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595A96" w14:textId="0B2AC7F1" w:rsidR="004D4CEB" w:rsidRPr="00685083" w:rsidRDefault="00877BA0" w:rsidP="00877BA0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685083">
        <w:rPr>
          <w:rFonts w:ascii="Times New Roman" w:hAnsi="Times New Roman" w:cs="Times New Roman"/>
          <w:b/>
          <w:bCs/>
          <w:sz w:val="40"/>
          <w:szCs w:val="40"/>
        </w:rPr>
        <w:t>Річний план роботи закладу позашкільної роботи: командна взаємодія</w:t>
      </w:r>
    </w:p>
    <w:p w14:paraId="03452373" w14:textId="6ACDC7BB" w:rsidR="00877BA0" w:rsidRDefault="00877BA0" w:rsidP="00D94C61">
      <w:pPr>
        <w:spacing w:after="0"/>
        <w:ind w:left="60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Ганна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Ковганич</w:t>
      </w:r>
      <w:proofErr w:type="spellEnd"/>
      <w:r>
        <w:rPr>
          <w:rFonts w:ascii="Times New Roman" w:hAnsi="Times New Roman" w:cs="Times New Roman"/>
          <w:sz w:val="28"/>
          <w:szCs w:val="28"/>
        </w:rPr>
        <w:t>, методистка</w:t>
      </w:r>
    </w:p>
    <w:p w14:paraId="73743170" w14:textId="2511E4B1" w:rsidR="00877BA0" w:rsidRDefault="00877BA0" w:rsidP="00D94C61">
      <w:pPr>
        <w:spacing w:after="0"/>
        <w:ind w:left="60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Центру позашкільної ро</w:t>
      </w:r>
      <w:r w:rsidR="00D94C61">
        <w:rPr>
          <w:rFonts w:ascii="Times New Roman" w:hAnsi="Times New Roman" w:cs="Times New Roman"/>
          <w:sz w:val="28"/>
          <w:szCs w:val="28"/>
        </w:rPr>
        <w:t>боти Святошинського району         м. Києва</w:t>
      </w:r>
    </w:p>
    <w:p w14:paraId="77E7F33D" w14:textId="6DBAF78B" w:rsidR="00491285" w:rsidRDefault="00D94C61" w:rsidP="00491285">
      <w:pPr>
        <w:spacing w:after="0"/>
        <w:ind w:left="60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Лариса Сторожко, заступник директора</w:t>
      </w:r>
      <w:r w:rsidR="001C2860">
        <w:rPr>
          <w:rFonts w:ascii="Times New Roman" w:hAnsi="Times New Roman" w:cs="Times New Roman"/>
          <w:sz w:val="28"/>
          <w:szCs w:val="28"/>
        </w:rPr>
        <w:t xml:space="preserve"> з науково-методичної роботи</w:t>
      </w:r>
      <w:r>
        <w:rPr>
          <w:rFonts w:ascii="Times New Roman" w:hAnsi="Times New Roman" w:cs="Times New Roman"/>
          <w:sz w:val="28"/>
          <w:szCs w:val="28"/>
        </w:rPr>
        <w:t xml:space="preserve"> Центру позашкільної роботи </w:t>
      </w:r>
      <w:r w:rsidR="001C2860">
        <w:rPr>
          <w:rFonts w:ascii="Times New Roman" w:hAnsi="Times New Roman" w:cs="Times New Roman"/>
          <w:sz w:val="28"/>
          <w:szCs w:val="28"/>
        </w:rPr>
        <w:t xml:space="preserve"> Святошинського району         м. Києва</w:t>
      </w:r>
    </w:p>
    <w:p w14:paraId="6C44BDA1" w14:textId="77777777" w:rsidR="00491285" w:rsidRPr="00491285" w:rsidRDefault="00491285" w:rsidP="00D94C61">
      <w:pPr>
        <w:spacing w:after="0"/>
        <w:ind w:left="6096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46149D3B" w14:textId="76EB1A2C" w:rsidR="00C006C3" w:rsidRPr="00491285" w:rsidRDefault="00C006C3" w:rsidP="00491285">
      <w:pPr>
        <w:spacing w:after="0"/>
        <w:ind w:left="6663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91285">
        <w:rPr>
          <w:rFonts w:ascii="Times New Roman" w:hAnsi="Times New Roman" w:cs="Times New Roman"/>
          <w:i/>
          <w:iCs/>
          <w:sz w:val="28"/>
          <w:szCs w:val="28"/>
        </w:rPr>
        <w:t>Талант вигра</w:t>
      </w:r>
      <w:r w:rsidR="00491285" w:rsidRPr="00491285">
        <w:rPr>
          <w:rFonts w:ascii="Times New Roman" w:hAnsi="Times New Roman" w:cs="Times New Roman"/>
          <w:i/>
          <w:iCs/>
          <w:sz w:val="28"/>
          <w:szCs w:val="28"/>
        </w:rPr>
        <w:t>є ігри, а команда – чемпіонати</w:t>
      </w:r>
    </w:p>
    <w:p w14:paraId="04982A9B" w14:textId="2C800E7E" w:rsidR="00491285" w:rsidRDefault="00491285" w:rsidP="00491285">
      <w:pPr>
        <w:spacing w:after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491285">
        <w:rPr>
          <w:rFonts w:ascii="Times New Roman" w:hAnsi="Times New Roman" w:cs="Times New Roman"/>
          <w:i/>
          <w:iCs/>
          <w:sz w:val="28"/>
          <w:szCs w:val="28"/>
        </w:rPr>
        <w:t xml:space="preserve">Майкл </w:t>
      </w:r>
      <w:proofErr w:type="spellStart"/>
      <w:r w:rsidRPr="00491285">
        <w:rPr>
          <w:rFonts w:ascii="Times New Roman" w:hAnsi="Times New Roman" w:cs="Times New Roman"/>
          <w:i/>
          <w:iCs/>
          <w:sz w:val="28"/>
          <w:szCs w:val="28"/>
        </w:rPr>
        <w:t>Джордан</w:t>
      </w:r>
      <w:proofErr w:type="spellEnd"/>
    </w:p>
    <w:p w14:paraId="47B8D116" w14:textId="77777777" w:rsidR="00000126" w:rsidRDefault="00000126" w:rsidP="00491285">
      <w:pPr>
        <w:spacing w:after="0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74457C6D" w14:textId="28C347E0" w:rsidR="00BF045D" w:rsidRDefault="00491285" w:rsidP="004912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Річний план роботи закладу позашкільної </w:t>
      </w:r>
      <w:r w:rsidR="00000126">
        <w:rPr>
          <w:rFonts w:ascii="Times New Roman" w:hAnsi="Times New Roman" w:cs="Times New Roman"/>
          <w:sz w:val="28"/>
          <w:szCs w:val="28"/>
        </w:rPr>
        <w:t xml:space="preserve">освіти є комплексним документом. Його розроблення й реалізація стосується всіх учасників освітнього процесу. Для забезпечення ефективності участі педагогів, учнів, їхніх батьків у процесі розроблення річного плану, а в подальшому і його </w:t>
      </w:r>
      <w:r w:rsidR="008915D2">
        <w:rPr>
          <w:rFonts w:ascii="Times New Roman" w:hAnsi="Times New Roman" w:cs="Times New Roman"/>
          <w:sz w:val="28"/>
          <w:szCs w:val="28"/>
        </w:rPr>
        <w:t>виконанні доцільно використовувати інтерактивні технології комунікації, взаємодії й співробітництва.</w:t>
      </w:r>
    </w:p>
    <w:p w14:paraId="5D21C0C4" w14:textId="77777777" w:rsidR="00F25791" w:rsidRPr="00F25791" w:rsidRDefault="00F25791" w:rsidP="00F2579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F257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Застосування інтерактивних техно</w:t>
      </w:r>
      <w:r w:rsidRPr="00F257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логій у процесі планування дає ад</w:t>
      </w:r>
      <w:r w:rsidRPr="00F257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міністрації змогу:</w:t>
      </w:r>
    </w:p>
    <w:p w14:paraId="0A42D3D7" w14:textId="61D264BB" w:rsidR="00F25791" w:rsidRPr="001C2860" w:rsidRDefault="00F25791" w:rsidP="00F25791">
      <w:pPr>
        <w:pStyle w:val="a3"/>
        <w:numPr>
          <w:ilvl w:val="0"/>
          <w:numId w:val="2"/>
        </w:numPr>
        <w:spacing w:after="0" w:line="240" w:lineRule="auto"/>
        <w:ind w:left="851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F257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зробити процес планування</w:t>
      </w:r>
      <w:r w:rsidR="001C286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1C286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демократичним;</w:t>
      </w:r>
    </w:p>
    <w:p w14:paraId="40C5A0AB" w14:textId="77777777" w:rsidR="00F25791" w:rsidRPr="00F25791" w:rsidRDefault="00F25791" w:rsidP="00760019">
      <w:pPr>
        <w:pStyle w:val="a3"/>
        <w:numPr>
          <w:ilvl w:val="0"/>
          <w:numId w:val="2"/>
        </w:num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257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залучити широке коло учасни</w:t>
      </w:r>
      <w:r w:rsidRPr="00F257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ків освітнього процесу до плану</w:t>
      </w:r>
      <w:r w:rsidRPr="00F257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вання, що сприятиме підвищенню їхньої мотивації до його виконання і відповідальності за спільні та ін</w:t>
      </w:r>
      <w:r w:rsidRPr="00F257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дивідуальні результати;</w:t>
      </w:r>
    </w:p>
    <w:p w14:paraId="78B1977C" w14:textId="77777777" w:rsidR="00F25791" w:rsidRPr="00F25791" w:rsidRDefault="00F25791" w:rsidP="00760019">
      <w:pPr>
        <w:pStyle w:val="a3"/>
        <w:numPr>
          <w:ilvl w:val="0"/>
          <w:numId w:val="2"/>
        </w:num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257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отримати реальний річний план, який відповідатиме потребам та особливостям закладу;</w:t>
      </w:r>
    </w:p>
    <w:p w14:paraId="500D684E" w14:textId="0FF4504C" w:rsidR="00F25791" w:rsidRDefault="00F25791" w:rsidP="00760019">
      <w:pPr>
        <w:pStyle w:val="a3"/>
        <w:numPr>
          <w:ilvl w:val="0"/>
          <w:numId w:val="2"/>
        </w:num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257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розвинути в членів колективу почуття спільності, відповіда</w:t>
      </w:r>
      <w:r w:rsidRPr="00F257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льності за процес планування та виконання плану.</w:t>
      </w:r>
    </w:p>
    <w:p w14:paraId="2AB93C84" w14:textId="77777777" w:rsidR="00862C70" w:rsidRPr="00862C70" w:rsidRDefault="00862C70" w:rsidP="00862C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72DBF695" w14:textId="69C1B9E1" w:rsidR="00F25791" w:rsidRPr="00F25791" w:rsidRDefault="00F25791" w:rsidP="00F25791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F257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роботі з педагогами доцільно ви</w:t>
      </w:r>
      <w:r w:rsidRPr="00F257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користовувати такий інструментарій: круглі столи, дискусії, мозковий штурм, ділові ігри, семінари-пра</w:t>
      </w:r>
      <w:r w:rsidR="00862C7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</w:t>
      </w:r>
      <w:r w:rsidRPr="00F257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тикуми, семінари</w:t>
      </w:r>
      <w:r w:rsidR="00862C7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-т</w:t>
      </w:r>
      <w:r w:rsidRPr="00F257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ренінги, фокус-групи, опитування, анкетування, педагогічне проектування і моделювання, методи</w:t>
      </w:r>
      <w:r w:rsidR="008337F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«Дерево проблем», </w:t>
      </w:r>
      <w:r w:rsidRPr="00F257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«Дерево рішень», «Дерево</w:t>
      </w:r>
      <w:r w:rsidR="008337F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F257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цілей»,</w:t>
      </w:r>
      <w:r w:rsidR="008337F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F257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«Дерево проблем».</w:t>
      </w:r>
    </w:p>
    <w:p w14:paraId="0FA8B8DF" w14:textId="1D7B4B62" w:rsidR="00F25791" w:rsidRDefault="00F25791" w:rsidP="00F25791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F257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роботі з батьками — інформаційні презентації, дискусії, круглі</w:t>
      </w:r>
      <w:r w:rsidR="008337F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столи</w:t>
      </w:r>
      <w:r w:rsidRPr="00F257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тренінги, </w:t>
      </w:r>
      <w:r w:rsidRPr="00F2579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фокус-</w:t>
      </w:r>
      <w:proofErr w:type="spellStart"/>
      <w:r w:rsidRPr="00F2579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групи</w:t>
      </w:r>
      <w:proofErr w:type="spellEnd"/>
      <w:r w:rsidRPr="00F2579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="006225F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опи</w:t>
      </w:r>
      <w:r w:rsidRPr="00F2579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тування</w:t>
      </w:r>
      <w:proofErr w:type="spellEnd"/>
      <w:r w:rsidR="006225F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14:paraId="24153996" w14:textId="28F15E00" w:rsidR="00C9511A" w:rsidRDefault="006225F5" w:rsidP="00F25791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 xml:space="preserve">У роботі з учнями – тренінги, круглі столи, дискусії, мозковий штурм, опитування, конкурси ідей,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проєктів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написанння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творів-есе.</w:t>
      </w:r>
    </w:p>
    <w:p w14:paraId="20C966BE" w14:textId="2A858640" w:rsidR="00C9511A" w:rsidRPr="00685083" w:rsidRDefault="00C9511A" w:rsidP="00C9511A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685083">
        <w:rPr>
          <w:rFonts w:ascii="Times New Roman" w:hAnsi="Times New Roman" w:cs="Times New Roman"/>
          <w:b/>
          <w:bCs/>
          <w:sz w:val="36"/>
          <w:szCs w:val="36"/>
        </w:rPr>
        <w:t>Залучення учасників освітнього процесу до планування роботи закладу позашкільної освіти методичний інструментарій</w:t>
      </w:r>
    </w:p>
    <w:p w14:paraId="697742F7" w14:textId="77777777" w:rsidR="00C9511A" w:rsidRPr="00685083" w:rsidRDefault="00C9511A" w:rsidP="00C9511A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685083">
        <w:rPr>
          <w:rFonts w:ascii="Times New Roman" w:hAnsi="Times New Roman" w:cs="Times New Roman"/>
          <w:b/>
          <w:bCs/>
          <w:sz w:val="32"/>
          <w:szCs w:val="32"/>
        </w:rPr>
        <w:t>І. Організація роботи з педагогічними працівниками</w:t>
      </w:r>
    </w:p>
    <w:p w14:paraId="1F50E38F" w14:textId="77777777" w:rsidR="00C9511A" w:rsidRPr="00FB5BA1" w:rsidRDefault="00C9511A" w:rsidP="00C9511A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FB5BA1">
        <w:rPr>
          <w:rFonts w:ascii="Times New Roman" w:hAnsi="Times New Roman" w:cs="Times New Roman"/>
          <w:b/>
          <w:bCs/>
          <w:sz w:val="32"/>
          <w:szCs w:val="32"/>
        </w:rPr>
        <w:t>1.1 Орієнтовна тематика круглих столів</w:t>
      </w:r>
    </w:p>
    <w:p w14:paraId="7D36B904" w14:textId="77777777" w:rsidR="00C9511A" w:rsidRDefault="00C9511A" w:rsidP="00C9511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Стратегічне планування – шлях до розвитку Центру позашкільної роботи (ЦПР)</w:t>
      </w:r>
    </w:p>
    <w:p w14:paraId="3764C703" w14:textId="77777777" w:rsidR="00C9511A" w:rsidRDefault="00C9511A" w:rsidP="00C9511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Обриси майбутнього ЦПР в новому навчальному році</w:t>
      </w:r>
    </w:p>
    <w:p w14:paraId="3033A1F8" w14:textId="77777777" w:rsidR="00C9511A" w:rsidRDefault="00C9511A" w:rsidP="00C9511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Командна взаємодія педагогів, учнів, батьків в процесі планування діяльності ЦПР</w:t>
      </w:r>
    </w:p>
    <w:p w14:paraId="47D985CE" w14:textId="77777777" w:rsidR="00C9511A" w:rsidRDefault="00C9511A" w:rsidP="00C9511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роботи ЦПР на новий навчальний рік – спільними зусиллями</w:t>
      </w:r>
    </w:p>
    <w:p w14:paraId="7EEEFA16" w14:textId="77777777" w:rsidR="00C9511A" w:rsidRDefault="00C9511A" w:rsidP="00C9511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ЦПР в просторі і часі 2024/2025 навчального року: здобутки, знакові події</w:t>
      </w:r>
    </w:p>
    <w:p w14:paraId="30FD1E6C" w14:textId="77777777" w:rsidR="00C9511A" w:rsidRDefault="00C9511A" w:rsidP="00C9511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Успіхи, невдачі і підводні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камені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2024/2025 навчального року</w:t>
      </w:r>
    </w:p>
    <w:p w14:paraId="7984D598" w14:textId="77777777" w:rsidR="00C9511A" w:rsidRDefault="00C9511A" w:rsidP="00C9511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ЦПР у 2025/2026 навчальному році: здобутки, нові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рубежі</w:t>
      </w:r>
      <w:proofErr w:type="spellEnd"/>
    </w:p>
    <w:p w14:paraId="7803298B" w14:textId="77777777" w:rsidR="00C9511A" w:rsidRDefault="00C9511A" w:rsidP="00C9511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2024/2025 навчальний рік: результати, проблеми, шляхи їх вирішення</w:t>
      </w:r>
    </w:p>
    <w:p w14:paraId="2C5DA71E" w14:textId="77777777" w:rsidR="00C9511A" w:rsidRDefault="00C9511A" w:rsidP="00C9511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Вектори розвитку ЦПР в контексті сучасних трендів в освіті</w:t>
      </w:r>
    </w:p>
    <w:p w14:paraId="1FE0F9D9" w14:textId="77777777" w:rsidR="00C9511A" w:rsidRDefault="00C9511A" w:rsidP="00C9511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Самооцінювання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освітніх і управлінських процесів – ефективний інструмент для визначення курсу розвитку ЦПР</w:t>
      </w:r>
    </w:p>
    <w:p w14:paraId="14DDCC68" w14:textId="77777777" w:rsidR="00C9511A" w:rsidRDefault="00C9511A" w:rsidP="00C9511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ЦПР в 2025/2026 навчальному році – вектори на успіх і креатив</w:t>
      </w:r>
    </w:p>
    <w:p w14:paraId="1BF76BB4" w14:textId="77777777" w:rsidR="00C9511A" w:rsidRDefault="00C9511A" w:rsidP="00C9511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Візія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діяльності структурних підрозділів ЦПР в 2025/2026 навчальному році</w:t>
      </w:r>
    </w:p>
    <w:p w14:paraId="7DEB9B86" w14:textId="77777777" w:rsidR="00C9511A" w:rsidRDefault="00C9511A" w:rsidP="00C9511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залучити додаткові ресурси для розвитку ЦПР</w:t>
      </w:r>
    </w:p>
    <w:p w14:paraId="52BA5A4A" w14:textId="77777777" w:rsidR="00C9511A" w:rsidRDefault="00C9511A" w:rsidP="00C9511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залучити додаткові ресурси для забезпечення змін в діяльності ЦПР в новому навчальному році</w:t>
      </w:r>
    </w:p>
    <w:p w14:paraId="5226B767" w14:textId="77777777" w:rsidR="00C9511A" w:rsidRDefault="00C9511A" w:rsidP="00C9511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Державно – громадське управління ЦПР. Невикористані резерви</w:t>
      </w:r>
    </w:p>
    <w:p w14:paraId="3256C130" w14:textId="77777777" w:rsidR="00C9511A" w:rsidRDefault="00C9511A" w:rsidP="00C9511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Роль і місце батьків у творенні освітньої політики ЦПР</w:t>
      </w:r>
    </w:p>
    <w:p w14:paraId="453E0EF3" w14:textId="77777777" w:rsidR="00C9511A" w:rsidRPr="00FB5BA1" w:rsidRDefault="00C9511A" w:rsidP="00C9511A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FB5BA1">
        <w:rPr>
          <w:rFonts w:ascii="Times New Roman" w:hAnsi="Times New Roman" w:cs="Times New Roman"/>
          <w:b/>
          <w:bCs/>
          <w:sz w:val="32"/>
          <w:szCs w:val="32"/>
        </w:rPr>
        <w:t>1.2 Орієнтовна тематика дискусій</w:t>
      </w:r>
    </w:p>
    <w:p w14:paraId="78D0692C" w14:textId="77777777" w:rsidR="00C9511A" w:rsidRDefault="00C9511A" w:rsidP="00C9511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Діяльність ЦПР у 2024/2025 навчальному році: крок уперед чи тупцювання на місці?</w:t>
      </w:r>
    </w:p>
    <w:p w14:paraId="6E5FC893" w14:textId="77777777" w:rsidR="00C9511A" w:rsidRDefault="00C9511A" w:rsidP="00C9511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Ахілесові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п’яти діяльності ЦПР у 2024/2025 навчальному році: що потребує змін</w:t>
      </w:r>
    </w:p>
    <w:p w14:paraId="6B9E9886" w14:textId="77777777" w:rsidR="00C9511A" w:rsidRDefault="00C9511A" w:rsidP="00C9511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організувати процес планування роботи ЦПР з реальним залученням учасників освітнього процесу?</w:t>
      </w:r>
    </w:p>
    <w:p w14:paraId="3E4E46E3" w14:textId="77777777" w:rsidR="00C9511A" w:rsidRDefault="00C9511A" w:rsidP="00C9511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навчати і навчатися на вістрі змін</w:t>
      </w:r>
    </w:p>
    <w:p w14:paraId="5C025631" w14:textId="77777777" w:rsidR="00C9511A" w:rsidRDefault="00C9511A" w:rsidP="00C9511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Яких змін потребує науково-методична робота в закладі</w:t>
      </w:r>
    </w:p>
    <w:p w14:paraId="60B18CEF" w14:textId="77777777" w:rsidR="00C9511A" w:rsidRDefault="00C9511A" w:rsidP="00C9511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Якою має бути науково-методична робота, щоб відповідати викликам сьогодення</w:t>
      </w:r>
    </w:p>
    <w:p w14:paraId="1678A5B0" w14:textId="537E2CB2" w:rsidR="00C9511A" w:rsidRDefault="00C9511A" w:rsidP="00C9511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Управління ЦПР: стереотипи, гальма сьогодення, прогноз майбутнього</w:t>
      </w:r>
    </w:p>
    <w:p w14:paraId="2D7903E4" w14:textId="77777777" w:rsidR="00C9511A" w:rsidRDefault="00C9511A" w:rsidP="00C9511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Організація педагогічної просвіти батьків здобувачів освіти: що на часі</w:t>
      </w:r>
    </w:p>
    <w:p w14:paraId="16970916" w14:textId="77777777" w:rsidR="00C9511A" w:rsidRDefault="00C9511A" w:rsidP="00C9511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Яким має бути річний план роботи ЦПР, щоб він реалізувався на 100%</w:t>
      </w:r>
    </w:p>
    <w:p w14:paraId="3B4460DE" w14:textId="77777777" w:rsidR="00C9511A" w:rsidRDefault="00C9511A" w:rsidP="00C9511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Річний план роботи ЦПР: з чого розпочати та яку структуру обрати</w:t>
      </w:r>
    </w:p>
    <w:p w14:paraId="4944F040" w14:textId="77777777" w:rsidR="00C9511A" w:rsidRDefault="00C9511A" w:rsidP="00C9511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Камо грядеш, або куди йдемо в новому навчальному році</w:t>
      </w:r>
    </w:p>
    <w:p w14:paraId="74C1ABA7" w14:textId="77777777" w:rsidR="00C9511A" w:rsidRDefault="00C9511A" w:rsidP="00C9511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2025/2026 навчальний рік. Що і чому потрібно змінювати в діяльності закладу</w:t>
      </w:r>
    </w:p>
    <w:p w14:paraId="44E30ECB" w14:textId="77777777" w:rsidR="00C9511A" w:rsidRPr="00FB5BA1" w:rsidRDefault="00C9511A" w:rsidP="00C9511A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FB5BA1">
        <w:rPr>
          <w:rFonts w:ascii="Times New Roman" w:hAnsi="Times New Roman" w:cs="Times New Roman"/>
          <w:b/>
          <w:bCs/>
          <w:sz w:val="32"/>
          <w:szCs w:val="32"/>
        </w:rPr>
        <w:t>1.3 Орієнтовна тематика ділових ігор</w:t>
      </w:r>
    </w:p>
    <w:p w14:paraId="55BB5597" w14:textId="77777777" w:rsidR="00C9511A" w:rsidRDefault="00C9511A" w:rsidP="00C9511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Фінішна пряма: як успішно завершити 2024/2025 навчальний рік, підготуватися до 2025/2026 навчального року</w:t>
      </w:r>
    </w:p>
    <w:p w14:paraId="0ECF6583" w14:textId="77777777" w:rsidR="00C9511A" w:rsidRDefault="00C9511A" w:rsidP="00C9511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2025/2026 навчальний рік: планування роботи структурних підрозділів</w:t>
      </w:r>
    </w:p>
    <w:p w14:paraId="45761C65" w14:textId="77777777" w:rsidR="00C9511A" w:rsidRDefault="00C9511A" w:rsidP="00C9511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Річний план роботи в ЦПР: структура документа</w:t>
      </w:r>
    </w:p>
    <w:p w14:paraId="5F2C254F" w14:textId="77777777" w:rsidR="00C9511A" w:rsidRDefault="00C9511A" w:rsidP="00C9511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Дорожня карта розроблення річного плану закладу освіти </w:t>
      </w:r>
    </w:p>
    <w:p w14:paraId="3BA020A4" w14:textId="77777777" w:rsidR="00C9511A" w:rsidRDefault="00C9511A" w:rsidP="00C9511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Діяльність органів громадського самоврядування в ЦПР</w:t>
      </w:r>
    </w:p>
    <w:p w14:paraId="0910FE5C" w14:textId="77777777" w:rsidR="00C9511A" w:rsidRDefault="00C9511A" w:rsidP="00C9511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Маркетингові комунікації ЦПР</w:t>
      </w:r>
    </w:p>
    <w:p w14:paraId="6BFACD89" w14:textId="77777777" w:rsidR="00C9511A" w:rsidRDefault="00C9511A" w:rsidP="00C9511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2025/2026 навчальний рік: розвиток внутрішньої системи забезпечення якості освіти в закладі</w:t>
      </w:r>
    </w:p>
    <w:p w14:paraId="0FABF0DE" w14:textId="77777777" w:rsidR="00C9511A" w:rsidRDefault="00C9511A" w:rsidP="00C9511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Розвиток інклюзивного середовища в закладі освіти</w:t>
      </w:r>
    </w:p>
    <w:p w14:paraId="52441DEF" w14:textId="77777777" w:rsidR="00C9511A" w:rsidRDefault="00C9511A" w:rsidP="00C9511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Визначні та пам’ятні дати 2025/2026 навчальному році: річний цикл свят в ЦПР</w:t>
      </w:r>
    </w:p>
    <w:p w14:paraId="1A3D36E3" w14:textId="77777777" w:rsidR="00C9511A" w:rsidRDefault="00C9511A" w:rsidP="00C9511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Участь колективу закладу освіти в культурно-просвітницьких заходах району</w:t>
      </w:r>
    </w:p>
    <w:p w14:paraId="396F6CDF" w14:textId="77777777" w:rsidR="00C9511A" w:rsidRDefault="00C9511A" w:rsidP="00C9511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Програма партнерства ЦПР</w:t>
      </w:r>
    </w:p>
    <w:p w14:paraId="02B068A7" w14:textId="77777777" w:rsidR="00C9511A" w:rsidRDefault="00C9511A" w:rsidP="00C9511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Меморандум співпраці між учасниками освітнього процесу: зміст, структура</w:t>
      </w:r>
    </w:p>
    <w:p w14:paraId="44AB86A4" w14:textId="77777777" w:rsidR="00C9511A" w:rsidRDefault="00C9511A" w:rsidP="00C9511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Оцінювання якості річного плану роботи ЦПР: інструментарій</w:t>
      </w:r>
    </w:p>
    <w:p w14:paraId="03590F5C" w14:textId="77777777" w:rsidR="00C9511A" w:rsidRDefault="00C9511A" w:rsidP="00C9511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Реалізація річного плану роботи ЦПР: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проєктні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орієнтири</w:t>
      </w:r>
    </w:p>
    <w:p w14:paraId="0AAEF55F" w14:textId="77777777" w:rsidR="00C9511A" w:rsidRPr="008D0027" w:rsidRDefault="00C9511A" w:rsidP="00C9511A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8D0027">
        <w:rPr>
          <w:rFonts w:ascii="Times New Roman" w:hAnsi="Times New Roman" w:cs="Times New Roman"/>
          <w:b/>
          <w:bCs/>
          <w:sz w:val="32"/>
          <w:szCs w:val="32"/>
        </w:rPr>
        <w:t>1.4 Орієнтовна тематика семінарів-практикумів</w:t>
      </w:r>
    </w:p>
    <w:p w14:paraId="7507F2C8" w14:textId="77777777" w:rsidR="00C9511A" w:rsidRDefault="00C9511A" w:rsidP="00C9511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Концептуально-технологічні засади річного планування роботи ЦПР</w:t>
      </w:r>
    </w:p>
    <w:p w14:paraId="4CF9E87A" w14:textId="77777777" w:rsidR="00C9511A" w:rsidRDefault="00C9511A" w:rsidP="00C9511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Технологія розроблення річного плану роботи ЦПР: сучасні акценти</w:t>
      </w:r>
    </w:p>
    <w:p w14:paraId="2A587A0C" w14:textId="77777777" w:rsidR="00C9511A" w:rsidRDefault="00C9511A" w:rsidP="00C9511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Річний план роботи ЦПР: структура, зміст, технологія складання</w:t>
      </w:r>
    </w:p>
    <w:p w14:paraId="1F4EDD27" w14:textId="77777777" w:rsidR="00C9511A" w:rsidRDefault="00C9511A" w:rsidP="00C9511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SWOT-</w:t>
      </w:r>
      <w:r>
        <w:rPr>
          <w:rFonts w:ascii="Times New Roman" w:hAnsi="Times New Roman" w:cs="Times New Roman"/>
          <w:sz w:val="28"/>
          <w:szCs w:val="28"/>
        </w:rPr>
        <w:t>аналіз: практичні аспекти використання при складанні річного плану роботи ЦПР</w:t>
      </w:r>
    </w:p>
    <w:p w14:paraId="2F86DCE3" w14:textId="77777777" w:rsidR="00C9511A" w:rsidRDefault="00C9511A" w:rsidP="00C9511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SWOT-</w:t>
      </w:r>
      <w:r>
        <w:rPr>
          <w:rFonts w:ascii="Times New Roman" w:hAnsi="Times New Roman" w:cs="Times New Roman"/>
          <w:sz w:val="28"/>
          <w:szCs w:val="28"/>
        </w:rPr>
        <w:t>аналіз: площина використання при розробленні річного плану роботи ЦПР</w:t>
      </w:r>
    </w:p>
    <w:p w14:paraId="63D4C163" w14:textId="77777777" w:rsidR="00C9511A" w:rsidRDefault="00C9511A" w:rsidP="00C9511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Планування роботи ЦПР: потенціал </w:t>
      </w:r>
      <w:r>
        <w:rPr>
          <w:rFonts w:ascii="Times New Roman" w:hAnsi="Times New Roman" w:cs="Times New Roman"/>
          <w:sz w:val="28"/>
          <w:szCs w:val="28"/>
          <w:lang w:val="en-US"/>
        </w:rPr>
        <w:t>SWOT</w:t>
      </w:r>
      <w:r>
        <w:rPr>
          <w:rFonts w:ascii="Times New Roman" w:hAnsi="Times New Roman" w:cs="Times New Roman"/>
          <w:sz w:val="28"/>
          <w:szCs w:val="28"/>
        </w:rPr>
        <w:t>-аналізу</w:t>
      </w:r>
    </w:p>
    <w:p w14:paraId="740BD365" w14:textId="77777777" w:rsidR="00C9511A" w:rsidRDefault="00C9511A" w:rsidP="00C9511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Моніторинг результатів й ефективності діяльності ЦПР</w:t>
      </w:r>
    </w:p>
    <w:p w14:paraId="04B9C122" w14:textId="77777777" w:rsidR="00C9511A" w:rsidRDefault="00C9511A" w:rsidP="00C9511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Освітній процес у ЦПР: акценти 2025/2026 навчального року</w:t>
      </w:r>
    </w:p>
    <w:p w14:paraId="6532D724" w14:textId="5F7C1A11" w:rsidR="00C9511A" w:rsidRDefault="00C9511A" w:rsidP="00C9511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Якісна освіта у ЦПР: сучасна ситуація та погляд у 2025/2026 навчальний рік</w:t>
      </w:r>
    </w:p>
    <w:p w14:paraId="6A747D35" w14:textId="77777777" w:rsidR="00C9511A" w:rsidRDefault="00C9511A" w:rsidP="00C9511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Науково-методична робота в ЦПР: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візія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змін у 2025/2026 навчальному році</w:t>
      </w:r>
    </w:p>
    <w:p w14:paraId="11F44122" w14:textId="77777777" w:rsidR="00C9511A" w:rsidRDefault="00C9511A" w:rsidP="00C9511A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DC6D67">
        <w:rPr>
          <w:rFonts w:ascii="Times New Roman" w:hAnsi="Times New Roman" w:cs="Times New Roman"/>
          <w:b/>
          <w:bCs/>
          <w:sz w:val="32"/>
          <w:szCs w:val="32"/>
        </w:rPr>
        <w:t>1.5 Оріє</w:t>
      </w:r>
      <w:r>
        <w:rPr>
          <w:rFonts w:ascii="Times New Roman" w:hAnsi="Times New Roman" w:cs="Times New Roman"/>
          <w:b/>
          <w:bCs/>
          <w:sz w:val="32"/>
          <w:szCs w:val="32"/>
        </w:rPr>
        <w:t>н</w:t>
      </w:r>
      <w:r w:rsidRPr="00DC6D67">
        <w:rPr>
          <w:rFonts w:ascii="Times New Roman" w:hAnsi="Times New Roman" w:cs="Times New Roman"/>
          <w:b/>
          <w:bCs/>
          <w:sz w:val="32"/>
          <w:szCs w:val="32"/>
        </w:rPr>
        <w:t>товна тематика семінарів-тренінгів</w:t>
      </w:r>
    </w:p>
    <w:p w14:paraId="627377E3" w14:textId="77777777" w:rsidR="00C9511A" w:rsidRPr="009F01CF" w:rsidRDefault="00C9511A" w:rsidP="00C9511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Річний план роботи ЦПР: як скласти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пазли</w:t>
      </w:r>
      <w:proofErr w:type="spellEnd"/>
    </w:p>
    <w:p w14:paraId="02CB24B2" w14:textId="77777777" w:rsidR="00C9511A" w:rsidRPr="009F01CF" w:rsidRDefault="00C9511A" w:rsidP="00C9511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Складання річного плану роботи ЦПР. Що? Як? Коли? Хто?</w:t>
      </w:r>
    </w:p>
    <w:p w14:paraId="464B835A" w14:textId="77777777" w:rsidR="00C9511A" w:rsidRPr="009D760A" w:rsidRDefault="00C9511A" w:rsidP="00C9511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Річний план роботи ЦПР: генеруємо ідеї, обираємо спектр інструментів, окреслюємо стратегію руху на новий навчальний рік</w:t>
      </w:r>
    </w:p>
    <w:p w14:paraId="59FAE07F" w14:textId="77777777" w:rsidR="00C9511A" w:rsidRPr="00F23E3E" w:rsidRDefault="00C9511A" w:rsidP="00C9511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Самооцінювання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освітніх й управлінських процесів: методичний інструментарій</w:t>
      </w:r>
    </w:p>
    <w:p w14:paraId="08835FF3" w14:textId="77777777" w:rsidR="00C9511A" w:rsidRPr="00F23E3E" w:rsidRDefault="00C9511A" w:rsidP="00C9511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Імідж і репутація ЦПР: шляхи розвитку</w:t>
      </w:r>
    </w:p>
    <w:p w14:paraId="3304B1C3" w14:textId="77777777" w:rsidR="00C9511A" w:rsidRPr="002C2251" w:rsidRDefault="00C9511A" w:rsidP="00C9511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Річний план роботи ЦПР: від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зерен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врожаю</w:t>
      </w:r>
    </w:p>
    <w:p w14:paraId="5624606D" w14:textId="77777777" w:rsidR="00C9511A" w:rsidRPr="002C2251" w:rsidRDefault="00C9511A" w:rsidP="00C9511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Річний план роботи ЗПО: організація командної діяльності при складанні</w:t>
      </w:r>
    </w:p>
    <w:p w14:paraId="4C942697" w14:textId="77777777" w:rsidR="00C9511A" w:rsidRPr="0080126F" w:rsidRDefault="00C9511A" w:rsidP="00C9511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Тренди освіти у 2025/2026 навчальному році та як втілювати їх на практиці</w:t>
      </w:r>
    </w:p>
    <w:p w14:paraId="6A994565" w14:textId="77777777" w:rsidR="00C9511A" w:rsidRPr="0080126F" w:rsidRDefault="00C9511A" w:rsidP="00C9511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Виховний аспект в освітньому процесі сучасного ЦПР: подолання викликів</w:t>
      </w:r>
    </w:p>
    <w:p w14:paraId="15082C07" w14:textId="77777777" w:rsidR="00C9511A" w:rsidRPr="0080126F" w:rsidRDefault="00C9511A" w:rsidP="00C9511A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Організація діяльності ЦПР в новому навчальному році: розставляємо акценти</w:t>
      </w:r>
    </w:p>
    <w:p w14:paraId="758DD771" w14:textId="77777777" w:rsidR="00C9511A" w:rsidRDefault="00C9511A" w:rsidP="00C9511A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80126F">
        <w:rPr>
          <w:rFonts w:ascii="Times New Roman" w:hAnsi="Times New Roman" w:cs="Times New Roman"/>
          <w:b/>
          <w:bCs/>
          <w:sz w:val="32"/>
          <w:szCs w:val="32"/>
        </w:rPr>
        <w:t>1.6 Орієнтовна тематика методичних рекомендацій</w:t>
      </w:r>
    </w:p>
    <w:p w14:paraId="5D8EEE27" w14:textId="77777777" w:rsidR="00C9511A" w:rsidRDefault="00C9511A" w:rsidP="00C9511A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Річний план роботи ЦПР – документ – дороговказ</w:t>
      </w:r>
    </w:p>
    <w:p w14:paraId="4F5341C8" w14:textId="77777777" w:rsidR="00C9511A" w:rsidRDefault="00C9511A" w:rsidP="00C9511A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Організація процесу планування діяльності ЦПР</w:t>
      </w:r>
    </w:p>
    <w:p w14:paraId="480F79E9" w14:textId="77777777" w:rsidR="00C9511A" w:rsidRDefault="00C9511A" w:rsidP="00C9511A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Реалізація науково-методичної проблеми в новому навчальному році</w:t>
      </w:r>
    </w:p>
    <w:p w14:paraId="14C4BAD6" w14:textId="77777777" w:rsidR="00C9511A" w:rsidRDefault="00C9511A" w:rsidP="00C9511A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2025/2026 навчальний рік: планування роботи методичних спільнот</w:t>
      </w:r>
    </w:p>
    <w:p w14:paraId="5A405964" w14:textId="77777777" w:rsidR="00C9511A" w:rsidRDefault="00C9511A" w:rsidP="00C9511A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Діяльність ЦПР у координатах сучасності</w:t>
      </w:r>
    </w:p>
    <w:p w14:paraId="71B22D43" w14:textId="77777777" w:rsidR="00C9511A" w:rsidRDefault="00C9511A" w:rsidP="00C9511A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Самооцінювання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якості освітньої діяльності ЦПР: інструментарій</w:t>
      </w:r>
    </w:p>
    <w:p w14:paraId="5B7F5EAC" w14:textId="77777777" w:rsidR="00C9511A" w:rsidRPr="00240BA1" w:rsidRDefault="00C9511A" w:rsidP="00C9511A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40BA1">
        <w:rPr>
          <w:rFonts w:ascii="Times New Roman" w:hAnsi="Times New Roman" w:cs="Times New Roman"/>
          <w:b/>
          <w:bCs/>
          <w:sz w:val="32"/>
          <w:szCs w:val="32"/>
        </w:rPr>
        <w:t>1.7 Орієнтовна тематика соціологічних досліджень</w:t>
      </w:r>
    </w:p>
    <w:p w14:paraId="405FC5B9" w14:textId="77777777" w:rsidR="00C9511A" w:rsidRDefault="00C9511A" w:rsidP="00C9511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2024/2025 навчальний рік. Чим він запам’ятався педагогам, учням, батькам</w:t>
      </w:r>
    </w:p>
    <w:p w14:paraId="353130DC" w14:textId="77777777" w:rsidR="00C9511A" w:rsidRDefault="00C9511A" w:rsidP="00C9511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Прорахунки й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2024/2025 навчального року</w:t>
      </w:r>
    </w:p>
    <w:p w14:paraId="3B2C3BEB" w14:textId="77777777" w:rsidR="00C9511A" w:rsidRDefault="00C9511A" w:rsidP="00C9511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Мережа гуртків, творчих об’єднань: аналітичний огляд конкурентоспроможності</w:t>
      </w:r>
    </w:p>
    <w:p w14:paraId="2B03719A" w14:textId="77777777" w:rsidR="00C9511A" w:rsidRDefault="00C9511A" w:rsidP="00C9511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Сучасні виміри ефективності педагогічної ради</w:t>
      </w:r>
    </w:p>
    <w:p w14:paraId="3E29E282" w14:textId="77777777" w:rsidR="00C9511A" w:rsidRDefault="00C9511A" w:rsidP="00C9511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Педагогічні візії діяльності закладу освіти в 2025/2026 навчальному році</w:t>
      </w:r>
    </w:p>
    <w:p w14:paraId="67E36C97" w14:textId="77777777" w:rsidR="00C9511A" w:rsidRDefault="00C9511A" w:rsidP="00C9511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8129E3">
        <w:rPr>
          <w:rFonts w:ascii="Times New Roman" w:hAnsi="Times New Roman" w:cs="Times New Roman"/>
          <w:sz w:val="28"/>
          <w:szCs w:val="28"/>
        </w:rPr>
        <w:lastRenderedPageBreak/>
        <w:t xml:space="preserve">Педагог нової формації: яким йому бути </w:t>
      </w:r>
    </w:p>
    <w:p w14:paraId="1AC9D51E" w14:textId="43B22A96" w:rsidR="00C9511A" w:rsidRDefault="00C9511A" w:rsidP="00C9511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8129E3">
        <w:rPr>
          <w:rFonts w:ascii="Times New Roman" w:hAnsi="Times New Roman" w:cs="Times New Roman"/>
          <w:sz w:val="28"/>
          <w:szCs w:val="28"/>
        </w:rPr>
        <w:t>ічний план роботи ЦПР. Яким має бути?</w:t>
      </w:r>
    </w:p>
    <w:p w14:paraId="2518901D" w14:textId="77777777" w:rsidR="00C9511A" w:rsidRPr="00C9511A" w:rsidRDefault="00C9511A" w:rsidP="00C9511A">
      <w:pPr>
        <w:rPr>
          <w:rFonts w:ascii="Times New Roman" w:hAnsi="Times New Roman" w:cs="Times New Roman"/>
          <w:sz w:val="28"/>
          <w:szCs w:val="28"/>
        </w:rPr>
      </w:pPr>
    </w:p>
    <w:p w14:paraId="4C01A7D4" w14:textId="3700EFB1" w:rsidR="00C9511A" w:rsidRPr="00900F44" w:rsidRDefault="00C9511A" w:rsidP="00C9511A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900F44">
        <w:rPr>
          <w:rFonts w:ascii="Times New Roman" w:hAnsi="Times New Roman" w:cs="Times New Roman"/>
          <w:b/>
          <w:bCs/>
          <w:sz w:val="32"/>
          <w:szCs w:val="32"/>
        </w:rPr>
        <w:t>1.8 Орієнтовна тематика випуску інформаційно-методичних вісників</w:t>
      </w:r>
    </w:p>
    <w:p w14:paraId="7690583D" w14:textId="77777777" w:rsidR="00C9511A" w:rsidRDefault="00C9511A" w:rsidP="00C9511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900F44">
        <w:rPr>
          <w:rFonts w:ascii="Times New Roman" w:hAnsi="Times New Roman" w:cs="Times New Roman"/>
          <w:sz w:val="28"/>
          <w:szCs w:val="28"/>
        </w:rPr>
        <w:t>Публікаційний доробок ЦПР в 2024/2025</w:t>
      </w:r>
      <w:r>
        <w:rPr>
          <w:rFonts w:ascii="Times New Roman" w:hAnsi="Times New Roman" w:cs="Times New Roman"/>
          <w:sz w:val="28"/>
          <w:szCs w:val="28"/>
        </w:rPr>
        <w:t xml:space="preserve"> навчальному році: ретроспекція і перспективи</w:t>
      </w:r>
    </w:p>
    <w:p w14:paraId="1A960F67" w14:textId="77777777" w:rsidR="00C9511A" w:rsidRDefault="00C9511A" w:rsidP="00C9511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Популяризація діяльності ЦПР на освітянських виставках, конференціях в 2024/2025 навчальному році</w:t>
      </w:r>
    </w:p>
    <w:p w14:paraId="09D9A3FC" w14:textId="77777777" w:rsidR="00C9511A" w:rsidRDefault="00C9511A" w:rsidP="00C9511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Діяльність методичної служби в 2024/2025 навчальному році: освітянські обжинки</w:t>
      </w:r>
    </w:p>
    <w:p w14:paraId="7D74AB8C" w14:textId="77777777" w:rsidR="00C9511A" w:rsidRDefault="00C9511A" w:rsidP="00C9511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Нормативно-правове забезпечення діяльності ЦПР</w:t>
      </w:r>
    </w:p>
    <w:p w14:paraId="7FE6121E" w14:textId="77777777" w:rsidR="00C9511A" w:rsidRDefault="00C9511A" w:rsidP="00C9511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2025/2026 навчальний рік: орієнтири для планування</w:t>
      </w:r>
    </w:p>
    <w:p w14:paraId="3851F745" w14:textId="77777777" w:rsidR="00C9511A" w:rsidRDefault="00C9511A" w:rsidP="00C9511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Річний план роботи ЦПР: термінологічний каркас проблеми</w:t>
      </w:r>
    </w:p>
    <w:p w14:paraId="3B87DAF9" w14:textId="77777777" w:rsidR="00C9511A" w:rsidRDefault="00C9511A" w:rsidP="00C9511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2025/2026 навчальний рік: перспективи для участі педагогічних працівників ЦПР в міжнародних, всеукраїнських, міських конференціях, виставках, семінарах</w:t>
      </w:r>
    </w:p>
    <w:p w14:paraId="65E8522E" w14:textId="77777777" w:rsidR="00C9511A" w:rsidRDefault="00C9511A" w:rsidP="00C9511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Готуємося до нового навчального року: дороговкази для мотивації та дії</w:t>
      </w:r>
    </w:p>
    <w:p w14:paraId="1CA592BE" w14:textId="77777777" w:rsidR="00C9511A" w:rsidRDefault="00C9511A" w:rsidP="00C9511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Річне планування роботи ЦПР: література для самоосвіти</w:t>
      </w:r>
    </w:p>
    <w:p w14:paraId="16FB494F" w14:textId="77777777" w:rsidR="00C9511A" w:rsidRDefault="00C9511A" w:rsidP="00C9511A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E7235">
        <w:rPr>
          <w:rFonts w:ascii="Times New Roman" w:hAnsi="Times New Roman" w:cs="Times New Roman"/>
          <w:b/>
          <w:bCs/>
          <w:sz w:val="32"/>
          <w:szCs w:val="32"/>
        </w:rPr>
        <w:t>1.9 Орієнтовна тематика педагогічних виставок</w:t>
      </w:r>
    </w:p>
    <w:p w14:paraId="41381DB6" w14:textId="77777777" w:rsidR="00C9511A" w:rsidRDefault="00C9511A" w:rsidP="00C9511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2E723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резентація досвіду діяльності ЦПР на шпальтах фахових видань, інтернет-видань</w:t>
      </w:r>
    </w:p>
    <w:p w14:paraId="20D8A9EF" w14:textId="77777777" w:rsidR="00C9511A" w:rsidRDefault="00C9511A" w:rsidP="00C9511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Нормативно-правова база з питань планування роботи ЦПР</w:t>
      </w:r>
    </w:p>
    <w:p w14:paraId="32FBEEFF" w14:textId="77777777" w:rsidR="00C9511A" w:rsidRDefault="00C9511A" w:rsidP="00C9511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Новий навчальний рік – фаза успішного запуску</w:t>
      </w:r>
    </w:p>
    <w:p w14:paraId="060C76D2" w14:textId="77777777" w:rsidR="00C9511A" w:rsidRDefault="00C9511A" w:rsidP="00C9511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Амбасадори змін в ЦПР: керівники гуртків, що надихають</w:t>
      </w:r>
    </w:p>
    <w:p w14:paraId="27370306" w14:textId="77777777" w:rsidR="00C9511A" w:rsidRPr="00393B16" w:rsidRDefault="00C9511A" w:rsidP="00C9511A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393B16">
        <w:rPr>
          <w:rFonts w:ascii="Times New Roman" w:hAnsi="Times New Roman" w:cs="Times New Roman"/>
          <w:b/>
          <w:bCs/>
          <w:sz w:val="32"/>
          <w:szCs w:val="32"/>
        </w:rPr>
        <w:t>1.10 Орієнтовна тематика конкурсів</w:t>
      </w:r>
    </w:p>
    <w:p w14:paraId="047BC185" w14:textId="77777777" w:rsidR="00C9511A" w:rsidRDefault="00C9511A" w:rsidP="00C9511A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Банк ідей до плану роботи закладу освіти на новий навчальний рік</w:t>
      </w:r>
    </w:p>
    <w:p w14:paraId="1ABBB19B" w14:textId="77777777" w:rsidR="00C9511A" w:rsidRDefault="00C9511A" w:rsidP="00C9511A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Візія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проєктної діяльності ЦПР у новому навчальному році</w:t>
      </w:r>
    </w:p>
    <w:p w14:paraId="2D995A2E" w14:textId="77777777" w:rsidR="00C9511A" w:rsidRDefault="00C9511A" w:rsidP="00C9511A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проєктів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«ЦПР в новому навчальному році»</w:t>
      </w:r>
    </w:p>
    <w:p w14:paraId="6F256C80" w14:textId="77777777" w:rsidR="00C9511A" w:rsidRDefault="00C9511A" w:rsidP="00C9511A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5C7C6B">
        <w:rPr>
          <w:rFonts w:ascii="Times New Roman" w:hAnsi="Times New Roman" w:cs="Times New Roman"/>
          <w:b/>
          <w:bCs/>
          <w:sz w:val="32"/>
          <w:szCs w:val="32"/>
        </w:rPr>
        <w:t xml:space="preserve">1.11 Орієнтовна тематика педагогічних </w:t>
      </w:r>
      <w:proofErr w:type="spellStart"/>
      <w:r w:rsidRPr="005C7C6B">
        <w:rPr>
          <w:rFonts w:ascii="Times New Roman" w:hAnsi="Times New Roman" w:cs="Times New Roman"/>
          <w:b/>
          <w:bCs/>
          <w:sz w:val="32"/>
          <w:szCs w:val="32"/>
        </w:rPr>
        <w:t>проєктів</w:t>
      </w:r>
      <w:proofErr w:type="spellEnd"/>
    </w:p>
    <w:p w14:paraId="09C069E2" w14:textId="77777777" w:rsidR="00C9511A" w:rsidRDefault="00C9511A" w:rsidP="00C9511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ВзаємоДІЯ</w:t>
      </w:r>
      <w:proofErr w:type="spellEnd"/>
      <w:r>
        <w:rPr>
          <w:rFonts w:ascii="Times New Roman" w:hAnsi="Times New Roman" w:cs="Times New Roman"/>
          <w:sz w:val="28"/>
          <w:szCs w:val="28"/>
        </w:rPr>
        <w:t>. Партнерство заради дітей</w:t>
      </w:r>
    </w:p>
    <w:p w14:paraId="35AAAE7C" w14:textId="77777777" w:rsidR="00C9511A" w:rsidRDefault="00C9511A" w:rsidP="00C9511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Промоція ЦПР в освітньому просторі</w:t>
      </w:r>
    </w:p>
    <w:p w14:paraId="6FF4AB67" w14:textId="77777777" w:rsidR="00C9511A" w:rsidRDefault="00C9511A" w:rsidP="00C9511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Оцінювання навчальних досягнень здобувачів освіти в ЦПР</w:t>
      </w:r>
    </w:p>
    <w:p w14:paraId="18607EE3" w14:textId="77777777" w:rsidR="00C9511A" w:rsidRDefault="00C9511A" w:rsidP="00C9511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Розмовляймо українською та будьмо в цьому єдині</w:t>
      </w:r>
    </w:p>
    <w:p w14:paraId="48F096AB" w14:textId="77777777" w:rsidR="00C9511A" w:rsidRDefault="00C9511A" w:rsidP="00C9511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Іміджева політика ЦПР</w:t>
      </w:r>
    </w:p>
    <w:p w14:paraId="50D0ED8B" w14:textId="77777777" w:rsidR="00C9511A" w:rsidRPr="00737A0C" w:rsidRDefault="00C9511A" w:rsidP="00C9511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737A0C">
        <w:rPr>
          <w:rFonts w:ascii="Times New Roman" w:hAnsi="Times New Roman" w:cs="Times New Roman"/>
          <w:sz w:val="28"/>
          <w:szCs w:val="28"/>
        </w:rPr>
        <w:t>З Україною в серці</w:t>
      </w:r>
    </w:p>
    <w:p w14:paraId="7A35DC03" w14:textId="77777777" w:rsidR="00C9511A" w:rsidRPr="00737A0C" w:rsidRDefault="00C9511A" w:rsidP="00C9511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737A0C">
        <w:rPr>
          <w:rFonts w:ascii="Times New Roman" w:hAnsi="Times New Roman" w:cs="Times New Roman"/>
          <w:sz w:val="28"/>
          <w:szCs w:val="28"/>
        </w:rPr>
        <w:lastRenderedPageBreak/>
        <w:t>Українського цвіту по всьому світу</w:t>
      </w:r>
    </w:p>
    <w:p w14:paraId="7F465C37" w14:textId="77777777" w:rsidR="00C9511A" w:rsidRPr="00737A0C" w:rsidRDefault="00C9511A" w:rsidP="00C9511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737A0C">
        <w:rPr>
          <w:rFonts w:ascii="Times New Roman" w:hAnsi="Times New Roman" w:cs="Times New Roman"/>
          <w:sz w:val="28"/>
          <w:szCs w:val="28"/>
        </w:rPr>
        <w:t>Славетні імена на педагогічній карті України</w:t>
      </w:r>
    </w:p>
    <w:p w14:paraId="494CB75F" w14:textId="77777777" w:rsidR="00C9511A" w:rsidRPr="00737A0C" w:rsidRDefault="00C9511A" w:rsidP="00C9511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737A0C">
        <w:rPr>
          <w:rFonts w:ascii="Times New Roman" w:hAnsi="Times New Roman" w:cs="Times New Roman"/>
          <w:sz w:val="28"/>
          <w:szCs w:val="28"/>
        </w:rPr>
        <w:t>Святошин в особах, датах, подіях</w:t>
      </w:r>
    </w:p>
    <w:p w14:paraId="1F238810" w14:textId="77777777" w:rsidR="00C9511A" w:rsidRPr="00737A0C" w:rsidRDefault="00C9511A" w:rsidP="00C9511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737A0C">
        <w:rPr>
          <w:rFonts w:ascii="Times New Roman" w:hAnsi="Times New Roman" w:cs="Times New Roman"/>
          <w:sz w:val="28"/>
          <w:szCs w:val="28"/>
        </w:rPr>
        <w:t>Якість освіти</w:t>
      </w:r>
    </w:p>
    <w:p w14:paraId="31278B68" w14:textId="39F83A42" w:rsidR="00C9511A" w:rsidRPr="00737A0C" w:rsidRDefault="00C9511A" w:rsidP="00C9511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737A0C">
        <w:rPr>
          <w:rFonts w:ascii="Times New Roman" w:hAnsi="Times New Roman" w:cs="Times New Roman"/>
          <w:sz w:val="28"/>
          <w:szCs w:val="28"/>
        </w:rPr>
        <w:t>ЦПР в тандемі з НУШ</w:t>
      </w:r>
    </w:p>
    <w:p w14:paraId="551BD418" w14:textId="77777777" w:rsidR="00C9511A" w:rsidRPr="00737A0C" w:rsidRDefault="00C9511A" w:rsidP="00C9511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737A0C">
        <w:rPr>
          <w:rFonts w:ascii="Times New Roman" w:hAnsi="Times New Roman" w:cs="Times New Roman"/>
          <w:sz w:val="28"/>
          <w:szCs w:val="28"/>
        </w:rPr>
        <w:t>Педагогічний Еверест</w:t>
      </w:r>
    </w:p>
    <w:p w14:paraId="27A48937" w14:textId="77777777" w:rsidR="00C9511A" w:rsidRPr="00737A0C" w:rsidRDefault="00C9511A" w:rsidP="00C9511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737A0C">
        <w:rPr>
          <w:rFonts w:ascii="Times New Roman" w:hAnsi="Times New Roman" w:cs="Times New Roman"/>
          <w:sz w:val="28"/>
          <w:szCs w:val="28"/>
        </w:rPr>
        <w:t xml:space="preserve">Педагогічний вернісаж – 2026 </w:t>
      </w:r>
    </w:p>
    <w:p w14:paraId="6E30DD6B" w14:textId="77777777" w:rsidR="00C9511A" w:rsidRPr="00737A0C" w:rsidRDefault="00C9511A" w:rsidP="00C9511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737A0C">
        <w:rPr>
          <w:rFonts w:ascii="Times New Roman" w:hAnsi="Times New Roman" w:cs="Times New Roman"/>
          <w:sz w:val="28"/>
          <w:szCs w:val="28"/>
        </w:rPr>
        <w:t xml:space="preserve">Інклюзія в </w:t>
      </w:r>
      <w:proofErr w:type="spellStart"/>
      <w:r w:rsidRPr="00737A0C">
        <w:rPr>
          <w:rFonts w:ascii="Times New Roman" w:hAnsi="Times New Roman" w:cs="Times New Roman"/>
          <w:sz w:val="28"/>
          <w:szCs w:val="28"/>
        </w:rPr>
        <w:t>позашкіллі</w:t>
      </w:r>
      <w:proofErr w:type="spellEnd"/>
    </w:p>
    <w:p w14:paraId="63AB34ED" w14:textId="77777777" w:rsidR="00C9511A" w:rsidRPr="00737A0C" w:rsidRDefault="00C9511A" w:rsidP="00C9511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737A0C">
        <w:rPr>
          <w:rFonts w:ascii="Times New Roman" w:hAnsi="Times New Roman" w:cs="Times New Roman"/>
          <w:sz w:val="28"/>
          <w:szCs w:val="28"/>
        </w:rPr>
        <w:t>Безпека дітей в Інтернеті</w:t>
      </w:r>
    </w:p>
    <w:p w14:paraId="3A1A4708" w14:textId="77777777" w:rsidR="00C9511A" w:rsidRPr="00737A0C" w:rsidRDefault="00C9511A" w:rsidP="00C9511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737A0C">
        <w:rPr>
          <w:rFonts w:ascii="Times New Roman" w:hAnsi="Times New Roman" w:cs="Times New Roman"/>
          <w:sz w:val="28"/>
          <w:szCs w:val="28"/>
        </w:rPr>
        <w:t>Модель громадського самоврядування в ЦПР</w:t>
      </w:r>
    </w:p>
    <w:p w14:paraId="1D23DD11" w14:textId="77777777" w:rsidR="00C9511A" w:rsidRPr="00737A0C" w:rsidRDefault="00C9511A" w:rsidP="00C9511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737A0C">
        <w:rPr>
          <w:rFonts w:ascii="Times New Roman" w:hAnsi="Times New Roman" w:cs="Times New Roman"/>
          <w:sz w:val="28"/>
          <w:szCs w:val="28"/>
        </w:rPr>
        <w:t>Професійна орієнтація в ЦПР: перезавантаження</w:t>
      </w:r>
    </w:p>
    <w:p w14:paraId="03E4A2E1" w14:textId="77777777" w:rsidR="00C9511A" w:rsidRPr="00737A0C" w:rsidRDefault="00C9511A" w:rsidP="00C9511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737A0C">
        <w:rPr>
          <w:rFonts w:ascii="Times New Roman" w:hAnsi="Times New Roman" w:cs="Times New Roman"/>
          <w:sz w:val="28"/>
          <w:szCs w:val="28"/>
        </w:rPr>
        <w:t xml:space="preserve">Професії родом із </w:t>
      </w:r>
      <w:proofErr w:type="spellStart"/>
      <w:r w:rsidRPr="00737A0C">
        <w:rPr>
          <w:rFonts w:ascii="Times New Roman" w:hAnsi="Times New Roman" w:cs="Times New Roman"/>
          <w:sz w:val="28"/>
          <w:szCs w:val="28"/>
        </w:rPr>
        <w:t>позашкілля</w:t>
      </w:r>
      <w:proofErr w:type="spellEnd"/>
    </w:p>
    <w:p w14:paraId="75495313" w14:textId="77777777" w:rsidR="00C9511A" w:rsidRPr="00737A0C" w:rsidRDefault="00C9511A" w:rsidP="00C9511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737A0C">
        <w:rPr>
          <w:rFonts w:ascii="Times New Roman" w:hAnsi="Times New Roman" w:cs="Times New Roman"/>
          <w:sz w:val="28"/>
          <w:szCs w:val="28"/>
        </w:rPr>
        <w:t>Партнерство задля розвитку дитини</w:t>
      </w:r>
    </w:p>
    <w:p w14:paraId="1904E8BB" w14:textId="77777777" w:rsidR="00C9511A" w:rsidRPr="00737A0C" w:rsidRDefault="00C9511A" w:rsidP="00C9511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737A0C">
        <w:rPr>
          <w:rFonts w:ascii="Times New Roman" w:hAnsi="Times New Roman" w:cs="Times New Roman"/>
          <w:sz w:val="28"/>
          <w:szCs w:val="28"/>
        </w:rPr>
        <w:t xml:space="preserve">Взаємодія керівника гуртка з батьками: співтворчість, </w:t>
      </w:r>
      <w:proofErr w:type="spellStart"/>
      <w:r w:rsidRPr="00737A0C">
        <w:rPr>
          <w:rFonts w:ascii="Times New Roman" w:hAnsi="Times New Roman" w:cs="Times New Roman"/>
          <w:sz w:val="28"/>
          <w:szCs w:val="28"/>
        </w:rPr>
        <w:t>співдія</w:t>
      </w:r>
      <w:proofErr w:type="spellEnd"/>
      <w:r w:rsidRPr="00737A0C">
        <w:rPr>
          <w:rFonts w:ascii="Times New Roman" w:hAnsi="Times New Roman" w:cs="Times New Roman"/>
          <w:sz w:val="28"/>
          <w:szCs w:val="28"/>
        </w:rPr>
        <w:t>, співпраця</w:t>
      </w:r>
    </w:p>
    <w:p w14:paraId="6C6105E7" w14:textId="77777777" w:rsidR="00C9511A" w:rsidRPr="00737A0C" w:rsidRDefault="00C9511A" w:rsidP="00C9511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737A0C">
        <w:rPr>
          <w:rFonts w:ascii="Times New Roman" w:hAnsi="Times New Roman" w:cs="Times New Roman"/>
          <w:sz w:val="28"/>
          <w:szCs w:val="28"/>
        </w:rPr>
        <w:t>Меморандум співпраці між учасниками освітнього процесу: педагогами, учнями та батьками</w:t>
      </w:r>
    </w:p>
    <w:p w14:paraId="612C630E" w14:textId="77777777" w:rsidR="00C9511A" w:rsidRPr="00737A0C" w:rsidRDefault="00C9511A" w:rsidP="00C9511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737A0C">
        <w:rPr>
          <w:rFonts w:ascii="Times New Roman" w:hAnsi="Times New Roman" w:cs="Times New Roman"/>
          <w:sz w:val="28"/>
          <w:szCs w:val="28"/>
        </w:rPr>
        <w:t>Відповідальне батьківство</w:t>
      </w:r>
    </w:p>
    <w:p w14:paraId="7EE0FEE7" w14:textId="77777777" w:rsidR="00C9511A" w:rsidRPr="00737A0C" w:rsidRDefault="00C9511A" w:rsidP="00C9511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737A0C">
        <w:rPr>
          <w:rFonts w:ascii="Times New Roman" w:hAnsi="Times New Roman" w:cs="Times New Roman"/>
          <w:sz w:val="28"/>
          <w:szCs w:val="28"/>
        </w:rPr>
        <w:t>Педрада, яка навчає, розвиває, надихає</w:t>
      </w:r>
    </w:p>
    <w:p w14:paraId="189FD690" w14:textId="77777777" w:rsidR="00C9511A" w:rsidRPr="00737A0C" w:rsidRDefault="00C9511A" w:rsidP="00C9511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737A0C">
        <w:rPr>
          <w:rFonts w:ascii="Times New Roman" w:hAnsi="Times New Roman" w:cs="Times New Roman"/>
          <w:sz w:val="28"/>
          <w:szCs w:val="28"/>
        </w:rPr>
        <w:t>Публікаційна стратегія ЦПР у 2025/2026 навчальному році</w:t>
      </w:r>
    </w:p>
    <w:p w14:paraId="46F7027E" w14:textId="77777777" w:rsidR="00C9511A" w:rsidRPr="00737A0C" w:rsidRDefault="00C9511A" w:rsidP="00C9511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737A0C">
        <w:rPr>
          <w:rFonts w:ascii="Times New Roman" w:hAnsi="Times New Roman" w:cs="Times New Roman"/>
          <w:sz w:val="28"/>
          <w:szCs w:val="28"/>
        </w:rPr>
        <w:t>Обдаровані діти – майбутнє України</w:t>
      </w:r>
    </w:p>
    <w:p w14:paraId="0D276DC0" w14:textId="77777777" w:rsidR="00C9511A" w:rsidRPr="00737A0C" w:rsidRDefault="00C9511A" w:rsidP="00C9511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737A0C">
        <w:rPr>
          <w:rFonts w:ascii="Times New Roman" w:hAnsi="Times New Roman" w:cs="Times New Roman"/>
          <w:sz w:val="28"/>
          <w:szCs w:val="28"/>
        </w:rPr>
        <w:t>ЦПР – джерело талантів</w:t>
      </w:r>
    </w:p>
    <w:p w14:paraId="3CAA0749" w14:textId="77777777" w:rsidR="00C9511A" w:rsidRPr="00737A0C" w:rsidRDefault="00C9511A" w:rsidP="00C9511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737A0C">
        <w:rPr>
          <w:rFonts w:ascii="Times New Roman" w:hAnsi="Times New Roman" w:cs="Times New Roman"/>
          <w:sz w:val="28"/>
          <w:szCs w:val="28"/>
        </w:rPr>
        <w:t>Читаюче дитинство</w:t>
      </w:r>
    </w:p>
    <w:p w14:paraId="61E65F9F" w14:textId="77777777" w:rsidR="00C9511A" w:rsidRPr="00737A0C" w:rsidRDefault="00C9511A" w:rsidP="00C9511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737A0C">
        <w:rPr>
          <w:rFonts w:ascii="Times New Roman" w:hAnsi="Times New Roman" w:cs="Times New Roman"/>
          <w:sz w:val="28"/>
          <w:szCs w:val="28"/>
        </w:rPr>
        <w:t>Моє ім’я в історії ЦПР</w:t>
      </w:r>
    </w:p>
    <w:p w14:paraId="5DEF4A60" w14:textId="77777777" w:rsidR="00C9511A" w:rsidRPr="00737A0C" w:rsidRDefault="00C9511A" w:rsidP="00C9511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737A0C">
        <w:rPr>
          <w:rFonts w:ascii="Times New Roman" w:hAnsi="Times New Roman" w:cs="Times New Roman"/>
          <w:sz w:val="28"/>
          <w:szCs w:val="28"/>
        </w:rPr>
        <w:t>Нам ЦПР дав путівку в життя</w:t>
      </w:r>
    </w:p>
    <w:p w14:paraId="40052921" w14:textId="77777777" w:rsidR="00C9511A" w:rsidRPr="00737A0C" w:rsidRDefault="00C9511A" w:rsidP="00C9511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737A0C">
        <w:rPr>
          <w:rFonts w:ascii="Times New Roman" w:hAnsi="Times New Roman" w:cs="Times New Roman"/>
          <w:sz w:val="28"/>
          <w:szCs w:val="28"/>
        </w:rPr>
        <w:t>Стань амбасадором змін у ЦПР</w:t>
      </w:r>
    </w:p>
    <w:p w14:paraId="2107B22E" w14:textId="77777777" w:rsidR="00C9511A" w:rsidRPr="00685083" w:rsidRDefault="00C9511A" w:rsidP="00C9511A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685083">
        <w:rPr>
          <w:rFonts w:ascii="Times New Roman" w:hAnsi="Times New Roman" w:cs="Times New Roman"/>
          <w:b/>
          <w:bCs/>
          <w:sz w:val="32"/>
          <w:szCs w:val="32"/>
        </w:rPr>
        <w:t>ІІ. Залучення здобувачів освіти до складання річного плану роботи закладу позашкільної освіти</w:t>
      </w:r>
    </w:p>
    <w:p w14:paraId="3F4B445C" w14:textId="77777777" w:rsidR="00C9511A" w:rsidRDefault="00C9511A" w:rsidP="00C9511A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D16CA3">
        <w:rPr>
          <w:rFonts w:ascii="Times New Roman" w:hAnsi="Times New Roman" w:cs="Times New Roman"/>
          <w:b/>
          <w:bCs/>
          <w:sz w:val="32"/>
          <w:szCs w:val="32"/>
        </w:rPr>
        <w:t>2.1 Орієнтовна тематика круглих столів</w:t>
      </w:r>
    </w:p>
    <w:p w14:paraId="458A595C" w14:textId="77777777" w:rsidR="00C9511A" w:rsidRDefault="00C9511A" w:rsidP="00C9511A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Учнівське самоврядування в системі координат сучасного ЦПР</w:t>
      </w:r>
    </w:p>
    <w:p w14:paraId="6792F363" w14:textId="77777777" w:rsidR="00C9511A" w:rsidRDefault="00C9511A" w:rsidP="00C9511A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Успіхи і досягнення учнівського самоврядування в 2024/2025 навчальному році</w:t>
      </w:r>
    </w:p>
    <w:p w14:paraId="0B901C6C" w14:textId="77777777" w:rsidR="00C9511A" w:rsidRDefault="00C9511A" w:rsidP="00C9511A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Проблемні точки організації учнівського самоврядування в 2024/2025 навчальному році</w:t>
      </w:r>
    </w:p>
    <w:p w14:paraId="329F0D96" w14:textId="77777777" w:rsidR="00C9511A" w:rsidRDefault="00C9511A" w:rsidP="00C9511A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Учнівське самоврядування в ЦПР: проблеми функціонування, перспективи розвитку</w:t>
      </w:r>
    </w:p>
    <w:p w14:paraId="1AD90FBB" w14:textId="77777777" w:rsidR="00C9511A" w:rsidRDefault="00C9511A" w:rsidP="00C9511A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Партнерство органів учнівського самоврядування з органами педагогічного і батьківського самоврядування</w:t>
      </w:r>
    </w:p>
    <w:p w14:paraId="143D436A" w14:textId="77777777" w:rsidR="00C9511A" w:rsidRDefault="00C9511A" w:rsidP="00C9511A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Учнівське самоврядування вчора, сьогодні, завтра</w:t>
      </w:r>
    </w:p>
    <w:p w14:paraId="0D50021E" w14:textId="77777777" w:rsidR="00C9511A" w:rsidRDefault="00C9511A" w:rsidP="00C9511A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AB5308"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2.2 </w:t>
      </w:r>
      <w:r>
        <w:rPr>
          <w:rFonts w:ascii="Times New Roman" w:hAnsi="Times New Roman" w:cs="Times New Roman"/>
          <w:b/>
          <w:bCs/>
          <w:sz w:val="32"/>
          <w:szCs w:val="32"/>
        </w:rPr>
        <w:t>О</w:t>
      </w:r>
      <w:r w:rsidRPr="00AB5308">
        <w:rPr>
          <w:rFonts w:ascii="Times New Roman" w:hAnsi="Times New Roman" w:cs="Times New Roman"/>
          <w:b/>
          <w:bCs/>
          <w:sz w:val="32"/>
          <w:szCs w:val="32"/>
        </w:rPr>
        <w:t>рієнтовна тематика дискусій</w:t>
      </w:r>
    </w:p>
    <w:p w14:paraId="516DECC0" w14:textId="77777777" w:rsidR="00C9511A" w:rsidRDefault="00C9511A" w:rsidP="00C9511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Ефективне учнівське самоврядування в закладі – міф чи реальність?</w:t>
      </w:r>
    </w:p>
    <w:p w14:paraId="01204FE8" w14:textId="77777777" w:rsidR="00C9511A" w:rsidRDefault="00C9511A" w:rsidP="00C9511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Гострі проблеми учнівського самоврядування: що змінить ситуацію?</w:t>
      </w:r>
    </w:p>
    <w:p w14:paraId="4FA615B4" w14:textId="02DFD178" w:rsidR="00C9511A" w:rsidRDefault="00C9511A" w:rsidP="00C9511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Діяльність Школа лідера в новому навчальному році. Що? Як?</w:t>
      </w:r>
    </w:p>
    <w:p w14:paraId="319B6A7E" w14:textId="77777777" w:rsidR="00C9511A" w:rsidRDefault="00C9511A" w:rsidP="00C9511A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Яким має бути лідер учнівського самоврядування у сучасному вимірі</w:t>
      </w:r>
    </w:p>
    <w:p w14:paraId="32512962" w14:textId="77777777" w:rsidR="00C9511A" w:rsidRPr="00445F91" w:rsidRDefault="00C9511A" w:rsidP="00C9511A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445F91">
        <w:rPr>
          <w:rFonts w:ascii="Times New Roman" w:hAnsi="Times New Roman" w:cs="Times New Roman"/>
          <w:b/>
          <w:bCs/>
          <w:sz w:val="32"/>
          <w:szCs w:val="32"/>
        </w:rPr>
        <w:t>2.3 Орієнтовна тематика ділових ігор</w:t>
      </w:r>
    </w:p>
    <w:p w14:paraId="6EAD649F" w14:textId="77777777" w:rsidR="00C9511A" w:rsidRDefault="00C9511A" w:rsidP="00C9511A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Програма діяльності учнівського самоврядування: структура, зміст</w:t>
      </w:r>
    </w:p>
    <w:p w14:paraId="0CFA27AB" w14:textId="77777777" w:rsidR="00C9511A" w:rsidRDefault="00C9511A" w:rsidP="00C9511A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Структура учнівського самоврядування в ЦПР</w:t>
      </w:r>
    </w:p>
    <w:p w14:paraId="73D080FE" w14:textId="77777777" w:rsidR="00C9511A" w:rsidRDefault="00C9511A" w:rsidP="00C9511A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D0F84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3D0F84">
        <w:rPr>
          <w:rFonts w:ascii="Times New Roman" w:hAnsi="Times New Roman" w:cs="Times New Roman"/>
          <w:sz w:val="28"/>
          <w:szCs w:val="28"/>
        </w:rPr>
        <w:t>-порт</w:t>
      </w:r>
      <w:r>
        <w:rPr>
          <w:rFonts w:ascii="Times New Roman" w:hAnsi="Times New Roman" w:cs="Times New Roman"/>
          <w:sz w:val="28"/>
          <w:szCs w:val="28"/>
        </w:rPr>
        <w:t>ре</w:t>
      </w:r>
      <w:r w:rsidRPr="003D0F84">
        <w:rPr>
          <w:rFonts w:ascii="Times New Roman" w:hAnsi="Times New Roman" w:cs="Times New Roman"/>
          <w:sz w:val="28"/>
          <w:szCs w:val="28"/>
        </w:rPr>
        <w:t>т лідера учнівсь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3D0F84">
        <w:rPr>
          <w:rFonts w:ascii="Times New Roman" w:hAnsi="Times New Roman" w:cs="Times New Roman"/>
          <w:sz w:val="28"/>
          <w:szCs w:val="28"/>
        </w:rPr>
        <w:t xml:space="preserve">ого самоврядування </w:t>
      </w:r>
    </w:p>
    <w:p w14:paraId="20F1811E" w14:textId="77777777" w:rsidR="00C9511A" w:rsidRDefault="00C9511A" w:rsidP="00C9511A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Кодекс лідера учнівського самоврядування</w:t>
      </w:r>
    </w:p>
    <w:p w14:paraId="6BF324A7" w14:textId="77777777" w:rsidR="00C9511A" w:rsidRDefault="00C9511A" w:rsidP="00C9511A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Банк соціальних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проєктів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реалізації в учнівського самоврядуванні</w:t>
      </w:r>
    </w:p>
    <w:p w14:paraId="69D202D1" w14:textId="77777777" w:rsidR="00C9511A" w:rsidRDefault="00C9511A" w:rsidP="00C9511A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Модель співпраці учнівської ради з адміністрацією закладу</w:t>
      </w:r>
    </w:p>
    <w:p w14:paraId="38C2F859" w14:textId="77777777" w:rsidR="00C9511A" w:rsidRDefault="00C9511A" w:rsidP="00C9511A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ПІМ (плюси і мінуси) у діяльності учнівського самоврядування</w:t>
      </w:r>
    </w:p>
    <w:p w14:paraId="2ABE41CE" w14:textId="77777777" w:rsidR="00C9511A" w:rsidRDefault="00C9511A" w:rsidP="00C9511A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Банк тренінгів для лідерів учнівського самоврядування</w:t>
      </w:r>
    </w:p>
    <w:p w14:paraId="5FEF3CA6" w14:textId="77777777" w:rsidR="00C9511A" w:rsidRPr="00B64917" w:rsidRDefault="00C9511A" w:rsidP="00C9511A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B64917">
        <w:rPr>
          <w:rFonts w:ascii="Times New Roman" w:hAnsi="Times New Roman" w:cs="Times New Roman"/>
          <w:b/>
          <w:bCs/>
          <w:sz w:val="32"/>
          <w:szCs w:val="32"/>
        </w:rPr>
        <w:t xml:space="preserve">2.5 Орієнтовна тематика конкурсів </w:t>
      </w:r>
    </w:p>
    <w:p w14:paraId="77F68AB6" w14:textId="77777777" w:rsidR="00C9511A" w:rsidRDefault="00C9511A" w:rsidP="00C9511A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на кращу пропозицію в план роботи «Твої ідеї варті втілення»</w:t>
      </w:r>
    </w:p>
    <w:p w14:paraId="48346339" w14:textId="77777777" w:rsidR="00C9511A" w:rsidRDefault="00C9511A" w:rsidP="00C9511A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«Часу не гай – пропозицію в план роботи ЦПР подавай»</w:t>
      </w:r>
    </w:p>
    <w:p w14:paraId="1CCF6C55" w14:textId="77777777" w:rsidR="00C9511A" w:rsidRDefault="00C9511A" w:rsidP="00C9511A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творів-есе «ЦПР моєї мрії»</w:t>
      </w:r>
    </w:p>
    <w:p w14:paraId="5C7BBE90" w14:textId="77777777" w:rsidR="00C9511A" w:rsidRDefault="00C9511A" w:rsidP="00C9511A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творів-есе «Якби я був/була директором ЦПР»</w:t>
      </w:r>
    </w:p>
    <w:p w14:paraId="124A714F" w14:textId="77777777" w:rsidR="00C9511A" w:rsidRDefault="00C9511A" w:rsidP="00C9511A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проєктів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«Творимо ЦПР, в якому хочеться навчатися» </w:t>
      </w:r>
    </w:p>
    <w:p w14:paraId="4CE992C1" w14:textId="77777777" w:rsidR="00C9511A" w:rsidRDefault="00C9511A" w:rsidP="00C9511A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проєктів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«Учнівська ініціатива – ідея – дія – результат»</w:t>
      </w:r>
    </w:p>
    <w:p w14:paraId="37AFD2A7" w14:textId="77777777" w:rsidR="00C9511A" w:rsidRDefault="00C9511A" w:rsidP="00C9511A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«Стань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змінотворцем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власному житті й житті ЦПР»</w:t>
      </w:r>
    </w:p>
    <w:p w14:paraId="6F3110A7" w14:textId="77777777" w:rsidR="00C9511A" w:rsidRPr="00685083" w:rsidRDefault="00C9511A" w:rsidP="00C9511A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685083">
        <w:rPr>
          <w:rFonts w:ascii="Times New Roman" w:hAnsi="Times New Roman" w:cs="Times New Roman"/>
          <w:b/>
          <w:bCs/>
          <w:sz w:val="32"/>
          <w:szCs w:val="32"/>
        </w:rPr>
        <w:t>ІІІ. Залучення батьківського активу до складання річного плану роботи ЦПР</w:t>
      </w:r>
    </w:p>
    <w:p w14:paraId="4858DB84" w14:textId="77777777" w:rsidR="00C9511A" w:rsidRDefault="00C9511A" w:rsidP="00C9511A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4A4BC2">
        <w:rPr>
          <w:rFonts w:ascii="Times New Roman" w:hAnsi="Times New Roman" w:cs="Times New Roman"/>
          <w:b/>
          <w:bCs/>
          <w:sz w:val="32"/>
          <w:szCs w:val="32"/>
        </w:rPr>
        <w:t>3.1 Орієнтовна тематика кругли столів</w:t>
      </w:r>
    </w:p>
    <w:p w14:paraId="13EA32BE" w14:textId="77777777" w:rsidR="00C9511A" w:rsidRDefault="00C9511A" w:rsidP="00C9511A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Взаємодія сім’ї і ЦПР в контексті сучасних викликів</w:t>
      </w:r>
    </w:p>
    <w:p w14:paraId="1AA96A0F" w14:textId="77777777" w:rsidR="00C9511A" w:rsidRDefault="00C9511A" w:rsidP="00C9511A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Роль і місце батьків в освітній політиці ЦПР</w:t>
      </w:r>
    </w:p>
    <w:p w14:paraId="70567C6A" w14:textId="77777777" w:rsidR="00C9511A" w:rsidRDefault="00C9511A" w:rsidP="00C9511A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Партнерство ЦПР та сім’ї: що на часі</w:t>
      </w:r>
    </w:p>
    <w:p w14:paraId="40EFECD6" w14:textId="77777777" w:rsidR="00C9511A" w:rsidRDefault="00C9511A" w:rsidP="00C9511A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Батьки учнів як суб’єкти державно-громадського управління ЦПР</w:t>
      </w:r>
    </w:p>
    <w:p w14:paraId="4F5DB12C" w14:textId="77777777" w:rsidR="00C9511A" w:rsidRDefault="00C9511A" w:rsidP="00C9511A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Взаємодія сім’ї і ЦПР: проблеми, шляхи їх вирішення</w:t>
      </w:r>
    </w:p>
    <w:p w14:paraId="5862C03F" w14:textId="77777777" w:rsidR="00C9511A" w:rsidRDefault="00C9511A" w:rsidP="00C9511A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4C1D72">
        <w:rPr>
          <w:rFonts w:ascii="Times New Roman" w:hAnsi="Times New Roman" w:cs="Times New Roman"/>
          <w:b/>
          <w:bCs/>
          <w:sz w:val="32"/>
          <w:szCs w:val="32"/>
        </w:rPr>
        <w:t>3.2 Орієнтовна тематика дискусії</w:t>
      </w:r>
    </w:p>
    <w:p w14:paraId="5F7613DE" w14:textId="77777777" w:rsidR="00C9511A" w:rsidRDefault="00C9511A" w:rsidP="00C9511A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Криза традиційних форм взаємодії ЦПР і сім’ї: що змінить ситуацію</w:t>
      </w:r>
    </w:p>
    <w:p w14:paraId="4FE50377" w14:textId="77777777" w:rsidR="00C9511A" w:rsidRDefault="00C9511A" w:rsidP="00C9511A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Учні – батьки – педагога. Як організувати ефективне партнерство?</w:t>
      </w:r>
    </w:p>
    <w:p w14:paraId="1FC2C193" w14:textId="77777777" w:rsidR="00C9511A" w:rsidRDefault="00C9511A" w:rsidP="00C9511A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Батьківські збори в ЦПР: як є і як має бути?</w:t>
      </w:r>
    </w:p>
    <w:p w14:paraId="0D88F9F9" w14:textId="77777777" w:rsidR="00C9511A" w:rsidRDefault="00C9511A" w:rsidP="00C9511A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Взаємодія ЦПР із сім’ями учнів: як підвищити її ефективність?</w:t>
      </w:r>
    </w:p>
    <w:p w14:paraId="5AEA8991" w14:textId="77777777" w:rsidR="00C9511A" w:rsidRDefault="00C9511A" w:rsidP="00C9511A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8A57DB">
        <w:rPr>
          <w:rFonts w:ascii="Times New Roman" w:hAnsi="Times New Roman" w:cs="Times New Roman"/>
          <w:b/>
          <w:bCs/>
          <w:sz w:val="32"/>
          <w:szCs w:val="32"/>
        </w:rPr>
        <w:lastRenderedPageBreak/>
        <w:t>3.3 Орієнтовна тематика ділових ігор</w:t>
      </w:r>
    </w:p>
    <w:p w14:paraId="72AC5DC8" w14:textId="5F7393C0" w:rsidR="00C9511A" w:rsidRDefault="00C9511A" w:rsidP="00C9511A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 батьківського самоврядування в ЦПР: функції, ролі, зміст діяльності</w:t>
      </w:r>
    </w:p>
    <w:p w14:paraId="5996C741" w14:textId="77777777" w:rsidR="00C9511A" w:rsidRDefault="00C9511A" w:rsidP="00C9511A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Модель партнерства сім’ї і ЦПР</w:t>
      </w:r>
    </w:p>
    <w:p w14:paraId="0866DD5C" w14:textId="77777777" w:rsidR="00C9511A" w:rsidRDefault="00C9511A" w:rsidP="00C9511A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Модель діяльності керівника гуртка з батьками учнів</w:t>
      </w:r>
    </w:p>
    <w:p w14:paraId="6D46D69B" w14:textId="77777777" w:rsidR="00C9511A" w:rsidRDefault="00C9511A" w:rsidP="00C9511A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Банк тренінгів для батьків</w:t>
      </w:r>
    </w:p>
    <w:p w14:paraId="51A3DD63" w14:textId="77777777" w:rsidR="00C9511A" w:rsidRDefault="00C9511A" w:rsidP="00C9511A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Меморандум співпраці в тріаді «педагоги – здобувачів освіти - батьки»: вносимо зміни</w:t>
      </w:r>
    </w:p>
    <w:p w14:paraId="1670FA28" w14:textId="77777777" w:rsidR="00C9511A" w:rsidRDefault="00C9511A" w:rsidP="00C9511A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Вебсторінка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батьків на сайті ЦПР: яких змін потребує</w:t>
      </w:r>
    </w:p>
    <w:p w14:paraId="0739862F" w14:textId="77777777" w:rsidR="00C9511A" w:rsidRPr="00D51D5B" w:rsidRDefault="00C9511A" w:rsidP="00C9511A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D51D5B">
        <w:rPr>
          <w:rFonts w:ascii="Times New Roman" w:hAnsi="Times New Roman" w:cs="Times New Roman"/>
          <w:b/>
          <w:bCs/>
          <w:sz w:val="32"/>
          <w:szCs w:val="32"/>
        </w:rPr>
        <w:t>3.4 Орієнтовна тематика соціологічних досліджень</w:t>
      </w:r>
    </w:p>
    <w:p w14:paraId="44DD6EA6" w14:textId="77777777" w:rsidR="00C9511A" w:rsidRDefault="00C9511A" w:rsidP="00C9511A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Соціальне замовлення батьків ЦПР</w:t>
      </w:r>
    </w:p>
    <w:p w14:paraId="7DEAAB45" w14:textId="77777777" w:rsidR="00C9511A" w:rsidRDefault="00C9511A" w:rsidP="00C9511A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Навчання батьків в ЦПР. Пропозиції батьків</w:t>
      </w:r>
    </w:p>
    <w:p w14:paraId="2EB97585" w14:textId="77777777" w:rsidR="00C9511A" w:rsidRDefault="00C9511A" w:rsidP="00C9511A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Задоволеність батьків якістю освітнього процесу</w:t>
      </w:r>
    </w:p>
    <w:p w14:paraId="1BDE481C" w14:textId="77777777" w:rsidR="00C9511A" w:rsidRDefault="00C9511A" w:rsidP="00C9511A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Результативність роботи органів батьківського самоврядування</w:t>
      </w:r>
    </w:p>
    <w:p w14:paraId="39811704" w14:textId="77777777" w:rsidR="00C9511A" w:rsidRPr="009A7566" w:rsidRDefault="00C9511A" w:rsidP="00C9511A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Батьківські збори очима тат і мам</w:t>
      </w:r>
    </w:p>
    <w:p w14:paraId="3A5148A2" w14:textId="3A3DC731" w:rsidR="00C9511A" w:rsidRDefault="00C9511A" w:rsidP="00F25791">
      <w:pPr>
        <w:spacing w:after="0"/>
        <w:rPr>
          <w:rFonts w:ascii="Times New Roman" w:hAnsi="Times New Roman" w:cs="Times New Roman"/>
          <w:sz w:val="36"/>
          <w:szCs w:val="36"/>
        </w:rPr>
      </w:pPr>
    </w:p>
    <w:p w14:paraId="51CC1926" w14:textId="0A6A7B5B" w:rsidR="00C76685" w:rsidRDefault="00C76685" w:rsidP="00C7668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76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Залученість учасників освітнього процесу до планування діяльності закладу освіти прино</w:t>
      </w:r>
      <w:r w:rsidRPr="00C76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сить кожному з них і закладу освіти загалом багато користі в теоретичній і практичній сферах.</w:t>
      </w:r>
    </w:p>
    <w:p w14:paraId="320B0AEE" w14:textId="77777777" w:rsidR="00C1400F" w:rsidRPr="00C76685" w:rsidRDefault="00C1400F" w:rsidP="00C7668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</w:p>
    <w:p w14:paraId="1DEDAF08" w14:textId="77777777" w:rsidR="00C76685" w:rsidRPr="00C76685" w:rsidRDefault="00C76685" w:rsidP="00C7668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C766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Учням:</w:t>
      </w:r>
    </w:p>
    <w:p w14:paraId="426092C8" w14:textId="77777777" w:rsidR="00C76685" w:rsidRPr="00C76685" w:rsidRDefault="00C76685" w:rsidP="00C76685">
      <w:pPr>
        <w:pStyle w:val="a3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76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нові знання, пізнання й відкриття нових ідей;</w:t>
      </w:r>
    </w:p>
    <w:p w14:paraId="0DEBEA6F" w14:textId="77777777" w:rsidR="00C76685" w:rsidRPr="00C76685" w:rsidRDefault="00C76685" w:rsidP="00C76685">
      <w:pPr>
        <w:pStyle w:val="a3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76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досвід самоорганізації;</w:t>
      </w:r>
    </w:p>
    <w:p w14:paraId="2E8D6DC1" w14:textId="6E38EC20" w:rsidR="00C76685" w:rsidRPr="00C1400F" w:rsidRDefault="00C76685" w:rsidP="00C1400F">
      <w:pPr>
        <w:pStyle w:val="a3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C1400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можливість проявити активну позицію;</w:t>
      </w:r>
    </w:p>
    <w:p w14:paraId="02B85F42" w14:textId="77777777" w:rsidR="00C76685" w:rsidRPr="00C76685" w:rsidRDefault="00C76685" w:rsidP="00C76685">
      <w:pPr>
        <w:pStyle w:val="a3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76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розвиток аналітичних, конструктивних, організаторських умінь і навичок;</w:t>
      </w:r>
    </w:p>
    <w:p w14:paraId="762B07CB" w14:textId="77777777" w:rsidR="00C76685" w:rsidRPr="00C76685" w:rsidRDefault="00C76685" w:rsidP="00C76685">
      <w:pPr>
        <w:pStyle w:val="a3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76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розвиток відповідальності й самостійності в процесі ухвалення рішень;</w:t>
      </w:r>
    </w:p>
    <w:p w14:paraId="6BD6E604" w14:textId="77777777" w:rsidR="00C76685" w:rsidRPr="00C76685" w:rsidRDefault="00C76685" w:rsidP="00C76685">
      <w:pPr>
        <w:pStyle w:val="a3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76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розвиток інтересу й потреби до колектив</w:t>
      </w:r>
      <w:r w:rsidRPr="00C76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ного пошуку;</w:t>
      </w:r>
    </w:p>
    <w:p w14:paraId="2E430E2E" w14:textId="77777777" w:rsidR="00C76685" w:rsidRPr="00C76685" w:rsidRDefault="00C76685" w:rsidP="00C76685">
      <w:pPr>
        <w:pStyle w:val="a3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76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розвиток умінь висловлювати ідеї, сприй</w:t>
      </w:r>
      <w:r w:rsidRPr="00C76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мати ідеї і думки інших;</w:t>
      </w:r>
    </w:p>
    <w:p w14:paraId="5D83D5BF" w14:textId="77777777" w:rsidR="00C76685" w:rsidRPr="00C76685" w:rsidRDefault="00C76685" w:rsidP="00C76685">
      <w:pPr>
        <w:pStyle w:val="a3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76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розвиток здатності працювати в команді;</w:t>
      </w:r>
    </w:p>
    <w:p w14:paraId="25ABF4D4" w14:textId="34397F95" w:rsidR="00C76685" w:rsidRPr="00C76685" w:rsidRDefault="00C76685" w:rsidP="00C76685">
      <w:pPr>
        <w:pStyle w:val="a3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76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набуття </w:t>
      </w:r>
      <w:proofErr w:type="spellStart"/>
      <w:r w:rsidRPr="00C76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життєво</w:t>
      </w:r>
      <w:proofErr w:type="spellEnd"/>
      <w:r w:rsidR="007E6A3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C76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необхідних </w:t>
      </w:r>
      <w:proofErr w:type="spellStart"/>
      <w:r w:rsidRPr="00C76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компетен</w:t>
      </w:r>
      <w:r w:rsidR="007E6A3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тностей</w:t>
      </w:r>
      <w:proofErr w:type="spellEnd"/>
      <w:r w:rsidRPr="00C76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</w:t>
      </w:r>
    </w:p>
    <w:p w14:paraId="50DC26D5" w14:textId="6CAF2121" w:rsidR="00C76685" w:rsidRDefault="00C76685" w:rsidP="00C76685">
      <w:pPr>
        <w:pStyle w:val="a3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76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здобуття досвіду спілкування з адміністра</w:t>
      </w:r>
      <w:r w:rsidRPr="00C76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цією, органами педагогічного й батьківського самоврядування.</w:t>
      </w:r>
    </w:p>
    <w:p w14:paraId="1596D292" w14:textId="77777777" w:rsidR="00C1400F" w:rsidRPr="00C1400F" w:rsidRDefault="00C1400F" w:rsidP="00C140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28CA8D9A" w14:textId="77777777" w:rsidR="00C76685" w:rsidRPr="00C76685" w:rsidRDefault="00C76685" w:rsidP="00C7668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C766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Педагогам:</w:t>
      </w:r>
    </w:p>
    <w:p w14:paraId="7DA706B6" w14:textId="77777777" w:rsidR="00C76685" w:rsidRPr="00C76685" w:rsidRDefault="00C76685" w:rsidP="00C76685">
      <w:pPr>
        <w:pStyle w:val="a3"/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76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нові знання, досвід;</w:t>
      </w:r>
    </w:p>
    <w:p w14:paraId="0BB9760C" w14:textId="1E71806E" w:rsidR="00C76685" w:rsidRPr="00C76685" w:rsidRDefault="00C76685" w:rsidP="00C76685">
      <w:pPr>
        <w:pStyle w:val="a3"/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76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розвиток професійн</w:t>
      </w:r>
      <w:r w:rsidR="007E6A3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их</w:t>
      </w:r>
      <w:r w:rsidRPr="00C76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C76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компетентно</w:t>
      </w:r>
      <w:r w:rsidR="007E6A3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стей</w:t>
      </w:r>
      <w:proofErr w:type="spellEnd"/>
      <w:r w:rsidRPr="00C76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пе</w:t>
      </w:r>
      <w:r w:rsidRPr="00C76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дагогів;</w:t>
      </w:r>
    </w:p>
    <w:p w14:paraId="6F0F6F4D" w14:textId="53C536BA" w:rsidR="00C76685" w:rsidRPr="00A13457" w:rsidRDefault="00C76685" w:rsidP="00F25791">
      <w:pPr>
        <w:pStyle w:val="a3"/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C7668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підвищення мотивації до виконання плану й відповідальності за спільні й індивідуальні результати;</w:t>
      </w:r>
    </w:p>
    <w:p w14:paraId="233B87B2" w14:textId="77777777" w:rsidR="00C1400F" w:rsidRPr="00A13457" w:rsidRDefault="00C1400F" w:rsidP="00A13457">
      <w:pPr>
        <w:pStyle w:val="a3"/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134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розвиток навичок критичного мислення, розв’язання проблем на основі аналізу відпо</w:t>
      </w:r>
      <w:r w:rsidRPr="00A134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відної інформації;</w:t>
      </w:r>
    </w:p>
    <w:p w14:paraId="3DD175A1" w14:textId="77777777" w:rsidR="00C1400F" w:rsidRPr="00A13457" w:rsidRDefault="00C1400F" w:rsidP="00A13457">
      <w:pPr>
        <w:pStyle w:val="a3"/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134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налагодження співпраці між учнями, учи</w:t>
      </w:r>
      <w:r w:rsidRPr="00A134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телями й батьками;</w:t>
      </w:r>
    </w:p>
    <w:p w14:paraId="279A83A5" w14:textId="4E49424D" w:rsidR="00C1400F" w:rsidRDefault="00C1400F" w:rsidP="00A13457">
      <w:pPr>
        <w:pStyle w:val="a3"/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134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реалізацію власних задумів.</w:t>
      </w:r>
    </w:p>
    <w:p w14:paraId="6B8153B2" w14:textId="77777777" w:rsidR="008E017E" w:rsidRPr="008E017E" w:rsidRDefault="008E017E" w:rsidP="008E017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6DB928D4" w14:textId="77777777" w:rsidR="00C1400F" w:rsidRPr="00C1400F" w:rsidRDefault="00C1400F" w:rsidP="00C1400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C1400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Батькам учнів:</w:t>
      </w:r>
    </w:p>
    <w:p w14:paraId="73604FB0" w14:textId="77777777" w:rsidR="00C1400F" w:rsidRPr="00A13457" w:rsidRDefault="00C1400F" w:rsidP="00A13457">
      <w:pPr>
        <w:pStyle w:val="a3"/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134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активне залучення їх до діяльності закладу; ► можливість бути корисним закладу освіти, бути учасником спільної справи, проявити знання та вміння;</w:t>
      </w:r>
    </w:p>
    <w:p w14:paraId="50DE0ABF" w14:textId="77777777" w:rsidR="00C1400F" w:rsidRPr="00A13457" w:rsidRDefault="00C1400F" w:rsidP="00A13457">
      <w:pPr>
        <w:pStyle w:val="a3"/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134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урізноманітнення форм і видів освітніх по</w:t>
      </w:r>
      <w:r w:rsidRPr="00A134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слуг на основі врахування думки батьків;</w:t>
      </w:r>
    </w:p>
    <w:p w14:paraId="714F2C4F" w14:textId="7E466152" w:rsidR="00C1400F" w:rsidRDefault="00C1400F" w:rsidP="00A13457">
      <w:pPr>
        <w:pStyle w:val="a3"/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134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стимул до подальшої взаємодії.</w:t>
      </w:r>
    </w:p>
    <w:p w14:paraId="6D1071C9" w14:textId="77777777" w:rsidR="008E017E" w:rsidRPr="008E017E" w:rsidRDefault="008E017E" w:rsidP="008E017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0563B443" w14:textId="77777777" w:rsidR="00C1400F" w:rsidRPr="00C1400F" w:rsidRDefault="00C1400F" w:rsidP="00C1400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C1400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Закладу освіти:</w:t>
      </w:r>
    </w:p>
    <w:p w14:paraId="5D070EA2" w14:textId="4EA0B698" w:rsidR="00C1400F" w:rsidRPr="00A13457" w:rsidRDefault="00C1400F" w:rsidP="00A13457">
      <w:pPr>
        <w:pStyle w:val="a3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134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досконалий план роботи закладу освіти на</w:t>
      </w:r>
      <w:r w:rsidR="0027643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поточний рік;</w:t>
      </w:r>
    </w:p>
    <w:p w14:paraId="72C941B4" w14:textId="77777777" w:rsidR="00C1400F" w:rsidRPr="00A13457" w:rsidRDefault="00C1400F" w:rsidP="00A13457">
      <w:pPr>
        <w:pStyle w:val="a3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w:r w:rsidRPr="00A134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розвиток в учасників освітнього процесу по</w:t>
      </w:r>
      <w:r w:rsidRPr="00A134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чуття спільності, єдності, відповідальності за про</w:t>
      </w:r>
      <w:r w:rsidRPr="00A134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цес розроблення плану роботи та його виконання;</w:t>
      </w:r>
    </w:p>
    <w:p w14:paraId="2DEA82F7" w14:textId="77777777" w:rsidR="00C1400F" w:rsidRPr="00A13457" w:rsidRDefault="00C1400F" w:rsidP="00A13457">
      <w:pPr>
        <w:pStyle w:val="a3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134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забезпечення реаліза</w:t>
      </w:r>
      <w:r w:rsidRPr="00A134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ції ідеї співробітництва в колективі;</w:t>
      </w:r>
    </w:p>
    <w:p w14:paraId="18AEF8DA" w14:textId="77777777" w:rsidR="00C1400F" w:rsidRPr="00A13457" w:rsidRDefault="00C1400F" w:rsidP="00A13457">
      <w:pPr>
        <w:pStyle w:val="a3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134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активізацію діяльності педагогів з батьками учнів;</w:t>
      </w:r>
    </w:p>
    <w:p w14:paraId="0B8D82BD" w14:textId="77777777" w:rsidR="00C1400F" w:rsidRPr="00A13457" w:rsidRDefault="00C1400F" w:rsidP="00A13457">
      <w:pPr>
        <w:pStyle w:val="a3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134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залучення батьків до співпраці;</w:t>
      </w:r>
    </w:p>
    <w:p w14:paraId="4EDD4156" w14:textId="77777777" w:rsidR="00C1400F" w:rsidRPr="00A13457" w:rsidRDefault="00C1400F" w:rsidP="00A13457">
      <w:pPr>
        <w:pStyle w:val="a3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134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забезпечення переваги закладу в умовах конкуренції;</w:t>
      </w:r>
    </w:p>
    <w:p w14:paraId="19204E52" w14:textId="77777777" w:rsidR="00C1400F" w:rsidRPr="00A13457" w:rsidRDefault="00C1400F" w:rsidP="00A13457">
      <w:pPr>
        <w:pStyle w:val="a3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134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налагодження партнерських відносин із батьками;</w:t>
      </w:r>
    </w:p>
    <w:p w14:paraId="07695D9C" w14:textId="77777777" w:rsidR="00C1400F" w:rsidRPr="00A13457" w:rsidRDefault="00C1400F" w:rsidP="00A13457">
      <w:pPr>
        <w:pStyle w:val="a3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134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мотивацію батьків;</w:t>
      </w:r>
    </w:p>
    <w:p w14:paraId="7038D786" w14:textId="77777777" w:rsidR="00C1400F" w:rsidRPr="00A13457" w:rsidRDefault="00C1400F" w:rsidP="00A13457">
      <w:pPr>
        <w:pStyle w:val="a3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134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можливість залучити більше коло батьків до діяльності щодо розвитку освітнього сере</w:t>
      </w:r>
      <w:r w:rsidRPr="00A134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довища закладу;</w:t>
      </w:r>
    </w:p>
    <w:p w14:paraId="4FB1362D" w14:textId="77777777" w:rsidR="00C1400F" w:rsidRPr="00A13457" w:rsidRDefault="00C1400F" w:rsidP="00A13457">
      <w:pPr>
        <w:pStyle w:val="a3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134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активність органів учнівського, педагогіч</w:t>
      </w:r>
      <w:r w:rsidRPr="00A134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ного, батьківського самоврядування;</w:t>
      </w:r>
    </w:p>
    <w:p w14:paraId="5C7837FC" w14:textId="77777777" w:rsidR="00C1400F" w:rsidRPr="00A13457" w:rsidRDefault="00C1400F" w:rsidP="00A13457">
      <w:pPr>
        <w:pStyle w:val="a3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1345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покращення іміджу закладу освіти.</w:t>
      </w:r>
    </w:p>
    <w:p w14:paraId="1E52A2F5" w14:textId="77777777" w:rsidR="00C1400F" w:rsidRPr="00F25791" w:rsidRDefault="00C1400F" w:rsidP="00F25791">
      <w:pPr>
        <w:spacing w:after="0"/>
        <w:rPr>
          <w:rFonts w:ascii="Times New Roman" w:hAnsi="Times New Roman" w:cs="Times New Roman"/>
          <w:sz w:val="36"/>
          <w:szCs w:val="36"/>
        </w:rPr>
      </w:pPr>
    </w:p>
    <w:sectPr w:rsidR="00C1400F" w:rsidRPr="00F25791"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AF6613" w14:textId="77777777" w:rsidR="00950F0A" w:rsidRDefault="00950F0A" w:rsidP="00B05343">
      <w:pPr>
        <w:spacing w:after="0" w:line="240" w:lineRule="auto"/>
      </w:pPr>
      <w:r>
        <w:separator/>
      </w:r>
    </w:p>
  </w:endnote>
  <w:endnote w:type="continuationSeparator" w:id="0">
    <w:p w14:paraId="16A47254" w14:textId="77777777" w:rsidR="00950F0A" w:rsidRDefault="00950F0A" w:rsidP="00B053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48577505"/>
      <w:docPartObj>
        <w:docPartGallery w:val="Page Numbers (Bottom of Page)"/>
        <w:docPartUnique/>
      </w:docPartObj>
    </w:sdtPr>
    <w:sdtContent>
      <w:p w14:paraId="3F98857B" w14:textId="5E9835EB" w:rsidR="00B05343" w:rsidRDefault="00B05343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F350133" w14:textId="77777777" w:rsidR="00B05343" w:rsidRDefault="00B0534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34AA5B" w14:textId="77777777" w:rsidR="00950F0A" w:rsidRDefault="00950F0A" w:rsidP="00B05343">
      <w:pPr>
        <w:spacing w:after="0" w:line="240" w:lineRule="auto"/>
      </w:pPr>
      <w:r>
        <w:separator/>
      </w:r>
    </w:p>
  </w:footnote>
  <w:footnote w:type="continuationSeparator" w:id="0">
    <w:p w14:paraId="3C2EB972" w14:textId="77777777" w:rsidR="00950F0A" w:rsidRDefault="00950F0A" w:rsidP="00B053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•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bullet"/>
      <w:lvlText w:val="►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►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►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►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►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►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►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►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►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bullet"/>
      <w:lvlText w:val="►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►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►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►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►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►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►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►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►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" w15:restartNumberingAfterBreak="0">
    <w:nsid w:val="033127B5"/>
    <w:multiLevelType w:val="hybridMultilevel"/>
    <w:tmpl w:val="FDB4919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592049"/>
    <w:multiLevelType w:val="hybridMultilevel"/>
    <w:tmpl w:val="89EE17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804ACB"/>
    <w:multiLevelType w:val="hybridMultilevel"/>
    <w:tmpl w:val="3DB49086"/>
    <w:lvl w:ilvl="0" w:tplc="16EE22D6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1A070E"/>
    <w:multiLevelType w:val="hybridMultilevel"/>
    <w:tmpl w:val="97286E8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B13466"/>
    <w:multiLevelType w:val="hybridMultilevel"/>
    <w:tmpl w:val="9FA05DEA"/>
    <w:lvl w:ilvl="0" w:tplc="16EE22D6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F124BF"/>
    <w:multiLevelType w:val="hybridMultilevel"/>
    <w:tmpl w:val="DFE880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3715"/>
    <w:multiLevelType w:val="hybridMultilevel"/>
    <w:tmpl w:val="0D9431E2"/>
    <w:lvl w:ilvl="0" w:tplc="16EE22D6">
      <w:start w:val="1"/>
      <w:numFmt w:val="bullet"/>
      <w:lvlText w:val=""/>
      <w:lvlJc w:val="left"/>
      <w:pPr>
        <w:ind w:left="3363" w:hanging="360"/>
      </w:pPr>
      <w:rPr>
        <w:rFonts w:ascii="Symbol" w:hAnsi="Symbol" w:hint="default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408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480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552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624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96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768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840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9123" w:hanging="360"/>
      </w:pPr>
      <w:rPr>
        <w:rFonts w:ascii="Wingdings" w:hAnsi="Wingdings" w:hint="default"/>
      </w:rPr>
    </w:lvl>
  </w:abstractNum>
  <w:abstractNum w:abstractNumId="10" w15:restartNumberingAfterBreak="0">
    <w:nsid w:val="1D8F235B"/>
    <w:multiLevelType w:val="hybridMultilevel"/>
    <w:tmpl w:val="19F67A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AE4C5A"/>
    <w:multiLevelType w:val="hybridMultilevel"/>
    <w:tmpl w:val="C22CABC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FC530F"/>
    <w:multiLevelType w:val="hybridMultilevel"/>
    <w:tmpl w:val="741247A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1667F0"/>
    <w:multiLevelType w:val="hybridMultilevel"/>
    <w:tmpl w:val="414C6C0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D677E6"/>
    <w:multiLevelType w:val="hybridMultilevel"/>
    <w:tmpl w:val="20664A6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1C109B"/>
    <w:multiLevelType w:val="hybridMultilevel"/>
    <w:tmpl w:val="6DFCC69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5056C0"/>
    <w:multiLevelType w:val="hybridMultilevel"/>
    <w:tmpl w:val="A24E2C5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9D3364"/>
    <w:multiLevelType w:val="hybridMultilevel"/>
    <w:tmpl w:val="8D5EEF9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A918CE"/>
    <w:multiLevelType w:val="hybridMultilevel"/>
    <w:tmpl w:val="A74EE41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DD198B"/>
    <w:multiLevelType w:val="hybridMultilevel"/>
    <w:tmpl w:val="472CB02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C933B7"/>
    <w:multiLevelType w:val="hybridMultilevel"/>
    <w:tmpl w:val="874CD76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1715CE"/>
    <w:multiLevelType w:val="hybridMultilevel"/>
    <w:tmpl w:val="51F4765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49354C"/>
    <w:multiLevelType w:val="hybridMultilevel"/>
    <w:tmpl w:val="D570D43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8C1B31"/>
    <w:multiLevelType w:val="hybridMultilevel"/>
    <w:tmpl w:val="A854240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623084"/>
    <w:multiLevelType w:val="hybridMultilevel"/>
    <w:tmpl w:val="D89C722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8B1781"/>
    <w:multiLevelType w:val="hybridMultilevel"/>
    <w:tmpl w:val="D18A44EE"/>
    <w:lvl w:ilvl="0" w:tplc="16EE22D6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0F6388"/>
    <w:multiLevelType w:val="hybridMultilevel"/>
    <w:tmpl w:val="557E2D8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526132"/>
    <w:multiLevelType w:val="hybridMultilevel"/>
    <w:tmpl w:val="0CAEE43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1"/>
  </w:num>
  <w:num w:numId="4">
    <w:abstractNumId w:val="18"/>
  </w:num>
  <w:num w:numId="5">
    <w:abstractNumId w:val="13"/>
  </w:num>
  <w:num w:numId="6">
    <w:abstractNumId w:val="22"/>
  </w:num>
  <w:num w:numId="7">
    <w:abstractNumId w:val="14"/>
  </w:num>
  <w:num w:numId="8">
    <w:abstractNumId w:val="6"/>
  </w:num>
  <w:num w:numId="9">
    <w:abstractNumId w:val="3"/>
  </w:num>
  <w:num w:numId="10">
    <w:abstractNumId w:val="23"/>
  </w:num>
  <w:num w:numId="11">
    <w:abstractNumId w:val="20"/>
  </w:num>
  <w:num w:numId="12">
    <w:abstractNumId w:val="10"/>
  </w:num>
  <w:num w:numId="13">
    <w:abstractNumId w:val="19"/>
  </w:num>
  <w:num w:numId="14">
    <w:abstractNumId w:val="15"/>
  </w:num>
  <w:num w:numId="15">
    <w:abstractNumId w:val="26"/>
  </w:num>
  <w:num w:numId="16">
    <w:abstractNumId w:val="16"/>
  </w:num>
  <w:num w:numId="17">
    <w:abstractNumId w:val="27"/>
  </w:num>
  <w:num w:numId="18">
    <w:abstractNumId w:val="4"/>
  </w:num>
  <w:num w:numId="19">
    <w:abstractNumId w:val="17"/>
  </w:num>
  <w:num w:numId="20">
    <w:abstractNumId w:val="21"/>
  </w:num>
  <w:num w:numId="21">
    <w:abstractNumId w:val="8"/>
  </w:num>
  <w:num w:numId="22">
    <w:abstractNumId w:val="5"/>
  </w:num>
  <w:num w:numId="23">
    <w:abstractNumId w:val="25"/>
  </w:num>
  <w:num w:numId="24">
    <w:abstractNumId w:val="7"/>
  </w:num>
  <w:num w:numId="25">
    <w:abstractNumId w:val="1"/>
  </w:num>
  <w:num w:numId="26">
    <w:abstractNumId w:val="2"/>
  </w:num>
  <w:num w:numId="27">
    <w:abstractNumId w:val="12"/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C37"/>
    <w:rsid w:val="00000126"/>
    <w:rsid w:val="000D1428"/>
    <w:rsid w:val="001C2860"/>
    <w:rsid w:val="00276434"/>
    <w:rsid w:val="00440205"/>
    <w:rsid w:val="00491285"/>
    <w:rsid w:val="004D4CEB"/>
    <w:rsid w:val="00587212"/>
    <w:rsid w:val="006225F5"/>
    <w:rsid w:val="00685083"/>
    <w:rsid w:val="00760019"/>
    <w:rsid w:val="007E6A39"/>
    <w:rsid w:val="008337F9"/>
    <w:rsid w:val="00862C70"/>
    <w:rsid w:val="00877BA0"/>
    <w:rsid w:val="008915D2"/>
    <w:rsid w:val="008E017E"/>
    <w:rsid w:val="00950F0A"/>
    <w:rsid w:val="00A13457"/>
    <w:rsid w:val="00B05343"/>
    <w:rsid w:val="00BF045D"/>
    <w:rsid w:val="00C006C3"/>
    <w:rsid w:val="00C1400F"/>
    <w:rsid w:val="00C76685"/>
    <w:rsid w:val="00C9511A"/>
    <w:rsid w:val="00CC6871"/>
    <w:rsid w:val="00D94C61"/>
    <w:rsid w:val="00F25791"/>
    <w:rsid w:val="00F40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AA91B"/>
  <w15:chartTrackingRefBased/>
  <w15:docId w15:val="{3AE18AF2-F111-4586-AFAC-2F1843C1E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579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0534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B05343"/>
  </w:style>
  <w:style w:type="paragraph" w:styleId="a6">
    <w:name w:val="footer"/>
    <w:basedOn w:val="a"/>
    <w:link w:val="a7"/>
    <w:uiPriority w:val="99"/>
    <w:unhideWhenUsed/>
    <w:rsid w:val="00B0534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B053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9</Pages>
  <Words>9249</Words>
  <Characters>5272</Characters>
  <Application>Microsoft Office Word</Application>
  <DocSecurity>0</DocSecurity>
  <Lines>43</Lines>
  <Paragraphs>28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R-Game</dc:creator>
  <cp:keywords/>
  <dc:description/>
  <cp:lastModifiedBy>R-Game</cp:lastModifiedBy>
  <cp:revision>7</cp:revision>
  <cp:lastPrinted>2025-06-03T10:29:00Z</cp:lastPrinted>
  <dcterms:created xsi:type="dcterms:W3CDTF">2025-06-03T08:34:00Z</dcterms:created>
  <dcterms:modified xsi:type="dcterms:W3CDTF">2025-06-03T12:04:00Z</dcterms:modified>
</cp:coreProperties>
</file>