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85DADA" w14:textId="38AB3317" w:rsidR="00A408EC" w:rsidRPr="00A408EC" w:rsidRDefault="00A408EC" w:rsidP="00A408EC">
      <w:pPr>
        <w:spacing w:after="0" w:line="360" w:lineRule="auto"/>
        <w:jc w:val="center"/>
        <w:rPr>
          <w:rFonts w:ascii="Times New Roman" w:eastAsia="Times New Roman" w:hAnsi="Times New Roman" w:cs="Times New Roman"/>
          <w:b/>
          <w:bCs/>
          <w:sz w:val="28"/>
          <w:szCs w:val="28"/>
          <w:lang w:eastAsia="ru-RU"/>
        </w:rPr>
      </w:pPr>
      <w:r w:rsidRPr="00A408EC">
        <w:rPr>
          <w:rFonts w:ascii="Times New Roman" w:eastAsia="Times New Roman" w:hAnsi="Times New Roman" w:cs="Times New Roman"/>
          <w:b/>
          <w:bCs/>
          <w:sz w:val="28"/>
          <w:szCs w:val="28"/>
          <w:lang w:eastAsia="ru-RU"/>
        </w:rPr>
        <w:t>Комунальний позашкільний навчальний заклад</w:t>
      </w:r>
    </w:p>
    <w:p w14:paraId="1AD3C7BC" w14:textId="25EACB89" w:rsidR="00A408EC" w:rsidRPr="00A408EC" w:rsidRDefault="00A408EC" w:rsidP="00A408EC">
      <w:pPr>
        <w:spacing w:after="0" w:line="360" w:lineRule="auto"/>
        <w:jc w:val="center"/>
        <w:rPr>
          <w:rFonts w:ascii="Times New Roman" w:eastAsia="Times New Roman" w:hAnsi="Times New Roman" w:cs="Times New Roman"/>
          <w:b/>
          <w:bCs/>
          <w:sz w:val="28"/>
          <w:szCs w:val="28"/>
          <w:lang w:eastAsia="ru-RU"/>
        </w:rPr>
      </w:pPr>
      <w:r w:rsidRPr="00A408EC">
        <w:rPr>
          <w:rFonts w:ascii="Times New Roman" w:eastAsia="Times New Roman" w:hAnsi="Times New Roman" w:cs="Times New Roman"/>
          <w:b/>
          <w:bCs/>
          <w:sz w:val="28"/>
          <w:szCs w:val="28"/>
          <w:lang w:eastAsia="ru-RU"/>
        </w:rPr>
        <w:t>«Центр дитячої та юнацької творчості «Сузір'я»</w:t>
      </w:r>
    </w:p>
    <w:p w14:paraId="3B8F0170" w14:textId="110BAF7D" w:rsidR="00A408EC" w:rsidRPr="00A408EC" w:rsidRDefault="00A408EC" w:rsidP="00A408EC">
      <w:pPr>
        <w:spacing w:after="0" w:line="360" w:lineRule="auto"/>
        <w:jc w:val="center"/>
        <w:rPr>
          <w:rFonts w:ascii="Times New Roman" w:eastAsia="Times New Roman" w:hAnsi="Times New Roman" w:cs="Times New Roman"/>
          <w:b/>
          <w:bCs/>
          <w:sz w:val="28"/>
          <w:szCs w:val="28"/>
          <w:lang w:eastAsia="ru-RU"/>
        </w:rPr>
      </w:pPr>
      <w:r w:rsidRPr="00A408EC">
        <w:rPr>
          <w:rFonts w:ascii="Times New Roman" w:eastAsia="Times New Roman" w:hAnsi="Times New Roman" w:cs="Times New Roman"/>
          <w:b/>
          <w:bCs/>
          <w:sz w:val="28"/>
          <w:szCs w:val="28"/>
          <w:lang w:eastAsia="ru-RU"/>
        </w:rPr>
        <w:t>Криворізької міської ради</w:t>
      </w:r>
    </w:p>
    <w:p w14:paraId="3CCD380C" w14:textId="77777777" w:rsidR="00A408EC" w:rsidRPr="00A408EC" w:rsidRDefault="00A408EC" w:rsidP="00A408EC">
      <w:pPr>
        <w:spacing w:after="0" w:line="360" w:lineRule="auto"/>
        <w:jc w:val="center"/>
        <w:rPr>
          <w:rFonts w:ascii="Times New Roman" w:eastAsia="Times New Roman" w:hAnsi="Times New Roman" w:cs="Times New Roman"/>
          <w:b/>
          <w:bCs/>
          <w:sz w:val="28"/>
          <w:szCs w:val="28"/>
          <w:lang w:eastAsia="ru-RU"/>
        </w:rPr>
      </w:pPr>
    </w:p>
    <w:p w14:paraId="23ABFA64" w14:textId="77777777" w:rsidR="00A408EC" w:rsidRPr="00A408EC" w:rsidRDefault="00A408EC" w:rsidP="00A408EC">
      <w:pPr>
        <w:spacing w:after="0" w:line="360" w:lineRule="auto"/>
        <w:jc w:val="both"/>
        <w:rPr>
          <w:rFonts w:ascii="Times New Roman" w:eastAsia="Times New Roman" w:hAnsi="Times New Roman" w:cs="Times New Roman"/>
          <w:b/>
          <w:bCs/>
          <w:sz w:val="28"/>
          <w:szCs w:val="28"/>
          <w:lang w:eastAsia="ru-RU"/>
        </w:rPr>
      </w:pPr>
    </w:p>
    <w:p w14:paraId="12966D70" w14:textId="77777777" w:rsidR="00A408EC" w:rsidRDefault="00A408EC" w:rsidP="00A408EC">
      <w:pPr>
        <w:spacing w:after="0" w:line="360" w:lineRule="auto"/>
        <w:jc w:val="both"/>
        <w:rPr>
          <w:rFonts w:ascii="Times New Roman" w:eastAsia="Times New Roman" w:hAnsi="Times New Roman" w:cs="Times New Roman"/>
          <w:sz w:val="28"/>
          <w:szCs w:val="28"/>
          <w:lang w:eastAsia="ru-RU"/>
        </w:rPr>
      </w:pPr>
    </w:p>
    <w:p w14:paraId="50C566E9" w14:textId="77777777" w:rsidR="00A408EC" w:rsidRDefault="00A408EC" w:rsidP="00A408EC">
      <w:pPr>
        <w:spacing w:after="0" w:line="360" w:lineRule="auto"/>
        <w:jc w:val="both"/>
        <w:rPr>
          <w:rFonts w:ascii="Times New Roman" w:eastAsia="Times New Roman" w:hAnsi="Times New Roman" w:cs="Times New Roman"/>
          <w:sz w:val="28"/>
          <w:szCs w:val="28"/>
          <w:lang w:eastAsia="ru-RU"/>
        </w:rPr>
      </w:pPr>
    </w:p>
    <w:p w14:paraId="53193983" w14:textId="77777777" w:rsidR="00A408EC" w:rsidRDefault="00A408EC" w:rsidP="00A408EC">
      <w:pPr>
        <w:spacing w:after="0" w:line="360" w:lineRule="auto"/>
        <w:jc w:val="both"/>
        <w:rPr>
          <w:rFonts w:ascii="Times New Roman" w:eastAsia="Times New Roman" w:hAnsi="Times New Roman" w:cs="Times New Roman"/>
          <w:sz w:val="28"/>
          <w:szCs w:val="28"/>
          <w:lang w:eastAsia="ru-RU"/>
        </w:rPr>
      </w:pPr>
    </w:p>
    <w:p w14:paraId="3483A52C" w14:textId="77777777" w:rsidR="00A408EC" w:rsidRPr="00A408EC" w:rsidRDefault="00A408EC" w:rsidP="00A408EC">
      <w:pPr>
        <w:jc w:val="center"/>
        <w:rPr>
          <w:rFonts w:ascii="Georgia" w:hAnsi="Georgia"/>
          <w:b/>
          <w:spacing w:val="10"/>
          <w:sz w:val="56"/>
          <w:szCs w:val="56"/>
        </w:rPr>
      </w:pPr>
      <w:r w:rsidRPr="00A408EC">
        <w:rPr>
          <w:rFonts w:ascii="Georgia" w:hAnsi="Georgia"/>
          <w:b/>
          <w:spacing w:val="10"/>
          <w:sz w:val="56"/>
          <w:szCs w:val="56"/>
        </w:rPr>
        <w:t>Самоосвіта педагога як умова підвищення його професійної компетентності</w:t>
      </w:r>
    </w:p>
    <w:p w14:paraId="7CCB5D36" w14:textId="03FFF495" w:rsidR="00A408EC" w:rsidRPr="00A408EC" w:rsidRDefault="00A408EC" w:rsidP="00A408EC">
      <w:pPr>
        <w:jc w:val="center"/>
        <w:rPr>
          <w:rFonts w:ascii="Georgia" w:hAnsi="Georgia"/>
          <w:b/>
          <w:spacing w:val="10"/>
          <w:sz w:val="32"/>
          <w:szCs w:val="32"/>
        </w:rPr>
      </w:pPr>
      <w:r w:rsidRPr="00A408EC">
        <w:rPr>
          <w:rFonts w:ascii="Georgia" w:hAnsi="Georgia"/>
          <w:b/>
          <w:spacing w:val="10"/>
          <w:sz w:val="32"/>
          <w:szCs w:val="32"/>
        </w:rPr>
        <w:t xml:space="preserve">(доповідь на семінар) </w:t>
      </w:r>
    </w:p>
    <w:p w14:paraId="0D56B772" w14:textId="52C8568C" w:rsidR="00A408EC" w:rsidRPr="00A408EC" w:rsidRDefault="00A408EC" w:rsidP="00A408EC">
      <w:pPr>
        <w:jc w:val="center"/>
        <w:rPr>
          <w:rFonts w:ascii="Georgia" w:hAnsi="Georgia"/>
          <w:b/>
          <w:spacing w:val="10"/>
          <w:sz w:val="32"/>
          <w:szCs w:val="32"/>
        </w:rPr>
      </w:pPr>
    </w:p>
    <w:p w14:paraId="6AAD134C" w14:textId="0CCA2DAB" w:rsidR="00A408EC" w:rsidRPr="00A408EC" w:rsidRDefault="00A408EC" w:rsidP="00A408EC">
      <w:pPr>
        <w:jc w:val="center"/>
        <w:rPr>
          <w:rFonts w:ascii="Georgia" w:hAnsi="Georgia"/>
          <w:b/>
          <w:spacing w:val="10"/>
          <w:sz w:val="32"/>
          <w:szCs w:val="32"/>
        </w:rPr>
      </w:pPr>
    </w:p>
    <w:p w14:paraId="4346B18B" w14:textId="0A15F2B9" w:rsidR="00A408EC" w:rsidRPr="00A408EC" w:rsidRDefault="00A408EC" w:rsidP="00A408EC">
      <w:pPr>
        <w:jc w:val="center"/>
        <w:rPr>
          <w:rFonts w:ascii="Georgia" w:hAnsi="Georgia"/>
          <w:b/>
          <w:spacing w:val="10"/>
          <w:sz w:val="32"/>
          <w:szCs w:val="32"/>
        </w:rPr>
      </w:pPr>
    </w:p>
    <w:p w14:paraId="070D52CA" w14:textId="252DCFF9" w:rsidR="00A408EC" w:rsidRPr="00A408EC" w:rsidRDefault="00A408EC" w:rsidP="00A408EC">
      <w:pPr>
        <w:jc w:val="center"/>
        <w:rPr>
          <w:rFonts w:ascii="Georgia" w:hAnsi="Georgia"/>
          <w:b/>
          <w:spacing w:val="10"/>
          <w:sz w:val="32"/>
          <w:szCs w:val="32"/>
        </w:rPr>
      </w:pPr>
    </w:p>
    <w:p w14:paraId="69904CF6" w14:textId="5FE55A79" w:rsidR="00A408EC" w:rsidRPr="00A408EC" w:rsidRDefault="00A408EC" w:rsidP="00A408EC">
      <w:pPr>
        <w:jc w:val="center"/>
        <w:rPr>
          <w:rFonts w:ascii="Georgia" w:hAnsi="Georgia"/>
          <w:b/>
          <w:spacing w:val="10"/>
          <w:sz w:val="32"/>
          <w:szCs w:val="32"/>
        </w:rPr>
      </w:pPr>
    </w:p>
    <w:p w14:paraId="7CCCBD61" w14:textId="558A21E1" w:rsidR="00A408EC" w:rsidRPr="00A408EC" w:rsidRDefault="00A408EC" w:rsidP="00A408EC">
      <w:pPr>
        <w:jc w:val="center"/>
        <w:rPr>
          <w:rFonts w:ascii="Georgia" w:hAnsi="Georgia"/>
          <w:b/>
          <w:spacing w:val="10"/>
          <w:sz w:val="32"/>
          <w:szCs w:val="32"/>
        </w:rPr>
      </w:pPr>
    </w:p>
    <w:p w14:paraId="2F42A774" w14:textId="2B1EEA81" w:rsidR="00A408EC" w:rsidRPr="00A408EC" w:rsidRDefault="00A408EC" w:rsidP="00A408EC">
      <w:pPr>
        <w:jc w:val="center"/>
        <w:rPr>
          <w:rFonts w:ascii="Georgia" w:hAnsi="Georgia"/>
          <w:b/>
          <w:spacing w:val="10"/>
          <w:sz w:val="32"/>
          <w:szCs w:val="32"/>
        </w:rPr>
      </w:pPr>
    </w:p>
    <w:p w14:paraId="7E7289D1" w14:textId="1F78EC0E" w:rsidR="00A408EC" w:rsidRPr="00A408EC" w:rsidRDefault="00A408EC" w:rsidP="00A408EC">
      <w:pPr>
        <w:jc w:val="right"/>
        <w:rPr>
          <w:rFonts w:ascii="Georgia" w:hAnsi="Georgia"/>
          <w:b/>
          <w:spacing w:val="10"/>
          <w:sz w:val="32"/>
          <w:szCs w:val="32"/>
        </w:rPr>
      </w:pPr>
      <w:r w:rsidRPr="00A408EC">
        <w:rPr>
          <w:rFonts w:ascii="Georgia" w:hAnsi="Georgia"/>
          <w:b/>
          <w:spacing w:val="10"/>
          <w:sz w:val="32"/>
          <w:szCs w:val="32"/>
        </w:rPr>
        <w:t xml:space="preserve">                                Керівник гуртка «Цікаве дозвілля»          Коробкіна С.С.</w:t>
      </w:r>
    </w:p>
    <w:p w14:paraId="2EBDEA3C" w14:textId="77777777" w:rsidR="00A408EC" w:rsidRPr="00A408EC" w:rsidRDefault="00A408EC" w:rsidP="00A408EC">
      <w:pPr>
        <w:spacing w:after="0" w:line="360" w:lineRule="auto"/>
        <w:jc w:val="both"/>
        <w:rPr>
          <w:rFonts w:ascii="Times New Roman" w:eastAsia="Times New Roman" w:hAnsi="Times New Roman" w:cs="Times New Roman"/>
          <w:sz w:val="28"/>
          <w:szCs w:val="28"/>
          <w:lang w:eastAsia="ru-RU"/>
        </w:rPr>
      </w:pPr>
    </w:p>
    <w:p w14:paraId="2E251C2A" w14:textId="77777777" w:rsidR="00A408EC" w:rsidRPr="00A408EC" w:rsidRDefault="00A408EC" w:rsidP="00A408EC">
      <w:pPr>
        <w:spacing w:after="0" w:line="360" w:lineRule="auto"/>
        <w:jc w:val="both"/>
        <w:rPr>
          <w:rFonts w:ascii="Times New Roman" w:eastAsia="Times New Roman" w:hAnsi="Times New Roman" w:cs="Times New Roman"/>
          <w:sz w:val="28"/>
          <w:szCs w:val="28"/>
          <w:lang w:eastAsia="ru-RU"/>
        </w:rPr>
      </w:pPr>
    </w:p>
    <w:p w14:paraId="4C88C6CE" w14:textId="77777777" w:rsidR="00A408EC" w:rsidRDefault="00A408EC" w:rsidP="00A408EC">
      <w:pPr>
        <w:spacing w:after="0" w:line="360" w:lineRule="auto"/>
        <w:jc w:val="both"/>
        <w:rPr>
          <w:rFonts w:ascii="Times New Roman" w:eastAsia="Times New Roman" w:hAnsi="Times New Roman" w:cs="Times New Roman"/>
          <w:sz w:val="28"/>
          <w:szCs w:val="28"/>
          <w:lang w:eastAsia="ru-RU"/>
        </w:rPr>
      </w:pPr>
    </w:p>
    <w:p w14:paraId="45D56AE5" w14:textId="77777777" w:rsidR="00A408EC" w:rsidRDefault="00A408EC" w:rsidP="00A408EC">
      <w:pPr>
        <w:spacing w:after="0" w:line="360" w:lineRule="auto"/>
        <w:jc w:val="both"/>
        <w:rPr>
          <w:rFonts w:ascii="Times New Roman" w:eastAsia="Times New Roman" w:hAnsi="Times New Roman" w:cs="Times New Roman"/>
          <w:sz w:val="28"/>
          <w:szCs w:val="28"/>
          <w:lang w:eastAsia="ru-RU"/>
        </w:rPr>
      </w:pPr>
    </w:p>
    <w:p w14:paraId="41AA85DF" w14:textId="77777777" w:rsidR="00A408EC" w:rsidRDefault="00A408EC" w:rsidP="00A408EC">
      <w:pPr>
        <w:spacing w:after="0" w:line="360" w:lineRule="auto"/>
        <w:jc w:val="both"/>
        <w:rPr>
          <w:rFonts w:ascii="Times New Roman" w:eastAsia="Times New Roman" w:hAnsi="Times New Roman" w:cs="Times New Roman"/>
          <w:sz w:val="28"/>
          <w:szCs w:val="28"/>
          <w:lang w:eastAsia="ru-RU"/>
        </w:rPr>
      </w:pPr>
    </w:p>
    <w:p w14:paraId="25EC5D50" w14:textId="679AF958" w:rsidR="00A408EC" w:rsidRPr="008A2BD6" w:rsidRDefault="00A408EC" w:rsidP="00A408EC">
      <w:pPr>
        <w:spacing w:after="0" w:line="360" w:lineRule="auto"/>
        <w:jc w:val="both"/>
        <w:rPr>
          <w:rFonts w:ascii="Times New Roman" w:eastAsia="Times New Roman" w:hAnsi="Times New Roman" w:cs="Times New Roman"/>
          <w:sz w:val="24"/>
          <w:szCs w:val="24"/>
          <w:lang w:eastAsia="ru-RU"/>
        </w:rPr>
      </w:pPr>
      <w:r w:rsidRPr="008A2BD6">
        <w:rPr>
          <w:rFonts w:ascii="Times New Roman" w:eastAsia="Times New Roman" w:hAnsi="Times New Roman" w:cs="Times New Roman"/>
          <w:sz w:val="24"/>
          <w:szCs w:val="24"/>
          <w:lang w:eastAsia="ru-RU"/>
        </w:rPr>
        <w:lastRenderedPageBreak/>
        <w:t xml:space="preserve">Сучасне суспільство характеризується змінами в усіх сферах життя, які сьогодні просувають науку, економіку, промисловість, культуру, впливають на розвиток інформаційного й освітянського простору. Людина одержує професійні знання, вміння, навички, компетенції в системі безперервної освіти, що обумовлює її важливе місце у створенні майбутнього інтелектуального капіталу суспільства, організацій, підприємств, установ, колективів. Безперервна освіта передбачає не тільки підвищення кваліфікації, а й стимулювання постійної самоосвіти для успішної життєдіяльності в умовах, що постійно змінюються. </w:t>
      </w:r>
      <w:r w:rsidRPr="008A2BD6">
        <w:rPr>
          <w:rFonts w:ascii="Times New Roman" w:eastAsia="Times New Roman" w:hAnsi="Times New Roman" w:cs="Times New Roman"/>
          <w:i/>
          <w:sz w:val="24"/>
          <w:szCs w:val="24"/>
          <w:lang w:eastAsia="ru-RU"/>
        </w:rPr>
        <w:t>Безперервна освіта</w:t>
      </w:r>
      <w:r w:rsidRPr="008A2BD6">
        <w:rPr>
          <w:rFonts w:ascii="Times New Roman" w:eastAsia="Times New Roman" w:hAnsi="Times New Roman" w:cs="Times New Roman"/>
          <w:sz w:val="24"/>
          <w:szCs w:val="24"/>
          <w:lang w:eastAsia="ru-RU"/>
        </w:rPr>
        <w:t xml:space="preserve"> – це принцип організації освіти, що поєднує усі її щаблі й види (дошкільна, шкільна, професійна та післядипломна – підвищення кваліфікації і перепідготовка) у цілісну систему, що забезпечує можливість відновлення та поповнення знань і навичок протягом усього життя людини – від раннього дитинства до старості. Безперервну освіту розглядають також як процес і принцип формування особистості, що передбачає створення систем освіти, відкритих для людей будь-якого віку й покоління та супроводжують людину протягом усього життя, сприяють постійному її розвитку, залучають до безперервного процесу отримання знань, умінь, навичок і способів поведінки.</w:t>
      </w:r>
    </w:p>
    <w:p w14:paraId="77C4902A" w14:textId="77777777" w:rsidR="00A408EC" w:rsidRPr="008A2BD6" w:rsidRDefault="00A408EC" w:rsidP="00A408EC">
      <w:pPr>
        <w:spacing w:after="0" w:line="360" w:lineRule="auto"/>
        <w:jc w:val="both"/>
        <w:rPr>
          <w:rFonts w:ascii="Times New Roman" w:eastAsia="Times New Roman" w:hAnsi="Times New Roman" w:cs="Times New Roman"/>
          <w:sz w:val="24"/>
          <w:szCs w:val="24"/>
          <w:lang w:eastAsia="ru-RU"/>
        </w:rPr>
      </w:pPr>
      <w:r w:rsidRPr="008A2BD6">
        <w:rPr>
          <w:rFonts w:ascii="Times New Roman" w:eastAsia="Times New Roman" w:hAnsi="Times New Roman" w:cs="Times New Roman"/>
          <w:sz w:val="24"/>
          <w:szCs w:val="24"/>
          <w:lang w:eastAsia="ru-RU"/>
        </w:rPr>
        <w:tab/>
        <w:t>Безперервна освіта особливо важлива для педагогічних працівників. У ході досліджень було з’ясовано, що для педагогів безперервна освіта реалізується у таких формах:</w:t>
      </w:r>
    </w:p>
    <w:p w14:paraId="4ADB8DBF" w14:textId="4EA6C70F" w:rsidR="00A408EC" w:rsidRPr="008A2BD6" w:rsidRDefault="00A408EC" w:rsidP="00A408EC">
      <w:pPr>
        <w:pStyle w:val="a3"/>
        <w:numPr>
          <w:ilvl w:val="0"/>
          <w:numId w:val="1"/>
        </w:numPr>
        <w:spacing w:line="360" w:lineRule="auto"/>
        <w:ind w:left="0"/>
        <w:rPr>
          <w:rFonts w:ascii="Times New Roman" w:eastAsia="Times New Roman" w:hAnsi="Times New Roman" w:cs="Times New Roman"/>
          <w:sz w:val="24"/>
          <w:szCs w:val="24"/>
          <w:lang w:eastAsia="ru-RU"/>
        </w:rPr>
      </w:pPr>
      <w:r w:rsidRPr="008A2BD6">
        <w:rPr>
          <w:rFonts w:ascii="Times New Roman" w:eastAsia="Times New Roman" w:hAnsi="Times New Roman" w:cs="Times New Roman"/>
          <w:sz w:val="24"/>
          <w:szCs w:val="24"/>
          <w:lang w:eastAsia="ru-RU"/>
        </w:rPr>
        <w:t>підготовка у вищих навчальних закладах, що надають фахову педагогічну освіту;</w:t>
      </w:r>
    </w:p>
    <w:p w14:paraId="63D9C734" w14:textId="77777777" w:rsidR="00A408EC" w:rsidRPr="008A2BD6" w:rsidRDefault="00A408EC" w:rsidP="00A408EC">
      <w:pPr>
        <w:pStyle w:val="a3"/>
        <w:numPr>
          <w:ilvl w:val="0"/>
          <w:numId w:val="1"/>
        </w:numPr>
        <w:spacing w:line="360" w:lineRule="auto"/>
        <w:ind w:left="0"/>
        <w:rPr>
          <w:rFonts w:ascii="Times New Roman" w:eastAsia="Times New Roman" w:hAnsi="Times New Roman" w:cs="Times New Roman"/>
          <w:sz w:val="24"/>
          <w:szCs w:val="24"/>
          <w:lang w:eastAsia="ru-RU"/>
        </w:rPr>
      </w:pPr>
      <w:r w:rsidRPr="008A2BD6">
        <w:rPr>
          <w:rFonts w:ascii="Times New Roman" w:eastAsia="Times New Roman" w:hAnsi="Times New Roman" w:cs="Times New Roman"/>
          <w:sz w:val="24"/>
          <w:szCs w:val="24"/>
          <w:lang w:eastAsia="ru-RU"/>
        </w:rPr>
        <w:t>перепідготовка на базі вищої освіти у відповідних вищих навчальних закладах ІІІ-ІV рівнів акредитації, що дозволяє отримати педагогічну освіту на базі іншої або ж доповнити педагогічну освіту опануванням інших галузей;</w:t>
      </w:r>
    </w:p>
    <w:p w14:paraId="34BC0888" w14:textId="77777777" w:rsidR="00A408EC" w:rsidRPr="008A2BD6" w:rsidRDefault="00A408EC" w:rsidP="00A408EC">
      <w:pPr>
        <w:pStyle w:val="a3"/>
        <w:numPr>
          <w:ilvl w:val="0"/>
          <w:numId w:val="1"/>
        </w:numPr>
        <w:spacing w:line="360" w:lineRule="auto"/>
        <w:ind w:left="0"/>
        <w:rPr>
          <w:rFonts w:ascii="Times New Roman" w:eastAsia="Times New Roman" w:hAnsi="Times New Roman" w:cs="Times New Roman"/>
          <w:sz w:val="24"/>
          <w:szCs w:val="24"/>
          <w:lang w:eastAsia="ru-RU"/>
        </w:rPr>
      </w:pPr>
      <w:r w:rsidRPr="008A2BD6">
        <w:rPr>
          <w:rFonts w:ascii="Times New Roman" w:eastAsia="Times New Roman" w:hAnsi="Times New Roman" w:cs="Times New Roman"/>
          <w:sz w:val="24"/>
          <w:szCs w:val="24"/>
          <w:lang w:eastAsia="ru-RU"/>
        </w:rPr>
        <w:t>підвищення кваліфікації на базі закладів післядипломної педагогічної освіти у формі курсів підвищення кваліфікації, організації стажування в закладах освіти, установах, освітніх організаціях;</w:t>
      </w:r>
    </w:p>
    <w:p w14:paraId="2CA01FCD" w14:textId="212721AD" w:rsidR="00A408EC" w:rsidRPr="008A2BD6" w:rsidRDefault="00A408EC" w:rsidP="00A408EC">
      <w:pPr>
        <w:pStyle w:val="a3"/>
        <w:numPr>
          <w:ilvl w:val="0"/>
          <w:numId w:val="1"/>
        </w:numPr>
        <w:spacing w:line="360" w:lineRule="auto"/>
        <w:ind w:left="0"/>
        <w:rPr>
          <w:rFonts w:ascii="Times New Roman" w:eastAsia="Times New Roman" w:hAnsi="Times New Roman" w:cs="Times New Roman"/>
          <w:sz w:val="24"/>
          <w:szCs w:val="24"/>
          <w:lang w:eastAsia="ru-RU"/>
        </w:rPr>
      </w:pPr>
      <w:r w:rsidRPr="008A2BD6">
        <w:rPr>
          <w:rFonts w:ascii="Times New Roman" w:eastAsia="Times New Roman" w:hAnsi="Times New Roman" w:cs="Times New Roman"/>
          <w:sz w:val="24"/>
          <w:szCs w:val="24"/>
          <w:lang w:eastAsia="ru-RU"/>
        </w:rPr>
        <w:t>самоосвіта, як самостійно організована людиною освіта на основі її потреб, мотивів, цілей, інтересів.</w:t>
      </w:r>
      <w:r w:rsidRPr="008A2BD6">
        <w:rPr>
          <w:rFonts w:ascii="Times New Roman" w:eastAsia="Times New Roman" w:hAnsi="Times New Roman" w:cs="Times New Roman"/>
          <w:noProof/>
          <w:sz w:val="24"/>
          <w:szCs w:val="24"/>
          <w:lang w:eastAsia="ru-RU"/>
        </w:rPr>
        <w:t xml:space="preserve"> </w:t>
      </w:r>
    </w:p>
    <w:p w14:paraId="15F0BF83" w14:textId="3626F4C7" w:rsidR="00A408EC" w:rsidRPr="008A2BD6" w:rsidRDefault="00A408EC" w:rsidP="00A408EC">
      <w:pPr>
        <w:pStyle w:val="a3"/>
        <w:spacing w:line="360" w:lineRule="auto"/>
        <w:ind w:left="0"/>
        <w:rPr>
          <w:rFonts w:ascii="Times New Roman" w:eastAsia="Times New Roman" w:hAnsi="Times New Roman" w:cs="Times New Roman"/>
          <w:sz w:val="24"/>
          <w:szCs w:val="24"/>
          <w:lang w:eastAsia="ru-RU"/>
        </w:rPr>
      </w:pPr>
      <w:r w:rsidRPr="008A2BD6">
        <w:rPr>
          <w:rFonts w:ascii="Times New Roman" w:eastAsia="Times New Roman" w:hAnsi="Times New Roman" w:cs="Times New Roman"/>
          <w:sz w:val="24"/>
          <w:szCs w:val="24"/>
          <w:lang w:eastAsia="ru-RU"/>
        </w:rPr>
        <w:tab/>
      </w:r>
      <w:r w:rsidRPr="008A2BD6">
        <w:rPr>
          <w:rFonts w:ascii="Times New Roman" w:eastAsia="Times New Roman" w:hAnsi="Times New Roman" w:cs="Times New Roman"/>
          <w:i/>
          <w:sz w:val="24"/>
          <w:szCs w:val="24"/>
          <w:lang w:val="uk-UA" w:eastAsia="ru-RU"/>
        </w:rPr>
        <w:t>Безперервна освіта</w:t>
      </w:r>
      <w:r w:rsidRPr="008A2BD6">
        <w:rPr>
          <w:rFonts w:ascii="Times New Roman" w:eastAsia="Times New Roman" w:hAnsi="Times New Roman" w:cs="Times New Roman"/>
          <w:sz w:val="24"/>
          <w:szCs w:val="24"/>
          <w:lang w:eastAsia="ru-RU"/>
        </w:rPr>
        <w:t xml:space="preserve"> – це поповнення знань, формування умінь, навичок, компетенцій в освітніх установах й закладах у межах організованої дидактичної системи та самостійним шляхом (відвідування лекцій, тренінгів, участь у семінарах, конференціях, спілкування з іншими людьми, навчання на уроках минулого та досвіді). Стосовно організації </w:t>
      </w:r>
      <w:r w:rsidRPr="008A2BD6">
        <w:rPr>
          <w:rFonts w:ascii="Times New Roman" w:eastAsia="Times New Roman" w:hAnsi="Times New Roman" w:cs="Times New Roman"/>
          <w:i/>
          <w:sz w:val="24"/>
          <w:szCs w:val="24"/>
          <w:lang w:eastAsia="ru-RU"/>
        </w:rPr>
        <w:t>безперервна освіта</w:t>
      </w:r>
      <w:r w:rsidRPr="008A2BD6">
        <w:rPr>
          <w:rFonts w:ascii="Times New Roman" w:eastAsia="Times New Roman" w:hAnsi="Times New Roman" w:cs="Times New Roman"/>
          <w:sz w:val="24"/>
          <w:szCs w:val="24"/>
          <w:lang w:eastAsia="ru-RU"/>
        </w:rPr>
        <w:t xml:space="preserve"> – це процеси й системи, що забезпечують людині можливість навчання, обміну знаннями, застосування цих знань у професійній діяльності.</w:t>
      </w:r>
    </w:p>
    <w:p w14:paraId="4FEFB55E" w14:textId="515F7371" w:rsidR="00A408EC" w:rsidRPr="008A2BD6" w:rsidRDefault="00A408EC" w:rsidP="00A408EC">
      <w:pPr>
        <w:spacing w:after="0" w:line="360" w:lineRule="auto"/>
        <w:jc w:val="both"/>
        <w:rPr>
          <w:rFonts w:ascii="Times New Roman" w:eastAsia="Times New Roman" w:hAnsi="Times New Roman" w:cs="Times New Roman"/>
          <w:sz w:val="24"/>
          <w:szCs w:val="24"/>
          <w:lang w:eastAsia="ru-RU"/>
        </w:rPr>
      </w:pPr>
      <w:r w:rsidRPr="008A2BD6">
        <w:rPr>
          <w:rFonts w:ascii="Times New Roman" w:eastAsia="Times New Roman" w:hAnsi="Times New Roman" w:cs="Times New Roman"/>
          <w:sz w:val="24"/>
          <w:szCs w:val="24"/>
          <w:lang w:eastAsia="ru-RU"/>
        </w:rPr>
        <w:t xml:space="preserve"> </w:t>
      </w:r>
      <w:r w:rsidRPr="008A2BD6">
        <w:rPr>
          <w:rFonts w:ascii="Times New Roman" w:eastAsia="Times New Roman" w:hAnsi="Times New Roman" w:cs="Times New Roman"/>
          <w:sz w:val="24"/>
          <w:szCs w:val="24"/>
          <w:lang w:eastAsia="ru-RU"/>
        </w:rPr>
        <w:tab/>
        <w:t xml:space="preserve">Сучасний вчитель має бути фундаментально освіченою людиною, здатною активно і творчо діяти, гнучко перебудовувати напрям і зміст своєї професійної діяльності у </w:t>
      </w:r>
      <w:r w:rsidRPr="008A2BD6">
        <w:rPr>
          <w:rFonts w:ascii="Times New Roman" w:eastAsia="Times New Roman" w:hAnsi="Times New Roman" w:cs="Times New Roman"/>
          <w:sz w:val="24"/>
          <w:szCs w:val="24"/>
          <w:lang w:eastAsia="ru-RU"/>
        </w:rPr>
        <w:lastRenderedPageBreak/>
        <w:t xml:space="preserve">відповідності до вимог сьогодення, забезпечувати якість і результативність навчально-виховного процесу, самостійно набувати необхідні для професійної діяльності компетентності, грамотно використовувати інформаційно-комунікаційні технології, самостійно працювати над власним розвитком, підвищенням свого освітнього і культурного рівнів, удосконалювати особисту систему моральних якостей, соціальних мотивів і цінностей.  Саме тому пріоритетним завданням усіх методичних служб є сприяння професійному розвитку і саморозвитку педагогічних працівників на засадах особистісно орієнтованого підходу, що передбачає окреслення та реалізацію індивідуальної траєкторії особистісного зростання кожного педагога. </w:t>
      </w:r>
      <w:r w:rsidRPr="008A2BD6">
        <w:rPr>
          <w:rFonts w:ascii="Times New Roman" w:eastAsia="Times New Roman" w:hAnsi="Times New Roman" w:cs="Times New Roman"/>
          <w:i/>
          <w:sz w:val="24"/>
          <w:szCs w:val="24"/>
          <w:lang w:eastAsia="ru-RU"/>
        </w:rPr>
        <w:t>Індивідуальну траєкторію розвитку сучасного вчителя</w:t>
      </w:r>
      <w:r w:rsidRPr="008A2BD6">
        <w:rPr>
          <w:rFonts w:ascii="Times New Roman" w:eastAsia="Times New Roman" w:hAnsi="Times New Roman" w:cs="Times New Roman"/>
          <w:sz w:val="24"/>
          <w:szCs w:val="24"/>
          <w:lang w:eastAsia="ru-RU"/>
        </w:rPr>
        <w:t xml:space="preserve"> можна розглядати як доцільний вибір ним змісту, форм, методів, технологій, прийомів освіти на основі узгодження індивідуальних цілей, потреб, мотивів, інтересів працівника та цілей, вимог освітньої організації (навчального закладу, установи). Індивідуальна траєкторія розвитку сучасного вчителя може здійснюватися за вибором різних форм (видів) безперервної освіти, але слід зазначити, що в організованих формах (підготовка, перепідготовка, підвищення кваліфікації) вона є більш обмеженою, ніж при реалізації самоосвіти. Основним змістом самоосвіти є оновлення і вдосконалення знань, що є у спеціаліста, його умінь і навиків з метою досягнення бажаного рівня професійної компетентності. У сучасному суспільстві постійна самоосвіта, з одного боку, все більше стає умовою успіху в професійній діяльності, а з іншої – і це особливо важливо – вона захищає від інтелектуального зубожіння особистості. Добитися успіху може лише вчитель, що постійно знаходиться на сучасному рівні знань,уловлює нові тенденції життя. З психологічної точки зору вчителеві необхідно постійно займатися самоосвітою, оскільки специфіка вчительської праці така, що педагоги:</w:t>
      </w:r>
    </w:p>
    <w:p w14:paraId="3A0DBA81" w14:textId="77777777" w:rsidR="00A408EC" w:rsidRPr="008A2BD6" w:rsidRDefault="00A408EC" w:rsidP="00A408EC">
      <w:pPr>
        <w:pStyle w:val="a3"/>
        <w:numPr>
          <w:ilvl w:val="0"/>
          <w:numId w:val="2"/>
        </w:numPr>
        <w:spacing w:line="360" w:lineRule="auto"/>
        <w:ind w:left="0"/>
        <w:rPr>
          <w:rFonts w:ascii="Times New Roman" w:eastAsia="Times New Roman" w:hAnsi="Times New Roman" w:cs="Times New Roman"/>
          <w:sz w:val="24"/>
          <w:szCs w:val="24"/>
          <w:lang w:val="uk-UA" w:eastAsia="ru-RU"/>
        </w:rPr>
      </w:pPr>
      <w:r w:rsidRPr="008A2BD6">
        <w:rPr>
          <w:rFonts w:ascii="Times New Roman" w:eastAsia="Times New Roman" w:hAnsi="Times New Roman" w:cs="Times New Roman"/>
          <w:sz w:val="24"/>
          <w:szCs w:val="24"/>
          <w:lang w:eastAsia="ru-RU"/>
        </w:rPr>
        <w:t xml:space="preserve">знаходяться в становищі людей, завдання яких повідомляти істину, яку вони нерідко інтерпретують відповідно до своїх поглядів,що склалися за десять і більше років до моменту її </w:t>
      </w:r>
      <w:r w:rsidRPr="008A2BD6">
        <w:rPr>
          <w:rFonts w:ascii="Times New Roman" w:eastAsia="Times New Roman" w:hAnsi="Times New Roman" w:cs="Times New Roman"/>
          <w:sz w:val="24"/>
          <w:szCs w:val="24"/>
          <w:lang w:val="uk-UA" w:eastAsia="ru-RU"/>
        </w:rPr>
        <w:t>повідомлення;</w:t>
      </w:r>
    </w:p>
    <w:p w14:paraId="3BB8BB28" w14:textId="77777777" w:rsidR="00A408EC" w:rsidRPr="008A2BD6" w:rsidRDefault="00A408EC" w:rsidP="00A408EC">
      <w:pPr>
        <w:pStyle w:val="a3"/>
        <w:numPr>
          <w:ilvl w:val="0"/>
          <w:numId w:val="2"/>
        </w:numPr>
        <w:spacing w:line="360" w:lineRule="auto"/>
        <w:ind w:left="0"/>
        <w:rPr>
          <w:rFonts w:ascii="Times New Roman" w:eastAsia="Times New Roman" w:hAnsi="Times New Roman" w:cs="Times New Roman"/>
          <w:sz w:val="24"/>
          <w:szCs w:val="24"/>
          <w:lang w:val="uk-UA" w:eastAsia="ru-RU"/>
        </w:rPr>
      </w:pPr>
      <w:r w:rsidRPr="008A2BD6">
        <w:rPr>
          <w:rFonts w:ascii="Times New Roman" w:eastAsia="Times New Roman" w:hAnsi="Times New Roman" w:cs="Times New Roman"/>
          <w:sz w:val="24"/>
          <w:szCs w:val="24"/>
          <w:lang w:val="uk-UA" w:eastAsia="ru-RU"/>
        </w:rPr>
        <w:t>мають обмежені в порівнянні з учнями часові можливості для отримання інформації;</w:t>
      </w:r>
    </w:p>
    <w:p w14:paraId="38F0D4A2" w14:textId="77777777" w:rsidR="00A408EC" w:rsidRPr="008A2BD6" w:rsidRDefault="00A408EC" w:rsidP="00A408EC">
      <w:pPr>
        <w:pStyle w:val="a3"/>
        <w:numPr>
          <w:ilvl w:val="0"/>
          <w:numId w:val="2"/>
        </w:numPr>
        <w:spacing w:line="360" w:lineRule="auto"/>
        <w:ind w:left="0"/>
        <w:rPr>
          <w:rFonts w:ascii="Times New Roman" w:eastAsia="Times New Roman" w:hAnsi="Times New Roman" w:cs="Times New Roman"/>
          <w:sz w:val="24"/>
          <w:szCs w:val="24"/>
          <w:lang w:val="uk-UA" w:eastAsia="ru-RU"/>
        </w:rPr>
      </w:pPr>
      <w:r w:rsidRPr="008A2BD6">
        <w:rPr>
          <w:rFonts w:ascii="Times New Roman" w:eastAsia="Times New Roman" w:hAnsi="Times New Roman" w:cs="Times New Roman"/>
          <w:sz w:val="24"/>
          <w:szCs w:val="24"/>
          <w:lang w:val="uk-UA" w:eastAsia="ru-RU"/>
        </w:rPr>
        <w:t xml:space="preserve">мають порівняно обмежений круг спілкування зі своїми однолітками і нерідко обмежене професійними інтересами середовище спілкування.                                    </w:t>
      </w:r>
    </w:p>
    <w:p w14:paraId="0A1A224C" w14:textId="77777777" w:rsidR="00A408EC" w:rsidRPr="008A2BD6" w:rsidRDefault="00A408EC" w:rsidP="00A408EC">
      <w:pPr>
        <w:spacing w:after="0" w:line="360" w:lineRule="auto"/>
        <w:jc w:val="both"/>
        <w:rPr>
          <w:rFonts w:ascii="Times New Roman" w:eastAsia="Times New Roman" w:hAnsi="Times New Roman" w:cs="Times New Roman"/>
          <w:sz w:val="24"/>
          <w:szCs w:val="24"/>
          <w:lang w:eastAsia="ru-RU"/>
        </w:rPr>
      </w:pPr>
      <w:r w:rsidRPr="008A2BD6">
        <w:rPr>
          <w:rFonts w:ascii="Times New Roman" w:eastAsia="Times New Roman" w:hAnsi="Times New Roman" w:cs="Times New Roman"/>
          <w:sz w:val="24"/>
          <w:szCs w:val="24"/>
          <w:lang w:eastAsia="ru-RU"/>
        </w:rPr>
        <w:t xml:space="preserve">В результаті нерідко картина світу, що є у вчителя, може не відповідати реаліям, що змінилися, а отже, і істотно розходитися з картиною світу, що сприймається його учнями. Тому самоосвіту вчителя слід розуміти двояко: з одного боку, як постійне поповнення професійної і загальнокультурної інформації, з іншого – як постійне оновлення індивідуального соціального досвіду в найширшому плані. Усвідомлення цієї необхідності вчителем передбачає наявність у нього </w:t>
      </w:r>
      <w:r w:rsidRPr="008A2BD6">
        <w:rPr>
          <w:rFonts w:ascii="Times New Roman" w:eastAsia="Times New Roman" w:hAnsi="Times New Roman" w:cs="Times New Roman"/>
          <w:i/>
          <w:sz w:val="24"/>
          <w:szCs w:val="24"/>
          <w:lang w:eastAsia="ru-RU"/>
        </w:rPr>
        <w:t>адекватної самооцінки</w:t>
      </w:r>
      <w:r w:rsidRPr="008A2BD6">
        <w:rPr>
          <w:rFonts w:ascii="Times New Roman" w:eastAsia="Times New Roman" w:hAnsi="Times New Roman" w:cs="Times New Roman"/>
          <w:sz w:val="24"/>
          <w:szCs w:val="24"/>
          <w:lang w:eastAsia="ru-RU"/>
        </w:rPr>
        <w:t xml:space="preserve">. Сама об’єктна позиція </w:t>
      </w:r>
      <w:r w:rsidRPr="008A2BD6">
        <w:rPr>
          <w:rFonts w:ascii="Times New Roman" w:eastAsia="Times New Roman" w:hAnsi="Times New Roman" w:cs="Times New Roman"/>
          <w:sz w:val="24"/>
          <w:szCs w:val="24"/>
          <w:lang w:eastAsia="ru-RU"/>
        </w:rPr>
        <w:lastRenderedPageBreak/>
        <w:t xml:space="preserve">вчителя передбачає можливість виникнення переконаності в своєму всезнанні, бо коли постійно знаходишся у позиції навчаючого і повчаючого, треба, володіти чималою мужністю, щоб </w:t>
      </w:r>
      <w:r w:rsidRPr="008A2BD6">
        <w:rPr>
          <w:rFonts w:ascii="Times New Roman" w:eastAsia="Times New Roman" w:hAnsi="Times New Roman" w:cs="Times New Roman"/>
          <w:i/>
          <w:sz w:val="24"/>
          <w:szCs w:val="24"/>
          <w:lang w:eastAsia="ru-RU"/>
        </w:rPr>
        <w:t>сказати самому собі: «Цьому мені треба вчитися».</w:t>
      </w:r>
      <w:r w:rsidRPr="008A2BD6">
        <w:rPr>
          <w:rFonts w:ascii="Times New Roman" w:eastAsia="Times New Roman" w:hAnsi="Times New Roman" w:cs="Times New Roman"/>
          <w:sz w:val="24"/>
          <w:szCs w:val="24"/>
          <w:lang w:eastAsia="ru-RU"/>
        </w:rPr>
        <w:t xml:space="preserve"> В той же час подібне розуміння для вчителя обов’язкове. Йому необхідно зрозуміти, що самоосвіта – шлях розвитку власної неординарності, оригінальності, загального рівня розвитку (учні не люблять нецікавих людей). Як правило, вчителі розуміють необхідність самоосвіти і успішно її реалізують. Суб’єктивні мотиви при цьому зазвичай формуються в результаті усвідомлення проблем, що виникають перед вчителем в педагогічній діяльності. Найчастіше формуються такі мотиви, як бажання вчити і виховувати учнів відповідно до останніх досягнень науки, потреба вдосконалювати свою майстерність, відповідальність за улюблену справу. Таким чином, виникнення програми самоосвіти у вчителя можна уявляти як наслідок усвідомлення ним невідповідності між ідеальною моделлю педагогічної діяльності, що сформувалася під впливом зовнішніх вимог і суб’єктивних уявлень про неї, і його оцінкою своєї готовності до реалізації моделі. </w:t>
      </w:r>
    </w:p>
    <w:p w14:paraId="27A2701D" w14:textId="77777777" w:rsidR="00A408EC" w:rsidRPr="008A2BD6" w:rsidRDefault="00A408EC" w:rsidP="00A408EC">
      <w:pPr>
        <w:spacing w:after="0" w:line="360" w:lineRule="auto"/>
        <w:jc w:val="both"/>
        <w:rPr>
          <w:rFonts w:ascii="Times New Roman" w:eastAsia="Times New Roman" w:hAnsi="Times New Roman" w:cs="Times New Roman"/>
          <w:sz w:val="24"/>
          <w:szCs w:val="24"/>
          <w:lang w:eastAsia="ru-RU"/>
        </w:rPr>
      </w:pPr>
      <w:r w:rsidRPr="008A2BD6">
        <w:rPr>
          <w:rFonts w:ascii="Times New Roman" w:eastAsia="Times New Roman" w:hAnsi="Times New Roman" w:cs="Times New Roman"/>
          <w:sz w:val="24"/>
          <w:szCs w:val="24"/>
          <w:lang w:eastAsia="ru-RU"/>
        </w:rPr>
        <w:tab/>
        <w:t>Програма самоосвіти включає вдосконалення суспільно-політичних знань, ознайомлення з найбільш визначними досягненнями різних наук, збагачення літературних і естетичних уявлень, знайомство з новими тенденціями і явищами культурного життя. Особливо важливе місце займає поповнення знань по предмету, що викладається, і знайомство з новітніми даними відповідної науки, розвиток педагогічних, психологічних і методичних знань і умінь, що можливо лише при ознайомленні з відповідною нововиданою літературою і регулярному читанні періодичних видань.</w:t>
      </w:r>
    </w:p>
    <w:p w14:paraId="1DB3CC59" w14:textId="77777777" w:rsidR="00A408EC" w:rsidRPr="008A2BD6" w:rsidRDefault="00A408EC" w:rsidP="00A408EC">
      <w:pPr>
        <w:spacing w:after="0" w:line="360" w:lineRule="auto"/>
        <w:jc w:val="both"/>
        <w:rPr>
          <w:rFonts w:ascii="Times New Roman" w:eastAsia="Times New Roman" w:hAnsi="Times New Roman" w:cs="Times New Roman"/>
          <w:sz w:val="24"/>
          <w:szCs w:val="24"/>
          <w:lang w:eastAsia="ru-RU"/>
        </w:rPr>
      </w:pPr>
      <w:r w:rsidRPr="008A2BD6">
        <w:rPr>
          <w:rFonts w:ascii="Times New Roman" w:eastAsia="Times New Roman" w:hAnsi="Times New Roman" w:cs="Times New Roman"/>
          <w:sz w:val="24"/>
          <w:szCs w:val="24"/>
          <w:lang w:eastAsia="ru-RU"/>
        </w:rPr>
        <w:tab/>
        <w:t>Конкретний зміст і форми самоосвіти вчителя залежать від багатьох обставин: віку, педагогічного стажу, місця проживання, предмету, що викладається, індивідуальних інтересів і захоплень, віку і рівня підготовленості учнів, з якими вчитель працює, атмосфери педагогічного колективу і так далі. Самоосвіта вчителя – необхідна умова ефективності педагогічної діяльності. Як справедливо вважав К.Д.Ушинський, вчитель живе до тих пір, поки він вчиться, як тільки він перестає вчитися, в нім вмирає вчитель.</w:t>
      </w:r>
    </w:p>
    <w:p w14:paraId="15B33492" w14:textId="77777777" w:rsidR="00A408EC" w:rsidRPr="008A2BD6" w:rsidRDefault="00A408EC" w:rsidP="00A408EC">
      <w:pPr>
        <w:spacing w:after="0" w:line="360" w:lineRule="auto"/>
        <w:jc w:val="both"/>
        <w:rPr>
          <w:rFonts w:ascii="Times New Roman" w:eastAsia="Times New Roman" w:hAnsi="Times New Roman" w:cs="Times New Roman"/>
          <w:sz w:val="24"/>
          <w:szCs w:val="24"/>
          <w:lang w:eastAsia="ru-RU"/>
        </w:rPr>
      </w:pPr>
      <w:r w:rsidRPr="008A2BD6">
        <w:rPr>
          <w:rFonts w:ascii="Times New Roman" w:eastAsia="Times New Roman" w:hAnsi="Times New Roman" w:cs="Times New Roman"/>
          <w:noProof/>
          <w:sz w:val="24"/>
          <w:szCs w:val="24"/>
          <w:lang w:val="ru-RU" w:eastAsia="ru-RU"/>
        </w:rPr>
        <w:drawing>
          <wp:anchor distT="0" distB="0" distL="114300" distR="114300" simplePos="0" relativeHeight="251660288" behindDoc="1" locked="0" layoutInCell="1" allowOverlap="1" wp14:anchorId="29C56FC3" wp14:editId="165D4277">
            <wp:simplePos x="0" y="0"/>
            <wp:positionH relativeFrom="page">
              <wp:posOffset>-8246</wp:posOffset>
            </wp:positionH>
            <wp:positionV relativeFrom="paragraph">
              <wp:posOffset>2268836</wp:posOffset>
            </wp:positionV>
            <wp:extent cx="7541810" cy="558398"/>
            <wp:effectExtent l="19050" t="0" r="1990" b="0"/>
            <wp:wrapNone/>
            <wp:docPr id="5"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Рисунок 22"/>
                    <pic:cNvPicPr>
                      <a:picLocks noChangeAspect="1"/>
                    </pic:cNvPicPr>
                  </pic:nvPicPr>
                  <pic:blipFill rotWithShape="1">
                    <a:blip r:embed="rId6" cstate="print">
                      <a:extLst>
                        <a:ext uri="{28A0092B-C50C-407E-A947-70E740481C1C}">
                          <a14:useLocalDpi xmlns:a14="http://schemas.microsoft.com/office/drawing/2010/main" val="0"/>
                        </a:ext>
                      </a:extLst>
                    </a:blip>
                    <a:srcRect t="56143"/>
                    <a:stretch/>
                  </pic:blipFill>
                  <pic:spPr bwMode="auto">
                    <a:xfrm>
                      <a:off x="0" y="0"/>
                      <a:ext cx="7555458" cy="559409"/>
                    </a:xfrm>
                    <a:prstGeom prst="rect">
                      <a:avLst/>
                    </a:prstGeom>
                    <a:ln>
                      <a:noFill/>
                    </a:ln>
                    <a:extLst>
                      <a:ext uri="{53640926-AAD7-44D8-BBD7-CCE9431645EC}">
                        <a14:shadowObscured xmlns:a14="http://schemas.microsoft.com/office/drawing/2010/main"/>
                      </a:ext>
                    </a:extLst>
                  </pic:spPr>
                </pic:pic>
              </a:graphicData>
            </a:graphic>
          </wp:anchor>
        </w:drawing>
      </w:r>
      <w:r w:rsidRPr="008A2BD6">
        <w:rPr>
          <w:rFonts w:ascii="Times New Roman" w:eastAsia="Times New Roman" w:hAnsi="Times New Roman" w:cs="Times New Roman"/>
          <w:sz w:val="24"/>
          <w:szCs w:val="24"/>
          <w:lang w:eastAsia="ru-RU"/>
        </w:rPr>
        <w:tab/>
        <w:t>Вчитель повинен виразно уявляти, що самовдосконалення – це глибоко особистий процес, який не терпить шаблонів, стереотипів, жорстких рамок і директивних вказівок.</w:t>
      </w:r>
      <w:r w:rsidRPr="008A2BD6">
        <w:rPr>
          <w:rFonts w:ascii="Times New Roman" w:eastAsia="Times New Roman" w:hAnsi="Times New Roman" w:cs="Times New Roman"/>
          <w:sz w:val="24"/>
          <w:szCs w:val="24"/>
          <w:lang w:eastAsia="ru-RU"/>
        </w:rPr>
        <w:br/>
        <w:t>Отже, самоосвіта  педагогічного працівника є необхідною умовою для забезпечення успішного функціонування й розвитку як окремого працівника, так і освітньої організації й суспільства в цілому; найефективнішим способом реалізації безперервної освіти.</w:t>
      </w:r>
    </w:p>
    <w:p w14:paraId="16F48E66" w14:textId="2F26C5DE" w:rsidR="00A408EC" w:rsidRPr="008A2BD6" w:rsidRDefault="00A408EC" w:rsidP="00A408EC">
      <w:pPr>
        <w:spacing w:after="0" w:line="360" w:lineRule="auto"/>
        <w:rPr>
          <w:rFonts w:ascii="Times New Roman" w:eastAsia="Calibri" w:hAnsi="Times New Roman" w:cs="Times New Roman"/>
          <w:b/>
          <w:color w:val="1F4E79" w:themeColor="accent5" w:themeShade="80"/>
          <w:sz w:val="24"/>
          <w:szCs w:val="24"/>
        </w:rPr>
      </w:pPr>
      <w:r w:rsidRPr="008A2BD6">
        <w:rPr>
          <w:rFonts w:ascii="Times New Roman" w:eastAsia="Calibri" w:hAnsi="Times New Roman" w:cs="Times New Roman"/>
          <w:b/>
          <w:color w:val="1F4E79" w:themeColor="accent5" w:themeShade="80"/>
          <w:sz w:val="24"/>
          <w:szCs w:val="24"/>
        </w:rPr>
        <w:tab/>
        <w:t xml:space="preserve">  САМООСВІТА ЯК БЕЗПЕРЕРВНИЙ  ПРОЦЕС  САМОРОЗВИТКУ ТА САМОВДОСКОНАЛЕННЯ ПЕДАГОГІВ</w:t>
      </w:r>
    </w:p>
    <w:p w14:paraId="3F078BDD" w14:textId="31B88FC5" w:rsidR="00A408EC" w:rsidRPr="008A2BD6" w:rsidRDefault="00A408EC" w:rsidP="00A408EC">
      <w:pPr>
        <w:spacing w:after="0" w:line="360" w:lineRule="auto"/>
        <w:jc w:val="both"/>
        <w:rPr>
          <w:rFonts w:ascii="Times New Roman" w:eastAsia="Times New Roman" w:hAnsi="Times New Roman" w:cs="Times New Roman"/>
          <w:sz w:val="24"/>
          <w:szCs w:val="24"/>
          <w:lang w:eastAsia="ru-RU"/>
        </w:rPr>
      </w:pPr>
      <w:r w:rsidRPr="008A2BD6">
        <w:rPr>
          <w:rFonts w:ascii="Times New Roman" w:hAnsi="Times New Roman" w:cs="Times New Roman"/>
          <w:sz w:val="24"/>
          <w:szCs w:val="24"/>
        </w:rPr>
        <w:lastRenderedPageBreak/>
        <w:tab/>
        <w:t xml:space="preserve">Теоретичні основи самоосвіти були започатковані Я.А.Коменським, Д.Локком, А.Дістервегом, Г.Сковородою, К.Ушинським, В.Сухомлинським, окремі її характеристики виокремлено в творах сучасних педагогів Б.Єсипова, П.Підкасистого, М.Скаткіна та інших В Законі України «Про освіту» записано: «Педагогічні та науково-педагогічні працівники зобов’язані постійно підвищувати професійний рівень, педагогічну майстерність, загальну культуру».   Одним  із основних напрямків реформування системи освіти є вдосконалення рівня професійної компетентності її головної діючої особи  – учителя. Сучасна педагогіка має потребу у висококваліфікованих спеціалістах, які здатні творчо підходити до організації навчально-виховного процесу та досягати високих якісних результатів. «Удосконалення методичної майстерності –це передусім самоосвіта,особисті ваші зусилля,спрямовані на підвищення власної культури праці і в першу чергу культури мислення», - писав В.Сухомлинський. Тому головними завданнями післядипломної педагогічної освіти та методичних служб стали питання стимулювання самоосвіти і саморозвитку,  пошуку шляхів самореалізації особистості вчителів та надання своєчасної методичної допомоги у даному напрямку. Педагогічні працівники повинні бути здатні до безупинного самовдосконалення, орієнтованого на відповідність динаміці дійсності. Завдання удосконалення професійної компетентності педагогічних кадрів, підвищення їх наукового та загальнокультурного рівня вирішуються через систему методичної роботи. Але тільки самоосвіта здатна вирішити ці завдання, тому що самоосвіта – це  безперервний процес саморозвитку та самовдосконалення педагогів, основна форма підвищення педагогічної компетентності. </w:t>
      </w:r>
      <w:r w:rsidRPr="008A2BD6">
        <w:rPr>
          <w:rFonts w:ascii="Times New Roman" w:eastAsia="Times New Roman" w:hAnsi="Times New Roman" w:cs="Times New Roman"/>
          <w:sz w:val="24"/>
          <w:szCs w:val="24"/>
          <w:lang w:eastAsia="ru-RU"/>
        </w:rPr>
        <w:t>Самоосвіта сприяє формуванню індивідуального стилю педагогічної діяльності, допомагає в осмисленні педагогічного досвіду і власної самостійної праці, є засобом самопізнання і самовдосконалення, шляхом педагогічного розвитку.</w:t>
      </w:r>
    </w:p>
    <w:p w14:paraId="1F8D6897" w14:textId="77777777" w:rsidR="00A408EC" w:rsidRPr="008A2BD6" w:rsidRDefault="00A408EC" w:rsidP="00A408EC">
      <w:pPr>
        <w:spacing w:after="0" w:line="360" w:lineRule="auto"/>
        <w:jc w:val="both"/>
        <w:rPr>
          <w:rFonts w:ascii="Times New Roman" w:eastAsia="Times New Roman" w:hAnsi="Times New Roman" w:cs="Times New Roman"/>
          <w:sz w:val="24"/>
          <w:szCs w:val="24"/>
          <w:lang w:eastAsia="ru-RU"/>
        </w:rPr>
      </w:pPr>
      <w:r w:rsidRPr="008A2BD6">
        <w:rPr>
          <w:rFonts w:ascii="Times New Roman" w:hAnsi="Times New Roman" w:cs="Times New Roman"/>
          <w:sz w:val="24"/>
          <w:szCs w:val="24"/>
        </w:rPr>
        <w:tab/>
        <w:t>Н.В.Бухлова пропонує розглядати самоосвітню діяльність як сукупність декількох «само»:</w:t>
      </w:r>
    </w:p>
    <w:p w14:paraId="0EF23164" w14:textId="77777777" w:rsidR="00A408EC" w:rsidRPr="008A2BD6" w:rsidRDefault="00A408EC" w:rsidP="00A408EC">
      <w:pPr>
        <w:spacing w:after="0" w:line="360" w:lineRule="auto"/>
        <w:jc w:val="both"/>
        <w:rPr>
          <w:rFonts w:ascii="Times New Roman" w:hAnsi="Times New Roman" w:cs="Times New Roman"/>
          <w:sz w:val="24"/>
          <w:szCs w:val="24"/>
        </w:rPr>
      </w:pPr>
      <w:r w:rsidRPr="008A2BD6">
        <w:rPr>
          <w:rFonts w:ascii="Times New Roman" w:hAnsi="Times New Roman" w:cs="Times New Roman"/>
          <w:i/>
          <w:sz w:val="24"/>
          <w:szCs w:val="24"/>
        </w:rPr>
        <w:t>Самооцінка</w:t>
      </w:r>
      <w:r w:rsidRPr="008A2BD6">
        <w:rPr>
          <w:rFonts w:ascii="Times New Roman" w:hAnsi="Times New Roman" w:cs="Times New Roman"/>
          <w:sz w:val="24"/>
          <w:szCs w:val="24"/>
        </w:rPr>
        <w:t xml:space="preserve"> – вміння оцінювати свої можливості;</w:t>
      </w:r>
    </w:p>
    <w:p w14:paraId="7C5D7635" w14:textId="77777777" w:rsidR="00A408EC" w:rsidRPr="008A2BD6" w:rsidRDefault="00A408EC" w:rsidP="00A408EC">
      <w:pPr>
        <w:spacing w:after="0" w:line="360" w:lineRule="auto"/>
        <w:jc w:val="both"/>
        <w:rPr>
          <w:rFonts w:ascii="Times New Roman" w:hAnsi="Times New Roman" w:cs="Times New Roman"/>
          <w:sz w:val="24"/>
          <w:szCs w:val="24"/>
        </w:rPr>
      </w:pPr>
      <w:r w:rsidRPr="008A2BD6">
        <w:rPr>
          <w:rFonts w:ascii="Times New Roman" w:hAnsi="Times New Roman" w:cs="Times New Roman"/>
          <w:i/>
          <w:sz w:val="24"/>
          <w:szCs w:val="24"/>
        </w:rPr>
        <w:t xml:space="preserve">Самооблік </w:t>
      </w:r>
      <w:r w:rsidRPr="008A2BD6">
        <w:rPr>
          <w:rFonts w:ascii="Times New Roman" w:hAnsi="Times New Roman" w:cs="Times New Roman"/>
          <w:sz w:val="24"/>
          <w:szCs w:val="24"/>
        </w:rPr>
        <w:t>– вміння брати до уваги наявність своїх якостей;</w:t>
      </w:r>
    </w:p>
    <w:p w14:paraId="288CC7E4" w14:textId="77777777" w:rsidR="00A408EC" w:rsidRPr="008A2BD6" w:rsidRDefault="00A408EC" w:rsidP="00A408EC">
      <w:pPr>
        <w:spacing w:after="0" w:line="360" w:lineRule="auto"/>
        <w:jc w:val="both"/>
        <w:rPr>
          <w:rFonts w:ascii="Times New Roman" w:hAnsi="Times New Roman" w:cs="Times New Roman"/>
          <w:sz w:val="24"/>
          <w:szCs w:val="24"/>
        </w:rPr>
      </w:pPr>
      <w:r w:rsidRPr="008A2BD6">
        <w:rPr>
          <w:rFonts w:ascii="Times New Roman" w:hAnsi="Times New Roman" w:cs="Times New Roman"/>
          <w:i/>
          <w:sz w:val="24"/>
          <w:szCs w:val="24"/>
        </w:rPr>
        <w:t xml:space="preserve">Самовизначення </w:t>
      </w:r>
      <w:r w:rsidRPr="008A2BD6">
        <w:rPr>
          <w:rFonts w:ascii="Times New Roman" w:hAnsi="Times New Roman" w:cs="Times New Roman"/>
          <w:sz w:val="24"/>
          <w:szCs w:val="24"/>
        </w:rPr>
        <w:t>– вміння вибирати своє місце в житті, в суспільстві, усвідомити свої інтереси;</w:t>
      </w:r>
    </w:p>
    <w:p w14:paraId="3BDD3A63" w14:textId="77777777" w:rsidR="00A408EC" w:rsidRPr="008A2BD6" w:rsidRDefault="00A408EC" w:rsidP="00A408EC">
      <w:pPr>
        <w:spacing w:after="0" w:line="360" w:lineRule="auto"/>
        <w:jc w:val="both"/>
        <w:rPr>
          <w:rFonts w:ascii="Times New Roman" w:hAnsi="Times New Roman" w:cs="Times New Roman"/>
          <w:sz w:val="24"/>
          <w:szCs w:val="24"/>
        </w:rPr>
      </w:pPr>
      <w:r w:rsidRPr="008A2BD6">
        <w:rPr>
          <w:rFonts w:ascii="Times New Roman" w:hAnsi="Times New Roman" w:cs="Times New Roman"/>
          <w:i/>
          <w:sz w:val="24"/>
          <w:szCs w:val="24"/>
        </w:rPr>
        <w:t>Самоорганізація</w:t>
      </w:r>
      <w:r w:rsidRPr="008A2BD6">
        <w:rPr>
          <w:rFonts w:ascii="Times New Roman" w:hAnsi="Times New Roman" w:cs="Times New Roman"/>
          <w:sz w:val="24"/>
          <w:szCs w:val="24"/>
        </w:rPr>
        <w:t xml:space="preserve"> – вміння знайти джерело пізнання й адекватні своїм можливостям форми самоосвіти, планувати, організовувати робоче місце та діяльність;</w:t>
      </w:r>
    </w:p>
    <w:p w14:paraId="3115C986" w14:textId="77777777" w:rsidR="00A408EC" w:rsidRPr="008A2BD6" w:rsidRDefault="00A408EC" w:rsidP="00A408EC">
      <w:pPr>
        <w:spacing w:after="0" w:line="360" w:lineRule="auto"/>
        <w:jc w:val="both"/>
        <w:rPr>
          <w:rFonts w:ascii="Times New Roman" w:hAnsi="Times New Roman" w:cs="Times New Roman"/>
          <w:sz w:val="24"/>
          <w:szCs w:val="24"/>
        </w:rPr>
      </w:pPr>
      <w:r w:rsidRPr="008A2BD6">
        <w:rPr>
          <w:rFonts w:ascii="Times New Roman" w:hAnsi="Times New Roman" w:cs="Times New Roman"/>
          <w:i/>
          <w:sz w:val="24"/>
          <w:szCs w:val="24"/>
        </w:rPr>
        <w:t>Самореалізація</w:t>
      </w:r>
      <w:r w:rsidRPr="008A2BD6">
        <w:rPr>
          <w:rFonts w:ascii="Times New Roman" w:hAnsi="Times New Roman" w:cs="Times New Roman"/>
          <w:sz w:val="24"/>
          <w:szCs w:val="24"/>
        </w:rPr>
        <w:t xml:space="preserve"> - реалізація особистістю своїх можливостей;</w:t>
      </w:r>
    </w:p>
    <w:p w14:paraId="2BE0E030" w14:textId="77777777" w:rsidR="00A408EC" w:rsidRPr="008A2BD6" w:rsidRDefault="00A408EC" w:rsidP="00A408EC">
      <w:pPr>
        <w:spacing w:after="0" w:line="360" w:lineRule="auto"/>
        <w:jc w:val="both"/>
        <w:rPr>
          <w:rFonts w:ascii="Times New Roman" w:hAnsi="Times New Roman" w:cs="Times New Roman"/>
          <w:sz w:val="24"/>
          <w:szCs w:val="24"/>
        </w:rPr>
      </w:pPr>
      <w:r w:rsidRPr="008A2BD6">
        <w:rPr>
          <w:rFonts w:ascii="Times New Roman" w:hAnsi="Times New Roman" w:cs="Times New Roman"/>
          <w:i/>
          <w:sz w:val="24"/>
          <w:szCs w:val="24"/>
        </w:rPr>
        <w:t>Самокритичність</w:t>
      </w:r>
      <w:r w:rsidRPr="008A2BD6">
        <w:rPr>
          <w:rFonts w:ascii="Times New Roman" w:hAnsi="Times New Roman" w:cs="Times New Roman"/>
          <w:sz w:val="24"/>
          <w:szCs w:val="24"/>
        </w:rPr>
        <w:t xml:space="preserve"> – вміння критично оцінювати переваги та недоліки власної роботи;</w:t>
      </w:r>
    </w:p>
    <w:p w14:paraId="6D05685A" w14:textId="77777777" w:rsidR="00A408EC" w:rsidRPr="008A2BD6" w:rsidRDefault="00A408EC" w:rsidP="00A408EC">
      <w:pPr>
        <w:spacing w:after="0" w:line="360" w:lineRule="auto"/>
        <w:jc w:val="both"/>
        <w:rPr>
          <w:rFonts w:ascii="Times New Roman" w:hAnsi="Times New Roman" w:cs="Times New Roman"/>
          <w:sz w:val="24"/>
          <w:szCs w:val="24"/>
        </w:rPr>
      </w:pPr>
      <w:r w:rsidRPr="008A2BD6">
        <w:rPr>
          <w:rFonts w:ascii="Times New Roman" w:hAnsi="Times New Roman" w:cs="Times New Roman"/>
          <w:i/>
          <w:sz w:val="24"/>
          <w:szCs w:val="24"/>
        </w:rPr>
        <w:t>Самоконтроль</w:t>
      </w:r>
      <w:r w:rsidRPr="008A2BD6">
        <w:rPr>
          <w:rFonts w:ascii="Times New Roman" w:hAnsi="Times New Roman" w:cs="Times New Roman"/>
          <w:sz w:val="24"/>
          <w:szCs w:val="24"/>
        </w:rPr>
        <w:t xml:space="preserve"> – здатність контролювати свою діяльність;</w:t>
      </w:r>
    </w:p>
    <w:p w14:paraId="03813983" w14:textId="77777777" w:rsidR="00A408EC" w:rsidRPr="008A2BD6" w:rsidRDefault="00A408EC" w:rsidP="00A408EC">
      <w:pPr>
        <w:spacing w:after="0" w:line="360" w:lineRule="auto"/>
        <w:jc w:val="both"/>
        <w:rPr>
          <w:rFonts w:ascii="Times New Roman" w:hAnsi="Times New Roman" w:cs="Times New Roman"/>
          <w:sz w:val="24"/>
          <w:szCs w:val="24"/>
        </w:rPr>
      </w:pPr>
      <w:r w:rsidRPr="008A2BD6">
        <w:rPr>
          <w:rFonts w:ascii="Times New Roman" w:hAnsi="Times New Roman" w:cs="Times New Roman"/>
          <w:i/>
          <w:sz w:val="24"/>
          <w:szCs w:val="24"/>
        </w:rPr>
        <w:lastRenderedPageBreak/>
        <w:t>Саморозвиток</w:t>
      </w:r>
      <w:r w:rsidRPr="008A2BD6">
        <w:rPr>
          <w:rFonts w:ascii="Times New Roman" w:hAnsi="Times New Roman" w:cs="Times New Roman"/>
          <w:sz w:val="24"/>
          <w:szCs w:val="24"/>
        </w:rPr>
        <w:t xml:space="preserve"> – результат самоосвіти.</w:t>
      </w:r>
    </w:p>
    <w:p w14:paraId="0F8810F6" w14:textId="77777777" w:rsidR="00A408EC" w:rsidRPr="008A2BD6" w:rsidRDefault="00A408EC" w:rsidP="00A408EC">
      <w:pPr>
        <w:spacing w:after="0" w:line="360" w:lineRule="auto"/>
        <w:jc w:val="both"/>
        <w:rPr>
          <w:rFonts w:ascii="Times New Roman" w:hAnsi="Times New Roman" w:cs="Times New Roman"/>
          <w:sz w:val="24"/>
          <w:szCs w:val="24"/>
        </w:rPr>
      </w:pPr>
      <w:r w:rsidRPr="008A2BD6">
        <w:rPr>
          <w:rFonts w:ascii="Times New Roman" w:hAnsi="Times New Roman" w:cs="Times New Roman"/>
          <w:sz w:val="24"/>
          <w:szCs w:val="24"/>
        </w:rPr>
        <w:t>Шляхом досконалої організації самоосвітньої діяльності постійно удосконалюється професійна майстерність вчителя і, як наслідок,  формується авторитет педагога серед учнів, батьків, колег. Творчо працюючий педагог сам створює свій особистий імідж.</w:t>
      </w:r>
    </w:p>
    <w:p w14:paraId="71FF73F2" w14:textId="77777777" w:rsidR="00A408EC" w:rsidRPr="008A2BD6" w:rsidRDefault="00A408EC" w:rsidP="00A408EC">
      <w:pPr>
        <w:spacing w:after="0" w:line="360" w:lineRule="auto"/>
        <w:ind w:firstLine="357"/>
        <w:jc w:val="both"/>
        <w:rPr>
          <w:rFonts w:ascii="Times New Roman" w:hAnsi="Times New Roman" w:cs="Times New Roman"/>
          <w:sz w:val="24"/>
          <w:szCs w:val="24"/>
        </w:rPr>
      </w:pPr>
      <w:r w:rsidRPr="008A2BD6">
        <w:rPr>
          <w:rFonts w:ascii="Times New Roman" w:hAnsi="Times New Roman" w:cs="Times New Roman"/>
          <w:sz w:val="24"/>
          <w:szCs w:val="24"/>
        </w:rPr>
        <w:t>Педагог має володіти трьома важливими життєвими вміннями:</w:t>
      </w:r>
    </w:p>
    <w:p w14:paraId="70100F29" w14:textId="77777777" w:rsidR="00A408EC" w:rsidRPr="008A2BD6" w:rsidRDefault="00A408EC" w:rsidP="00A408EC">
      <w:pPr>
        <w:pStyle w:val="a3"/>
        <w:numPr>
          <w:ilvl w:val="0"/>
          <w:numId w:val="3"/>
        </w:numPr>
        <w:spacing w:line="360" w:lineRule="auto"/>
        <w:rPr>
          <w:rFonts w:ascii="Times New Roman" w:hAnsi="Times New Roman" w:cs="Times New Roman"/>
          <w:sz w:val="24"/>
          <w:szCs w:val="24"/>
        </w:rPr>
      </w:pPr>
      <w:r w:rsidRPr="008A2BD6">
        <w:rPr>
          <w:rFonts w:ascii="Times New Roman" w:hAnsi="Times New Roman" w:cs="Times New Roman"/>
          <w:sz w:val="24"/>
          <w:szCs w:val="24"/>
          <w:lang w:val="uk-UA"/>
        </w:rPr>
        <w:t>орієнтуватися в оточенні й розуміти власне «Я»;</w:t>
      </w:r>
    </w:p>
    <w:p w14:paraId="332288AA" w14:textId="77777777" w:rsidR="00A408EC" w:rsidRPr="008A2BD6" w:rsidRDefault="00A408EC" w:rsidP="00A408EC">
      <w:pPr>
        <w:pStyle w:val="a3"/>
        <w:numPr>
          <w:ilvl w:val="0"/>
          <w:numId w:val="3"/>
        </w:numPr>
        <w:spacing w:line="360" w:lineRule="auto"/>
        <w:rPr>
          <w:rFonts w:ascii="Times New Roman" w:hAnsi="Times New Roman" w:cs="Times New Roman"/>
          <w:sz w:val="24"/>
          <w:szCs w:val="24"/>
        </w:rPr>
      </w:pPr>
      <w:r w:rsidRPr="008A2BD6">
        <w:rPr>
          <w:rFonts w:ascii="Times New Roman" w:hAnsi="Times New Roman" w:cs="Times New Roman"/>
          <w:sz w:val="24"/>
          <w:szCs w:val="24"/>
          <w:lang w:val="uk-UA"/>
        </w:rPr>
        <w:t>адаптуватися в нових суперечливих умовах;</w:t>
      </w:r>
    </w:p>
    <w:p w14:paraId="4EE1A378" w14:textId="77777777" w:rsidR="00A408EC" w:rsidRPr="008A2BD6" w:rsidRDefault="00A408EC" w:rsidP="00A408EC">
      <w:pPr>
        <w:pStyle w:val="a3"/>
        <w:numPr>
          <w:ilvl w:val="0"/>
          <w:numId w:val="3"/>
        </w:numPr>
        <w:spacing w:line="360" w:lineRule="auto"/>
        <w:rPr>
          <w:rFonts w:ascii="Times New Roman" w:eastAsia="Calibri" w:hAnsi="Times New Roman" w:cs="Times New Roman"/>
          <w:sz w:val="24"/>
          <w:szCs w:val="24"/>
          <w:lang w:val="uk-UA"/>
        </w:rPr>
      </w:pPr>
      <w:r w:rsidRPr="008A2BD6">
        <w:rPr>
          <w:rFonts w:ascii="Times New Roman" w:hAnsi="Times New Roman" w:cs="Times New Roman"/>
          <w:sz w:val="24"/>
          <w:szCs w:val="24"/>
          <w:lang w:val="uk-UA"/>
        </w:rPr>
        <w:t>конструктивно впливати на себе самого.</w:t>
      </w:r>
    </w:p>
    <w:p w14:paraId="213EC401" w14:textId="10704DFD" w:rsidR="008A2BD6" w:rsidRPr="008A2BD6" w:rsidRDefault="00A408EC" w:rsidP="00A408EC">
      <w:pPr>
        <w:pStyle w:val="a3"/>
        <w:spacing w:line="360" w:lineRule="auto"/>
        <w:ind w:left="0"/>
        <w:rPr>
          <w:rFonts w:ascii="Times New Roman" w:eastAsia="Calibri" w:hAnsi="Times New Roman" w:cs="Times New Roman"/>
          <w:sz w:val="24"/>
          <w:szCs w:val="24"/>
          <w:lang w:val="uk-UA"/>
        </w:rPr>
      </w:pPr>
      <w:r w:rsidRPr="008A2BD6">
        <w:rPr>
          <w:rFonts w:ascii="Times New Roman" w:eastAsia="Calibri" w:hAnsi="Times New Roman" w:cs="Times New Roman"/>
          <w:sz w:val="24"/>
          <w:szCs w:val="24"/>
          <w:lang w:val="uk-UA"/>
        </w:rPr>
        <w:tab/>
        <w:t>Психологічний портрет компетентного вчителя може виглядати так (Схема1):</w:t>
      </w:r>
    </w:p>
    <w:p w14:paraId="078D7A4D" w14:textId="77777777" w:rsidR="008A2BD6" w:rsidRPr="008A2BD6" w:rsidRDefault="008A2BD6" w:rsidP="00A408EC">
      <w:pPr>
        <w:pStyle w:val="a3"/>
        <w:spacing w:line="360" w:lineRule="auto"/>
        <w:ind w:left="0"/>
        <w:rPr>
          <w:rFonts w:ascii="Times New Roman" w:eastAsia="Calibri" w:hAnsi="Times New Roman" w:cs="Times New Roman"/>
          <w:sz w:val="24"/>
          <w:szCs w:val="24"/>
          <w:lang w:val="uk-UA"/>
        </w:rPr>
      </w:pPr>
    </w:p>
    <w:p w14:paraId="2C269C36" w14:textId="5DF55FE7" w:rsidR="00A408EC" w:rsidRPr="008A2BD6" w:rsidRDefault="00A408EC" w:rsidP="00A408EC">
      <w:pPr>
        <w:pStyle w:val="a3"/>
        <w:spacing w:line="360" w:lineRule="auto"/>
        <w:ind w:left="0"/>
        <w:rPr>
          <w:rFonts w:ascii="Times New Roman" w:eastAsia="Calibri" w:hAnsi="Times New Roman" w:cs="Times New Roman"/>
          <w:sz w:val="24"/>
          <w:szCs w:val="24"/>
          <w:lang w:val="uk-UA"/>
        </w:rPr>
      </w:pPr>
      <w:r w:rsidRPr="008A2BD6">
        <w:rPr>
          <w:rFonts w:ascii="Times New Roman" w:eastAsia="Calibri" w:hAnsi="Times New Roman" w:cs="Times New Roman"/>
          <w:noProof/>
          <w:sz w:val="24"/>
          <w:szCs w:val="24"/>
          <w:lang w:eastAsia="ru-RU"/>
        </w:rPr>
        <mc:AlternateContent>
          <mc:Choice Requires="wps">
            <w:drawing>
              <wp:anchor distT="0" distB="0" distL="114300" distR="114300" simplePos="0" relativeHeight="251666432" behindDoc="0" locked="0" layoutInCell="1" allowOverlap="1" wp14:anchorId="0F4A63E0" wp14:editId="159DB354">
                <wp:simplePos x="0" y="0"/>
                <wp:positionH relativeFrom="column">
                  <wp:posOffset>1300480</wp:posOffset>
                </wp:positionH>
                <wp:positionV relativeFrom="paragraph">
                  <wp:posOffset>146050</wp:posOffset>
                </wp:positionV>
                <wp:extent cx="1162050" cy="478790"/>
                <wp:effectExtent l="12065" t="12065" r="16510" b="33020"/>
                <wp:wrapNone/>
                <wp:docPr id="22" name="Прямоугольник: скругленные углы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2050" cy="478790"/>
                        </a:xfrm>
                        <a:prstGeom prst="roundRect">
                          <a:avLst>
                            <a:gd name="adj" fmla="val 16667"/>
                          </a:avLst>
                        </a:prstGeom>
                        <a:gradFill rotWithShape="0">
                          <a:gsLst>
                            <a:gs pos="0">
                              <a:schemeClr val="lt1">
                                <a:lumMod val="100000"/>
                                <a:lumOff val="0"/>
                              </a:schemeClr>
                            </a:gs>
                            <a:gs pos="100000">
                              <a:schemeClr val="accent5">
                                <a:lumMod val="40000"/>
                                <a:lumOff val="60000"/>
                              </a:schemeClr>
                            </a:gs>
                          </a:gsLst>
                          <a:lin ang="5400000" scaled="1"/>
                        </a:gradFill>
                        <a:ln w="12700">
                          <a:solidFill>
                            <a:schemeClr val="accent5">
                              <a:lumMod val="60000"/>
                              <a:lumOff val="40000"/>
                            </a:schemeClr>
                          </a:solidFill>
                          <a:round/>
                          <a:headEnd/>
                          <a:tailEnd/>
                        </a:ln>
                        <a:effectLst>
                          <a:outerShdw dist="28398" dir="3806097" algn="ctr" rotWithShape="0">
                            <a:schemeClr val="accent5">
                              <a:lumMod val="50000"/>
                              <a:lumOff val="0"/>
                              <a:alpha val="50000"/>
                            </a:schemeClr>
                          </a:outerShdw>
                        </a:effectLst>
                      </wps:spPr>
                      <wps:txbx>
                        <w:txbxContent>
                          <w:p w14:paraId="24E05915" w14:textId="77777777" w:rsidR="00A408EC" w:rsidRPr="00F8157A" w:rsidRDefault="00A408EC" w:rsidP="00A408EC">
                            <w:pPr>
                              <w:jc w:val="center"/>
                              <w:rPr>
                                <w:rFonts w:ascii="Georgia" w:hAnsi="Georgia"/>
                              </w:rPr>
                            </w:pPr>
                            <w:r w:rsidRPr="00F8157A">
                              <w:rPr>
                                <w:rFonts w:ascii="Georgia" w:hAnsi="Georgia"/>
                              </w:rPr>
                              <w:t>ДІАГНОСТ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F4A63E0" id="Прямоугольник: скругленные углы 22" o:spid="_x0000_s1026" style="position:absolute;left:0;text-align:left;margin-left:102.4pt;margin-top:11.5pt;width:91.5pt;height:37.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" fillcolor="white [3201]" strokecolor="#9cc2e5 [1944]" strokeweight="1pt">
                <v:fill color2="#bdd6ee [1304]" focus="100%" type="gradient"/>
                <v:shadow on="t" color="#1f4d78 [1608]" opacity=".5" offset="1pt"/>
                <v:textbox>
                  <w:txbxContent>
                    <w:p w14:paraId="24E05915" w14:textId="77777777" w:rsidR="00A408EC" w:rsidRPr="00F8157A" w:rsidRDefault="00A408EC" w:rsidP="00A408EC">
                      <w:pPr>
                        <w:jc w:val="center"/>
                        <w:rPr>
                          <w:rFonts w:ascii="Georgia" w:hAnsi="Georgia"/>
                        </w:rPr>
                      </w:pPr>
                      <w:r w:rsidRPr="00F8157A">
                        <w:rPr>
                          <w:rFonts w:ascii="Georgia" w:hAnsi="Georgia"/>
                        </w:rPr>
                        <w:t>ДІАГНОСТ</w:t>
                      </w:r>
                    </w:p>
                  </w:txbxContent>
                </v:textbox>
              </v:roundrect>
            </w:pict>
          </mc:Fallback>
        </mc:AlternateContent>
      </w:r>
      <w:r w:rsidRPr="008A2BD6">
        <w:rPr>
          <w:rFonts w:ascii="Times New Roman" w:eastAsia="Calibri" w:hAnsi="Times New Roman" w:cs="Times New Roman"/>
          <w:noProof/>
          <w:sz w:val="24"/>
          <w:szCs w:val="24"/>
          <w:lang w:eastAsia="ru-RU"/>
        </w:rPr>
        <mc:AlternateContent>
          <mc:Choice Requires="wps">
            <w:drawing>
              <wp:anchor distT="0" distB="0" distL="114300" distR="114300" simplePos="0" relativeHeight="251669504" behindDoc="0" locked="0" layoutInCell="1" allowOverlap="1" wp14:anchorId="33E64093" wp14:editId="10342C61">
                <wp:simplePos x="0" y="0"/>
                <wp:positionH relativeFrom="column">
                  <wp:posOffset>2555240</wp:posOffset>
                </wp:positionH>
                <wp:positionV relativeFrom="paragraph">
                  <wp:posOffset>146050</wp:posOffset>
                </wp:positionV>
                <wp:extent cx="1073785" cy="478790"/>
                <wp:effectExtent l="9525" t="12065" r="21590" b="33020"/>
                <wp:wrapNone/>
                <wp:docPr id="21" name="Прямоугольник: скругленные углы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785" cy="478790"/>
                        </a:xfrm>
                        <a:prstGeom prst="roundRect">
                          <a:avLst>
                            <a:gd name="adj" fmla="val 16667"/>
                          </a:avLst>
                        </a:prstGeom>
                        <a:gradFill rotWithShape="0">
                          <a:gsLst>
                            <a:gs pos="0">
                              <a:schemeClr val="lt1">
                                <a:lumMod val="100000"/>
                                <a:lumOff val="0"/>
                              </a:schemeClr>
                            </a:gs>
                            <a:gs pos="100000">
                              <a:schemeClr val="accent5">
                                <a:lumMod val="40000"/>
                                <a:lumOff val="60000"/>
                              </a:schemeClr>
                            </a:gs>
                          </a:gsLst>
                          <a:lin ang="5400000" scaled="1"/>
                        </a:gradFill>
                        <a:ln w="12700">
                          <a:solidFill>
                            <a:schemeClr val="accent5">
                              <a:lumMod val="60000"/>
                              <a:lumOff val="40000"/>
                            </a:schemeClr>
                          </a:solidFill>
                          <a:round/>
                          <a:headEnd/>
                          <a:tailEnd/>
                        </a:ln>
                        <a:effectLst>
                          <a:outerShdw dist="28398" dir="3806097" algn="ctr" rotWithShape="0">
                            <a:schemeClr val="accent5">
                              <a:lumMod val="50000"/>
                              <a:lumOff val="0"/>
                              <a:alpha val="50000"/>
                            </a:schemeClr>
                          </a:outerShdw>
                        </a:effectLst>
                      </wps:spPr>
                      <wps:txbx>
                        <w:txbxContent>
                          <w:p w14:paraId="4C025882" w14:textId="77777777" w:rsidR="00A408EC" w:rsidRPr="00F8157A" w:rsidRDefault="00A408EC" w:rsidP="00A408EC">
                            <w:pPr>
                              <w:jc w:val="center"/>
                              <w:rPr>
                                <w:rFonts w:ascii="Georgia" w:hAnsi="Georgia"/>
                              </w:rPr>
                            </w:pPr>
                            <w:r w:rsidRPr="00F8157A">
                              <w:rPr>
                                <w:rFonts w:ascii="Georgia" w:hAnsi="Georgia"/>
                              </w:rPr>
                              <w:t>АНАЛІТИК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3E64093" id="Прямоугольник: скругленные углы 21" o:spid="_x0000_s1027" style="position:absolute;left:0;text-align:left;margin-left:201.2pt;margin-top:11.5pt;width:84.55pt;height:37.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" fillcolor="white [3201]" strokecolor="#9cc2e5 [1944]" strokeweight="1pt">
                <v:fill color2="#bdd6ee [1304]" focus="100%" type="gradient"/>
                <v:shadow on="t" color="#1f4d78 [1608]" opacity=".5" offset="1pt"/>
                <v:textbox>
                  <w:txbxContent>
                    <w:p w14:paraId="4C025882" w14:textId="77777777" w:rsidR="00A408EC" w:rsidRPr="00F8157A" w:rsidRDefault="00A408EC" w:rsidP="00A408EC">
                      <w:pPr>
                        <w:jc w:val="center"/>
                        <w:rPr>
                          <w:rFonts w:ascii="Georgia" w:hAnsi="Georgia"/>
                        </w:rPr>
                      </w:pPr>
                      <w:r w:rsidRPr="00F8157A">
                        <w:rPr>
                          <w:rFonts w:ascii="Georgia" w:hAnsi="Georgia"/>
                        </w:rPr>
                        <w:t>АНАЛІТИК</w:t>
                      </w:r>
                    </w:p>
                  </w:txbxContent>
                </v:textbox>
              </v:roundrect>
            </w:pict>
          </mc:Fallback>
        </mc:AlternateContent>
      </w:r>
      <w:r w:rsidRPr="008A2BD6">
        <w:rPr>
          <w:rFonts w:ascii="Times New Roman" w:eastAsia="Calibri" w:hAnsi="Times New Roman" w:cs="Times New Roman"/>
          <w:noProof/>
          <w:sz w:val="24"/>
          <w:szCs w:val="24"/>
          <w:lang w:eastAsia="ru-RU"/>
        </w:rPr>
        <mc:AlternateContent>
          <mc:Choice Requires="wps">
            <w:drawing>
              <wp:anchor distT="0" distB="0" distL="114300" distR="114300" simplePos="0" relativeHeight="251670528" behindDoc="0" locked="0" layoutInCell="1" allowOverlap="1" wp14:anchorId="234803B9" wp14:editId="59DC0A74">
                <wp:simplePos x="0" y="0"/>
                <wp:positionH relativeFrom="column">
                  <wp:posOffset>3693160</wp:posOffset>
                </wp:positionH>
                <wp:positionV relativeFrom="paragraph">
                  <wp:posOffset>146050</wp:posOffset>
                </wp:positionV>
                <wp:extent cx="1223010" cy="478790"/>
                <wp:effectExtent l="13970" t="12065" r="20320" b="33020"/>
                <wp:wrapNone/>
                <wp:docPr id="20" name="Прямоугольник: скругленные углы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3010" cy="478790"/>
                        </a:xfrm>
                        <a:prstGeom prst="roundRect">
                          <a:avLst>
                            <a:gd name="adj" fmla="val 16667"/>
                          </a:avLst>
                        </a:prstGeom>
                        <a:gradFill rotWithShape="0">
                          <a:gsLst>
                            <a:gs pos="0">
                              <a:schemeClr val="lt1">
                                <a:lumMod val="100000"/>
                                <a:lumOff val="0"/>
                              </a:schemeClr>
                            </a:gs>
                            <a:gs pos="100000">
                              <a:schemeClr val="accent5">
                                <a:lumMod val="40000"/>
                                <a:lumOff val="60000"/>
                              </a:schemeClr>
                            </a:gs>
                          </a:gsLst>
                          <a:lin ang="5400000" scaled="1"/>
                        </a:gradFill>
                        <a:ln w="12700">
                          <a:solidFill>
                            <a:schemeClr val="accent5">
                              <a:lumMod val="60000"/>
                              <a:lumOff val="40000"/>
                            </a:schemeClr>
                          </a:solidFill>
                          <a:round/>
                          <a:headEnd/>
                          <a:tailEnd/>
                        </a:ln>
                        <a:effectLst>
                          <a:outerShdw dist="28398" dir="3806097" algn="ctr" rotWithShape="0">
                            <a:schemeClr val="accent5">
                              <a:lumMod val="50000"/>
                              <a:lumOff val="0"/>
                              <a:alpha val="50000"/>
                            </a:schemeClr>
                          </a:outerShdw>
                        </a:effectLst>
                      </wps:spPr>
                      <wps:txbx>
                        <w:txbxContent>
                          <w:p w14:paraId="53411697" w14:textId="77777777" w:rsidR="00A408EC" w:rsidRPr="00F8157A" w:rsidRDefault="00A408EC" w:rsidP="00A408EC">
                            <w:pPr>
                              <w:jc w:val="center"/>
                              <w:rPr>
                                <w:rFonts w:ascii="Georgia" w:hAnsi="Georgia"/>
                              </w:rPr>
                            </w:pPr>
                            <w:r w:rsidRPr="00F8157A">
                              <w:rPr>
                                <w:rFonts w:ascii="Georgia" w:hAnsi="Georgia"/>
                              </w:rPr>
                              <w:t>ПРОГНОЗИСТ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34803B9" id="Прямоугольник: скругленные углы 20" o:spid="_x0000_s1028" style="position:absolute;left:0;text-align:left;margin-left:290.8pt;margin-top:11.5pt;width:96.3pt;height:37.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" fillcolor="white [3201]" strokecolor="#9cc2e5 [1944]" strokeweight="1pt">
                <v:fill color2="#bdd6ee [1304]" focus="100%" type="gradient"/>
                <v:shadow on="t" color="#1f4d78 [1608]" opacity=".5" offset="1pt"/>
                <v:textbox>
                  <w:txbxContent>
                    <w:p w14:paraId="53411697" w14:textId="77777777" w:rsidR="00A408EC" w:rsidRPr="00F8157A" w:rsidRDefault="00A408EC" w:rsidP="00A408EC">
                      <w:pPr>
                        <w:jc w:val="center"/>
                        <w:rPr>
                          <w:rFonts w:ascii="Georgia" w:hAnsi="Georgia"/>
                        </w:rPr>
                      </w:pPr>
                      <w:r w:rsidRPr="00F8157A">
                        <w:rPr>
                          <w:rFonts w:ascii="Georgia" w:hAnsi="Georgia"/>
                        </w:rPr>
                        <w:t>ПРОГНОЗИСТ</w:t>
                      </w:r>
                    </w:p>
                  </w:txbxContent>
                </v:textbox>
              </v:roundrect>
            </w:pict>
          </mc:Fallback>
        </mc:AlternateContent>
      </w:r>
    </w:p>
    <w:p w14:paraId="60438C4C" w14:textId="2B6238A8" w:rsidR="00A408EC" w:rsidRPr="008A2BD6" w:rsidRDefault="00A408EC" w:rsidP="00A408EC">
      <w:pPr>
        <w:pStyle w:val="a3"/>
        <w:spacing w:line="360" w:lineRule="auto"/>
        <w:ind w:left="0"/>
        <w:rPr>
          <w:rFonts w:ascii="Times New Roman" w:eastAsia="Calibri" w:hAnsi="Times New Roman" w:cs="Times New Roman"/>
          <w:sz w:val="24"/>
          <w:szCs w:val="24"/>
          <w:lang w:val="uk-UA"/>
        </w:rPr>
      </w:pPr>
      <w:r w:rsidRPr="008A2BD6">
        <w:rPr>
          <w:rFonts w:ascii="Times New Roman" w:eastAsia="Calibri" w:hAnsi="Times New Roman" w:cs="Times New Roman"/>
          <w:noProof/>
          <w:sz w:val="24"/>
          <w:szCs w:val="24"/>
          <w:lang w:eastAsia="ru-RU"/>
        </w:rPr>
        <mc:AlternateContent>
          <mc:Choice Requires="wps">
            <w:drawing>
              <wp:anchor distT="0" distB="0" distL="114300" distR="114300" simplePos="0" relativeHeight="251674624" behindDoc="0" locked="0" layoutInCell="1" allowOverlap="1" wp14:anchorId="1CC38C27" wp14:editId="4BB64AD9">
                <wp:simplePos x="0" y="0"/>
                <wp:positionH relativeFrom="column">
                  <wp:posOffset>3117215</wp:posOffset>
                </wp:positionH>
                <wp:positionV relativeFrom="paragraph">
                  <wp:posOffset>288290</wp:posOffset>
                </wp:positionV>
                <wp:extent cx="0" cy="404495"/>
                <wp:effectExtent l="57150" t="22860" r="57150" b="10795"/>
                <wp:wrapNone/>
                <wp:docPr id="19" name="Прямая со стрелкой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04495"/>
                        </a:xfrm>
                        <a:prstGeom prst="straightConnector1">
                          <a:avLst/>
                        </a:prstGeom>
                        <a:noFill/>
                        <a:ln w="9525">
                          <a:solidFill>
                            <a:schemeClr val="accent5">
                              <a:lumMod val="7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C63962C" id="_x0000_t32" coordsize="21600,21600" o:spt="32" o:oned="t" path="m,l21600,21600e" filled="f">
                <v:path arrowok="t" fillok="f" o:connecttype="none"/>
                <o:lock v:ext="edit" shapetype="t"/>
              </v:shapetype>
              <v:shape id="Прямая со стрелкой 19" o:spid="_x0000_s1026" type="#_x0000_t32" style="position:absolute;margin-left:245.45pt;margin-top:22.7pt;width:0;height:31.85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" strokecolor="#2e74b5 [2408]">
                <v:stroke endarrow="block"/>
              </v:shape>
            </w:pict>
          </mc:Fallback>
        </mc:AlternateContent>
      </w:r>
    </w:p>
    <w:p w14:paraId="1A6A20CB" w14:textId="7822CAA3" w:rsidR="00A408EC" w:rsidRPr="008A2BD6" w:rsidRDefault="00A408EC" w:rsidP="00A408EC">
      <w:pPr>
        <w:pStyle w:val="a3"/>
        <w:spacing w:line="360" w:lineRule="auto"/>
        <w:ind w:left="0"/>
        <w:rPr>
          <w:rFonts w:ascii="Times New Roman" w:eastAsia="Calibri" w:hAnsi="Times New Roman" w:cs="Times New Roman"/>
          <w:sz w:val="24"/>
          <w:szCs w:val="24"/>
          <w:lang w:val="uk-UA"/>
        </w:rPr>
      </w:pPr>
      <w:r w:rsidRPr="008A2BD6">
        <w:rPr>
          <w:rFonts w:ascii="Times New Roman" w:eastAsia="Calibri" w:hAnsi="Times New Roman" w:cs="Times New Roman"/>
          <w:noProof/>
          <w:sz w:val="24"/>
          <w:szCs w:val="24"/>
          <w:lang w:eastAsia="ru-RU"/>
        </w:rPr>
        <mc:AlternateContent>
          <mc:Choice Requires="wps">
            <w:drawing>
              <wp:anchor distT="0" distB="0" distL="114300" distR="114300" simplePos="0" relativeHeight="251677696" behindDoc="0" locked="0" layoutInCell="1" allowOverlap="1" wp14:anchorId="14E473A3" wp14:editId="530B6B5E">
                <wp:simplePos x="0" y="0"/>
                <wp:positionH relativeFrom="column">
                  <wp:posOffset>4458335</wp:posOffset>
                </wp:positionH>
                <wp:positionV relativeFrom="paragraph">
                  <wp:posOffset>266700</wp:posOffset>
                </wp:positionV>
                <wp:extent cx="457835" cy="670560"/>
                <wp:effectExtent l="7620" t="41275" r="58420" b="12065"/>
                <wp:wrapNone/>
                <wp:docPr id="18" name="Прямая со стрелкой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57835" cy="670560"/>
                        </a:xfrm>
                        <a:prstGeom prst="straightConnector1">
                          <a:avLst/>
                        </a:prstGeom>
                        <a:noFill/>
                        <a:ln w="9525">
                          <a:solidFill>
                            <a:schemeClr val="accent5">
                              <a:lumMod val="7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CDE920F" id="Прямая со стрелкой 18" o:spid="_x0000_s1026" type="#_x0000_t32" style="position:absolute;margin-left:351.05pt;margin-top:21pt;width:36.05pt;height:52.8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" strokecolor="#2e74b5 [2408]">
                <v:stroke endarrow="block"/>
              </v:shape>
            </w:pict>
          </mc:Fallback>
        </mc:AlternateContent>
      </w:r>
      <w:r w:rsidRPr="008A2BD6">
        <w:rPr>
          <w:rFonts w:ascii="Times New Roman" w:eastAsia="Calibri" w:hAnsi="Times New Roman" w:cs="Times New Roman"/>
          <w:noProof/>
          <w:sz w:val="24"/>
          <w:szCs w:val="24"/>
          <w:lang w:eastAsia="ru-RU"/>
        </w:rPr>
        <mc:AlternateContent>
          <mc:Choice Requires="wps">
            <w:drawing>
              <wp:anchor distT="0" distB="0" distL="114300" distR="114300" simplePos="0" relativeHeight="251665408" behindDoc="0" locked="0" layoutInCell="1" allowOverlap="1" wp14:anchorId="1B34E1EC" wp14:editId="46DE840A">
                <wp:simplePos x="0" y="0"/>
                <wp:positionH relativeFrom="column">
                  <wp:posOffset>4916170</wp:posOffset>
                </wp:positionH>
                <wp:positionV relativeFrom="paragraph">
                  <wp:posOffset>118745</wp:posOffset>
                </wp:positionV>
                <wp:extent cx="1350010" cy="549910"/>
                <wp:effectExtent l="8255" t="7620" r="13335" b="33020"/>
                <wp:wrapNone/>
                <wp:docPr id="17" name="Прямоугольник: скругленные углы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0010" cy="549910"/>
                        </a:xfrm>
                        <a:prstGeom prst="roundRect">
                          <a:avLst>
                            <a:gd name="adj" fmla="val 16667"/>
                          </a:avLst>
                        </a:prstGeom>
                        <a:gradFill rotWithShape="0">
                          <a:gsLst>
                            <a:gs pos="0">
                              <a:schemeClr val="lt1">
                                <a:lumMod val="100000"/>
                                <a:lumOff val="0"/>
                              </a:schemeClr>
                            </a:gs>
                            <a:gs pos="100000">
                              <a:schemeClr val="accent5">
                                <a:lumMod val="40000"/>
                                <a:lumOff val="60000"/>
                              </a:schemeClr>
                            </a:gs>
                          </a:gsLst>
                          <a:lin ang="5400000" scaled="1"/>
                        </a:gradFill>
                        <a:ln w="12700">
                          <a:solidFill>
                            <a:schemeClr val="accent5">
                              <a:lumMod val="60000"/>
                              <a:lumOff val="40000"/>
                            </a:schemeClr>
                          </a:solidFill>
                          <a:round/>
                          <a:headEnd/>
                          <a:tailEnd/>
                        </a:ln>
                        <a:effectLst>
                          <a:outerShdw dist="28398" dir="3806097" algn="ctr" rotWithShape="0">
                            <a:schemeClr val="accent5">
                              <a:lumMod val="50000"/>
                              <a:lumOff val="0"/>
                              <a:alpha val="50000"/>
                            </a:schemeClr>
                          </a:outerShdw>
                        </a:effectLst>
                      </wps:spPr>
                      <wps:txbx>
                        <w:txbxContent>
                          <w:p w14:paraId="0F31A557" w14:textId="77777777" w:rsidR="00A408EC" w:rsidRPr="00F8157A" w:rsidRDefault="00A408EC" w:rsidP="00A408EC">
                            <w:pPr>
                              <w:jc w:val="center"/>
                              <w:rPr>
                                <w:rFonts w:ascii="Georgia" w:hAnsi="Georgia"/>
                              </w:rPr>
                            </w:pPr>
                            <w:r w:rsidRPr="00F8157A">
                              <w:rPr>
                                <w:rFonts w:ascii="Georgia" w:hAnsi="Georgia"/>
                              </w:rPr>
                              <w:t>РОЗРОБНИК КОНЦЕПЦІЙ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34E1EC" id="Прямоугольник: скругленные углы 17" o:spid="_x0000_s1029" style="position:absolute;left:0;text-align:left;margin-left:387.1pt;margin-top:9.35pt;width:106.3pt;height:43.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" fillcolor="white [3201]" strokecolor="#9cc2e5 [1944]" strokeweight="1pt">
                <v:fill color2="#bdd6ee [1304]" focus="100%" type="gradient"/>
                <v:shadow on="t" color="#1f4d78 [1608]" opacity=".5" offset="1pt"/>
                <v:textbox>
                  <w:txbxContent>
                    <w:p w14:paraId="0F31A557" w14:textId="77777777" w:rsidR="00A408EC" w:rsidRPr="00F8157A" w:rsidRDefault="00A408EC" w:rsidP="00A408EC">
                      <w:pPr>
                        <w:jc w:val="center"/>
                        <w:rPr>
                          <w:rFonts w:ascii="Georgia" w:hAnsi="Georgia"/>
                        </w:rPr>
                      </w:pPr>
                      <w:r w:rsidRPr="00F8157A">
                        <w:rPr>
                          <w:rFonts w:ascii="Georgia" w:hAnsi="Georgia"/>
                        </w:rPr>
                        <w:t>РОЗРОБНИК КОНЦЕПЦІЙ</w:t>
                      </w:r>
                    </w:p>
                  </w:txbxContent>
                </v:textbox>
              </v:roundrect>
            </w:pict>
          </mc:Fallback>
        </mc:AlternateContent>
      </w:r>
      <w:r w:rsidRPr="008A2BD6">
        <w:rPr>
          <w:rFonts w:ascii="Times New Roman" w:eastAsia="Calibri" w:hAnsi="Times New Roman" w:cs="Times New Roman"/>
          <w:noProof/>
          <w:sz w:val="24"/>
          <w:szCs w:val="24"/>
          <w:lang w:eastAsia="ru-RU"/>
        </w:rPr>
        <mc:AlternateContent>
          <mc:Choice Requires="wps">
            <w:drawing>
              <wp:anchor distT="0" distB="0" distL="114300" distR="114300" simplePos="0" relativeHeight="251667456" behindDoc="0" locked="0" layoutInCell="1" allowOverlap="1" wp14:anchorId="56CBECEE" wp14:editId="50398B3F">
                <wp:simplePos x="0" y="0"/>
                <wp:positionH relativeFrom="column">
                  <wp:posOffset>-62230</wp:posOffset>
                </wp:positionH>
                <wp:positionV relativeFrom="paragraph">
                  <wp:posOffset>118745</wp:posOffset>
                </wp:positionV>
                <wp:extent cx="1424940" cy="560070"/>
                <wp:effectExtent l="11430" t="7620" r="20955" b="32385"/>
                <wp:wrapNone/>
                <wp:docPr id="16" name="Прямоугольник: скругленные углы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4940" cy="560070"/>
                        </a:xfrm>
                        <a:prstGeom prst="roundRect">
                          <a:avLst>
                            <a:gd name="adj" fmla="val 16667"/>
                          </a:avLst>
                        </a:prstGeom>
                        <a:gradFill rotWithShape="0">
                          <a:gsLst>
                            <a:gs pos="0">
                              <a:schemeClr val="lt1">
                                <a:lumMod val="100000"/>
                                <a:lumOff val="0"/>
                              </a:schemeClr>
                            </a:gs>
                            <a:gs pos="100000">
                              <a:schemeClr val="accent5">
                                <a:lumMod val="40000"/>
                                <a:lumOff val="60000"/>
                              </a:schemeClr>
                            </a:gs>
                          </a:gsLst>
                          <a:lin ang="5400000" scaled="1"/>
                        </a:gradFill>
                        <a:ln w="12700">
                          <a:solidFill>
                            <a:schemeClr val="accent5">
                              <a:lumMod val="60000"/>
                              <a:lumOff val="40000"/>
                            </a:schemeClr>
                          </a:solidFill>
                          <a:round/>
                          <a:headEnd/>
                          <a:tailEnd/>
                        </a:ln>
                        <a:effectLst>
                          <a:outerShdw dist="28398" dir="3806097" algn="ctr" rotWithShape="0">
                            <a:schemeClr val="accent5">
                              <a:lumMod val="50000"/>
                              <a:lumOff val="0"/>
                              <a:alpha val="50000"/>
                            </a:schemeClr>
                          </a:outerShdw>
                        </a:effectLst>
                      </wps:spPr>
                      <wps:txbx>
                        <w:txbxContent>
                          <w:p w14:paraId="77D8668E" w14:textId="77777777" w:rsidR="00A408EC" w:rsidRPr="00F8157A" w:rsidRDefault="00A408EC" w:rsidP="00A408EC">
                            <w:pPr>
                              <w:jc w:val="center"/>
                              <w:rPr>
                                <w:rFonts w:ascii="Georgia" w:hAnsi="Georgia"/>
                              </w:rPr>
                            </w:pPr>
                            <w:r>
                              <w:rPr>
                                <w:rFonts w:ascii="Georgia" w:hAnsi="Georgia"/>
                              </w:rPr>
                              <w:t>РОЗРОБНИК ПРОЕКТІВ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6CBECEE" id="Прямоугольник: скругленные углы 16" o:spid="_x0000_s1030" style="position:absolute;left:0;text-align:left;margin-left:-4.9pt;margin-top:9.35pt;width:112.2pt;height:44.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" fillcolor="white [3201]" strokecolor="#9cc2e5 [1944]" strokeweight="1pt">
                <v:fill color2="#bdd6ee [1304]" focus="100%" type="gradient"/>
                <v:shadow on="t" color="#1f4d78 [1608]" opacity=".5" offset="1pt"/>
                <v:textbox>
                  <w:txbxContent>
                    <w:p w14:paraId="77D8668E" w14:textId="77777777" w:rsidR="00A408EC" w:rsidRPr="00F8157A" w:rsidRDefault="00A408EC" w:rsidP="00A408EC">
                      <w:pPr>
                        <w:jc w:val="center"/>
                        <w:rPr>
                          <w:rFonts w:ascii="Georgia" w:hAnsi="Georgia"/>
                        </w:rPr>
                      </w:pPr>
                      <w:r>
                        <w:rPr>
                          <w:rFonts w:ascii="Georgia" w:hAnsi="Georgia"/>
                        </w:rPr>
                        <w:t>РОЗРОБНИК ПРОЕКТІВ</w:t>
                      </w:r>
                    </w:p>
                  </w:txbxContent>
                </v:textbox>
              </v:roundrect>
            </w:pict>
          </mc:Fallback>
        </mc:AlternateContent>
      </w:r>
      <w:r w:rsidRPr="008A2BD6">
        <w:rPr>
          <w:rFonts w:ascii="Times New Roman" w:eastAsia="Calibri" w:hAnsi="Times New Roman" w:cs="Times New Roman"/>
          <w:noProof/>
          <w:sz w:val="24"/>
          <w:szCs w:val="24"/>
          <w:lang w:eastAsia="ru-RU"/>
        </w:rPr>
        <mc:AlternateContent>
          <mc:Choice Requires="wps">
            <w:drawing>
              <wp:anchor distT="0" distB="0" distL="114300" distR="114300" simplePos="0" relativeHeight="251673600" behindDoc="0" locked="0" layoutInCell="1" allowOverlap="1" wp14:anchorId="684D4A43" wp14:editId="34B70726">
                <wp:simplePos x="0" y="0"/>
                <wp:positionH relativeFrom="column">
                  <wp:posOffset>3427095</wp:posOffset>
                </wp:positionH>
                <wp:positionV relativeFrom="paragraph">
                  <wp:posOffset>11430</wp:posOffset>
                </wp:positionV>
                <wp:extent cx="1031240" cy="404495"/>
                <wp:effectExtent l="5080" t="52705" r="40005" b="9525"/>
                <wp:wrapNone/>
                <wp:docPr id="15" name="Прямая со стрелкой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31240" cy="404495"/>
                        </a:xfrm>
                        <a:prstGeom prst="straightConnector1">
                          <a:avLst/>
                        </a:prstGeom>
                        <a:noFill/>
                        <a:ln w="9525">
                          <a:solidFill>
                            <a:schemeClr val="accent5">
                              <a:lumMod val="7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E93635" id="Прямая со стрелкой 15" o:spid="_x0000_s1026" type="#_x0000_t32" style="position:absolute;margin-left:269.85pt;margin-top:.9pt;width:81.2pt;height:31.85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" strokecolor="#2e74b5 [2408]">
                <v:stroke endarrow="block"/>
              </v:shape>
            </w:pict>
          </mc:Fallback>
        </mc:AlternateContent>
      </w:r>
      <w:r w:rsidRPr="008A2BD6">
        <w:rPr>
          <w:rFonts w:ascii="Times New Roman" w:eastAsia="Calibri" w:hAnsi="Times New Roman" w:cs="Times New Roman"/>
          <w:noProof/>
          <w:sz w:val="24"/>
          <w:szCs w:val="24"/>
          <w:lang w:eastAsia="ru-RU"/>
        </w:rPr>
        <mc:AlternateContent>
          <mc:Choice Requires="wps">
            <w:drawing>
              <wp:anchor distT="0" distB="0" distL="114300" distR="114300" simplePos="0" relativeHeight="251672576" behindDoc="0" locked="0" layoutInCell="1" allowOverlap="1" wp14:anchorId="7826EA71" wp14:editId="48232274">
                <wp:simplePos x="0" y="0"/>
                <wp:positionH relativeFrom="column">
                  <wp:posOffset>1678305</wp:posOffset>
                </wp:positionH>
                <wp:positionV relativeFrom="paragraph">
                  <wp:posOffset>11430</wp:posOffset>
                </wp:positionV>
                <wp:extent cx="1243965" cy="404495"/>
                <wp:effectExtent l="37465" t="62230" r="13970" b="9525"/>
                <wp:wrapNone/>
                <wp:docPr id="14" name="Прямая со стрелкой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243965" cy="404495"/>
                        </a:xfrm>
                        <a:prstGeom prst="straightConnector1">
                          <a:avLst/>
                        </a:prstGeom>
                        <a:noFill/>
                        <a:ln w="9525">
                          <a:solidFill>
                            <a:schemeClr val="accent5">
                              <a:lumMod val="7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828DDA0" id="Прямая со стрелкой 14" o:spid="_x0000_s1026" type="#_x0000_t32" style="position:absolute;margin-left:132.15pt;margin-top:.9pt;width:97.95pt;height:31.85pt;flip:x 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" strokecolor="#2e74b5 [2408]">
                <v:stroke endarrow="block"/>
              </v:shape>
            </w:pict>
          </mc:Fallback>
        </mc:AlternateContent>
      </w:r>
    </w:p>
    <w:p w14:paraId="7478D5C6" w14:textId="2A696FFA" w:rsidR="00A408EC" w:rsidRPr="008A2BD6" w:rsidRDefault="00A408EC" w:rsidP="00A408EC">
      <w:pPr>
        <w:pStyle w:val="a3"/>
        <w:spacing w:line="360" w:lineRule="auto"/>
        <w:ind w:left="1077"/>
        <w:rPr>
          <w:rFonts w:ascii="Times New Roman" w:eastAsia="Calibri" w:hAnsi="Times New Roman" w:cs="Times New Roman"/>
          <w:sz w:val="24"/>
          <w:szCs w:val="24"/>
          <w:lang w:val="uk-UA"/>
        </w:rPr>
      </w:pPr>
      <w:r w:rsidRPr="008A2BD6">
        <w:rPr>
          <w:rFonts w:ascii="Times New Roman" w:eastAsia="Calibri" w:hAnsi="Times New Roman" w:cs="Times New Roman"/>
          <w:noProof/>
          <w:sz w:val="24"/>
          <w:szCs w:val="24"/>
          <w:lang w:eastAsia="ru-RU"/>
        </w:rPr>
        <mc:AlternateContent>
          <mc:Choice Requires="wps">
            <w:drawing>
              <wp:anchor distT="0" distB="0" distL="114300" distR="114300" simplePos="0" relativeHeight="251675648" behindDoc="0" locked="0" layoutInCell="1" allowOverlap="1" wp14:anchorId="07FCE5CB" wp14:editId="120D7C62">
                <wp:simplePos x="0" y="0"/>
                <wp:positionH relativeFrom="column">
                  <wp:posOffset>1362710</wp:posOffset>
                </wp:positionH>
                <wp:positionV relativeFrom="paragraph">
                  <wp:posOffset>109220</wp:posOffset>
                </wp:positionV>
                <wp:extent cx="394970" cy="521335"/>
                <wp:effectExtent l="55245" t="47625" r="6985" b="12065"/>
                <wp:wrapNone/>
                <wp:docPr id="13" name="Прямая со стрелкой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94970" cy="521335"/>
                        </a:xfrm>
                        <a:prstGeom prst="straightConnector1">
                          <a:avLst/>
                        </a:prstGeom>
                        <a:noFill/>
                        <a:ln w="9525">
                          <a:solidFill>
                            <a:schemeClr val="accent5">
                              <a:lumMod val="7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5385D34" id="Прямая со стрелкой 13" o:spid="_x0000_s1026" type="#_x0000_t32" style="position:absolute;margin-left:107.3pt;margin-top:8.6pt;width:31.1pt;height:41.05pt;flip:x 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" strokecolor="#2e74b5 [2408]">
                <v:stroke endarrow="block"/>
              </v:shape>
            </w:pict>
          </mc:Fallback>
        </mc:AlternateContent>
      </w:r>
      <w:r w:rsidRPr="008A2BD6">
        <w:rPr>
          <w:rFonts w:ascii="Times New Roman" w:eastAsia="Calibri" w:hAnsi="Times New Roman" w:cs="Times New Roman"/>
          <w:noProof/>
          <w:sz w:val="24"/>
          <w:szCs w:val="24"/>
          <w:lang w:eastAsia="ru-RU"/>
        </w:rPr>
        <mc:AlternateContent>
          <mc:Choice Requires="wps">
            <w:drawing>
              <wp:anchor distT="0" distB="0" distL="114300" distR="114300" simplePos="0" relativeHeight="251663360" behindDoc="0" locked="0" layoutInCell="1" allowOverlap="1" wp14:anchorId="0C08503A" wp14:editId="52398061">
                <wp:simplePos x="0" y="0"/>
                <wp:positionH relativeFrom="column">
                  <wp:posOffset>1757680</wp:posOffset>
                </wp:positionH>
                <wp:positionV relativeFrom="paragraph">
                  <wp:posOffset>109220</wp:posOffset>
                </wp:positionV>
                <wp:extent cx="2700655" cy="914400"/>
                <wp:effectExtent l="12065" t="9525" r="20955" b="28575"/>
                <wp:wrapNone/>
                <wp:docPr id="12" name="Прямоугольник: скругленные углы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0655" cy="914400"/>
                        </a:xfrm>
                        <a:prstGeom prst="roundRect">
                          <a:avLst>
                            <a:gd name="adj" fmla="val 16667"/>
                          </a:avLst>
                        </a:prstGeom>
                        <a:gradFill rotWithShape="0">
                          <a:gsLst>
                            <a:gs pos="0">
                              <a:schemeClr val="accent5">
                                <a:lumMod val="60000"/>
                                <a:lumOff val="40000"/>
                              </a:schemeClr>
                            </a:gs>
                            <a:gs pos="50000">
                              <a:schemeClr val="accent5">
                                <a:lumMod val="20000"/>
                                <a:lumOff val="80000"/>
                              </a:schemeClr>
                            </a:gs>
                            <a:gs pos="100000">
                              <a:schemeClr val="accent5">
                                <a:lumMod val="60000"/>
                                <a:lumOff val="40000"/>
                              </a:schemeClr>
                            </a:gs>
                          </a:gsLst>
                          <a:lin ang="18900000" scaled="1"/>
                        </a:gradFill>
                        <a:ln w="12700">
                          <a:solidFill>
                            <a:schemeClr val="accent5">
                              <a:lumMod val="60000"/>
                              <a:lumOff val="40000"/>
                            </a:schemeClr>
                          </a:solidFill>
                          <a:round/>
                          <a:headEnd/>
                          <a:tailEnd/>
                        </a:ln>
                        <a:effectLst>
                          <a:outerShdw dist="28398" dir="3806097" algn="ctr" rotWithShape="0">
                            <a:schemeClr val="accent5">
                              <a:lumMod val="50000"/>
                              <a:lumOff val="0"/>
                              <a:alpha val="50000"/>
                            </a:schemeClr>
                          </a:outerShdw>
                        </a:effectLst>
                      </wps:spPr>
                      <wps:txbx>
                        <w:txbxContent>
                          <w:p w14:paraId="03A3F508" w14:textId="77777777" w:rsidR="00A408EC" w:rsidRPr="00F8157A" w:rsidRDefault="00A408EC" w:rsidP="00A408EC">
                            <w:pPr>
                              <w:jc w:val="center"/>
                              <w:rPr>
                                <w:rFonts w:ascii="Georgia" w:hAnsi="Georgia"/>
                                <w:sz w:val="36"/>
                                <w:szCs w:val="36"/>
                              </w:rPr>
                            </w:pPr>
                            <w:r w:rsidRPr="00F8157A">
                              <w:rPr>
                                <w:rFonts w:ascii="Georgia" w:hAnsi="Georgia"/>
                                <w:sz w:val="36"/>
                                <w:szCs w:val="36"/>
                              </w:rPr>
                              <w:t>Компетентний учитель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C08503A" id="Прямоугольник: скругленные углы 12" o:spid="_x0000_s1031" style="position:absolute;left:0;text-align:left;margin-left:138.4pt;margin-top:8.6pt;width:212.65pt;height:1in;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" fillcolor="#9cc2e5 [1944]" strokecolor="#9cc2e5 [1944]" strokeweight="1pt">
                <v:fill color2="#deeaf6 [664]" angle="135" focus="50%" type="gradient"/>
                <v:shadow on="t" color="#1f4d78 [1608]" opacity=".5" offset="1pt"/>
                <v:textbox>
                  <w:txbxContent>
                    <w:p w14:paraId="03A3F508" w14:textId="77777777" w:rsidR="00A408EC" w:rsidRPr="00F8157A" w:rsidRDefault="00A408EC" w:rsidP="00A408EC">
                      <w:pPr>
                        <w:jc w:val="center"/>
                        <w:rPr>
                          <w:rFonts w:ascii="Georgia" w:hAnsi="Georgia"/>
                          <w:sz w:val="36"/>
                          <w:szCs w:val="36"/>
                        </w:rPr>
                      </w:pPr>
                      <w:r w:rsidRPr="00F8157A">
                        <w:rPr>
                          <w:rFonts w:ascii="Georgia" w:hAnsi="Georgia"/>
                          <w:sz w:val="36"/>
                          <w:szCs w:val="36"/>
                        </w:rPr>
                        <w:t>Компетентний учитель</w:t>
                      </w:r>
                    </w:p>
                  </w:txbxContent>
                </v:textbox>
              </v:roundrect>
            </w:pict>
          </mc:Fallback>
        </mc:AlternateContent>
      </w:r>
    </w:p>
    <w:p w14:paraId="5AADF873" w14:textId="77777777" w:rsidR="00A408EC" w:rsidRPr="008A2BD6" w:rsidRDefault="00A408EC" w:rsidP="00A408EC">
      <w:pPr>
        <w:spacing w:after="0" w:line="360" w:lineRule="auto"/>
        <w:jc w:val="both"/>
        <w:rPr>
          <w:rFonts w:ascii="Times New Roman" w:eastAsia="Calibri" w:hAnsi="Times New Roman" w:cs="Times New Roman"/>
          <w:sz w:val="24"/>
          <w:szCs w:val="24"/>
        </w:rPr>
      </w:pPr>
    </w:p>
    <w:p w14:paraId="5F2146CA" w14:textId="37BBE9DE" w:rsidR="00A408EC" w:rsidRPr="008A2BD6" w:rsidRDefault="00A408EC" w:rsidP="00A408EC">
      <w:pPr>
        <w:spacing w:after="0" w:line="360" w:lineRule="auto"/>
        <w:jc w:val="both"/>
        <w:rPr>
          <w:rFonts w:ascii="Times New Roman" w:eastAsia="Calibri" w:hAnsi="Times New Roman" w:cs="Times New Roman"/>
          <w:sz w:val="24"/>
          <w:szCs w:val="24"/>
        </w:rPr>
      </w:pPr>
      <w:r w:rsidRPr="008A2BD6">
        <w:rPr>
          <w:rFonts w:ascii="Times New Roman" w:eastAsia="Calibri" w:hAnsi="Times New Roman" w:cs="Times New Roman"/>
          <w:noProof/>
          <w:sz w:val="24"/>
          <w:szCs w:val="24"/>
          <w:lang w:val="ru-RU" w:eastAsia="ru-RU"/>
        </w:rPr>
        <mc:AlternateContent>
          <mc:Choice Requires="wps">
            <w:drawing>
              <wp:anchor distT="0" distB="0" distL="114300" distR="114300" simplePos="0" relativeHeight="251678720" behindDoc="0" locked="0" layoutInCell="1" allowOverlap="1" wp14:anchorId="35FA6C61" wp14:editId="3F9E51FB">
                <wp:simplePos x="0" y="0"/>
                <wp:positionH relativeFrom="column">
                  <wp:posOffset>4458335</wp:posOffset>
                </wp:positionH>
                <wp:positionV relativeFrom="paragraph">
                  <wp:posOffset>79375</wp:posOffset>
                </wp:positionV>
                <wp:extent cx="457835" cy="468630"/>
                <wp:effectExtent l="7620" t="12065" r="48895" b="52705"/>
                <wp:wrapNone/>
                <wp:docPr id="10" name="Прямая со стрелкой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835" cy="468630"/>
                        </a:xfrm>
                        <a:prstGeom prst="straightConnector1">
                          <a:avLst/>
                        </a:prstGeom>
                        <a:noFill/>
                        <a:ln w="9525">
                          <a:solidFill>
                            <a:schemeClr val="accent5">
                              <a:lumMod val="7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2621DE7" id="Прямая со стрелкой 10" o:spid="_x0000_s1026" type="#_x0000_t32" style="position:absolute;margin-left:351.05pt;margin-top:6.25pt;width:36.05pt;height:36.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" strokecolor="#2e74b5 [2408]">
                <v:stroke endarrow="block"/>
              </v:shape>
            </w:pict>
          </mc:Fallback>
        </mc:AlternateContent>
      </w:r>
      <w:r w:rsidRPr="008A2BD6">
        <w:rPr>
          <w:rFonts w:ascii="Times New Roman" w:eastAsia="Calibri" w:hAnsi="Times New Roman" w:cs="Times New Roman"/>
          <w:noProof/>
          <w:sz w:val="24"/>
          <w:szCs w:val="24"/>
          <w:lang w:eastAsia="ru-RU"/>
        </w:rPr>
        <mc:AlternateContent>
          <mc:Choice Requires="wps">
            <w:drawing>
              <wp:anchor distT="0" distB="0" distL="114300" distR="114300" simplePos="0" relativeHeight="251671552" behindDoc="0" locked="0" layoutInCell="1" allowOverlap="1" wp14:anchorId="631C9EA0" wp14:editId="7546A415">
                <wp:simplePos x="0" y="0"/>
                <wp:positionH relativeFrom="column">
                  <wp:posOffset>4916170</wp:posOffset>
                </wp:positionH>
                <wp:positionV relativeFrom="paragraph">
                  <wp:posOffset>132080</wp:posOffset>
                </wp:positionV>
                <wp:extent cx="1350010" cy="499745"/>
                <wp:effectExtent l="8255" t="7620" r="13335" b="26035"/>
                <wp:wrapNone/>
                <wp:docPr id="9" name="Прямоугольник: скругленные углы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0010" cy="499745"/>
                        </a:xfrm>
                        <a:prstGeom prst="roundRect">
                          <a:avLst>
                            <a:gd name="adj" fmla="val 16667"/>
                          </a:avLst>
                        </a:prstGeom>
                        <a:gradFill rotWithShape="0">
                          <a:gsLst>
                            <a:gs pos="0">
                              <a:schemeClr val="lt1">
                                <a:lumMod val="100000"/>
                                <a:lumOff val="0"/>
                              </a:schemeClr>
                            </a:gs>
                            <a:gs pos="100000">
                              <a:schemeClr val="accent5">
                                <a:lumMod val="40000"/>
                                <a:lumOff val="60000"/>
                              </a:schemeClr>
                            </a:gs>
                          </a:gsLst>
                          <a:lin ang="5400000" scaled="1"/>
                        </a:gradFill>
                        <a:ln w="12700">
                          <a:solidFill>
                            <a:schemeClr val="accent5">
                              <a:lumMod val="60000"/>
                              <a:lumOff val="40000"/>
                            </a:schemeClr>
                          </a:solidFill>
                          <a:round/>
                          <a:headEnd/>
                          <a:tailEnd/>
                        </a:ln>
                        <a:effectLst>
                          <a:outerShdw dist="28398" dir="3806097" algn="ctr" rotWithShape="0">
                            <a:schemeClr val="accent5">
                              <a:lumMod val="50000"/>
                              <a:lumOff val="0"/>
                              <a:alpha val="50000"/>
                            </a:schemeClr>
                          </a:outerShdw>
                        </a:effectLst>
                      </wps:spPr>
                      <wps:txbx>
                        <w:txbxContent>
                          <w:p w14:paraId="2F8FA74E" w14:textId="77777777" w:rsidR="00A408EC" w:rsidRPr="00F8157A" w:rsidRDefault="00A408EC" w:rsidP="00A408EC">
                            <w:pPr>
                              <w:rPr>
                                <w:rFonts w:ascii="Georgia" w:hAnsi="Georgia"/>
                              </w:rPr>
                            </w:pPr>
                            <w:r>
                              <w:rPr>
                                <w:rFonts w:ascii="Georgia" w:hAnsi="Georgia"/>
                              </w:rPr>
                              <w:t>УПРАВЛІНЕЦЬ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31C9EA0" id="Прямоугольник: скругленные углы 9" o:spid="_x0000_s1032" style="position:absolute;left:0;text-align:left;margin-left:387.1pt;margin-top:10.4pt;width:106.3pt;height:39.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" fillcolor="white [3201]" strokecolor="#9cc2e5 [1944]" strokeweight="1pt">
                <v:fill color2="#bdd6ee [1304]" focus="100%" type="gradient"/>
                <v:shadow on="t" color="#1f4d78 [1608]" opacity=".5" offset="1pt"/>
                <v:textbox>
                  <w:txbxContent>
                    <w:p w14:paraId="2F8FA74E" w14:textId="77777777" w:rsidR="00A408EC" w:rsidRPr="00F8157A" w:rsidRDefault="00A408EC" w:rsidP="00A408EC">
                      <w:pPr>
                        <w:rPr>
                          <w:rFonts w:ascii="Georgia" w:hAnsi="Georgia"/>
                        </w:rPr>
                      </w:pPr>
                      <w:r>
                        <w:rPr>
                          <w:rFonts w:ascii="Georgia" w:hAnsi="Georgia"/>
                        </w:rPr>
                        <w:t>УПРАВЛІНЕЦЬ</w:t>
                      </w:r>
                    </w:p>
                  </w:txbxContent>
                </v:textbox>
              </v:roundrect>
            </w:pict>
          </mc:Fallback>
        </mc:AlternateContent>
      </w:r>
      <w:r w:rsidRPr="008A2BD6">
        <w:rPr>
          <w:rFonts w:ascii="Times New Roman" w:eastAsia="Calibri" w:hAnsi="Times New Roman" w:cs="Times New Roman"/>
          <w:noProof/>
          <w:sz w:val="24"/>
          <w:szCs w:val="24"/>
          <w:lang w:val="ru-RU" w:eastAsia="ru-RU"/>
        </w:rPr>
        <mc:AlternateContent>
          <mc:Choice Requires="wps">
            <w:drawing>
              <wp:anchor distT="0" distB="0" distL="114300" distR="114300" simplePos="0" relativeHeight="251676672" behindDoc="0" locked="0" layoutInCell="1" allowOverlap="1" wp14:anchorId="5BFE54B6" wp14:editId="27FE89FD">
                <wp:simplePos x="0" y="0"/>
                <wp:positionH relativeFrom="column">
                  <wp:posOffset>1277620</wp:posOffset>
                </wp:positionH>
                <wp:positionV relativeFrom="paragraph">
                  <wp:posOffset>79375</wp:posOffset>
                </wp:positionV>
                <wp:extent cx="480060" cy="468630"/>
                <wp:effectExtent l="46355" t="12065" r="6985" b="52705"/>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80060" cy="468630"/>
                        </a:xfrm>
                        <a:prstGeom prst="straightConnector1">
                          <a:avLst/>
                        </a:prstGeom>
                        <a:noFill/>
                        <a:ln w="9525">
                          <a:solidFill>
                            <a:schemeClr val="accent5">
                              <a:lumMod val="7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6AB7B0E" id="Прямая со стрелкой 6" o:spid="_x0000_s1026" type="#_x0000_t32" style="position:absolute;margin-left:100.6pt;margin-top:6.25pt;width:37.8pt;height:36.9pt;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" strokecolor="#2e74b5 [2408]">
                <v:stroke endarrow="block"/>
              </v:shape>
            </w:pict>
          </mc:Fallback>
        </mc:AlternateContent>
      </w:r>
      <w:r w:rsidRPr="008A2BD6">
        <w:rPr>
          <w:rFonts w:ascii="Times New Roman" w:eastAsia="Calibri" w:hAnsi="Times New Roman" w:cs="Times New Roman"/>
          <w:noProof/>
          <w:sz w:val="24"/>
          <w:szCs w:val="24"/>
          <w:lang w:eastAsia="ru-RU"/>
        </w:rPr>
        <mc:AlternateContent>
          <mc:Choice Requires="wps">
            <w:drawing>
              <wp:anchor distT="0" distB="0" distL="114300" distR="114300" simplePos="0" relativeHeight="251664384" behindDoc="0" locked="0" layoutInCell="1" allowOverlap="1" wp14:anchorId="4704BC3C" wp14:editId="11DB0F25">
                <wp:simplePos x="0" y="0"/>
                <wp:positionH relativeFrom="column">
                  <wp:posOffset>-39370</wp:posOffset>
                </wp:positionH>
                <wp:positionV relativeFrom="paragraph">
                  <wp:posOffset>132080</wp:posOffset>
                </wp:positionV>
                <wp:extent cx="1339850" cy="499745"/>
                <wp:effectExtent l="15240" t="7620" r="16510" b="26035"/>
                <wp:wrapNone/>
                <wp:docPr id="3" name="Прямоугольник: скругленные углы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0" cy="499745"/>
                        </a:xfrm>
                        <a:prstGeom prst="roundRect">
                          <a:avLst>
                            <a:gd name="adj" fmla="val 16667"/>
                          </a:avLst>
                        </a:prstGeom>
                        <a:gradFill rotWithShape="0">
                          <a:gsLst>
                            <a:gs pos="0">
                              <a:schemeClr val="lt1">
                                <a:lumMod val="100000"/>
                                <a:lumOff val="0"/>
                              </a:schemeClr>
                            </a:gs>
                            <a:gs pos="100000">
                              <a:schemeClr val="accent5">
                                <a:lumMod val="40000"/>
                                <a:lumOff val="60000"/>
                              </a:schemeClr>
                            </a:gs>
                          </a:gsLst>
                          <a:lin ang="5400000" scaled="1"/>
                        </a:gradFill>
                        <a:ln w="12700">
                          <a:solidFill>
                            <a:schemeClr val="accent5">
                              <a:lumMod val="60000"/>
                              <a:lumOff val="40000"/>
                            </a:schemeClr>
                          </a:solidFill>
                          <a:round/>
                          <a:headEnd/>
                          <a:tailEnd/>
                        </a:ln>
                        <a:effectLst>
                          <a:outerShdw dist="28398" dir="3806097" algn="ctr" rotWithShape="0">
                            <a:schemeClr val="accent5">
                              <a:lumMod val="50000"/>
                              <a:lumOff val="0"/>
                              <a:alpha val="50000"/>
                            </a:schemeClr>
                          </a:outerShdw>
                        </a:effectLst>
                      </wps:spPr>
                      <wps:txbx>
                        <w:txbxContent>
                          <w:p w14:paraId="1355D624" w14:textId="77777777" w:rsidR="00A408EC" w:rsidRPr="00F8157A" w:rsidRDefault="00A408EC" w:rsidP="00A408EC">
                            <w:pPr>
                              <w:jc w:val="center"/>
                              <w:rPr>
                                <w:rFonts w:ascii="Georgia" w:hAnsi="Georgia"/>
                              </w:rPr>
                            </w:pPr>
                            <w:r w:rsidRPr="00F8157A">
                              <w:rPr>
                                <w:rFonts w:ascii="Georgia" w:hAnsi="Georgia"/>
                              </w:rPr>
                              <w:t>ОРГАНІЗАТОР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704BC3C" id="Прямоугольник: скругленные углы 3" o:spid="_x0000_s1033" style="position:absolute;left:0;text-align:left;margin-left:-3.1pt;margin-top:10.4pt;width:105.5pt;height:39.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" fillcolor="white [3201]" strokecolor="#9cc2e5 [1944]" strokeweight="1pt">
                <v:fill color2="#bdd6ee [1304]" focus="100%" type="gradient"/>
                <v:shadow on="t" color="#1f4d78 [1608]" opacity=".5" offset="1pt"/>
                <v:textbox>
                  <w:txbxContent>
                    <w:p w14:paraId="1355D624" w14:textId="77777777" w:rsidR="00A408EC" w:rsidRPr="00F8157A" w:rsidRDefault="00A408EC" w:rsidP="00A408EC">
                      <w:pPr>
                        <w:jc w:val="center"/>
                        <w:rPr>
                          <w:rFonts w:ascii="Georgia" w:hAnsi="Georgia"/>
                        </w:rPr>
                      </w:pPr>
                      <w:r w:rsidRPr="00F8157A">
                        <w:rPr>
                          <w:rFonts w:ascii="Georgia" w:hAnsi="Georgia"/>
                        </w:rPr>
                        <w:t>ОРГАНІЗАТОР</w:t>
                      </w:r>
                    </w:p>
                  </w:txbxContent>
                </v:textbox>
              </v:roundrect>
            </w:pict>
          </mc:Fallback>
        </mc:AlternateContent>
      </w:r>
    </w:p>
    <w:p w14:paraId="1AA5AC9F" w14:textId="0C5E0EA0" w:rsidR="00A408EC" w:rsidRPr="008A2BD6" w:rsidRDefault="00A408EC" w:rsidP="00A408EC">
      <w:pPr>
        <w:spacing w:after="0" w:line="360" w:lineRule="auto"/>
        <w:jc w:val="both"/>
        <w:rPr>
          <w:rFonts w:ascii="Times New Roman" w:eastAsia="Calibri" w:hAnsi="Times New Roman" w:cs="Times New Roman"/>
          <w:sz w:val="24"/>
          <w:szCs w:val="24"/>
        </w:rPr>
      </w:pPr>
      <w:r w:rsidRPr="008A2BD6">
        <w:rPr>
          <w:rFonts w:ascii="Times New Roman" w:eastAsia="Calibri" w:hAnsi="Times New Roman" w:cs="Times New Roman"/>
          <w:noProof/>
          <w:sz w:val="24"/>
          <w:szCs w:val="24"/>
          <w:lang w:val="ru-RU" w:eastAsia="ru-RU"/>
        </w:rPr>
        <mc:AlternateContent>
          <mc:Choice Requires="wps">
            <w:drawing>
              <wp:anchor distT="0" distB="0" distL="114300" distR="114300" simplePos="0" relativeHeight="251679744" behindDoc="0" locked="0" layoutInCell="1" allowOverlap="1" wp14:anchorId="1BB615C7" wp14:editId="042EA434">
                <wp:simplePos x="0" y="0"/>
                <wp:positionH relativeFrom="column">
                  <wp:posOffset>3117215</wp:posOffset>
                </wp:positionH>
                <wp:positionV relativeFrom="paragraph">
                  <wp:posOffset>116205</wp:posOffset>
                </wp:positionV>
                <wp:extent cx="0" cy="336550"/>
                <wp:effectExtent l="57150" t="12700" r="57150" b="22225"/>
                <wp:wrapNone/>
                <wp:docPr id="2"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6550"/>
                        </a:xfrm>
                        <a:prstGeom prst="straightConnector1">
                          <a:avLst/>
                        </a:prstGeom>
                        <a:noFill/>
                        <a:ln w="9525">
                          <a:solidFill>
                            <a:schemeClr val="accent5">
                              <a:lumMod val="7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4BD095B" id="Прямая со стрелкой 2" o:spid="_x0000_s1026" type="#_x0000_t32" style="position:absolute;margin-left:245.45pt;margin-top:9.15pt;width:0;height:2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" strokecolor="#2e74b5 [2408]">
                <v:stroke endarrow="block"/>
              </v:shape>
            </w:pict>
          </mc:Fallback>
        </mc:AlternateContent>
      </w:r>
    </w:p>
    <w:p w14:paraId="60DBFF31" w14:textId="7D9BBBBF" w:rsidR="00A408EC" w:rsidRPr="008A2BD6" w:rsidRDefault="00A408EC" w:rsidP="00A408EC">
      <w:pPr>
        <w:spacing w:after="0" w:line="360" w:lineRule="auto"/>
        <w:jc w:val="both"/>
        <w:rPr>
          <w:rFonts w:ascii="Times New Roman" w:eastAsia="Calibri" w:hAnsi="Times New Roman" w:cs="Times New Roman"/>
          <w:sz w:val="24"/>
          <w:szCs w:val="24"/>
        </w:rPr>
      </w:pPr>
      <w:r w:rsidRPr="008A2BD6">
        <w:rPr>
          <w:rFonts w:ascii="Times New Roman" w:eastAsia="Calibri" w:hAnsi="Times New Roman" w:cs="Times New Roman"/>
          <w:noProof/>
          <w:sz w:val="24"/>
          <w:szCs w:val="24"/>
          <w:lang w:eastAsia="ru-RU"/>
        </w:rPr>
        <mc:AlternateContent>
          <mc:Choice Requires="wps">
            <w:drawing>
              <wp:anchor distT="0" distB="0" distL="114300" distR="114300" simplePos="0" relativeHeight="251668480" behindDoc="0" locked="0" layoutInCell="1" allowOverlap="1" wp14:anchorId="336E2DD0" wp14:editId="67CEA4F8">
                <wp:simplePos x="0" y="0"/>
                <wp:positionH relativeFrom="column">
                  <wp:posOffset>1537335</wp:posOffset>
                </wp:positionH>
                <wp:positionV relativeFrom="paragraph">
                  <wp:posOffset>146050</wp:posOffset>
                </wp:positionV>
                <wp:extent cx="3218815" cy="417830"/>
                <wp:effectExtent l="10795" t="6350" r="18415" b="33020"/>
                <wp:wrapNone/>
                <wp:docPr id="1" name="Прямоугольник: скругленные углы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18815" cy="417830"/>
                        </a:xfrm>
                        <a:prstGeom prst="roundRect">
                          <a:avLst>
                            <a:gd name="adj" fmla="val 16667"/>
                          </a:avLst>
                        </a:prstGeom>
                        <a:gradFill rotWithShape="0">
                          <a:gsLst>
                            <a:gs pos="0">
                              <a:schemeClr val="accent5">
                                <a:lumMod val="60000"/>
                                <a:lumOff val="40000"/>
                              </a:schemeClr>
                            </a:gs>
                            <a:gs pos="50000">
                              <a:schemeClr val="accent5">
                                <a:lumMod val="20000"/>
                                <a:lumOff val="80000"/>
                              </a:schemeClr>
                            </a:gs>
                            <a:gs pos="100000">
                              <a:schemeClr val="accent5">
                                <a:lumMod val="60000"/>
                                <a:lumOff val="40000"/>
                              </a:schemeClr>
                            </a:gs>
                          </a:gsLst>
                          <a:lin ang="18900000" scaled="1"/>
                        </a:gradFill>
                        <a:ln w="12700">
                          <a:solidFill>
                            <a:schemeClr val="accent5">
                              <a:lumMod val="60000"/>
                              <a:lumOff val="40000"/>
                            </a:schemeClr>
                          </a:solidFill>
                          <a:round/>
                          <a:headEnd/>
                          <a:tailEnd/>
                        </a:ln>
                        <a:effectLst>
                          <a:outerShdw dist="28398" dir="3806097" algn="ctr" rotWithShape="0">
                            <a:schemeClr val="accent5">
                              <a:lumMod val="50000"/>
                              <a:lumOff val="0"/>
                              <a:alpha val="50000"/>
                            </a:schemeClr>
                          </a:outerShdw>
                        </a:effectLst>
                      </wps:spPr>
                      <wps:txbx>
                        <w:txbxContent>
                          <w:p w14:paraId="569C8349" w14:textId="77777777" w:rsidR="00A408EC" w:rsidRPr="00F8157A" w:rsidRDefault="00A408EC" w:rsidP="00A408EC">
                            <w:pPr>
                              <w:jc w:val="center"/>
                              <w:rPr>
                                <w:rFonts w:ascii="Georgia" w:hAnsi="Georgia"/>
                              </w:rPr>
                            </w:pPr>
                            <w:r>
                              <w:rPr>
                                <w:rFonts w:ascii="Georgia" w:hAnsi="Georgia"/>
                              </w:rPr>
                              <w:t>ОРГАНІЗАТОР ВЛАСНОГО РОЗВИТКУ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36E2DD0" id="Прямоугольник: скругленные углы 1" o:spid="_x0000_s1034" style="position:absolute;left:0;text-align:left;margin-left:121.05pt;margin-top:11.5pt;width:253.45pt;height:32.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" fillcolor="#9cc2e5 [1944]" strokecolor="#9cc2e5 [1944]" strokeweight="1pt">
                <v:fill color2="#deeaf6 [664]" angle="135" focus="50%" type="gradient"/>
                <v:shadow on="t" color="#1f4d78 [1608]" opacity=".5" offset="1pt"/>
                <v:textbox>
                  <w:txbxContent>
                    <w:p w14:paraId="569C8349" w14:textId="77777777" w:rsidR="00A408EC" w:rsidRPr="00F8157A" w:rsidRDefault="00A408EC" w:rsidP="00A408EC">
                      <w:pPr>
                        <w:jc w:val="center"/>
                        <w:rPr>
                          <w:rFonts w:ascii="Georgia" w:hAnsi="Georgia"/>
                        </w:rPr>
                      </w:pPr>
                      <w:r>
                        <w:rPr>
                          <w:rFonts w:ascii="Georgia" w:hAnsi="Georgia"/>
                        </w:rPr>
                        <w:t>ОРГАНІЗАТОР ВЛАСНОГО РОЗВИТКУ</w:t>
                      </w:r>
                    </w:p>
                  </w:txbxContent>
                </v:textbox>
              </v:roundrect>
            </w:pict>
          </mc:Fallback>
        </mc:AlternateContent>
      </w:r>
    </w:p>
    <w:p w14:paraId="72D9D3D0" w14:textId="77777777" w:rsidR="00A408EC" w:rsidRPr="008A2BD6" w:rsidRDefault="00A408EC" w:rsidP="00A408EC">
      <w:pPr>
        <w:spacing w:after="0" w:line="360" w:lineRule="auto"/>
        <w:jc w:val="both"/>
        <w:rPr>
          <w:rFonts w:ascii="Times New Roman" w:eastAsia="Calibri" w:hAnsi="Times New Roman" w:cs="Times New Roman"/>
          <w:sz w:val="24"/>
          <w:szCs w:val="24"/>
        </w:rPr>
      </w:pPr>
    </w:p>
    <w:p w14:paraId="299FCAAD" w14:textId="3A24CE5F" w:rsidR="00A408EC" w:rsidRPr="008A2BD6" w:rsidRDefault="00A408EC" w:rsidP="00A408EC">
      <w:pPr>
        <w:spacing w:after="0" w:line="360" w:lineRule="auto"/>
        <w:jc w:val="right"/>
        <w:rPr>
          <w:rFonts w:ascii="Times New Roman" w:eastAsia="Calibri" w:hAnsi="Times New Roman" w:cs="Times New Roman"/>
          <w:sz w:val="24"/>
          <w:szCs w:val="24"/>
        </w:rPr>
      </w:pPr>
      <w:r w:rsidRPr="008A2BD6">
        <w:rPr>
          <w:rFonts w:ascii="Times New Roman" w:eastAsia="Calibri" w:hAnsi="Times New Roman" w:cs="Times New Roman"/>
          <w:sz w:val="24"/>
          <w:szCs w:val="24"/>
        </w:rPr>
        <w:t>Схема 1. Модель сучасного професійного компетентного вчителя</w:t>
      </w:r>
    </w:p>
    <w:p w14:paraId="722F08EA" w14:textId="77777777" w:rsidR="00A408EC" w:rsidRPr="008A2BD6" w:rsidRDefault="00A408EC" w:rsidP="00A408EC">
      <w:pPr>
        <w:spacing w:after="0" w:line="360" w:lineRule="auto"/>
        <w:jc w:val="both"/>
        <w:rPr>
          <w:rFonts w:ascii="Times New Roman" w:eastAsia="Calibri" w:hAnsi="Times New Roman" w:cs="Times New Roman"/>
          <w:sz w:val="24"/>
          <w:szCs w:val="24"/>
        </w:rPr>
      </w:pPr>
      <w:r w:rsidRPr="008A2BD6">
        <w:rPr>
          <w:rFonts w:ascii="Times New Roman" w:eastAsia="Calibri" w:hAnsi="Times New Roman" w:cs="Times New Roman"/>
          <w:sz w:val="24"/>
          <w:szCs w:val="24"/>
        </w:rPr>
        <w:tab/>
        <w:t>Сучасний учитель – це професіонал, він має бути і артистом, і художником, і письменником,і співаком, але при цьому завжди залишатися й учнем. Педагогічна діяльність подібна до мозаїки – складається з окремих фрагментів, які треба підібрати за методами, формами, прийомами… Не завжди це вдається легко, приходиться конструювати по-новому. А тому потрібно вчитися і вчитися самому.</w:t>
      </w:r>
      <w:r w:rsidRPr="008A2BD6">
        <w:rPr>
          <w:rFonts w:ascii="Times New Roman" w:hAnsi="Times New Roman" w:cs="Times New Roman"/>
          <w:i/>
          <w:noProof/>
          <w:sz w:val="24"/>
          <w:szCs w:val="24"/>
          <w:lang w:val="ru-RU" w:eastAsia="ru-RU"/>
        </w:rPr>
        <w:t xml:space="preserve"> </w:t>
      </w:r>
    </w:p>
    <w:p w14:paraId="4EE6B39A" w14:textId="77777777" w:rsidR="007352C7" w:rsidRPr="008A2BD6" w:rsidRDefault="007352C7">
      <w:pPr>
        <w:rPr>
          <w:sz w:val="24"/>
          <w:szCs w:val="24"/>
        </w:rPr>
      </w:pPr>
    </w:p>
    <w:sectPr w:rsidR="007352C7" w:rsidRPr="008A2BD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7" type="#_x0000_t75" style="width:11.25pt;height:11.25pt" o:bullet="t">
        <v:imagedata r:id="rId1" o:title="mso23"/>
      </v:shape>
    </w:pict>
  </w:numPicBullet>
  <w:abstractNum w:abstractNumId="0" w15:restartNumberingAfterBreak="0">
    <w:nsid w:val="217B1143"/>
    <w:multiLevelType w:val="hybridMultilevel"/>
    <w:tmpl w:val="DA6AB216"/>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66AA52F9"/>
    <w:multiLevelType w:val="hybridMultilevel"/>
    <w:tmpl w:val="B2D04CE8"/>
    <w:lvl w:ilvl="0" w:tplc="04190007">
      <w:start w:val="1"/>
      <w:numFmt w:val="bullet"/>
      <w:lvlText w:val=""/>
      <w:lvlPicBulletId w:val="0"/>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2" w15:restartNumberingAfterBreak="0">
    <w:nsid w:val="7E1E0834"/>
    <w:multiLevelType w:val="hybridMultilevel"/>
    <w:tmpl w:val="A6EC539A"/>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15E"/>
    <w:rsid w:val="00176DF5"/>
    <w:rsid w:val="007352C7"/>
    <w:rsid w:val="0084215E"/>
    <w:rsid w:val="008A2BD6"/>
    <w:rsid w:val="00A408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C8FD0"/>
  <w15:chartTrackingRefBased/>
  <w15:docId w15:val="{54AFD032-9A66-4917-82FD-04F07CB8B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408EC"/>
    <w:pPr>
      <w:spacing w:after="200" w:line="276"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408EC"/>
    <w:pPr>
      <w:spacing w:after="0" w:line="240" w:lineRule="auto"/>
      <w:ind w:left="720"/>
      <w:contextualSpacing/>
      <w:jc w:val="both"/>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3EE9D6-B803-46AE-A840-FFFBB9413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1802</Words>
  <Characters>10276</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Sergeevna Svetlana</dc:creator>
  <cp:keywords/>
  <dc:description/>
  <cp:lastModifiedBy>Sergeevna Svetlana</cp:lastModifiedBy>
  <cp:revision>4</cp:revision>
  <dcterms:created xsi:type="dcterms:W3CDTF">2021-11-05T09:24:00Z</dcterms:created>
  <dcterms:modified xsi:type="dcterms:W3CDTF">2021-11-15T08:12:00Z</dcterms:modified>
</cp:coreProperties>
</file>