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541" w:rsidRPr="003378D9" w:rsidRDefault="000F7B3B" w:rsidP="000F7B3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78D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Шляхи оптимізації роботи над арифметичною задачею у 5 класі </w:t>
      </w:r>
      <w:r w:rsidR="003378D9" w:rsidRPr="003378D9">
        <w:rPr>
          <w:rFonts w:ascii="Times New Roman" w:hAnsi="Times New Roman" w:cs="Times New Roman"/>
          <w:b/>
          <w:sz w:val="28"/>
          <w:szCs w:val="28"/>
          <w:lang w:val="uk-UA"/>
        </w:rPr>
        <w:t>дітей з затримкою психічного розвитку</w:t>
      </w:r>
    </w:p>
    <w:p w:rsidR="000F7B3B" w:rsidRDefault="000F7B3B" w:rsidP="000F7B3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F7B3B" w:rsidRDefault="000F7B3B" w:rsidP="00CC3C8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Дослідження психологів (П.Я.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Гальперін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Н.О.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Менчинська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І.С.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Якиманська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) свідчать про те, що в побуті людини доводиться за один день розв’язувати багато простих і складених задач, як в усній формі так і за допомогою калькулятора. Без активної розумової діяльності і підрахунків неможливо уявити і трудову діяльність у сфері таких поширених серед випускників </w:t>
      </w:r>
      <w:r w:rsidR="003378D9">
        <w:rPr>
          <w:rFonts w:ascii="Times New Roman" w:hAnsi="Times New Roman" w:cs="Times New Roman"/>
          <w:sz w:val="28"/>
          <w:szCs w:val="28"/>
          <w:lang w:val="uk-UA"/>
        </w:rPr>
        <w:t>закладів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професій, як столяр, слюсар, будівельник, плиточник-облицювальник, швець взуття, швачка та інші.</w:t>
      </w:r>
    </w:p>
    <w:p w:rsidR="000F7B3B" w:rsidRDefault="000F7B3B" w:rsidP="000F7B3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Досвід </w:t>
      </w:r>
      <w:r w:rsidR="003378D9">
        <w:rPr>
          <w:rFonts w:ascii="Times New Roman" w:hAnsi="Times New Roman" w:cs="Times New Roman"/>
          <w:sz w:val="28"/>
          <w:szCs w:val="28"/>
          <w:lang w:val="uk-UA"/>
        </w:rPr>
        <w:t>роботи з дітьми з затримкою психічного розвитку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78D9">
        <w:rPr>
          <w:rFonts w:ascii="Times New Roman" w:hAnsi="Times New Roman" w:cs="Times New Roman"/>
          <w:sz w:val="28"/>
          <w:szCs w:val="28"/>
          <w:lang w:val="uk-UA"/>
        </w:rPr>
        <w:t>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спеціальні психолого-педагогічні дослідження (В.І. Басюра, Р.А.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Ісенбаєва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Н.І.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Королько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C3C80">
        <w:rPr>
          <w:rFonts w:ascii="Times New Roman" w:hAnsi="Times New Roman" w:cs="Times New Roman"/>
          <w:sz w:val="28"/>
          <w:szCs w:val="28"/>
          <w:lang w:val="uk-UA"/>
        </w:rPr>
        <w:t>Н.Ф. Кузьміна-</w:t>
      </w:r>
      <w:proofErr w:type="spellStart"/>
      <w:r w:rsidR="00CC3C80">
        <w:rPr>
          <w:rFonts w:ascii="Times New Roman" w:hAnsi="Times New Roman" w:cs="Times New Roman"/>
          <w:sz w:val="28"/>
          <w:szCs w:val="28"/>
          <w:lang w:val="uk-UA"/>
        </w:rPr>
        <w:t>Сиром’ятникова</w:t>
      </w:r>
      <w:proofErr w:type="spellEnd"/>
      <w:r w:rsidR="00CC3C80">
        <w:rPr>
          <w:rFonts w:ascii="Times New Roman" w:hAnsi="Times New Roman" w:cs="Times New Roman"/>
          <w:sz w:val="28"/>
          <w:szCs w:val="28"/>
          <w:lang w:val="uk-UA"/>
        </w:rPr>
        <w:t xml:space="preserve">, Б.Л. </w:t>
      </w:r>
      <w:proofErr w:type="spellStart"/>
      <w:r w:rsidR="00CC3C80">
        <w:rPr>
          <w:rFonts w:ascii="Times New Roman" w:hAnsi="Times New Roman" w:cs="Times New Roman"/>
          <w:sz w:val="28"/>
          <w:szCs w:val="28"/>
          <w:lang w:val="uk-UA"/>
        </w:rPr>
        <w:t>Мершон</w:t>
      </w:r>
      <w:proofErr w:type="spellEnd"/>
      <w:r w:rsidR="00CC3C80">
        <w:rPr>
          <w:rFonts w:ascii="Times New Roman" w:hAnsi="Times New Roman" w:cs="Times New Roman"/>
          <w:sz w:val="28"/>
          <w:szCs w:val="28"/>
          <w:lang w:val="uk-UA"/>
        </w:rPr>
        <w:t xml:space="preserve">, М.М. Перова, А.О. </w:t>
      </w:r>
      <w:proofErr w:type="spellStart"/>
      <w:r w:rsidR="00CC3C80">
        <w:rPr>
          <w:rFonts w:ascii="Times New Roman" w:hAnsi="Times New Roman" w:cs="Times New Roman"/>
          <w:sz w:val="28"/>
          <w:szCs w:val="28"/>
          <w:lang w:val="uk-UA"/>
        </w:rPr>
        <w:t>Хілько</w:t>
      </w:r>
      <w:proofErr w:type="spellEnd"/>
      <w:r w:rsidR="00CC3C80">
        <w:rPr>
          <w:rFonts w:ascii="Times New Roman" w:hAnsi="Times New Roman" w:cs="Times New Roman"/>
          <w:sz w:val="28"/>
          <w:szCs w:val="28"/>
          <w:lang w:val="uk-UA"/>
        </w:rPr>
        <w:t xml:space="preserve">, В.В. </w:t>
      </w:r>
      <w:proofErr w:type="spellStart"/>
      <w:r w:rsidR="00CC3C80">
        <w:rPr>
          <w:rFonts w:ascii="Times New Roman" w:hAnsi="Times New Roman" w:cs="Times New Roman"/>
          <w:sz w:val="28"/>
          <w:szCs w:val="28"/>
          <w:lang w:val="uk-UA"/>
        </w:rPr>
        <w:t>Ек</w:t>
      </w:r>
      <w:proofErr w:type="spellEnd"/>
      <w:r w:rsidR="00CC3C80">
        <w:rPr>
          <w:rFonts w:ascii="Times New Roman" w:hAnsi="Times New Roman" w:cs="Times New Roman"/>
          <w:sz w:val="28"/>
          <w:szCs w:val="28"/>
          <w:lang w:val="uk-UA"/>
        </w:rPr>
        <w:t xml:space="preserve"> та ін.) вказують на значні труднощі під час розв’язання як простих, так і складених арифметичних задач учнями</w:t>
      </w:r>
      <w:r w:rsidR="003378D9">
        <w:rPr>
          <w:rFonts w:ascii="Times New Roman" w:hAnsi="Times New Roman" w:cs="Times New Roman"/>
          <w:sz w:val="28"/>
          <w:szCs w:val="28"/>
          <w:lang w:val="uk-UA"/>
        </w:rPr>
        <w:t xml:space="preserve"> з затримкою психічного розвитку</w:t>
      </w:r>
      <w:r w:rsidR="00CC3C8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3C80" w:rsidRDefault="00CC3C80" w:rsidP="000F7B3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Найбільш типові труднощі і помилки в багаточисленних їх проявах під час засвоєння дітьми </w:t>
      </w:r>
      <w:r w:rsidR="003378D9">
        <w:rPr>
          <w:rFonts w:ascii="Times New Roman" w:hAnsi="Times New Roman" w:cs="Times New Roman"/>
          <w:sz w:val="28"/>
          <w:szCs w:val="28"/>
          <w:lang w:val="uk-UA"/>
        </w:rPr>
        <w:t xml:space="preserve">з особливими освітніми потребами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математичних знань, умінь і навичок описані і проаналізовані Р.А.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Ісенбаєвою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М.М.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Кузьмицького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М.М. Перовою, А.О.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Хілько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В.В.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 ін. Дослідниками виділяються причини даних труднощів і вказуються деякі методичні шляхи їх подолання.</w:t>
      </w:r>
    </w:p>
    <w:p w:rsidR="00CC3C80" w:rsidRDefault="00CC3C80" w:rsidP="000F7B3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В спеціальній методиці викладання математики висвітлені різноманітні аспекти роботи над арифметичними задачами (О.В. Гаврилов, А.І.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Долженко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Г.М.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Дульнєв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Р.А.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Ісенбаєва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Н.І.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Королько</w:t>
      </w:r>
      <w:proofErr w:type="spellEnd"/>
      <w:r w:rsidR="003905D6">
        <w:rPr>
          <w:rFonts w:ascii="Times New Roman" w:hAnsi="Times New Roman" w:cs="Times New Roman"/>
          <w:sz w:val="28"/>
          <w:szCs w:val="28"/>
          <w:lang w:val="uk-UA"/>
        </w:rPr>
        <w:t>, Н.Ф. Кузьміна-</w:t>
      </w:r>
      <w:proofErr w:type="spellStart"/>
      <w:r w:rsidR="003905D6">
        <w:rPr>
          <w:rFonts w:ascii="Times New Roman" w:hAnsi="Times New Roman" w:cs="Times New Roman"/>
          <w:sz w:val="28"/>
          <w:szCs w:val="28"/>
          <w:lang w:val="uk-UA"/>
        </w:rPr>
        <w:t>Сиром’ятникова</w:t>
      </w:r>
      <w:proofErr w:type="spellEnd"/>
      <w:r w:rsidR="003905D6">
        <w:rPr>
          <w:rFonts w:ascii="Times New Roman" w:hAnsi="Times New Roman" w:cs="Times New Roman"/>
          <w:sz w:val="28"/>
          <w:szCs w:val="28"/>
          <w:lang w:val="uk-UA"/>
        </w:rPr>
        <w:t xml:space="preserve">, О.М. Ляшенко, Г.М. </w:t>
      </w:r>
      <w:proofErr w:type="spellStart"/>
      <w:r w:rsidR="003905D6">
        <w:rPr>
          <w:rFonts w:ascii="Times New Roman" w:hAnsi="Times New Roman" w:cs="Times New Roman"/>
          <w:sz w:val="28"/>
          <w:szCs w:val="28"/>
          <w:lang w:val="uk-UA"/>
        </w:rPr>
        <w:t>Мерсіянова</w:t>
      </w:r>
      <w:proofErr w:type="spellEnd"/>
      <w:r w:rsidR="003905D6">
        <w:rPr>
          <w:rFonts w:ascii="Times New Roman" w:hAnsi="Times New Roman" w:cs="Times New Roman"/>
          <w:sz w:val="28"/>
          <w:szCs w:val="28"/>
          <w:lang w:val="uk-UA"/>
        </w:rPr>
        <w:t xml:space="preserve">, Б.Л. </w:t>
      </w:r>
      <w:proofErr w:type="spellStart"/>
      <w:r w:rsidR="003905D6">
        <w:rPr>
          <w:rFonts w:ascii="Times New Roman" w:hAnsi="Times New Roman" w:cs="Times New Roman"/>
          <w:sz w:val="28"/>
          <w:szCs w:val="28"/>
          <w:lang w:val="uk-UA"/>
        </w:rPr>
        <w:t>Мершон</w:t>
      </w:r>
      <w:proofErr w:type="spellEnd"/>
      <w:r w:rsidR="003905D6">
        <w:rPr>
          <w:rFonts w:ascii="Times New Roman" w:hAnsi="Times New Roman" w:cs="Times New Roman"/>
          <w:sz w:val="28"/>
          <w:szCs w:val="28"/>
          <w:lang w:val="uk-UA"/>
        </w:rPr>
        <w:t xml:space="preserve">, М.М. Перова, А.О. </w:t>
      </w:r>
      <w:proofErr w:type="spellStart"/>
      <w:r w:rsidR="003905D6">
        <w:rPr>
          <w:rFonts w:ascii="Times New Roman" w:hAnsi="Times New Roman" w:cs="Times New Roman"/>
          <w:sz w:val="28"/>
          <w:szCs w:val="28"/>
          <w:lang w:val="uk-UA"/>
        </w:rPr>
        <w:t>Хілько</w:t>
      </w:r>
      <w:proofErr w:type="spellEnd"/>
      <w:r w:rsidR="003905D6">
        <w:rPr>
          <w:rFonts w:ascii="Times New Roman" w:hAnsi="Times New Roman" w:cs="Times New Roman"/>
          <w:sz w:val="28"/>
          <w:szCs w:val="28"/>
          <w:lang w:val="uk-UA"/>
        </w:rPr>
        <w:t xml:space="preserve">, В.В. </w:t>
      </w:r>
      <w:proofErr w:type="spellStart"/>
      <w:r w:rsidR="003905D6">
        <w:rPr>
          <w:rFonts w:ascii="Times New Roman" w:hAnsi="Times New Roman" w:cs="Times New Roman"/>
          <w:sz w:val="28"/>
          <w:szCs w:val="28"/>
          <w:lang w:val="uk-UA"/>
        </w:rPr>
        <w:t>ек</w:t>
      </w:r>
      <w:proofErr w:type="spellEnd"/>
      <w:r w:rsidR="003905D6">
        <w:rPr>
          <w:rFonts w:ascii="Times New Roman" w:hAnsi="Times New Roman" w:cs="Times New Roman"/>
          <w:sz w:val="28"/>
          <w:szCs w:val="28"/>
          <w:lang w:val="uk-UA"/>
        </w:rPr>
        <w:t>). Аналіз спеціальної методичної літератури свідчить, що така робота має значні резерви для удосконалення. В проведеному експериментальному навчанні спільно з вчителями математики допоміжних шкіл м. Харкова дозволили виділити наступні</w:t>
      </w:r>
      <w:r w:rsidR="0011429A">
        <w:rPr>
          <w:rFonts w:ascii="Times New Roman" w:hAnsi="Times New Roman" w:cs="Times New Roman"/>
          <w:sz w:val="28"/>
          <w:szCs w:val="28"/>
          <w:lang w:val="uk-UA"/>
        </w:rPr>
        <w:t xml:space="preserve">  пріоритетні напрямки такої ді</w:t>
      </w:r>
      <w:r w:rsidR="003905D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11429A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3905D6">
        <w:rPr>
          <w:rFonts w:ascii="Times New Roman" w:hAnsi="Times New Roman" w:cs="Times New Roman"/>
          <w:sz w:val="28"/>
          <w:szCs w:val="28"/>
          <w:lang w:val="uk-UA"/>
        </w:rPr>
        <w:t>ьності:</w:t>
      </w:r>
    </w:p>
    <w:p w:rsidR="003905D6" w:rsidRDefault="0011429A" w:rsidP="003378D9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Систематичне проведення роботи, спрямованої на усвідомлення дітьми предметно-практичних ситуацій, що викладені в умовах задач, а також постановку перед ними проблемних питань, які б вимагали роботи логічного мислення, зіставлення різних фактів, вірних та невірних відповідей тощо.</w:t>
      </w:r>
    </w:p>
    <w:p w:rsidR="0011429A" w:rsidRDefault="0011429A" w:rsidP="003378D9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Організація в класі евристичних бесід під час пошуку розв’язання задач, що супроводжується орієнтуванням учнів на структуру інформації, закладеної в задачі та на характер логічних зв’язків між елементами такої структури.</w:t>
      </w:r>
    </w:p>
    <w:p w:rsidR="0011429A" w:rsidRDefault="0011429A" w:rsidP="003378D9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Закріплення учнями алгоритмів розв’язання задач різних видів шляхом постійного порівняння умов та шляхів рішення таких задач, складання аналогічних задач за наявним алгоритмом тощо.</w:t>
      </w:r>
    </w:p>
    <w:p w:rsidR="0011429A" w:rsidRDefault="0011429A" w:rsidP="003378D9">
      <w:pPr>
        <w:pStyle w:val="a3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Проведення в різних формах наступної усної роботи над розв’язаною арифметичною задачею для кращого осмислення умови й алгоритму розв’язання задачі і встановлення відмінностей від інших задач з подібними фабулами.</w:t>
      </w:r>
    </w:p>
    <w:p w:rsidR="0011429A" w:rsidRDefault="0011429A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Слід підкреслити, що кожне з виділених пріоритетних напрямків в організованому експериментальному навчанні не виключало, а лише доповнювало загальноприйняту в шкільній практиці методику роботи над складеною арифметичною задачею.</w:t>
      </w:r>
    </w:p>
    <w:p w:rsidR="00A20E65" w:rsidRDefault="00A20E65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цьому зв’язку спеціально і систематично звертали увагу на те, що математичні залежності виражаються на перший погляд незначними словами і фразами: «на… більше», «порівну», «що склало…», «і це…», «з них…», «на рівні частини…», «в … рази більше»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т.д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Перед дітьми ставилися такі питання і завдання: «Знайти в тексті задачі слово (слова), що вказує (вказують), що потрібно віднімати (ділити)», «Знайдіть слово, що вказує нам, як ціле ділилося на частини», «Які слова (числа) показують нам, чого було більше і наскільки?»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т.д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20E65" w:rsidRDefault="00A20E65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аналізі числових даних задачі учнів експериментального класу підштовхували до не просто правильного відтворення даних, але й зіставляти їх між собою, ієрархізувати в порядку зростання або зменшення.</w:t>
      </w:r>
    </w:p>
    <w:p w:rsidR="00A20E65" w:rsidRDefault="00A20E65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Наприклад</w:t>
      </w:r>
      <w:r w:rsidR="00400C73">
        <w:rPr>
          <w:rFonts w:ascii="Times New Roman" w:hAnsi="Times New Roman" w:cs="Times New Roman"/>
          <w:sz w:val="28"/>
          <w:szCs w:val="28"/>
          <w:lang w:val="uk-UA"/>
        </w:rPr>
        <w:t>, розв’язувалась така задача «Першого дня виручка магазину становила 947 грн, другого – на 165 грн менше, ніж першого, а третього – на 134 грн більше, ніж другого. Яка виручка магазину за три дні?» У дітей окрім традиційних питань з’ясовувалося: «В який день виручка була найбільшою? Чому? Доведіть це. Чи буде число 947 грн найбільшим в задачі? Чому? Доведіть».</w:t>
      </w:r>
    </w:p>
    <w:p w:rsidR="00400C73" w:rsidRDefault="00400C73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метою формування у дітей </w:t>
      </w:r>
      <w:r w:rsidR="003378D9">
        <w:rPr>
          <w:rFonts w:ascii="Times New Roman" w:hAnsi="Times New Roman" w:cs="Times New Roman"/>
          <w:sz w:val="28"/>
          <w:szCs w:val="28"/>
          <w:lang w:val="uk-UA"/>
        </w:rPr>
        <w:t xml:space="preserve">з затримкою психічного розвитку </w:t>
      </w:r>
      <w:r>
        <w:rPr>
          <w:rFonts w:ascii="Times New Roman" w:hAnsi="Times New Roman" w:cs="Times New Roman"/>
          <w:sz w:val="28"/>
          <w:szCs w:val="28"/>
          <w:lang w:val="uk-UA"/>
        </w:rPr>
        <w:t>уміння вибирати арифметичні дії для розв’язання задач, застосовувались такі прийоми:</w:t>
      </w:r>
    </w:p>
    <w:p w:rsidR="00400C73" w:rsidRDefault="00C60A1E" w:rsidP="00400C7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Вибір дітьми схеми, що відповідає умові задачі:</w:t>
      </w:r>
    </w:p>
    <w:p w:rsidR="00C60A1E" w:rsidRDefault="00C60A1E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саду росте 35 дерев: 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вишень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а решта яблуні. Скільки яблунь росте в саду? Оленка намалювала до задачі таку схему (дається вірна схема), а Миколка таку (помилкова). Хто з них неуважно читав текст задачі? Склади задачу за 2-ою схемою. Порівняй між собою ці дві задачі.</w:t>
      </w:r>
    </w:p>
    <w:p w:rsidR="00C60A1E" w:rsidRDefault="00A53A00" w:rsidP="00C60A1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Вибір запитань.</w:t>
      </w:r>
    </w:p>
    <w:p w:rsidR="00A53A00" w:rsidRDefault="00A53A00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 шнура  довжиною 78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відрізали спочатку 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а потім 6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Подумай! На які запитання і як можна відповісти, користуючись цією умовою:</w:t>
      </w:r>
    </w:p>
    <w:p w:rsidR="00A53A00" w:rsidRDefault="00A53A00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скільки всього дециметрів шнура відрізали? (так)</w:t>
      </w:r>
    </w:p>
    <w:p w:rsidR="00A53A00" w:rsidRDefault="00A53A00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Б) на скільки дециметрів першого разу відрізали менше, ніж другого? (так)</w:t>
      </w:r>
    </w:p>
    <w:p w:rsidR="00A53A00" w:rsidRDefault="00A53A00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на скільки дециметрів шнур став коротшим? (так)</w:t>
      </w:r>
    </w:p>
    <w:p w:rsidR="00A53A00" w:rsidRDefault="00A53A00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Г) скільки дециметрів шнура залишилося? (так)</w:t>
      </w:r>
    </w:p>
    <w:p w:rsidR="00A53A00" w:rsidRDefault="00A53A00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Д) на скільки дециметрів другого разу відрізали менше, ніж першого? (ні)</w:t>
      </w:r>
    </w:p>
    <w:p w:rsidR="00A53A00" w:rsidRPr="003334E1" w:rsidRDefault="00A53A00" w:rsidP="003334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34E1">
        <w:rPr>
          <w:rFonts w:ascii="Times New Roman" w:hAnsi="Times New Roman" w:cs="Times New Roman"/>
          <w:sz w:val="28"/>
          <w:szCs w:val="28"/>
          <w:lang w:val="uk-UA"/>
        </w:rPr>
        <w:t>Вибір виразів.</w:t>
      </w:r>
    </w:p>
    <w:p w:rsidR="00A53A00" w:rsidRDefault="00A53A00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лижному кросі приймало участь 160 учнів. На початку змагань зійшло з лижні 12 чоловік, а потім ще 7. Скільки учнів дійшло до фінішу? Вибери вираз, який є найбільш точним розв’язанням задачі:</w:t>
      </w:r>
    </w:p>
    <w:p w:rsidR="00A53A00" w:rsidRDefault="00A53A00" w:rsidP="00A53A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12+7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334E1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160-7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334E1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12-7</w:t>
      </w:r>
    </w:p>
    <w:p w:rsidR="00A53A00" w:rsidRDefault="00A53A00" w:rsidP="00A53A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160-12-7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334E1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160-7-12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334E1"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160-(12+7)</w:t>
      </w:r>
    </w:p>
    <w:p w:rsidR="003334E1" w:rsidRDefault="003334E1" w:rsidP="003334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Вибір  умови до даного питання.</w:t>
      </w:r>
    </w:p>
    <w:p w:rsidR="003334E1" w:rsidRDefault="003334E1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Підбери умови до даного питання і розв’яжи задачу. Скільки всього дітей займається в вокальному ансамблі?</w:t>
      </w:r>
    </w:p>
    <w:p w:rsidR="003334E1" w:rsidRDefault="003334E1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в ансамблі 16 дітей, з них 8 хлопчиків</w:t>
      </w:r>
    </w:p>
    <w:p w:rsidR="003334E1" w:rsidRDefault="003334E1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Б) в ансамблі хлопчики і дівчатка. Хлопчиків на 9 менше, ніж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дівчаток</w:t>
      </w:r>
      <w:proofErr w:type="spellEnd"/>
    </w:p>
    <w:p w:rsidR="003334E1" w:rsidRDefault="003334E1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в ансамблі 10 хлопчиків та 10 дівчат</w:t>
      </w:r>
    </w:p>
    <w:p w:rsidR="003334E1" w:rsidRDefault="003334E1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Г) в ансамблі 6 хлопчиків, 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дівчаток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4 більше</w:t>
      </w:r>
    </w:p>
    <w:p w:rsidR="003334E1" w:rsidRDefault="003334E1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Д) в ансамблі займаються 10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дівчаток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а хлопчиків на 4 менше</w:t>
      </w:r>
    </w:p>
    <w:p w:rsidR="003334E1" w:rsidRPr="003334E1" w:rsidRDefault="003334E1" w:rsidP="003334E1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334E1">
        <w:rPr>
          <w:rFonts w:ascii="Times New Roman" w:hAnsi="Times New Roman" w:cs="Times New Roman"/>
          <w:sz w:val="28"/>
          <w:szCs w:val="28"/>
          <w:lang w:val="uk-UA"/>
        </w:rPr>
        <w:t>ибір даних.</w:t>
      </w:r>
    </w:p>
    <w:p w:rsidR="003334E1" w:rsidRDefault="003334E1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Біля пристані стояло 65 катерів. Скільки катерів залишилося? Вибери дані, якими можна доповнити умову задачі, щоб відповісти на поставлене питання:</w:t>
      </w:r>
    </w:p>
    <w:p w:rsidR="003334E1" w:rsidRDefault="003334E1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вранці прибуло 10 катерів, а вв</w:t>
      </w:r>
      <w:r w:rsidR="00E1037C">
        <w:rPr>
          <w:rFonts w:ascii="Times New Roman" w:hAnsi="Times New Roman" w:cs="Times New Roman"/>
          <w:sz w:val="28"/>
          <w:szCs w:val="28"/>
          <w:lang w:val="uk-UA"/>
        </w:rPr>
        <w:t>ечері відпливло 20 (так)</w:t>
      </w:r>
    </w:p>
    <w:p w:rsidR="00E1037C" w:rsidRDefault="00E1037C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відпливло на 30 катерів більш ніж було (ні)</w:t>
      </w:r>
    </w:p>
    <w:p w:rsidR="00E1037C" w:rsidRDefault="00E1037C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відпливло спочатку 40 катерів, а потім ще 20 (так)</w:t>
      </w:r>
    </w:p>
    <w:p w:rsidR="00E1037C" w:rsidRDefault="00E1037C" w:rsidP="003378D9">
      <w:pPr>
        <w:pStyle w:val="a3"/>
        <w:numPr>
          <w:ilvl w:val="0"/>
          <w:numId w:val="2"/>
        </w:numPr>
        <w:ind w:left="0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Зміна тексту задачі в залежності від даного розв’язання. Подумай! Що треба змінити в тексті задач, щоб вираз (8-5) був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розв’язком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кожної.</w:t>
      </w:r>
    </w:p>
    <w:p w:rsidR="00E1037C" w:rsidRDefault="00E1037C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на двох гілках сиділо 5 пташенят. А на одній з них 8. Скільки пташенят сиділо на другій гілочці?</w:t>
      </w:r>
    </w:p>
    <w:p w:rsidR="00E1037C" w:rsidRDefault="00E1037C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Б) закупорили 8 банок сливового варення, а суничного на 5 банок більше. Скільки закупорили банок суничного варення?</w:t>
      </w:r>
    </w:p>
    <w:p w:rsidR="00E1037C" w:rsidRDefault="00E1037C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у вазі стояло 8 рожевих троянд і 5 білих. Скільки всього троянд стояло у вазі?</w:t>
      </w:r>
    </w:p>
    <w:p w:rsidR="00487CCD" w:rsidRDefault="00487CCD" w:rsidP="00487CC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Добір питання, відповідно даної схеми.</w:t>
      </w:r>
    </w:p>
    <w:p w:rsidR="00487CCD" w:rsidRDefault="00487CCD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Іван під час стрибків у довжину, стрибнув далі за Сергія на 30 см, а Сергій – далі за Романа на 15 см.</w:t>
      </w:r>
    </w:p>
    <w:p w:rsidR="00487CCD" w:rsidRDefault="00487CCD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Розглянь схему і подумай, на яке поставлене тобою питання можна відповісти, користуючись даною умовою.</w:t>
      </w:r>
    </w:p>
    <w:p w:rsidR="00487CCD" w:rsidRDefault="00487CCD" w:rsidP="00487CC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ІВАН____________________________130 СМ</w:t>
      </w:r>
    </w:p>
    <w:p w:rsidR="00487CCD" w:rsidRDefault="00487CCD" w:rsidP="00487CC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СЕРГІЙ__________________________115 СМ</w:t>
      </w:r>
    </w:p>
    <w:p w:rsidR="00487CCD" w:rsidRDefault="00487CCD" w:rsidP="00487CC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РОМАН__________________________</w:t>
      </w:r>
    </w:p>
    <w:p w:rsidR="00487CCD" w:rsidRDefault="00487CCD" w:rsidP="00487CC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Пояснення виразів, складених за даною умовою.</w:t>
      </w:r>
    </w:p>
    <w:p w:rsidR="00487CCD" w:rsidRDefault="00487CCD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крамниці завезли 65 кг огірків, помідорів на 10 кг більше, ніж огірків, і 20 кг моркви.</w:t>
      </w:r>
    </w:p>
    <w:p w:rsidR="00487CCD" w:rsidRDefault="00487CCD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Скільки всього кілограм овочів завезли до крамниці?</w:t>
      </w:r>
    </w:p>
    <w:p w:rsidR="00487CCD" w:rsidRDefault="00487CCD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означають вирази, складені за умовою задачі, на які питання можна відповісти такими діями:</w:t>
      </w:r>
    </w:p>
    <w:p w:rsidR="00487CCD" w:rsidRDefault="00487CCD" w:rsidP="00487CC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65-20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65+20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65+10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65-10</w:t>
      </w:r>
    </w:p>
    <w:p w:rsidR="00487CCD" w:rsidRDefault="00487CCD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здійсненні пошуку розв’язання складних арифметичних задач часто застосовувався метод евристичної бесіди. При цьому намагались не тільки варіювати способом пошуку розв’язання (від головного питання до умови і навпаки), але і по можливості здійснювати логічні елементи пошуку, користуючись коротким записом умови задачі.</w:t>
      </w:r>
    </w:p>
    <w:p w:rsidR="00487CCD" w:rsidRDefault="0054078B" w:rsidP="003378D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Запропоновані прийоми роботи в результаті дали такі висновки: а) у збільшенні кількості задач, які самостійно вирішували діти; б) у зменшенні часу, який використовувався в середньому на цей процес; в) у зменшенні кі</w:t>
      </w:r>
      <w:r w:rsidR="003378D9">
        <w:rPr>
          <w:rFonts w:ascii="Times New Roman" w:hAnsi="Times New Roman" w:cs="Times New Roman"/>
          <w:sz w:val="28"/>
          <w:szCs w:val="28"/>
          <w:lang w:val="uk-UA"/>
        </w:rPr>
        <w:t>ль</w:t>
      </w:r>
      <w:r>
        <w:rPr>
          <w:rFonts w:ascii="Times New Roman" w:hAnsi="Times New Roman" w:cs="Times New Roman"/>
          <w:sz w:val="28"/>
          <w:szCs w:val="28"/>
          <w:lang w:val="uk-UA"/>
        </w:rPr>
        <w:t>кості помилок і у збільшенні інтересу у здобувачів освіти до розв’язання арифметичних задач.</w:t>
      </w:r>
    </w:p>
    <w:p w:rsidR="0054078B" w:rsidRDefault="0054078B" w:rsidP="00487CC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540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32EFB"/>
    <w:multiLevelType w:val="hybridMultilevel"/>
    <w:tmpl w:val="86864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B95581"/>
    <w:multiLevelType w:val="hybridMultilevel"/>
    <w:tmpl w:val="3BEAF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9D04A9"/>
    <w:multiLevelType w:val="hybridMultilevel"/>
    <w:tmpl w:val="89FADF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743"/>
    <w:rsid w:val="000F7B3B"/>
    <w:rsid w:val="0011429A"/>
    <w:rsid w:val="003334E1"/>
    <w:rsid w:val="003378D9"/>
    <w:rsid w:val="00361541"/>
    <w:rsid w:val="003905D6"/>
    <w:rsid w:val="00400C73"/>
    <w:rsid w:val="00487CCD"/>
    <w:rsid w:val="0054078B"/>
    <w:rsid w:val="0057243E"/>
    <w:rsid w:val="00A20E65"/>
    <w:rsid w:val="00A36743"/>
    <w:rsid w:val="00A53A00"/>
    <w:rsid w:val="00C60A1E"/>
    <w:rsid w:val="00CC3C80"/>
    <w:rsid w:val="00E1037C"/>
    <w:rsid w:val="00E8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C97FA"/>
  <w15:chartTrackingRefBased/>
  <w15:docId w15:val="{167DA2D8-7FB1-4206-9DB3-8E9C9F9E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42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1154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2022-05-08T11:21:00Z</dcterms:created>
  <dcterms:modified xsi:type="dcterms:W3CDTF">2023-07-03T13:21:00Z</dcterms:modified>
</cp:coreProperties>
</file>