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6"/>
        <w:bidi w:val="0"/>
        <w:jc w:val="left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 xml:space="preserve">                                                                                                                </w:t>
      </w:r>
      <w:r>
        <w:rPr>
          <w:rFonts w:ascii="Times New Roman" w:hAnsi="Times New Roman"/>
          <w:b/>
          <w:bCs/>
          <w:i w:val="false"/>
          <w:iCs w:val="false"/>
          <w:sz w:val="24"/>
          <w:szCs w:val="24"/>
        </w:rPr>
        <w:t>Олеся Осадча,</w:t>
      </w:r>
    </w:p>
    <w:p>
      <w:pPr>
        <w:pStyle w:val="Style16"/>
        <w:bidi w:val="0"/>
        <w:jc w:val="left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                                           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учитель української мови та літератури, спеціаліст вищої категорії. </w:t>
      </w:r>
    </w:p>
    <w:p>
      <w:pPr>
        <w:pStyle w:val="Style16"/>
        <w:bidi w:val="0"/>
        <w:jc w:val="left"/>
        <w:rPr>
          <w:rFonts w:ascii="Times New Roman" w:hAnsi="Times New Roman"/>
          <w:b/>
          <w:b/>
          <w:bCs/>
          <w:i/>
          <w:i/>
          <w:iCs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Криворізька гімназія № 41  </w:t>
      </w:r>
    </w:p>
    <w:p>
      <w:pPr>
        <w:pStyle w:val="Style16"/>
        <w:bidi w:val="0"/>
        <w:jc w:val="left"/>
        <w:rPr>
          <w:rFonts w:ascii="Times New Roman" w:hAnsi="Times New Roman"/>
          <w:b/>
          <w:b/>
          <w:bCs/>
          <w:i/>
          <w:i/>
          <w:iCs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                                                                   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>Криворізької міської ради  Дніпропетровської області.</w:t>
      </w:r>
    </w:p>
    <w:p>
      <w:pPr>
        <w:pStyle w:val="Style16"/>
        <w:bidi w:val="0"/>
        <w:jc w:val="left"/>
        <w:rPr>
          <w:rFonts w:ascii="Times New Roman" w:hAnsi="Times New Roman"/>
          <w:b/>
          <w:b/>
          <w:bCs/>
          <w:i/>
          <w:i/>
          <w:iCs/>
          <w:lang w:val="en-US"/>
        </w:rPr>
      </w:pPr>
      <w:r>
        <w:rPr>
          <w:rFonts w:ascii="Times New Roman" w:hAnsi="Times New Roman"/>
          <w:b/>
          <w:bCs/>
          <w:i/>
          <w:iCs/>
          <w:lang w:val="en-US"/>
        </w:rPr>
        <w:t xml:space="preserve">                                                                                                          </w:t>
      </w:r>
      <w:r>
        <w:rPr>
          <w:rFonts w:ascii="Times New Roman" w:hAnsi="Times New Roman"/>
          <w:b w:val="false"/>
          <w:bCs w:val="false"/>
          <w:i w:val="false"/>
          <w:iCs w:val="false"/>
          <w:lang w:val="en-US"/>
        </w:rPr>
        <w:t xml:space="preserve">   </w:t>
      </w:r>
      <w:r>
        <w:rPr>
          <w:rFonts w:ascii="Times New Roman" w:hAnsi="Times New Roman"/>
          <w:b/>
          <w:bCs/>
          <w:i/>
          <w:iCs/>
          <w:lang w:val="en-US"/>
        </w:rPr>
        <w:t xml:space="preserve">  </w:t>
      </w:r>
    </w:p>
    <w:p>
      <w:pPr>
        <w:pStyle w:val="Style16"/>
        <w:bidi w:val="0"/>
        <w:jc w:val="left"/>
        <w:rPr>
          <w:rFonts w:ascii="Times New Roman" w:hAnsi="Times New Roman"/>
          <w:b/>
          <w:b/>
          <w:bCs/>
          <w:i w:val="false"/>
          <w:i w:val="false"/>
          <w:iCs w:val="false"/>
          <w:sz w:val="28"/>
          <w:szCs w:val="28"/>
        </w:rPr>
      </w:pPr>
      <w:r>
        <w:rPr>
          <w:rFonts w:ascii="Times New Roman" w:hAnsi="Times New Roman"/>
          <w:b/>
          <w:bCs/>
          <w:i w:val="false"/>
          <w:iCs w:val="false"/>
          <w:sz w:val="28"/>
          <w:szCs w:val="28"/>
        </w:rPr>
        <w:t xml:space="preserve">Фізичне здоров'я учасників освітнього процесу як важлива складова ментального здоров'я в умовах воєнного часу </w:t>
      </w:r>
    </w:p>
    <w:p>
      <w:pPr>
        <w:pStyle w:val="Style16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Анотація. </w:t>
      </w: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>У статті висвітлено</w:t>
      </w:r>
      <w:r>
        <w:rPr/>
        <w:t xml:space="preserve"> </w:t>
      </w:r>
      <w:r>
        <w:rPr>
          <w:i/>
          <w:iCs/>
        </w:rPr>
        <w:t xml:space="preserve">вплив війни на фізичне здоров'я учнів, вчителів і батьків, запропоновано рекомендації щодо збереження фізичного здоров'я учасників освітнього процесу в складних умовах війни. </w:t>
      </w:r>
    </w:p>
    <w:p>
      <w:pPr>
        <w:pStyle w:val="Style16"/>
        <w:bidi w:val="0"/>
        <w:jc w:val="left"/>
        <w:rPr/>
      </w:pPr>
      <w:r>
        <w:rPr>
          <w:i/>
          <w:iCs/>
        </w:rPr>
        <w:t xml:space="preserve">      </w:t>
      </w:r>
      <w:r>
        <w:rPr>
          <w:b/>
          <w:bCs/>
          <w:i/>
          <w:iCs/>
        </w:rPr>
        <w:t xml:space="preserve">Ключові слова: </w:t>
      </w: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здоров‘язбережувальна компетентність, </w:t>
      </w:r>
      <w:r>
        <w:rPr>
          <w:b w:val="false"/>
          <w:bCs w:val="false"/>
          <w:i/>
          <w:iCs/>
        </w:rPr>
        <w:t>ф</w:t>
      </w: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ізичне здоров'я, </w:t>
      </w:r>
      <w:r>
        <w:rPr>
          <w:rFonts w:ascii="Times New Roman" w:hAnsi="Times New Roman"/>
          <w:b w:val="false"/>
          <w:bCs w:val="false"/>
          <w:i/>
          <w:iCs/>
          <w:caps w:val="false"/>
          <w:smallCaps w:val="false"/>
          <w:spacing w:val="0"/>
          <w:sz w:val="24"/>
          <w:szCs w:val="24"/>
          <w:lang w:val="uk-UA"/>
        </w:rPr>
        <w:t>ментальне здоров’я,</w:t>
      </w: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spacing w:val="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війна, освітній процес, стрес, рекомендації для учасників освітнього процесу.    </w:t>
      </w:r>
    </w:p>
    <w:p>
      <w:pPr>
        <w:pStyle w:val="Style16"/>
        <w:bidi w:val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      </w:t>
      </w: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Постановка проблеми. 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Однією з ключових компетентностей за державним стандартом є здоров‘язбережувальна компетентність, яка забезпечує уміння зберігати та покращувати фізичне й психічне здоров‘я [3]. У період війни питання збереження здоров'я учасників освітнього процесу, зокрема фізичного здоров'я учнів, вчителів та батьків, набуло особливої важливості. </w:t>
      </w:r>
    </w:p>
    <w:p>
      <w:pPr>
        <w:pStyle w:val="Style16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По-перше, війна не лише змінює звичний ритм життя, але й створює серйозні виклики для фізичного та психічного стану людей, у тому числі тих, хто безпосередньо залучений до освітнього процесу. Напруження, тривога, постійний стрес, нестабільність і інші стресові фактори значно впливають на фізичне здоров’я, що, в свою чергу, позначається на ефективності навчання. </w:t>
      </w:r>
    </w:p>
    <w:p>
      <w:pPr>
        <w:pStyle w:val="Style16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По-друге, важливим є з’ясування того, яким чином фізичне здоров'я допомагає підтримувати ментальну рівновагу учасників освітнього процесу в умовах воєнного часу. </w:t>
      </w:r>
    </w:p>
    <w:p>
      <w:pPr>
        <w:pStyle w:val="Style16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>По-третє, збереження здоров'я є важливим аспектом забезпечення психологічної стійкості, що дозволяє учням, батькам та педагогам долати труднощі війни і продовжувати свою діяльність.</w:t>
      </w:r>
    </w:p>
    <w:p>
      <w:pPr>
        <w:pStyle w:val="Style16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  <w:i/>
          <w:iCs/>
        </w:rPr>
        <w:t xml:space="preserve">       </w:t>
      </w:r>
      <w:r>
        <w:rPr>
          <w:rFonts w:ascii="Times New Roman" w:hAnsi="Times New Roman"/>
          <w:i/>
          <w:iCs/>
        </w:rPr>
        <w:t>Аналіз останніх публікацій.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Багато відомих авторів аналізують вплив війни росії проти України на фізичне здоров'я учасників освітнього процесу. В. Антонова та Н. Дорошкевич зазначають, що фізичне здоров'я здобувачів освіти щороку погіршується, і це підтверджується результатами щорічних медичних оглядів. Водночас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  <w:lang w:val="en-US"/>
        </w:rPr>
        <w:t xml:space="preserve"> правильно організований спосіб життя може стати ключовим фактором у навчальному процесі, сприяючи формуванню та зміцненню фізичного і психічного стану здобувачів освіти [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  <w:lang w:val="uk-UA"/>
        </w:rPr>
        <w:t>1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  <w:lang w:val="en-US"/>
        </w:rPr>
        <w:t>]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. </w:t>
      </w:r>
    </w:p>
    <w:p>
      <w:pPr>
        <w:pStyle w:val="Style16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      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Л. Власенко та Н. Донець підкреслюють важливість злагодженої співпраці педагогічного та батьківського колективів, спрямованої на формування в дітей та молоді основ здорового способу життя, активної громадянської позиції, готовності зберігати духовні, соціальні та природні цінності, а також розвиток здатності до творчої праці, саморозвитку, самовиховання й самоосвіти через впровадження здоров'язбережувальних технологій 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  <w:lang w:val="en-US"/>
        </w:rPr>
        <w:t>[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  <w:lang w:val="uk-UA"/>
        </w:rPr>
        <w:t>2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  <w:lang w:val="en-US"/>
        </w:rPr>
        <w:t>].</w:t>
      </w:r>
    </w:p>
    <w:p>
      <w:pPr>
        <w:pStyle w:val="Style16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  <w:lang w:val="en-US"/>
        </w:rPr>
        <w:t xml:space="preserve">      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  <w:lang w:val="en-US"/>
        </w:rPr>
        <w:t>М. Дерев’янко вважає, що дотримання здорового способу життя та створення комфортних умов для навчання мають прямий вплив на ефективність навчально-виховного процесу та загальний рівень життя учасників освітнього процесу, сприяють зміцненню фізичного та психічного здоров'я учнів і педагогів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  <w:lang w:val="en-US"/>
        </w:rPr>
        <w:t>[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  <w:lang w:val="uk-UA"/>
        </w:rPr>
        <w:t>4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  <w:lang w:val="en-US"/>
        </w:rPr>
        <w:t>].</w:t>
      </w:r>
    </w:p>
    <w:p>
      <w:pPr>
        <w:pStyle w:val="Style16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  <w:lang w:val="en-US"/>
        </w:rPr>
        <w:t xml:space="preserve">      </w:t>
      </w:r>
      <w:r>
        <w:rPr>
          <w:rFonts w:ascii="Times New Roman" w:hAnsi="Times New Roman"/>
          <w:b w:val="false"/>
          <w:i/>
          <w:iCs/>
          <w:caps w:val="false"/>
          <w:smallCaps w:val="false"/>
          <w:spacing w:val="0"/>
          <w:sz w:val="24"/>
          <w:szCs w:val="24"/>
          <w:lang w:val="uk-UA"/>
        </w:rPr>
        <w:t xml:space="preserve">Мета статті: </w:t>
      </w: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spacing w:val="0"/>
          <w:sz w:val="24"/>
          <w:szCs w:val="24"/>
          <w:lang w:val="uk-UA"/>
        </w:rPr>
        <w:t xml:space="preserve">аналіз впливу війни на фізичне здоров'я як важливу складову ментального здоров'я учасників освітнього процесу, а також розробка рекомендацій для здобувачів освіти, їхніх батьків і педагогів щодо підтримки фізичного здоров'я в умовах війни. </w:t>
      </w:r>
    </w:p>
    <w:p>
      <w:pPr>
        <w:pStyle w:val="Style16"/>
        <w:bidi w:val="0"/>
        <w:jc w:val="left"/>
        <w:rPr>
          <w:i/>
          <w:i/>
          <w:iCs/>
        </w:rPr>
      </w:pPr>
      <w:r>
        <w:rPr>
          <w:rFonts w:ascii="Times New Roman" w:hAnsi="Times New Roman"/>
          <w:b w:val="false"/>
          <w:i/>
          <w:iCs/>
          <w:caps w:val="false"/>
          <w:smallCaps w:val="false"/>
          <w:spacing w:val="0"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b w:val="false"/>
          <w:i/>
          <w:iCs/>
          <w:caps w:val="false"/>
          <w:smallCaps w:val="false"/>
          <w:spacing w:val="0"/>
          <w:sz w:val="24"/>
          <w:szCs w:val="24"/>
          <w:lang w:val="uk-UA"/>
        </w:rPr>
        <w:t xml:space="preserve">Виклад основного змісту. </w:t>
      </w: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spacing w:val="0"/>
          <w:sz w:val="24"/>
          <w:szCs w:val="24"/>
          <w:lang w:val="uk-UA"/>
        </w:rPr>
        <w:t>Війна — це надзвичайно стресова ситуація, яка не лише змінює спосіб життя, а й має довготривалий вплив на психоемоційний і фізичний стан людей. У цей період учасники освітнього процесу, як і все суспільство, стикаються з безліччю викликів, серед яких — постійна тривога, стрес, проблеми з харчуванням, порушення сну, фізичне виснаження та емоційне вигорання. У  навчальних закладах учасники освітнього процесу часто перебувають в умовах зниженого фізичного і психологічного комфорту, що ускладнює процес навчання.</w:t>
      </w:r>
    </w:p>
    <w:p>
      <w:pPr>
        <w:pStyle w:val="Style16"/>
        <w:bidi w:val="0"/>
        <w:jc w:val="left"/>
        <w:rPr/>
      </w:pP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spacing w:val="0"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spacing w:val="0"/>
          <w:sz w:val="24"/>
          <w:szCs w:val="24"/>
          <w:lang w:val="uk-UA"/>
        </w:rPr>
        <w:t>Під час війни здобувачі освіти переживають різноманітні емоції та мають різний рівень стресу, що проявляється в різних формах і викликає численні симптоми на психічному та фізіологічному рівнях. Психологічні прояви можуть включати дратівливість, тривожність, гнів, ворожість, а також відчуття страху, паніки, неспокою та безсоння. У свою чергу, психологічний стрес може спричиняти розвиток фізичних симптомів. Фізіологічні реакції на стрес можуть бути настільки інтенсивними, що призводять до додаткового психічного напруження, утворюючи замкнуте коло «причина-наслідок». У таких умовах організм потребує додаткової підтримки, і для її надання необхідно враховувати всі фактори, які впливають на щоденні процеси організму.</w:t>
      </w:r>
    </w:p>
    <w:p>
      <w:pPr>
        <w:pStyle w:val="Style16"/>
        <w:bidi w:val="0"/>
        <w:jc w:val="left"/>
        <w:rPr/>
      </w:pP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spacing w:val="0"/>
          <w:sz w:val="24"/>
          <w:szCs w:val="24"/>
          <w:lang w:val="uk-UA"/>
        </w:rPr>
        <w:t xml:space="preserve">        </w:t>
      </w: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spacing w:val="0"/>
          <w:sz w:val="24"/>
          <w:szCs w:val="24"/>
          <w:lang w:val="uk-UA"/>
        </w:rPr>
        <w:t xml:space="preserve">Стрес і напруження можуть негативно впливати на організм, тому необхідно приділяти увагу підтримці фізичної активності та здорового способу життя. З цією метою ми розробили </w:t>
      </w:r>
      <w:r>
        <w:rPr>
          <w:rFonts w:ascii="Times New Roman" w:hAnsi="Times New Roman"/>
          <w:b/>
          <w:bCs/>
          <w:i/>
          <w:iCs/>
          <w:caps w:val="false"/>
          <w:smallCaps w:val="false"/>
          <w:spacing w:val="0"/>
          <w:sz w:val="24"/>
          <w:szCs w:val="24"/>
          <w:lang w:val="uk-UA"/>
        </w:rPr>
        <w:t xml:space="preserve">рекомендації для здобувачів освіти </w:t>
      </w: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spacing w:val="0"/>
          <w:sz w:val="24"/>
          <w:szCs w:val="24"/>
          <w:lang w:val="uk-UA"/>
        </w:rPr>
        <w:t>стосовно того, як підтримувати фізичне здоров'я під час війни: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i/>
          <w:iCs/>
          <w:caps w:val="false"/>
          <w:smallCaps w:val="false"/>
          <w:spacing w:val="0"/>
          <w:sz w:val="24"/>
          <w:szCs w:val="24"/>
          <w:lang w:val="uk-UA"/>
        </w:rPr>
        <w:t>1.</w:t>
      </w:r>
      <w:r>
        <w:rPr>
          <w:rFonts w:ascii="Times New Roman" w:hAnsi="Times New Roman"/>
          <w:b w:val="false"/>
          <w:i w:val="false"/>
          <w:iCs w:val="false"/>
          <w:caps w:val="false"/>
          <w:smallCaps w:val="false"/>
          <w:spacing w:val="0"/>
          <w:sz w:val="24"/>
          <w:szCs w:val="24"/>
          <w:lang w:val="uk-UA"/>
        </w:rPr>
        <w:t xml:space="preserve"> </w:t>
      </w:r>
      <w:r>
        <w:rPr>
          <w:rStyle w:val="Strong"/>
          <w:rFonts w:ascii="Times New Roman" w:hAnsi="Times New Roman"/>
          <w:b w:val="false"/>
          <w:bCs w:val="false"/>
          <w:i/>
          <w:iCs/>
          <w:caps w:val="false"/>
          <w:smallCaps w:val="false"/>
          <w:spacing w:val="0"/>
          <w:sz w:val="24"/>
          <w:szCs w:val="24"/>
          <w:lang w:val="uk-UA"/>
        </w:rPr>
        <w:t xml:space="preserve">Регулярно займайся фізичними вправами, </w:t>
      </w:r>
      <w:r>
        <w:rPr>
          <w:rStyle w:val="Strong"/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spacing w:val="0"/>
          <w:sz w:val="24"/>
          <w:szCs w:val="24"/>
          <w:lang w:val="uk-UA"/>
        </w:rPr>
        <w:t>адже ф</w:t>
      </w:r>
      <w:r>
        <w:rPr>
          <w:b w:val="false"/>
          <w:bCs w:val="false"/>
          <w:i w:val="false"/>
          <w:iCs w:val="false"/>
          <w:sz w:val="24"/>
          <w:szCs w:val="24"/>
        </w:rPr>
        <w:t xml:space="preserve">ізична активність — важливий елемент підтримки здоров’я, навіть в умовах стресу. 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2.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>Роби перерви на рух.</w:t>
      </w:r>
      <w:r>
        <w:rPr>
          <w:rStyle w:val="Strong"/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Якщо ти багато часу проводиш за навчанням онлайн, роби перерви кожні 30-40 хвилин для того, щоб розім’ятися: прості рухи — нахили, повороти, ходьба по кімнаті. 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>Це дозволить зняти напруження з м’язів і покращить кровообіг.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3.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Практикуй дихальні техніки. </w:t>
      </w:r>
      <w:r>
        <w:rPr>
          <w:rFonts w:ascii="Times New Roman" w:hAnsi="Times New Roman"/>
          <w:b w:val="false"/>
          <w:bCs w:val="false"/>
          <w:sz w:val="24"/>
          <w:szCs w:val="24"/>
        </w:rPr>
        <w:t>Дихальні вправи допомагають знизити рівень стресу і тривоги. Вправи типу «глибокий вдих через ніс, видих через рот» допомагають заспокоїти нервову систему. Повторюй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кілька хвилин на день для зниження тривожності.</w:t>
      </w:r>
    </w:p>
    <w:p>
      <w:pPr>
        <w:pStyle w:val="Style16"/>
        <w:bidi w:val="0"/>
        <w:jc w:val="left"/>
        <w:rPr/>
      </w:pPr>
      <w:r>
        <w:rPr>
          <w:b w:val="false"/>
          <w:bCs w:val="false"/>
          <w:i/>
          <w:iCs/>
          <w:sz w:val="24"/>
          <w:szCs w:val="24"/>
        </w:rPr>
        <w:t>4. Гуляй</w:t>
      </w:r>
      <w:r>
        <w:rPr>
          <w:i/>
          <w:iCs/>
        </w:rPr>
        <w:t xml:space="preserve"> на свіжому повітрі, якщо це безпечно.</w:t>
      </w:r>
    </w:p>
    <w:p>
      <w:pPr>
        <w:pStyle w:val="Style16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5.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Правильно харчуйся. </w:t>
      </w:r>
      <w:r>
        <w:rPr>
          <w:rFonts w:ascii="Times New Roman" w:hAnsi="Times New Roman"/>
          <w:b w:val="false"/>
          <w:bCs w:val="false"/>
          <w:sz w:val="24"/>
          <w:szCs w:val="24"/>
        </w:rPr>
        <w:t>Важливо отримувати всі необхідні поживні речовини для підтримки енергії та зміцнення імунітету: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намагайся харчуватися збалансовано — овочі, фрукти, білки та складні вуглеводи;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їж невеликими порціями 4-5 разів на день;</w:t>
      </w:r>
    </w:p>
    <w:p>
      <w:pPr>
        <w:pStyle w:val="Style16"/>
        <w:numPr>
          <w:ilvl w:val="0"/>
          <w:numId w:val="0"/>
        </w:numPr>
        <w:bidi w:val="0"/>
        <w:ind w:left="0" w:hanging="0"/>
        <w:jc w:val="left"/>
        <w:rPr/>
      </w:pP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>- уникай надмірного споживання солодкого.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6.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Слідкуй за режимом сну. </w:t>
      </w:r>
      <w:r>
        <w:rPr>
          <w:rFonts w:ascii="Times New Roman" w:hAnsi="Times New Roman"/>
          <w:b w:val="false"/>
          <w:bCs w:val="false"/>
          <w:sz w:val="24"/>
          <w:szCs w:val="24"/>
        </w:rPr>
        <w:t>Якісний сон допомагає відновлювати фізичні сили та знижує рівень стресу: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  <w:t>- намагайся лягати спати в один і той же час;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  <w:t>- забезпеч собі комфортні умови для сну (темна, тиха кімната);</w:t>
      </w:r>
    </w:p>
    <w:p>
      <w:pPr>
        <w:pStyle w:val="Style16"/>
        <w:numPr>
          <w:ilvl w:val="0"/>
          <w:numId w:val="0"/>
        </w:numPr>
        <w:bidi w:val="0"/>
        <w:ind w:left="0" w:hanging="0"/>
        <w:jc w:val="left"/>
        <w:rPr/>
      </w:pPr>
      <w:r>
        <w:rPr>
          <w:rStyle w:val="Strong"/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>- за 2 години до сну не користуйся гаджетами.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7.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Уникай надмірної інформаційної навантаженості. 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Постійний потік новин та переживання за ситуацію можуть викликати емоційну втому. 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8.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Шукай можливості для позитивних емоцій. 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Фізичне здоров'я не тільки про фізичні вправи, але й про настрій. Смійся, спілкуйся із близькими, знайди моменти для радості навіть в умовах стресу. </w:t>
      </w:r>
      <w:r>
        <w:rPr>
          <w:rStyle w:val="Strong"/>
          <w:rFonts w:ascii="Times New Roman" w:hAnsi="Times New Roman"/>
          <w:b w:val="false"/>
          <w:bCs w:val="false"/>
          <w:i w:val="false"/>
          <w:iCs w:val="false"/>
          <w:sz w:val="24"/>
          <w:szCs w:val="24"/>
        </w:rPr>
        <w:t>Важливо створювати моменти для позитиву, адже це підтримує і психічне, і фізичне здоров'я.</w:t>
      </w:r>
    </w:p>
    <w:p>
      <w:pPr>
        <w:pStyle w:val="Style16"/>
        <w:bidi w:val="0"/>
        <w:jc w:val="left"/>
        <w:rPr/>
      </w:pPr>
      <w:r>
        <w:rPr>
          <w:rStyle w:val="Strong"/>
          <w:rFonts w:ascii="Times New Roman" w:hAnsi="Times New Roman"/>
          <w:b w:val="false"/>
          <w:bCs w:val="false"/>
          <w:i w:val="false"/>
          <w:iCs w:val="false"/>
        </w:rPr>
        <w:t xml:space="preserve">      </w:t>
      </w:r>
      <w:r>
        <w:rPr>
          <w:rStyle w:val="Strong"/>
          <w:rFonts w:ascii="Times New Roman" w:hAnsi="Times New Roman"/>
          <w:b w:val="false"/>
          <w:bCs w:val="false"/>
          <w:i w:val="false"/>
          <w:iCs w:val="false"/>
        </w:rPr>
        <w:t xml:space="preserve">Батьки відіграють важливу роль у підтримці фізичного здоров'я своїх дітей. Стрес, емоційні переживання та зміни у повсякденному житті можуть вплинути на фізичний стан учнів. Ось кілька </w:t>
      </w:r>
      <w:r>
        <w:rPr>
          <w:rStyle w:val="Strong"/>
          <w:rFonts w:ascii="Times New Roman" w:hAnsi="Times New Roman"/>
          <w:b w:val="false"/>
          <w:bCs w:val="false"/>
          <w:i/>
          <w:iCs/>
        </w:rPr>
        <w:t>рекомендацій для батьків</w:t>
      </w:r>
      <w:r>
        <w:rPr>
          <w:rStyle w:val="Strong"/>
          <w:rFonts w:ascii="Times New Roman" w:hAnsi="Times New Roman"/>
          <w:b w:val="false"/>
          <w:bCs w:val="false"/>
          <w:i w:val="false"/>
          <w:iCs w:val="false"/>
        </w:rPr>
        <w:t>, як підтримати фізичне здоров'я своїх дітей під час війни:</w:t>
      </w:r>
    </w:p>
    <w:p>
      <w:pPr>
        <w:pStyle w:val="3"/>
        <w:bidi w:val="0"/>
        <w:jc w:val="left"/>
        <w:rPr/>
      </w:pP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1. Забезпечте регулярну фізичну активність. </w:t>
      </w:r>
      <w:r>
        <w:rPr>
          <w:rFonts w:ascii="Times New Roman" w:hAnsi="Times New Roman"/>
          <w:b w:val="false"/>
          <w:bCs w:val="false"/>
          <w:sz w:val="24"/>
          <w:szCs w:val="24"/>
        </w:rPr>
        <w:t>Фізичні вправи допомагають зміцнити імунітет, зняти стрес і покращити загальний стан здоров'я: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організовуйте прогулянки на свіжому повітрі (якщо це безпечно);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підтримуйте домашні фізичні вправи, такі як зарядка, йога чи стретчинг;</w:t>
      </w:r>
    </w:p>
    <w:p>
      <w:pPr>
        <w:pStyle w:val="Style16"/>
        <w:numPr>
          <w:ilvl w:val="0"/>
          <w:numId w:val="0"/>
        </w:numPr>
        <w:bidi w:val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залучайте дітей до веселих фізичних ігор: танці, вправи з м'ячем чи прості спортивні завдання.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2.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>Підтримуйте режим дня.</w:t>
      </w:r>
      <w:r>
        <w:rPr>
          <w:rStyle w:val="Strong"/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bCs w:val="false"/>
          <w:sz w:val="24"/>
          <w:szCs w:val="24"/>
        </w:rPr>
        <w:t>Чіткий режим дня важливий для фізичного здоров'я та психічного благополуччя. Намагайтеся створити стабільний режим для вашої дитини — встановіть час для навчання, фізичної активності, сну та відпочинку.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3.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Забезпечте збалансоване харчування. </w:t>
      </w:r>
      <w:r>
        <w:rPr>
          <w:rFonts w:ascii="Times New Roman" w:hAnsi="Times New Roman"/>
          <w:b w:val="false"/>
          <w:bCs w:val="false"/>
          <w:sz w:val="24"/>
          <w:szCs w:val="24"/>
        </w:rPr>
        <w:t>Правильне харчування сприяє зміцненню здоров'я і підвищує витривалість організму: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слідкуйте за тим, щоб дитина отримувала всі необхідні поживні речовини: білки, вуглеводи, жири, вітаміни та мінерали;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намагайтесь включати у раціон більше овочів, фруктів, цільнозернових продуктів, а також корисних жирів, таких як омега-3;</w:t>
      </w:r>
    </w:p>
    <w:p>
      <w:pPr>
        <w:pStyle w:val="Style16"/>
        <w:numPr>
          <w:ilvl w:val="0"/>
          <w:numId w:val="0"/>
        </w:numPr>
        <w:bidi w:val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уникайте надмірного споживання солодощів і фастфуду, що може погіршити стан здоров'я в умовах стресу.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4.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>Підтримуйте здоровий сон.</w:t>
      </w:r>
      <w:r>
        <w:rPr>
          <w:rStyle w:val="Strong"/>
          <w:rFonts w:ascii="Times New Roman" w:hAnsi="Times New Roman"/>
          <w:b w:val="false"/>
          <w:bCs w:val="false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bCs w:val="false"/>
          <w:sz w:val="24"/>
          <w:szCs w:val="24"/>
        </w:rPr>
        <w:t>Якісний сон важливий для відновлення сил і зміцнення імунітету: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створюйте сприятливі умови для сну: темна, тиха, прохолодна кімната;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намагайтесь, щоб ваша дитина лягала спати і вставала в один і той самий час, навіть у нестабільних умовах;</w:t>
      </w:r>
    </w:p>
    <w:p>
      <w:pPr>
        <w:pStyle w:val="Style16"/>
        <w:numPr>
          <w:ilvl w:val="0"/>
          <w:numId w:val="0"/>
        </w:numPr>
        <w:bidi w:val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обмежуйте використання гаджетів перед сном, оскільки це може порушити якість сну.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5.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Слідкуйте за психологічним станом дитини. </w:t>
      </w:r>
      <w:r>
        <w:rPr>
          <w:rFonts w:ascii="Times New Roman" w:hAnsi="Times New Roman"/>
          <w:b w:val="false"/>
          <w:bCs w:val="false"/>
          <w:sz w:val="24"/>
          <w:szCs w:val="24"/>
        </w:rPr>
        <w:t>Емоційне здоров'я тісно пов'язане з фізичним: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залишайтеся відкритими для спілкування і підтримки вашої дитини. Під час війни діти можуть відчувати страх, тривогу або невизначеність;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пропонуйте різні способи заспокоєння, такі як творчі заняття (малювання, музика), читання;</w:t>
      </w:r>
    </w:p>
    <w:p>
      <w:pPr>
        <w:pStyle w:val="Style16"/>
        <w:numPr>
          <w:ilvl w:val="0"/>
          <w:numId w:val="0"/>
        </w:numPr>
        <w:bidi w:val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якщо це необхідно, звертайтеся до психолога або психотерапевта для підтримки психоемоційного стану дитини.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6.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Залучайте дитину до домашніх обов'язків. </w:t>
      </w:r>
      <w:r>
        <w:rPr>
          <w:rFonts w:ascii="Times New Roman" w:hAnsi="Times New Roman"/>
          <w:b w:val="false"/>
          <w:bCs w:val="false"/>
          <w:sz w:val="24"/>
          <w:szCs w:val="24"/>
        </w:rPr>
        <w:t>Домашня праця може бути корисною для фізичного розвитку. Привчайте дітей до допомоги по дому: прибирання, поливання рослин, приготування їжі. Це сприяє розвитку моторики, підвищує фізичну активність і дозволяє зберегти відчуття впорядкованості та контролю.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7.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>Підтримуйте відпочинок на природі: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прогулянки в лісі, біля річки чи в парку — чудовий спосіб зміцнити здоров'я та відновити сили;</w:t>
      </w:r>
    </w:p>
    <w:p>
      <w:pPr>
        <w:pStyle w:val="Style16"/>
        <w:numPr>
          <w:ilvl w:val="0"/>
          <w:numId w:val="0"/>
        </w:numPr>
        <w:bidi w:val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важливо, щоб під час таких відпочинків дитина могла рухатися, дихати свіжим повітрям і насолоджуватися природою.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8.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Вчіть дитину правильному управлінню стресом. </w:t>
      </w:r>
      <w:r>
        <w:rPr>
          <w:rFonts w:ascii="Times New Roman" w:hAnsi="Times New Roman"/>
          <w:b w:val="false"/>
          <w:bCs w:val="false"/>
          <w:sz w:val="24"/>
          <w:szCs w:val="24"/>
        </w:rPr>
        <w:t>У період війни діти відчувають сильні емоційні навантаження: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вчіть дитину розслаблятися за допомогою простих дихальних вправ;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допоможіть їй виражати свої почуття через малювання або інші творчі заняття.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9.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Заохочуйте позитивне мислення та зміцнюйте емоційну стійкість. </w:t>
      </w:r>
      <w:r>
        <w:rPr>
          <w:rFonts w:ascii="Times New Roman" w:hAnsi="Times New Roman"/>
          <w:b w:val="false"/>
          <w:bCs w:val="false"/>
          <w:sz w:val="24"/>
          <w:szCs w:val="24"/>
        </w:rPr>
        <w:t>Позитивне мислення і внутрішня стійкість допомагають подолати труднощі: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підтримуйте дитину в моменти стресу, акцентуючи увагу на позитивних моментах її дня;</w:t>
      </w:r>
    </w:p>
    <w:p>
      <w:pPr>
        <w:pStyle w:val="Style16"/>
        <w:numPr>
          <w:ilvl w:val="0"/>
          <w:numId w:val="0"/>
        </w:numPr>
        <w:bidi w:val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пропонуйте їй прості фізичні вправи, заняття улюбленим хобі.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10.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Не забувайте про важливість сімейної підтримки. </w:t>
      </w:r>
      <w:r>
        <w:rPr>
          <w:rFonts w:ascii="Times New Roman" w:hAnsi="Times New Roman"/>
          <w:b w:val="false"/>
          <w:bCs w:val="false"/>
          <w:sz w:val="24"/>
          <w:szCs w:val="24"/>
        </w:rPr>
        <w:t>Сімейна підтримка та створення спільної атмосфери безпеки є ключовими для фізичного здоров'я дитини: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влаштовуйте родинні вечори, спільні ігри, перегляд фільмів чи читання книг, щоб підняти настрій;</w:t>
      </w:r>
    </w:p>
    <w:p>
      <w:pPr>
        <w:pStyle w:val="Style16"/>
        <w:numPr>
          <w:ilvl w:val="0"/>
          <w:numId w:val="0"/>
        </w:numPr>
        <w:bidi w:val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сприятлива емоційна атмосфера вдома допоможе зменшити рівень стресу й сприятиме фізичному та психічному здоров'ю всіх членів родини.</w:t>
      </w:r>
    </w:p>
    <w:p>
      <w:pPr>
        <w:pStyle w:val="Style16"/>
        <w:bidi w:val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      </w:t>
      </w: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Під час війни батьки мають важливу місію — підтримати фізичне і психічне здоров'я своїх дітей. Створення стабільних умов для фізичної активності, правильного харчування, сну і психологічної підтримки є основою для збереження загального благополуччя дитини. Важливо вчити дітей адаптуватися до складних умов, зберігати здоров'я та підтримувати спільну емоційну стійкість у родині. </w:t>
      </w:r>
    </w:p>
    <w:p>
      <w:pPr>
        <w:pStyle w:val="Style16"/>
        <w:bidi w:val="0"/>
        <w:jc w:val="left"/>
        <w:rPr/>
      </w:pPr>
      <w:r>
        <w:rPr>
          <w:rStyle w:val="Strong"/>
          <w:rFonts w:ascii="Times New Roman" w:hAnsi="Times New Roman"/>
          <w:b w:val="false"/>
          <w:bCs w:val="false"/>
          <w:i w:val="false"/>
          <w:iCs w:val="false"/>
        </w:rPr>
        <w:t xml:space="preserve">      </w:t>
      </w:r>
      <w:r>
        <w:rPr>
          <w:rStyle w:val="Strong"/>
          <w:rFonts w:ascii="Times New Roman" w:hAnsi="Times New Roman"/>
          <w:b w:val="false"/>
          <w:bCs w:val="false"/>
          <w:i w:val="false"/>
          <w:iCs w:val="false"/>
        </w:rPr>
        <w:t xml:space="preserve">Вчителі, як і інші учасники освітнього процесу, зазнають значного стресу під час війни, оскільки їм потрібно не тільки навчати учнів, а й справлятися з власними переживаннями та емоційними навантаженнями. Ось кілька </w:t>
      </w:r>
      <w:r>
        <w:rPr>
          <w:rStyle w:val="Strong"/>
          <w:rFonts w:ascii="Times New Roman" w:hAnsi="Times New Roman"/>
          <w:b w:val="false"/>
          <w:bCs w:val="false"/>
          <w:i/>
          <w:iCs/>
        </w:rPr>
        <w:t>рекомендацій, як зберегти фізичне здоров'я вчителям</w:t>
      </w:r>
      <w:r>
        <w:rPr>
          <w:rStyle w:val="Strong"/>
          <w:rFonts w:ascii="Times New Roman" w:hAnsi="Times New Roman"/>
          <w:b w:val="false"/>
          <w:bCs w:val="false"/>
          <w:i w:val="false"/>
          <w:iCs w:val="false"/>
        </w:rPr>
        <w:t xml:space="preserve"> у цей складний час:</w:t>
      </w:r>
    </w:p>
    <w:p>
      <w:pPr>
        <w:pStyle w:val="3"/>
        <w:bidi w:val="0"/>
        <w:jc w:val="left"/>
        <w:rPr/>
      </w:pP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1. Залишайтеся фізично активними. </w:t>
      </w:r>
      <w:r>
        <w:rPr>
          <w:rFonts w:ascii="Times New Roman" w:hAnsi="Times New Roman"/>
          <w:b w:val="false"/>
          <w:bCs w:val="false"/>
          <w:sz w:val="24"/>
          <w:szCs w:val="24"/>
        </w:rPr>
        <w:t>Регулярна фізична активність є важливою для підтримки здоров'я та зниження рівня стресу: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включайте фізичні вправи в свій розклад, навіть якщо це короткі прогулянки, зарядка або йога;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виконуйте прості вправи для розслаблення;</w:t>
      </w:r>
    </w:p>
    <w:p>
      <w:pPr>
        <w:pStyle w:val="Style16"/>
        <w:numPr>
          <w:ilvl w:val="0"/>
          <w:numId w:val="0"/>
        </w:numPr>
        <w:bidi w:val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якщо є можливість, займайтесь фізичними вправами на свіжому повітрі — прогулянки в парку чи на природі допомагають відновити сили.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2.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Підтримуйте здоровий режим сну. </w:t>
      </w:r>
      <w:r>
        <w:rPr>
          <w:rFonts w:ascii="Times New Roman" w:hAnsi="Times New Roman"/>
          <w:b w:val="false"/>
          <w:bCs w:val="false"/>
          <w:sz w:val="24"/>
          <w:szCs w:val="24"/>
        </w:rPr>
        <w:t>Якісний сон дуже важливий для відновлення фізичних сил і збереження психічного здоров'я: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намагайтеся лягати спати та вставати в один і той самий час, щоб створити стабільний режим;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забезпечте комфортні умови для сну: тиша, темрява, прохолода;</w:t>
      </w:r>
    </w:p>
    <w:p>
      <w:pPr>
        <w:pStyle w:val="Style16"/>
        <w:numPr>
          <w:ilvl w:val="0"/>
          <w:numId w:val="0"/>
        </w:numPr>
        <w:bidi w:val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якщо важко заснути через тривогу, спробуйте заспокійливі практики — наприклад, читання книг або медитацію перед сном.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3.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Правильне харчування. </w:t>
      </w:r>
      <w:r>
        <w:rPr>
          <w:rFonts w:ascii="Times New Roman" w:hAnsi="Times New Roman"/>
          <w:b w:val="false"/>
          <w:bCs w:val="false"/>
          <w:sz w:val="24"/>
          <w:szCs w:val="24"/>
        </w:rPr>
        <w:t>Збалансоване харчування є важливим для підтримки енергії та зміцнення імунітету: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намагайтеся включати у раціон більше овочів, фруктів, білків та складних вуглеводів;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пийте достатньо води для підтримки гідратації та нормального функціонування організму.</w:t>
      </w:r>
    </w:p>
    <w:p>
      <w:pPr>
        <w:pStyle w:val="Style16"/>
        <w:numPr>
          <w:ilvl w:val="0"/>
          <w:numId w:val="0"/>
        </w:numPr>
        <w:bidi w:val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уникайте надмірного вживання кофеїну та фастфуду, оскільки це може погіршити рівень енергії та загальний стан здоров'я.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4.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Регулярно робіть перерви на відпочинок. </w:t>
      </w:r>
      <w:r>
        <w:rPr>
          <w:rFonts w:ascii="Times New Roman" w:hAnsi="Times New Roman"/>
          <w:b w:val="false"/>
          <w:bCs w:val="false"/>
          <w:sz w:val="24"/>
          <w:szCs w:val="24"/>
        </w:rPr>
        <w:t>Вчителі часто працюють у високому темпі, що може призвести до втоми та виснаження: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не забувайте робити короткі перерви під час робочого дня, щоб розім’ятися, подихати свіжим повітрям або просто трохи відпочити;</w:t>
      </w:r>
    </w:p>
    <w:p>
      <w:pPr>
        <w:pStyle w:val="Style16"/>
        <w:numPr>
          <w:ilvl w:val="0"/>
          <w:numId w:val="0"/>
        </w:numPr>
        <w:bidi w:val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під час перерв робіть прості фізичні вправи або розслабляйтеся через дихальні техніки або медитацію.</w:t>
      </w:r>
    </w:p>
    <w:p>
      <w:pPr>
        <w:pStyle w:val="3"/>
        <w:bidi w:val="0"/>
        <w:jc w:val="left"/>
        <w:rPr/>
      </w:pP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>5</w:t>
      </w: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Залишайтеся на зв'язку з колегами. </w:t>
      </w:r>
      <w:r>
        <w:rPr>
          <w:rFonts w:ascii="Times New Roman" w:hAnsi="Times New Roman"/>
          <w:b w:val="false"/>
          <w:bCs w:val="false"/>
          <w:sz w:val="24"/>
          <w:szCs w:val="24"/>
        </w:rPr>
        <w:t>Спільна підтримка серед колег допомагає знизити рівень стресу: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проводьте обговорення важливих питань з колегами, що дозволить обмінятися досвідом і отримати емоційну підтримку;</w:t>
      </w:r>
    </w:p>
    <w:p>
      <w:pPr>
        <w:pStyle w:val="Style16"/>
        <w:numPr>
          <w:ilvl w:val="0"/>
          <w:numId w:val="0"/>
        </w:numPr>
        <w:bidi w:val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спільна діяльність, навіть віртуальна, зменшує відчуття ізоляції та надає підтримку у складних ситуаціях.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6.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Залучайте учнів до фізичної активності. </w:t>
      </w:r>
      <w:r>
        <w:rPr>
          <w:rFonts w:ascii="Times New Roman" w:hAnsi="Times New Roman"/>
          <w:b w:val="false"/>
          <w:bCs w:val="false"/>
          <w:sz w:val="24"/>
          <w:szCs w:val="24"/>
        </w:rPr>
        <w:t>Якщо є можливість, заохочуйте учнів до фізичних вправ під час уроків або після них: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проводьте фізкультхвилинки для дітей, беріть у них активну участь;</w:t>
      </w:r>
    </w:p>
    <w:p>
      <w:pPr>
        <w:pStyle w:val="Style16"/>
        <w:numPr>
          <w:ilvl w:val="0"/>
          <w:numId w:val="0"/>
        </w:numPr>
        <w:bidi w:val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це не тільки допоможе учням, але й дозволить вам самим залишатися фізично активними.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7.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Приділяйте увагу своєму психоемоційному стану. </w:t>
      </w:r>
      <w:r>
        <w:rPr>
          <w:rFonts w:ascii="Times New Roman" w:hAnsi="Times New Roman"/>
          <w:b w:val="false"/>
          <w:bCs w:val="false"/>
          <w:sz w:val="24"/>
          <w:szCs w:val="24"/>
        </w:rPr>
        <w:t>Не забувайте про важливість емоційного здоров’я, яке безпосередньо впливає на фізичне самопочуття: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консультуйтеся з психологом, якщо відчуваєте, що емоційне навантаження стає надмірним;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підтримуйте внутрішній баланс за допомогою релаксаційних технік або медитації;</w:t>
      </w:r>
    </w:p>
    <w:p>
      <w:pPr>
        <w:pStyle w:val="Style16"/>
        <w:numPr>
          <w:ilvl w:val="0"/>
          <w:numId w:val="0"/>
        </w:numPr>
        <w:bidi w:val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спілкуйтесь з родиною і друзями, знаходьте способи для емоційного відновлення.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8.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Залишайтеся позитивними. </w:t>
      </w:r>
      <w:r>
        <w:rPr>
          <w:rFonts w:ascii="Times New Roman" w:hAnsi="Times New Roman"/>
          <w:b w:val="false"/>
          <w:bCs w:val="false"/>
          <w:sz w:val="24"/>
          <w:szCs w:val="24"/>
        </w:rPr>
        <w:t>Негативні емоції можуть погіршувати фізичний стан: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намагайтесь знаходити моменти для радості навіть у важких ситуаціях;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практикуйте позитивне мислення, фокусуючись на хороших моментах вашого дня;</w:t>
      </w:r>
    </w:p>
    <w:p>
      <w:pPr>
        <w:pStyle w:val="Style16"/>
        <w:numPr>
          <w:ilvl w:val="0"/>
          <w:numId w:val="0"/>
        </w:numPr>
        <w:bidi w:val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підтримуйте оптимістичний настрій, це допоможе покращити ваше самопочуття і допоможе долати стрес.</w:t>
      </w:r>
    </w:p>
    <w:p>
      <w:pPr>
        <w:pStyle w:val="3"/>
        <w:bidi w:val="0"/>
        <w:jc w:val="left"/>
        <w:rPr/>
      </w:pPr>
      <w:r>
        <w:rPr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9. </w:t>
      </w:r>
      <w:r>
        <w:rPr>
          <w:rStyle w:val="Strong"/>
          <w:rFonts w:ascii="Times New Roman" w:hAnsi="Times New Roman"/>
          <w:b w:val="false"/>
          <w:bCs w:val="false"/>
          <w:i/>
          <w:iCs/>
          <w:sz w:val="24"/>
          <w:szCs w:val="24"/>
        </w:rPr>
        <w:t xml:space="preserve">Шукайте можливості для відпочинку і подорожей. </w:t>
      </w:r>
      <w:r>
        <w:rPr>
          <w:rFonts w:ascii="Times New Roman" w:hAnsi="Times New Roman"/>
          <w:b w:val="false"/>
          <w:bCs w:val="false"/>
          <w:sz w:val="24"/>
          <w:szCs w:val="24"/>
        </w:rPr>
        <w:t>Іноді зміна обстановки може стати ефективним способом зняти напруження:</w:t>
      </w:r>
    </w:p>
    <w:p>
      <w:pPr>
        <w:pStyle w:val="Style16"/>
        <w:numPr>
          <w:ilvl w:val="0"/>
          <w:numId w:val="0"/>
        </w:numPr>
        <w:bidi w:val="0"/>
        <w:spacing w:before="0" w:after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якщо є можливість, вирушайте в короткотривалі подорожі, навіть на один день, щоб відновити сили;</w:t>
      </w:r>
    </w:p>
    <w:p>
      <w:pPr>
        <w:pStyle w:val="Style16"/>
        <w:numPr>
          <w:ilvl w:val="0"/>
          <w:numId w:val="0"/>
        </w:numPr>
        <w:bidi w:val="0"/>
        <w:ind w:left="0" w:hanging="0"/>
        <w:jc w:val="left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- важливо відновлюватися, тому що фізичне та емоційне виснаження може вплинути на вашу ефективність у роботі.</w:t>
      </w:r>
    </w:p>
    <w:p>
      <w:pPr>
        <w:pStyle w:val="Style16"/>
        <w:bidi w:val="0"/>
        <w:jc w:val="left"/>
        <w:rPr/>
      </w:pPr>
      <w:r>
        <w:rPr>
          <w:rStyle w:val="Strong"/>
          <w:rFonts w:ascii="Times New Roman" w:hAnsi="Times New Roman"/>
          <w:b w:val="false"/>
          <w:bCs w:val="false"/>
          <w:i w:val="false"/>
          <w:iCs w:val="false"/>
        </w:rPr>
        <w:t xml:space="preserve">      </w:t>
      </w:r>
      <w:r>
        <w:rPr>
          <w:rStyle w:val="Strong"/>
          <w:rFonts w:ascii="Times New Roman" w:hAnsi="Times New Roman"/>
          <w:b w:val="false"/>
          <w:bCs w:val="false"/>
          <w:i w:val="false"/>
          <w:iCs w:val="false"/>
        </w:rPr>
        <w:t xml:space="preserve">Фізичне здоров'я вчителів є важливим аспектом для підтримки власної стійкості. Приділяючи увагу фізичним вправам, правильному харчуванню, сну, релаксації та емоційному благополуччю, вчителі можуть не тільки підтримувати себе в складних умовах, але й бути прикладом для своїх учнів, допомагаючи їм долати труднощі воєнного часу. </w:t>
      </w:r>
    </w:p>
    <w:p>
      <w:pPr>
        <w:pStyle w:val="Style16"/>
        <w:bidi w:val="0"/>
        <w:jc w:val="left"/>
        <w:rPr/>
      </w:pPr>
      <w:r>
        <w:rPr>
          <w:rStyle w:val="Strong"/>
          <w:rFonts w:ascii="Times New Roman" w:hAnsi="Times New Roman"/>
          <w:b w:val="false"/>
          <w:bCs w:val="false"/>
          <w:i w:val="false"/>
          <w:iCs w:val="false"/>
        </w:rPr>
        <w:t xml:space="preserve">   </w:t>
      </w:r>
      <w:r>
        <w:rPr>
          <w:rStyle w:val="Strong"/>
          <w:rFonts w:ascii="Times New Roman" w:hAnsi="Times New Roman"/>
          <w:b w:val="false"/>
          <w:bCs w:val="false"/>
          <w:i/>
          <w:iCs/>
        </w:rPr>
        <w:t xml:space="preserve">   </w:t>
      </w:r>
      <w:r>
        <w:rPr>
          <w:rStyle w:val="Strong"/>
          <w:rFonts w:ascii="Times New Roman" w:hAnsi="Times New Roman"/>
          <w:b w:val="false"/>
          <w:bCs w:val="false"/>
          <w:i/>
          <w:iCs/>
        </w:rPr>
        <w:t xml:space="preserve">Висновки та перспективи подальших досліджень. </w:t>
      </w:r>
      <w:r>
        <w:rPr>
          <w:rStyle w:val="Strong"/>
          <w:rFonts w:ascii="Times New Roman" w:hAnsi="Times New Roman"/>
          <w:b w:val="false"/>
          <w:bCs w:val="false"/>
          <w:i w:val="false"/>
          <w:iCs w:val="false"/>
        </w:rPr>
        <w:t>Фізичне здоров'я є важливою складовою ментального благополуччя учасників освітнього процесу, а особливо в умовах війни, коли психологічне навантаження значно зростає. Підтримка фізичного здоров’я через фізичну активність, правильне харчування та інші оздоровчі практики є необхідною для збереження емоційної стійкості і ментального здоров’я учнів, вчителів та батьків. В умовах війни, коли навколишнє середовище стає стресовим, необхідно створювати умови для фізичного відновлення та психологічної підтримки.</w:t>
      </w:r>
    </w:p>
    <w:p>
      <w:pPr>
        <w:pStyle w:val="Style16"/>
        <w:bidi w:val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>Запропоновані рекомендації допоможуть подолати труднощі, які постають перед учасниками освітнього процесу в умовах війни, та зможуть зробити освітній процес  ефективним навіть у найскладніших умовах.</w:t>
      </w:r>
    </w:p>
    <w:p>
      <w:pPr>
        <w:pStyle w:val="Normal"/>
        <w:bidi w:val="0"/>
        <w:jc w:val="left"/>
        <w:rPr/>
      </w:pPr>
      <w:r>
        <w:rPr>
          <w:color w:val="000000"/>
        </w:rPr>
        <w:t xml:space="preserve">                                       </w:t>
      </w:r>
      <w:r>
        <w:rPr>
          <w:b/>
          <w:bCs/>
          <w:color w:val="000000"/>
        </w:rPr>
        <w:t xml:space="preserve">     </w:t>
      </w:r>
      <w:r>
        <w:rPr>
          <w:b/>
          <w:bCs/>
          <w:color w:val="000000"/>
        </w:rPr>
        <w:t xml:space="preserve">СПИСОК ВИКОРИСТАНИХ ДЖЕРЕЛ </w:t>
      </w:r>
    </w:p>
    <w:p>
      <w:pPr>
        <w:pStyle w:val="Normal"/>
        <w:bidi w:val="0"/>
        <w:spacing w:lineRule="auto" w:line="259"/>
        <w:ind w:left="0" w:right="0" w:hanging="0"/>
        <w:jc w:val="left"/>
        <w:rPr>
          <w:rFonts w:ascii="Times New Roman" w:hAnsi="Times New Roman"/>
          <w:caps w:val="false"/>
          <w:smallCaps w:val="false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1. Антонова В., Дорошкевич Н. Формування здорового способу життя здобувачів освіти засобами фізичного виховання в умовах воєнного стану. Освіта. Інноватика. Практика, 2023. Том 11, </w:t>
      </w:r>
      <w:r>
        <w:rPr>
          <w:rFonts w:ascii="Times New Roman" w:hAnsi="Times New Roman"/>
          <w:caps w:val="false"/>
          <w:smallCaps w:val="false"/>
          <w:spacing w:val="0"/>
          <w:sz w:val="24"/>
          <w:szCs w:val="24"/>
        </w:rPr>
        <w:t xml:space="preserve">№ 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7. С.15-21. URL: </w:t>
      </w:r>
      <w:hyperlink r:id="rId2">
        <w:r>
          <w:rPr>
            <w:rFonts w:ascii="Times New Roman" w:hAnsi="Times New Roman"/>
            <w:b w:val="false"/>
            <w:i w:val="false"/>
            <w:caps w:val="false"/>
            <w:smallCaps w:val="false"/>
            <w:spacing w:val="0"/>
            <w:sz w:val="24"/>
            <w:szCs w:val="24"/>
            <w:lang w:val="en-US"/>
          </w:rPr>
          <w:t>https://oip-journal.org/index.php/oip/article/view/195</w:t>
        </w:r>
      </w:hyperlink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 (дата звернення: 02.01.2025).</w:t>
      </w:r>
    </w:p>
    <w:p>
      <w:pPr>
        <w:pStyle w:val="Normal"/>
        <w:bidi w:val="0"/>
        <w:spacing w:lineRule="auto" w:line="259"/>
        <w:ind w:left="0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i w:val="false"/>
          <w:sz w:val="24"/>
          <w:szCs w:val="24"/>
        </w:rPr>
        <w:t xml:space="preserve">2. Власенко Л., Донець Н. Використання здоров’язбережувальних технологій під час освітнього процесу в Новій українській школі. </w:t>
      </w:r>
      <w:r>
        <w:rPr>
          <w:rFonts w:ascii="Times New Roman" w:hAnsi="Times New Roman"/>
          <w:b w:val="false"/>
          <w:i/>
          <w:iCs/>
          <w:sz w:val="24"/>
          <w:szCs w:val="24"/>
        </w:rPr>
        <w:t>Здоров’язбережувальна складова освіти: навчально-методичний посібник</w:t>
      </w:r>
      <w:r>
        <w:rPr>
          <w:rFonts w:ascii="Times New Roman" w:hAnsi="Times New Roman"/>
          <w:b w:val="false"/>
          <w:i w:val="false"/>
          <w:sz w:val="24"/>
          <w:szCs w:val="24"/>
        </w:rPr>
        <w:t xml:space="preserve">. – Харків: Харківська академія неперервної освіти, 2024. С.59-67. 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URL:</w:t>
      </w:r>
      <w:hyperlink r:id="rId3">
        <w:r>
          <w:rPr>
            <w:rFonts w:ascii="Times New Roman" w:hAnsi="Times New Roman"/>
            <w:b w:val="false"/>
            <w:i w:val="false"/>
            <w:sz w:val="24"/>
            <w:szCs w:val="24"/>
          </w:rPr>
          <w:t>http://edu-post-diploma.kharkov.ua/wp-content/uploads/2024/04/Zdoroviazberezhuvalna_skladova_osvity_navchalno-metodychnyi_posibnyk_Kharkiv_2024.pdf</w:t>
        </w:r>
      </w:hyperlink>
      <w:r>
        <w:rPr>
          <w:rFonts w:ascii="Times New Roman" w:hAnsi="Times New Roman"/>
          <w:b w:val="false"/>
          <w:i w:val="false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>(дата звернення: 02.01.2025).</w:t>
      </w:r>
    </w:p>
    <w:p>
      <w:pPr>
        <w:pStyle w:val="Normal"/>
        <w:bidi w:val="0"/>
        <w:spacing w:lineRule="auto" w:line="259"/>
        <w:ind w:left="0" w:right="0" w:hanging="0"/>
        <w:jc w:val="left"/>
        <w:rPr>
          <w:rFonts w:ascii="Times New Roman" w:hAnsi="Times New Roman"/>
          <w:caps w:val="false"/>
          <w:smallCaps w:val="false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3. Державні стандарти базової середньої освіти. URL:  </w:t>
      </w:r>
      <w:hyperlink r:id="rId4">
        <w:r>
          <w:rPr>
            <w:rFonts w:ascii="Times New Roman" w:hAnsi="Times New Roman"/>
            <w:b w:val="false"/>
            <w:i w:val="false"/>
            <w:caps w:val="false"/>
            <w:smallCaps w:val="false"/>
            <w:spacing w:val="0"/>
            <w:sz w:val="24"/>
            <w:szCs w:val="24"/>
          </w:rPr>
          <w:t>https://osvita.ua/legislation/Ser_osv/76886/</w:t>
        </w:r>
      </w:hyperlink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(дата звернення: 02.01.2025).</w:t>
      </w:r>
    </w:p>
    <w:p>
      <w:pPr>
        <w:pStyle w:val="Normal"/>
        <w:bidi w:val="0"/>
        <w:spacing w:lineRule="auto" w:line="259"/>
        <w:ind w:left="0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i w:val="false"/>
          <w:sz w:val="24"/>
          <w:szCs w:val="24"/>
        </w:rPr>
        <w:t xml:space="preserve">4. Дерев’янко М. А. Наскрізне використання здоров’язбережувальних технологій в освітньому просторі закладу загальної середньої освіти. </w:t>
      </w:r>
      <w:r>
        <w:rPr>
          <w:rFonts w:ascii="Times New Roman" w:hAnsi="Times New Roman"/>
          <w:b w:val="false"/>
          <w:i/>
          <w:iCs/>
          <w:sz w:val="24"/>
          <w:szCs w:val="24"/>
        </w:rPr>
        <w:t xml:space="preserve">Здоров’я особи та суспільства: проблеми, виклики та перспективи: </w:t>
      </w:r>
      <w:r>
        <w:rPr>
          <w:rFonts w:ascii="Times New Roman" w:hAnsi="Times New Roman"/>
          <w:b w:val="false"/>
          <w:i w:val="false"/>
          <w:sz w:val="24"/>
          <w:szCs w:val="24"/>
        </w:rPr>
        <w:t>зб. наук. пр. Всеукр. конф. здобувачів вищ. освіти і молодих вчен. 7 – 8 квіт. 2024 р. / гол. ред. А. М.Гарлінська. Житомир: Вид. центр ЖДУ ім. І. Франка, 2024. С.25-30.</w:t>
      </w:r>
    </w:p>
    <w:p>
      <w:pPr>
        <w:pStyle w:val="Normal"/>
        <w:bidi w:val="0"/>
        <w:spacing w:lineRule="auto" w:line="259"/>
        <w:ind w:left="0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URL:   </w:t>
      </w:r>
      <w:hyperlink r:id="rId5">
        <w:r>
          <w:rPr>
            <w:rFonts w:ascii="Times New Roman" w:hAnsi="Times New Roman"/>
            <w:b w:val="false"/>
            <w:i w:val="false"/>
            <w:sz w:val="24"/>
            <w:szCs w:val="24"/>
          </w:rPr>
          <w:t>http://eprints.zu.edu.ua/39830/1/%D0%97%D0%B1%D1%96%D1%80%D0%BD%D0%B8%D0%BA%20%D0%BD%D0%B0%D1%83%D0%BA%D0%BE%D0%B2%D0%B8%D1%85%20%D0%BF%D1%80%D0%B0%D1%86%D1%8C.pdf</w:t>
        </w:r>
      </w:hyperlink>
      <w:r>
        <w:rPr>
          <w:rFonts w:ascii="Times New Roman" w:hAnsi="Times New Roman"/>
          <w:b w:val="false"/>
          <w:i w:val="false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(дата звернення: 08.01.2025).</w:t>
      </w:r>
    </w:p>
    <w:p>
      <w:pPr>
        <w:pStyle w:val="Normal"/>
        <w:bidi w:val="0"/>
        <w:spacing w:lineRule="auto" w:line="259"/>
        <w:ind w:left="0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i w:val="false"/>
          <w:sz w:val="24"/>
          <w:szCs w:val="24"/>
        </w:rPr>
        <w:t xml:space="preserve">5. Желєва О.І. Формування навичок здорового способу життя: метод. посіб. - Золотоноша, 2014. - 147с. 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4"/>
          <w:szCs w:val="24"/>
        </w:rPr>
        <w:t xml:space="preserve">URL:  </w:t>
      </w:r>
      <w:hyperlink r:id="rId6">
        <w:r>
          <w:rPr>
            <w:rFonts w:ascii="Times New Roman" w:hAnsi="Times New Roman"/>
            <w:b w:val="false"/>
            <w:i w:val="false"/>
            <w:sz w:val="24"/>
            <w:szCs w:val="24"/>
          </w:rPr>
          <w:t>https://zolointernat.ck.ua/wp-content/uploads/2015/09/Zhiliaeva.pdf</w:t>
        </w:r>
      </w:hyperlink>
      <w:r>
        <w:rPr>
          <w:rFonts w:ascii="Times New Roman" w:hAnsi="Times New Roman"/>
          <w:b w:val="false"/>
          <w:i w:val="false"/>
          <w:sz w:val="24"/>
          <w:szCs w:val="24"/>
        </w:rPr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(дата звернення: 08.01.2025).</w:t>
      </w:r>
    </w:p>
    <w:p>
      <w:pPr>
        <w:pStyle w:val="Style16"/>
        <w:bidi w:val="0"/>
        <w:spacing w:before="0" w:after="140"/>
        <w:jc w:val="left"/>
        <w:rPr>
          <w:rFonts w:ascii="Times New Roman" w:hAnsi="Times New Roman"/>
        </w:rPr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3">
    <w:name w:val="Heading 3"/>
    <w:basedOn w:val="Style15"/>
    <w:next w:val="Style16"/>
    <w:qFormat/>
    <w:pPr>
      <w:spacing w:before="140" w:after="120"/>
      <w:outlineLvl w:val="2"/>
    </w:pPr>
    <w:rPr>
      <w:rFonts w:ascii="Liberation Serif" w:hAnsi="Liberation Serif" w:eastAsia="NSimSun" w:cs="Arial"/>
      <w:b/>
      <w:bCs/>
      <w:sz w:val="28"/>
      <w:szCs w:val="28"/>
    </w:rPr>
  </w:style>
  <w:style w:type="character" w:styleId="Strong">
    <w:name w:val="Strong"/>
    <w:qFormat/>
    <w:rPr>
      <w:b/>
      <w:bCs/>
    </w:rPr>
  </w:style>
  <w:style w:type="character" w:styleId="Style13">
    <w:name w:val="Маркери"/>
    <w:qFormat/>
    <w:rPr>
      <w:rFonts w:ascii="OpenSymbol" w:hAnsi="OpenSymbol" w:eastAsia="OpenSymbol" w:cs="OpenSymbol"/>
    </w:rPr>
  </w:style>
  <w:style w:type="character" w:styleId="Style14">
    <w:name w:val="Hyperlink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oip-journal.org/index.php/oip/article/view/195" TargetMode="External"/><Relationship Id="rId3" Type="http://schemas.openxmlformats.org/officeDocument/2006/relationships/hyperlink" Target="http://edu-post-diploma.kharkov.ua/wp-content/uploads/2024/04/Zdoroviazberezhuvalna_skladova_osvity_navchalno-metodychnyi_posibnyk_Kharkiv_2024.pdf" TargetMode="External"/><Relationship Id="rId4" Type="http://schemas.openxmlformats.org/officeDocument/2006/relationships/hyperlink" Target="https://osvita.ua/legislation/Ser_osv/76886/" TargetMode="External"/><Relationship Id="rId5" Type="http://schemas.openxmlformats.org/officeDocument/2006/relationships/hyperlink" Target="http://eprints.zu.edu.ua/39830/1/&#1047;&#1073;&#1110;&#1088;&#1085;&#1080;&#1082; &#1085;&#1072;&#1091;&#1082;&#1086;&#1074;&#1080;&#1093; &#1087;&#1088;&#1072;&#1094;&#1100;.pdf" TargetMode="External"/><Relationship Id="rId6" Type="http://schemas.openxmlformats.org/officeDocument/2006/relationships/hyperlink" Target="https://zolointernat.ck.ua/wp-content/uploads/2015/09/Zhiliaeva.pdf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637</TotalTime>
  <Application>LibreOffice/7.4.2.3$Windows_X86_64 LibreOffice_project/382eef1f22670f7f4118c8c2dd222ec7ad009daf</Application>
  <AppVersion>15.0000</AppVersion>
  <Pages>7</Pages>
  <Words>2151</Words>
  <Characters>14413</Characters>
  <CharactersWithSpaces>17113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2025-01-02T13:24:06Z</dcterms:created>
  <dc:creator/>
  <dc:description/>
  <dc:language>uk-UA</dc:language>
  <cp:lastModifiedBy/>
  <dcterms:modified xsi:type="dcterms:W3CDTF">2025-01-08T12:01:51Z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