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CDB64" w14:textId="331F988F" w:rsidR="00210E6B" w:rsidRDefault="003C04AB" w:rsidP="003C04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04AB">
        <w:rPr>
          <w:rFonts w:ascii="Times New Roman" w:hAnsi="Times New Roman" w:cs="Times New Roman"/>
          <w:b/>
          <w:bCs/>
          <w:sz w:val="28"/>
          <w:szCs w:val="28"/>
        </w:rPr>
        <w:t>Стаття «Як навчати по-новому в початковій школі? (працюємо з поколінням альфа)»</w:t>
      </w:r>
    </w:p>
    <w:p w14:paraId="5E2C7047" w14:textId="7F5185A1" w:rsidR="003C04AB" w:rsidRDefault="003C04AB" w:rsidP="003C04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C592BE4" wp14:editId="03C38853">
            <wp:extent cx="6480175" cy="6480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48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CB21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Сучасна школа стрімко змінюється під впливом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цифровізації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глобальних інформаційних процесів. Сьогодні освітній простір уже не обмежується класною кімнатою — він виходить за її межі, охоплюючи онлайн-платформи, мобільні застосунки, соціальні мережі та інтерактивні ресурси. Учитель більше не є єдиним джерелом знань, а перетворюється на наставника й провідника у світі безмежної інформації. Така трансформація ставить перед педагогами нові виклики: як зацікавити дитину, яка з раннього дитинства звикла до швидкої зміни картинок, до натискання кнопок і миттєвого результату?</w:t>
      </w:r>
    </w:p>
    <w:p w14:paraId="3A806E81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працюємо з дітьми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покоління Альфа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це ті, хто народився після 2010 року. Вони — справжні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цифрові аборигени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зростають у світі гаджетів, віртуальної реальності, штучного інтелекту та постійного онлайн-зв’язку. Для них природно спілкуватися через екрани, одночасно виконувати кілька завдань і швидко переключатися з однієї діяльності на іншу.</w:t>
      </w:r>
    </w:p>
    <w:p w14:paraId="6C1C2992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Традиційні методи навчання — заучування, монотонні пояснення, фронтальні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часто втрачають ефективність, бо не відповідають способу мислення цих дітей. Їм потрібно не просто слухати, а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досліджувати, створювати, експериментувати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Тому сучасна школа має не лише «вчити», а й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навчати навчатися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формуючи у дітей інтерес, гнучкість і критичне мислення.</w:t>
      </w:r>
    </w:p>
    <w:p w14:paraId="6533252B" w14:textId="6DE8FDB7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 покоління Альфа</w:t>
      </w:r>
    </w:p>
    <w:p w14:paraId="7625D02A" w14:textId="63CD11E6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Високий рівень цифрової компетентності з раннього віку.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Діти покоління Альфа володіють гаджетами інтуїтивно. Вони легко знаходять інформацію, орієнтуються в онлайн-середовищі, швидко освоюють нові програми та пристрої. Це створює широкі можливості для навчання, але водночас потребує формування цифрової культури та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медіаграмотності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3AFCA87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Кліпове</w:t>
      </w:r>
      <w:proofErr w:type="spellEnd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мислення, короткий час уваги, потреба у швидкому результаті.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Покоління Альфа сприймає інформацію у вигляді яскравих, коротких фрагментів. Тому важливо поєднувати навчальний матеріал із візуальними, інтерактивними елементами, використовувати відео, ігри, графіку. Урок має бути динамічним і різноплановим, щоб утримувати інтерес і стимулювати активність.</w:t>
      </w:r>
    </w:p>
    <w:p w14:paraId="29F96CD8" w14:textId="324E8D24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Прагнення до самовираження, емоційності, творчості.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Сучасні діти хочуть не просто відтворювати знання, а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бути авторами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створювати власні історії, малюнки, відео,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Вони прагнуть показати свої почуття, фантазії, емоції. Тому ефективне навчання має містити простір для креативності, самостійного вибору і творчої ініціативи.</w:t>
      </w:r>
    </w:p>
    <w:p w14:paraId="60D15F1A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Чутливість до атмосфери довіри й партнерства у спілкуванні з дорослими.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Покоління Альфа не сприймає авторитарності. Вони краще навчаються тоді, коли відчувають себе почутими, коли дорослий не диктує, а підтримує, радить, надихає. У класі важливо створювати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психологічно комфортне середовище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дитина не боїться помилятися і ставити запитання.</w:t>
      </w:r>
    </w:p>
    <w:p w14:paraId="44D211BB" w14:textId="18A786BF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Нові підходи до навчання</w:t>
      </w:r>
    </w:p>
    <w:p w14:paraId="49FF0E6C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Сучасна педагогіка поступово переходить від моделі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«вчитель навчає»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моделі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«учень досліджує і відкриває»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Тепер головне завдання педагога — не лише передати знання, а створити умови, у яких дитина сама захоче пізнавати, ставити запитання, шукати відповіді. Активна позиція учня — ключ до розвитку мислення, ініціативності та впевненості у власних силах.</w:t>
      </w:r>
    </w:p>
    <w:p w14:paraId="58D916C1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Одним із провідних напрямів стає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інтерактивне, дослідницьке та ігрове навчання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Молодші школярі найкраще засвоюють матеріал через діяльність — гру, експеримент, спостереження, створення моделей чи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мініпроєктів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Такі методи сприяють розвитку логіки, уяви, комунікації, а головне — формують позитивне ставлення до навчання.</w:t>
      </w:r>
    </w:p>
    <w:p w14:paraId="1B4ADBEF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Велику роль відіграє </w:t>
      </w: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проєктна</w:t>
      </w:r>
      <w:proofErr w:type="spellEnd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діяльність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спільна робота над завданням, що має практичний результат: макет, відео, виставу, дослідження або презентацію. У процесі учні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співпрацювати, розподіляти ролі, шукати інформацію, застосовувати знання з різних предметів. Саме тут проявляється сила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STEAM-підходів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Science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Technology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Engineering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Art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Mathematics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), які поєднують науку, технології, творчість і практику.</w:t>
      </w:r>
    </w:p>
    <w:p w14:paraId="21E40FEE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менш важливим є впровадження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інтегрованих уроків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коли в межах однієї теми поєднуються знання з кількох освітніх галузей — наприклад, природознавство й математика, мова й мистецтво, історія й технології. Такий підхід допомагає дітям 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побачити цілісну картину світу, зрозуміти, що знання не існують окремо, а взаємопов’язані.</w:t>
      </w:r>
    </w:p>
    <w:p w14:paraId="4543E877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Навчання має відбуватися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через практику і досвід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Коли дитина сама щось створює, експериментує, робить помилки і виправляє їх, — знання стають особистісно значущими. Це і є шлях до справжнього розуміння, а не механічного запам’ятовування.</w:t>
      </w:r>
    </w:p>
    <w:p w14:paraId="1EC2AAFB" w14:textId="4C4BF29E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цифрових технологій</w:t>
      </w:r>
    </w:p>
    <w:p w14:paraId="2D262FF5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Для покоління Альфа цифрові технології — це не просто додаток до життя, а його природне середовище. Завдання школи — навчити користуватися цими інструментами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розумно і безпечно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D0A9C80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гаджети можуть бути ефективним засобом навчання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якщо їх використовувати цілеспрямовано. Планшети, смартфони чи інтерактивні дошки допомагають створювати презентації, виконувати онлайн-завдання, проводити віртуальні експерименти або квести. Діти із захопленням залучаються до таких форм роботи, бо відчувають знайомість і контроль над процесом.</w:t>
      </w:r>
    </w:p>
    <w:p w14:paraId="0B22B3D1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Вчителю варто застосовувати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освітні платформи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інтерактивні тренажери, </w:t>
      </w: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відеоуроки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програми з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доповненою реальністю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оживляють навчальний матеріал і роблять його наочним. Наприклад, за допомогою AR-додатків можна «побачити» будову Сонячної системи чи внутрішню будову клітини, що значно підсилює інтерес і розуміння.</w:t>
      </w:r>
    </w:p>
    <w:p w14:paraId="4D59202F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Водночас важливо формувати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цифрову безпеку та інформаційну грамотність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молодшого віку. Учні мають розуміти, як правильно користуватися інтернетом, зберігати особисті дані, перевіряти достовірність інформації. Це — складова сучасної освіти, яка готує дитину до свідомого життя у цифровому суспільстві.</w:t>
      </w:r>
    </w:p>
    <w:p w14:paraId="3900A039" w14:textId="05BF03FD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Роль учителя у роботі з поколінням Альфа</w:t>
      </w:r>
    </w:p>
    <w:p w14:paraId="680F8CF0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Сьогоднішній учитель — це вже не лише джерело знань, а насамперед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наставник, </w:t>
      </w: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фасилітатор</w:t>
      </w:r>
      <w:proofErr w:type="spellEnd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і </w:t>
      </w: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мотиватор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Він допомагає дитині не просто запам’ятати матеріал, а знайти свій шлях до пізнання, навчитися мислити критично, самостійно шукати інформацію, робити висновки. Завдання педагога — не дати готову відповідь, а поставити правильне запитання, що спонукає до дослідження.</w:t>
      </w:r>
    </w:p>
    <w:p w14:paraId="379EB20C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роботі з дітьми покоління Альфа надзвичайно важливою стає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емпатія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здатність розуміти почуття дитини, її стан, потреби. Учитель має виступати партнером, який довіряє і підтримує, а не контролює. Такі стосунки формують атмосферу взаємоповаги, де учень відчуває себе впевненим, готовим до ініціативи й творчості.</w:t>
      </w:r>
    </w:p>
    <w:p w14:paraId="5E214E8C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менш значущою 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педагогічна креативність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Учитель XXI століття — це творець навчального середовища, де цікаво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помилятися, пробувати, експериментувати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Адже саме помилки — це шлях до розуміння. Атмосфера без страху перед оцінкою чи осудом допомагає дітям бути відкритими, розкутими, зацікавленими у пізнанні.</w:t>
      </w:r>
    </w:p>
    <w:p w14:paraId="3ECF490B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Справжній педагог для покоління Альфа — це людина, яка не боїться нових технологій, </w:t>
      </w:r>
      <w:proofErr w:type="spellStart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гнучко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реагує на зміни, навчається разом із дітьми та щодня шукає нові підходи до навчання.</w:t>
      </w:r>
    </w:p>
    <w:p w14:paraId="68F5C022" w14:textId="0C08BF67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Освітнє середовище нового типу</w:t>
      </w:r>
    </w:p>
    <w:p w14:paraId="36D8CB38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Щоб навчання відповідало потребам сучасних дітей, школа має створювати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гнучке освітнє середовище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де кожен учень відчуває комфорт, безпеку та інтерес. 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Це середовище має бути не лише фізично зручним, а й психологічно сприятливим для розвитку.</w:t>
      </w:r>
    </w:p>
    <w:p w14:paraId="35F8E847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Важливу роль відіграють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гнучкі навчальні простори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: мобільні меблі, креативні зони, місця для групової роботи, спільного обговорення чи відпочинку. Такий підхід допомагає дітям вільно рухатися, змінювати пози, працювати в командах або індивідуально — залежно від завдання.</w:t>
      </w:r>
    </w:p>
    <w:p w14:paraId="28F3C9D4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Сучасні педагоги активно впроваджують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елементи </w:t>
      </w:r>
      <w:proofErr w:type="spellStart"/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гейміфікації</w:t>
      </w:r>
      <w:proofErr w:type="spellEnd"/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використання ігрових методів, балів, рівнів, квестів, нагород. Гра мотивує, розвиває мислення, навчає взаємодії, а головне — робить процес навчання захопливим і природним для дитини.</w:t>
      </w:r>
    </w:p>
    <w:p w14:paraId="2B92A248" w14:textId="46A398A0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менш важливим 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формування культури співпраці, доброзичливості та взаємоповаги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Учні мають відчувати себе частиною колективу, де цінують думку кожного, допомагають одне одному, де помилки сприймаються як досвід, а не поразка. Саме така атмосфера формує впевненість, лідерські якості та готовність навчатися протягом життя.</w:t>
      </w:r>
    </w:p>
    <w:p w14:paraId="11783CF9" w14:textId="724A309A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Психолого-педагогічна підтримка учнів</w:t>
      </w:r>
    </w:p>
    <w:p w14:paraId="4CC7C465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роботі з поколінням Альфа надзвичайно важливо приділяти увагу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емоційному розвитку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дитини. У світі швидких змін, цифрових спокус і великої кількості інформації діти потребують уміння розпізнавати свої почуття, керувати емоціями та реагувати на стресові ситуації. Тому завдання сучасного педагога 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розвивати емоційний інтелект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допомагати дітям усвідомлювати, що почуття — це природно, і навчати способів їх конструктивного вираження.</w:t>
      </w:r>
    </w:p>
    <w:p w14:paraId="26C6296A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менш важливо формувати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уміння саморегуляції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, адже молодші школярі часто мають труднощі з концентрацією уваги, організацією часу, вмінням доводити справу до кінця. Через вправи, ігри, спільні обговорення вчитель може навчати дітей планувати власну діяльність, визначати пріоритети, розподіляти зусилля.</w:t>
      </w:r>
    </w:p>
    <w:p w14:paraId="1B2F8F5E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Важливою складовою розвитку сучасного учня 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командна робота та комунікація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Покоління Альфа зростає у світі взаємодії та співпраці, тому навчання має сприяти розвитку соціальних навичок: уміння слухати, висловлювати думку, домовлятися, підтримувати інших. Це допомагає формувати не лише інтелектуальну, а й соціально-емоційну зрілість.</w:t>
      </w:r>
    </w:p>
    <w:p w14:paraId="0A9BC40C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Особливе значення має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позитивний зворотний зв’язок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Похвала, підтримка, доброзичливе слово — це те, що підсилює мотивацію дитини, дає відчуття успіху й віру у власні можливості. Учитель, який бачить у кожному учневі потенціал і допомагає його розкрити, створює передумови для гармонійного розвитку особистості.</w:t>
      </w:r>
    </w:p>
    <w:p w14:paraId="24F8B9AD" w14:textId="6748E370" w:rsidR="00754D5C" w:rsidRPr="00754D5C" w:rsidRDefault="00754D5C" w:rsidP="00754D5C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</w:p>
    <w:p w14:paraId="74F7EECC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Успіх навчання покоління Альфа залежить насамперед від </w:t>
      </w: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відкритості вчителя до змін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>. Сьогодні педагог має бути готовим переосмислювати власний досвід, експериментувати, навчатися разом із дітьми. Освіта вже не може залишатися статичною — вона розвивається разом із суспільством і технологіями.</w:t>
      </w:r>
    </w:p>
    <w:p w14:paraId="6690F6DA" w14:textId="77777777" w:rsidR="00754D5C" w:rsidRPr="00754D5C" w:rsidRDefault="00754D5C" w:rsidP="00754D5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Нове навчання — це гармонійне поєднання технологій, творчості й людяності.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Цифрові інструменти відкривають безліч можливостей, але справжня цінність залишається у живому спілкуванні, співпраці, взаєморозумінні між учнем і вчителем.</w:t>
      </w:r>
    </w:p>
    <w:p w14:paraId="75807B81" w14:textId="224BA959" w:rsidR="003C04AB" w:rsidRPr="00754D5C" w:rsidRDefault="00754D5C" w:rsidP="00754D5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4D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Майбутнє освіти — у партнерстві.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Коли учитель і учень працюють разом, коли навчання стає спільною подорожжю до знань, тоді школа перетворюється на місце, </w:t>
      </w:r>
      <w:r w:rsidRPr="00754D5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де хочеться бути, творити, мислити, зростати. Саме така школа відповідає очікуванням і потребам покоління Альфа — покоління, яке творить завтрашній світ.</w:t>
      </w:r>
    </w:p>
    <w:sectPr w:rsidR="003C04AB" w:rsidRPr="00754D5C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B16"/>
    <w:rsid w:val="001D3750"/>
    <w:rsid w:val="00210E6B"/>
    <w:rsid w:val="00286B16"/>
    <w:rsid w:val="003C04AB"/>
    <w:rsid w:val="0075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F935A"/>
  <w15:chartTrackingRefBased/>
  <w15:docId w15:val="{A054E467-BD9D-4643-8B7F-0AF8AE50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54D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4D5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754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754D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6523</Words>
  <Characters>3719</Characters>
  <Application>Microsoft Office Word</Application>
  <DocSecurity>0</DocSecurity>
  <Lines>30</Lines>
  <Paragraphs>20</Paragraphs>
  <ScaleCrop>false</ScaleCrop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3</cp:revision>
  <dcterms:created xsi:type="dcterms:W3CDTF">2025-10-18T05:13:00Z</dcterms:created>
  <dcterms:modified xsi:type="dcterms:W3CDTF">2025-10-18T05:20:00Z</dcterms:modified>
</cp:coreProperties>
</file>