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299" w:rsidRPr="004A25B5" w:rsidRDefault="005F564D" w:rsidP="004A25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sz w:val="28"/>
          <w:szCs w:val="28"/>
        </w:rPr>
        <w:t xml:space="preserve">Ще у </w:t>
      </w:r>
      <w:r w:rsidR="00887299" w:rsidRPr="004A25B5">
        <w:rPr>
          <w:rFonts w:ascii="Times New Roman" w:hAnsi="Times New Roman" w:cs="Times New Roman"/>
          <w:sz w:val="28"/>
          <w:szCs w:val="28"/>
          <w:lang w:val="en-US"/>
        </w:rPr>
        <w:t xml:space="preserve">XVII </w:t>
      </w:r>
      <w:r w:rsidRPr="004A25B5">
        <w:rPr>
          <w:rFonts w:ascii="Times New Roman" w:hAnsi="Times New Roman" w:cs="Times New Roman"/>
          <w:sz w:val="28"/>
          <w:szCs w:val="28"/>
        </w:rPr>
        <w:t>Галілео Галілей  писав</w:t>
      </w:r>
      <w:r w:rsidR="00887299" w:rsidRPr="004A25B5">
        <w:rPr>
          <w:rFonts w:ascii="Times New Roman" w:hAnsi="Times New Roman" w:cs="Times New Roman"/>
          <w:sz w:val="28"/>
          <w:szCs w:val="28"/>
        </w:rPr>
        <w:t>:</w:t>
      </w:r>
      <w:r w:rsidRPr="004A25B5">
        <w:rPr>
          <w:rFonts w:ascii="Times New Roman" w:hAnsi="Times New Roman" w:cs="Times New Roman"/>
          <w:sz w:val="28"/>
          <w:szCs w:val="28"/>
        </w:rPr>
        <w:t xml:space="preserve"> «</w:t>
      </w:r>
      <w:r w:rsidR="00887299" w:rsidRPr="004A25B5">
        <w:rPr>
          <w:rFonts w:ascii="Times New Roman" w:hAnsi="Times New Roman" w:cs="Times New Roman"/>
          <w:sz w:val="28"/>
          <w:szCs w:val="28"/>
        </w:rPr>
        <w:t>Не можна вчити людину чогось. Можна лише допомогти їй знайти це в собі</w:t>
      </w:r>
      <w:r w:rsidRPr="004A25B5">
        <w:rPr>
          <w:rFonts w:ascii="Times New Roman" w:hAnsi="Times New Roman" w:cs="Times New Roman"/>
          <w:sz w:val="28"/>
          <w:szCs w:val="28"/>
        </w:rPr>
        <w:t>»</w:t>
      </w:r>
      <w:r w:rsidR="00887299" w:rsidRPr="004A25B5">
        <w:rPr>
          <w:rFonts w:ascii="Times New Roman" w:hAnsi="Times New Roman" w:cs="Times New Roman"/>
          <w:sz w:val="28"/>
          <w:szCs w:val="28"/>
        </w:rPr>
        <w:t xml:space="preserve">. Сьогодні ця цитата є як ніколи актуальною, оскільки  </w:t>
      </w:r>
      <w:r w:rsidR="00E03374" w:rsidRPr="004A25B5">
        <w:rPr>
          <w:rFonts w:ascii="Times New Roman" w:hAnsi="Times New Roman" w:cs="Times New Roman"/>
          <w:sz w:val="28"/>
          <w:szCs w:val="28"/>
        </w:rPr>
        <w:t>сучасному світі ми щодня зіштовхуємося з величезною кількістю інформації. Деяка має на меті розважити нас, інша — навчити, а ще інша — вплинути на нашу думку чи навіть маніпулювати рі</w:t>
      </w:r>
      <w:r w:rsidR="00941655" w:rsidRPr="004A25B5">
        <w:rPr>
          <w:rFonts w:ascii="Times New Roman" w:hAnsi="Times New Roman" w:cs="Times New Roman"/>
          <w:sz w:val="28"/>
          <w:szCs w:val="28"/>
        </w:rPr>
        <w:t>шеннями. З екранів телевізорів,</w:t>
      </w:r>
      <w:r w:rsidR="00E03374" w:rsidRPr="004A25B5">
        <w:rPr>
          <w:rFonts w:ascii="Times New Roman" w:hAnsi="Times New Roman" w:cs="Times New Roman"/>
          <w:sz w:val="28"/>
          <w:szCs w:val="28"/>
        </w:rPr>
        <w:t xml:space="preserve"> наших </w:t>
      </w:r>
      <w:r w:rsidR="00E03374" w:rsidRPr="004A25B5">
        <w:rPr>
          <w:rFonts w:ascii="Times New Roman" w:hAnsi="Times New Roman" w:cs="Times New Roman"/>
          <w:b/>
          <w:sz w:val="28"/>
          <w:szCs w:val="28"/>
        </w:rPr>
        <w:t>т</w:t>
      </w:r>
      <w:r w:rsidR="00E03374" w:rsidRPr="004A25B5">
        <w:rPr>
          <w:rFonts w:ascii="Times New Roman" w:hAnsi="Times New Roman" w:cs="Times New Roman"/>
          <w:sz w:val="28"/>
          <w:szCs w:val="28"/>
        </w:rPr>
        <w:t xml:space="preserve">елефонів </w:t>
      </w:r>
      <w:r w:rsidR="00E03374" w:rsidRPr="004A25B5">
        <w:rPr>
          <w:rStyle w:val="a3"/>
          <w:rFonts w:ascii="Times New Roman" w:hAnsi="Times New Roman" w:cs="Times New Roman"/>
          <w:b w:val="0"/>
          <w:sz w:val="28"/>
          <w:szCs w:val="28"/>
        </w:rPr>
        <w:t>безперервно лунають новини, рекламні ролики, соціальні пости та інші інформаційні потоки, які змагаються за нашу увагу</w:t>
      </w:r>
      <w:r w:rsidR="00E03374" w:rsidRPr="004A25B5">
        <w:rPr>
          <w:rFonts w:ascii="Times New Roman" w:hAnsi="Times New Roman" w:cs="Times New Roman"/>
          <w:sz w:val="28"/>
          <w:szCs w:val="28"/>
        </w:rPr>
        <w:t xml:space="preserve">, саме тому нам потрібно навчитися справлятися з лавиною інформації, </w:t>
      </w:r>
      <w:r w:rsidR="00941655" w:rsidRPr="004A25B5">
        <w:rPr>
          <w:rFonts w:ascii="Times New Roman" w:hAnsi="Times New Roman" w:cs="Times New Roman"/>
          <w:sz w:val="28"/>
          <w:szCs w:val="28"/>
        </w:rPr>
        <w:t>яка</w:t>
      </w:r>
      <w:r w:rsidR="00E03374" w:rsidRPr="004A25B5">
        <w:rPr>
          <w:rFonts w:ascii="Times New Roman" w:hAnsi="Times New Roman" w:cs="Times New Roman"/>
          <w:sz w:val="28"/>
          <w:szCs w:val="28"/>
        </w:rPr>
        <w:t xml:space="preserve"> так не</w:t>
      </w:r>
      <w:r w:rsidR="00941655" w:rsidRPr="004A25B5">
        <w:rPr>
          <w:rFonts w:ascii="Times New Roman" w:hAnsi="Times New Roman" w:cs="Times New Roman"/>
          <w:sz w:val="28"/>
          <w:szCs w:val="28"/>
        </w:rPr>
        <w:t>впинно насувається</w:t>
      </w:r>
      <w:r w:rsidR="00E03374" w:rsidRPr="004A25B5">
        <w:rPr>
          <w:rFonts w:ascii="Times New Roman" w:hAnsi="Times New Roman" w:cs="Times New Roman"/>
          <w:sz w:val="28"/>
          <w:szCs w:val="28"/>
        </w:rPr>
        <w:t xml:space="preserve">. Це вимагає від нас розвитку критичного мислення, </w:t>
      </w:r>
      <w:r w:rsidR="00941655" w:rsidRPr="004A25B5">
        <w:rPr>
          <w:rFonts w:ascii="Times New Roman" w:hAnsi="Times New Roman" w:cs="Times New Roman"/>
          <w:sz w:val="28"/>
          <w:szCs w:val="28"/>
        </w:rPr>
        <w:t xml:space="preserve">що </w:t>
      </w:r>
      <w:r w:rsidR="00E03374" w:rsidRPr="004A25B5">
        <w:rPr>
          <w:rFonts w:ascii="Times New Roman" w:hAnsi="Times New Roman" w:cs="Times New Roman"/>
          <w:sz w:val="28"/>
          <w:szCs w:val="28"/>
        </w:rPr>
        <w:t>дозволи</w:t>
      </w:r>
      <w:r w:rsidR="00956566" w:rsidRPr="004A25B5">
        <w:rPr>
          <w:rFonts w:ascii="Times New Roman" w:hAnsi="Times New Roman" w:cs="Times New Roman"/>
          <w:sz w:val="28"/>
          <w:szCs w:val="28"/>
        </w:rPr>
        <w:t>ть аналізувати отримані дані</w:t>
      </w:r>
      <w:r w:rsidR="00E03374" w:rsidRPr="004A25B5">
        <w:rPr>
          <w:rFonts w:ascii="Times New Roman" w:hAnsi="Times New Roman" w:cs="Times New Roman"/>
          <w:sz w:val="28"/>
          <w:szCs w:val="28"/>
        </w:rPr>
        <w:t>, обирати достовірні джерела</w:t>
      </w:r>
      <w:r w:rsidR="00887299" w:rsidRPr="004A25B5">
        <w:rPr>
          <w:rFonts w:ascii="Times New Roman" w:hAnsi="Times New Roman" w:cs="Times New Roman"/>
          <w:sz w:val="28"/>
          <w:szCs w:val="28"/>
        </w:rPr>
        <w:t>, вивчати правильну інформацію</w:t>
      </w:r>
      <w:r w:rsidR="00E03374" w:rsidRPr="004A25B5">
        <w:rPr>
          <w:rFonts w:ascii="Times New Roman" w:hAnsi="Times New Roman" w:cs="Times New Roman"/>
          <w:sz w:val="28"/>
          <w:szCs w:val="28"/>
        </w:rPr>
        <w:t xml:space="preserve"> і самому формувати власну точку зору.</w:t>
      </w:r>
      <w:r w:rsidR="001E77C0" w:rsidRPr="004A25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205C" w:rsidRPr="004A25B5" w:rsidRDefault="0057205C" w:rsidP="004A25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b/>
          <w:sz w:val="28"/>
          <w:szCs w:val="28"/>
        </w:rPr>
        <w:t>Мета</w:t>
      </w:r>
      <w:r w:rsidRPr="004A25B5">
        <w:rPr>
          <w:rFonts w:ascii="Times New Roman" w:hAnsi="Times New Roman" w:cs="Times New Roman"/>
          <w:sz w:val="28"/>
          <w:szCs w:val="28"/>
        </w:rPr>
        <w:t xml:space="preserve"> даної статті полягає у аналізі та обґрунтуванні</w:t>
      </w:r>
      <w:r w:rsidR="00263681" w:rsidRPr="004A25B5">
        <w:rPr>
          <w:rFonts w:ascii="Times New Roman" w:hAnsi="Times New Roman" w:cs="Times New Roman"/>
          <w:sz w:val="28"/>
          <w:szCs w:val="28"/>
        </w:rPr>
        <w:t xml:space="preserve"> важливості</w:t>
      </w:r>
      <w:r w:rsidRPr="004A25B5">
        <w:rPr>
          <w:rFonts w:ascii="Times New Roman" w:hAnsi="Times New Roman" w:cs="Times New Roman"/>
          <w:sz w:val="28"/>
          <w:szCs w:val="28"/>
        </w:rPr>
        <w:t xml:space="preserve"> застосування навиків критичного мислення на уроках іноземної мови.</w:t>
      </w:r>
    </w:p>
    <w:p w:rsidR="007C1B4B" w:rsidRPr="004A25B5" w:rsidRDefault="006E1F8A" w:rsidP="004A25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sz w:val="28"/>
          <w:szCs w:val="28"/>
        </w:rPr>
        <w:t>Тож, давайте спершу спробуємо відповісти на питання:</w:t>
      </w:r>
      <w:r w:rsidR="007C1B4B" w:rsidRPr="004A25B5">
        <w:rPr>
          <w:rFonts w:ascii="Times New Roman" w:hAnsi="Times New Roman" w:cs="Times New Roman"/>
          <w:sz w:val="28"/>
          <w:szCs w:val="28"/>
        </w:rPr>
        <w:t xml:space="preserve"> для чого ж потрібне критичне мислення? </w:t>
      </w:r>
      <w:r w:rsidRPr="004A25B5">
        <w:rPr>
          <w:rFonts w:ascii="Times New Roman" w:hAnsi="Times New Roman" w:cs="Times New Roman"/>
          <w:sz w:val="28"/>
          <w:szCs w:val="28"/>
        </w:rPr>
        <w:t>Відповідь доволі проста: в</w:t>
      </w:r>
      <w:r w:rsidR="007C1B4B" w:rsidRPr="004A25B5">
        <w:rPr>
          <w:rFonts w:ascii="Times New Roman" w:hAnsi="Times New Roman" w:cs="Times New Roman"/>
          <w:sz w:val="28"/>
          <w:szCs w:val="28"/>
        </w:rPr>
        <w:t>оно важливе</w:t>
      </w:r>
      <w:r w:rsidRPr="004A25B5">
        <w:rPr>
          <w:rFonts w:ascii="Times New Roman" w:hAnsi="Times New Roman" w:cs="Times New Roman"/>
          <w:sz w:val="28"/>
          <w:szCs w:val="28"/>
        </w:rPr>
        <w:t>,</w:t>
      </w:r>
      <w:r w:rsidR="007C1B4B" w:rsidRPr="004A25B5">
        <w:rPr>
          <w:rFonts w:ascii="Times New Roman" w:hAnsi="Times New Roman" w:cs="Times New Roman"/>
          <w:sz w:val="28"/>
          <w:szCs w:val="28"/>
        </w:rPr>
        <w:t xml:space="preserve"> так як дозволяє:</w:t>
      </w:r>
    </w:p>
    <w:p w:rsidR="007C1B4B" w:rsidRPr="004A25B5" w:rsidRDefault="007C1B4B" w:rsidP="004A25B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sz w:val="28"/>
          <w:szCs w:val="28"/>
        </w:rPr>
        <w:t xml:space="preserve"> </w:t>
      </w:r>
      <w:r w:rsidR="006E1F8A" w:rsidRPr="004A25B5">
        <w:rPr>
          <w:rFonts w:ascii="Times New Roman" w:hAnsi="Times New Roman" w:cs="Times New Roman"/>
          <w:sz w:val="28"/>
          <w:szCs w:val="28"/>
        </w:rPr>
        <w:t>п</w:t>
      </w:r>
      <w:r w:rsidRPr="004A25B5">
        <w:rPr>
          <w:rFonts w:ascii="Times New Roman" w:hAnsi="Times New Roman" w:cs="Times New Roman"/>
          <w:sz w:val="28"/>
          <w:szCs w:val="28"/>
        </w:rPr>
        <w:t>ідготувати людину для життя у від</w:t>
      </w:r>
      <w:r w:rsidR="006E1F8A" w:rsidRPr="004A25B5">
        <w:rPr>
          <w:rFonts w:ascii="Times New Roman" w:hAnsi="Times New Roman" w:cs="Times New Roman"/>
          <w:sz w:val="28"/>
          <w:szCs w:val="28"/>
        </w:rPr>
        <w:t>критому інформаційному просторі;</w:t>
      </w:r>
    </w:p>
    <w:p w:rsidR="007C1B4B" w:rsidRPr="004A25B5" w:rsidRDefault="006E1F8A" w:rsidP="004A25B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sz w:val="28"/>
          <w:szCs w:val="28"/>
        </w:rPr>
        <w:t>с</w:t>
      </w:r>
      <w:r w:rsidR="007C1B4B" w:rsidRPr="004A25B5">
        <w:rPr>
          <w:rFonts w:ascii="Times New Roman" w:hAnsi="Times New Roman" w:cs="Times New Roman"/>
          <w:sz w:val="28"/>
          <w:szCs w:val="28"/>
        </w:rPr>
        <w:t>амостійно засвоювати нову ін</w:t>
      </w:r>
      <w:r w:rsidRPr="004A25B5">
        <w:rPr>
          <w:rFonts w:ascii="Times New Roman" w:hAnsi="Times New Roman" w:cs="Times New Roman"/>
          <w:sz w:val="28"/>
          <w:szCs w:val="28"/>
        </w:rPr>
        <w:t>формацію і піддавати її критиці;</w:t>
      </w:r>
    </w:p>
    <w:p w:rsidR="007C1B4B" w:rsidRPr="004A25B5" w:rsidRDefault="006E1F8A" w:rsidP="004A25B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sz w:val="28"/>
          <w:szCs w:val="28"/>
        </w:rPr>
        <w:t>в</w:t>
      </w:r>
      <w:r w:rsidR="007C1B4B" w:rsidRPr="004A25B5">
        <w:rPr>
          <w:rFonts w:ascii="Times New Roman" w:hAnsi="Times New Roman" w:cs="Times New Roman"/>
          <w:sz w:val="28"/>
          <w:szCs w:val="28"/>
        </w:rPr>
        <w:t>міти спілкуватись з людьми на різні</w:t>
      </w:r>
      <w:r w:rsidRPr="004A25B5">
        <w:rPr>
          <w:rFonts w:ascii="Times New Roman" w:hAnsi="Times New Roman" w:cs="Times New Roman"/>
          <w:sz w:val="28"/>
          <w:szCs w:val="28"/>
        </w:rPr>
        <w:t xml:space="preserve"> теми, доводити свою точку зору;</w:t>
      </w:r>
    </w:p>
    <w:p w:rsidR="007C1B4B" w:rsidRPr="004A25B5" w:rsidRDefault="006E1F8A" w:rsidP="004A25B5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sz w:val="28"/>
          <w:szCs w:val="28"/>
        </w:rPr>
        <w:t>ф</w:t>
      </w:r>
      <w:r w:rsidR="007C1B4B" w:rsidRPr="004A25B5">
        <w:rPr>
          <w:rFonts w:ascii="Times New Roman" w:hAnsi="Times New Roman" w:cs="Times New Roman"/>
          <w:sz w:val="28"/>
          <w:szCs w:val="28"/>
        </w:rPr>
        <w:t xml:space="preserve">ормувати свій погляд на факти та дії </w:t>
      </w:r>
      <w:r w:rsidR="007C1B4B" w:rsidRPr="004A25B5">
        <w:rPr>
          <w:rFonts w:ascii="Times New Roman" w:hAnsi="Times New Roman" w:cs="Times New Roman"/>
          <w:sz w:val="28"/>
          <w:szCs w:val="28"/>
          <w:lang w:val="en-US"/>
        </w:rPr>
        <w:t>[2]</w:t>
      </w:r>
    </w:p>
    <w:p w:rsidR="006E1F8A" w:rsidRPr="004A25B5" w:rsidRDefault="006E1F8A" w:rsidP="004A25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sz w:val="28"/>
          <w:szCs w:val="28"/>
        </w:rPr>
        <w:t>Ц</w:t>
      </w:r>
      <w:r w:rsidR="007C1B4B" w:rsidRPr="004A25B5">
        <w:rPr>
          <w:rFonts w:ascii="Times New Roman" w:hAnsi="Times New Roman" w:cs="Times New Roman"/>
          <w:sz w:val="28"/>
          <w:szCs w:val="28"/>
        </w:rPr>
        <w:t>і твердження доводять очевидний факт критичне мислення -</w:t>
      </w:r>
      <w:r w:rsidR="00887299" w:rsidRPr="004A25B5">
        <w:rPr>
          <w:rFonts w:ascii="Times New Roman" w:hAnsi="Times New Roman" w:cs="Times New Roman"/>
          <w:sz w:val="28"/>
          <w:szCs w:val="28"/>
        </w:rPr>
        <w:t xml:space="preserve"> є фундаментальним </w:t>
      </w:r>
      <w:r w:rsidR="00E03374" w:rsidRPr="004A25B5">
        <w:rPr>
          <w:rFonts w:ascii="Times New Roman" w:hAnsi="Times New Roman" w:cs="Times New Roman"/>
          <w:sz w:val="28"/>
          <w:szCs w:val="28"/>
        </w:rPr>
        <w:t xml:space="preserve"> під час навчання</w:t>
      </w:r>
      <w:r w:rsidR="003C695F" w:rsidRPr="004A25B5">
        <w:rPr>
          <w:rFonts w:ascii="Times New Roman" w:hAnsi="Times New Roman" w:cs="Times New Roman"/>
          <w:sz w:val="28"/>
          <w:szCs w:val="28"/>
        </w:rPr>
        <w:t>, тому що</w:t>
      </w:r>
      <w:r w:rsidR="00E03374" w:rsidRPr="004A25B5">
        <w:rPr>
          <w:rFonts w:ascii="Times New Roman" w:hAnsi="Times New Roman" w:cs="Times New Roman"/>
          <w:sz w:val="28"/>
          <w:szCs w:val="28"/>
        </w:rPr>
        <w:t xml:space="preserve"> </w:t>
      </w:r>
      <w:r w:rsidR="009A257F" w:rsidRPr="004A25B5">
        <w:rPr>
          <w:rFonts w:ascii="Times New Roman" w:hAnsi="Times New Roman" w:cs="Times New Roman"/>
          <w:sz w:val="28"/>
          <w:szCs w:val="28"/>
        </w:rPr>
        <w:t>воно</w:t>
      </w:r>
      <w:r w:rsidR="00E03374" w:rsidRPr="004A25B5">
        <w:rPr>
          <w:rFonts w:ascii="Times New Roman" w:hAnsi="Times New Roman" w:cs="Times New Roman"/>
          <w:sz w:val="28"/>
          <w:szCs w:val="28"/>
        </w:rPr>
        <w:t xml:space="preserve"> допомагає учням не просто</w:t>
      </w:r>
      <w:r w:rsidR="003C695F" w:rsidRPr="004A25B5">
        <w:rPr>
          <w:rFonts w:ascii="Times New Roman" w:hAnsi="Times New Roman" w:cs="Times New Roman"/>
          <w:sz w:val="28"/>
          <w:szCs w:val="28"/>
        </w:rPr>
        <w:t xml:space="preserve"> бездумно </w:t>
      </w:r>
      <w:r w:rsidR="00E03374" w:rsidRPr="004A25B5">
        <w:rPr>
          <w:rFonts w:ascii="Times New Roman" w:hAnsi="Times New Roman" w:cs="Times New Roman"/>
          <w:sz w:val="28"/>
          <w:szCs w:val="28"/>
        </w:rPr>
        <w:t xml:space="preserve"> запам'ятовувати інформацію, а й р</w:t>
      </w:r>
      <w:r w:rsidR="003C695F" w:rsidRPr="004A25B5">
        <w:rPr>
          <w:rFonts w:ascii="Times New Roman" w:hAnsi="Times New Roman" w:cs="Times New Roman"/>
          <w:sz w:val="28"/>
          <w:szCs w:val="28"/>
        </w:rPr>
        <w:t>озуміти її сутність, аналізуючи</w:t>
      </w:r>
      <w:r w:rsidR="00E03374" w:rsidRPr="004A25B5">
        <w:rPr>
          <w:rFonts w:ascii="Times New Roman" w:hAnsi="Times New Roman" w:cs="Times New Roman"/>
          <w:sz w:val="28"/>
          <w:szCs w:val="28"/>
        </w:rPr>
        <w:t xml:space="preserve"> зміст. Це сприяє глибшому засвоєнню знань, </w:t>
      </w:r>
      <w:r w:rsidR="003C695F" w:rsidRPr="004A25B5">
        <w:rPr>
          <w:rFonts w:ascii="Times New Roman" w:hAnsi="Times New Roman" w:cs="Times New Roman"/>
          <w:sz w:val="28"/>
          <w:szCs w:val="28"/>
        </w:rPr>
        <w:t>через</w:t>
      </w:r>
      <w:r w:rsidR="00E03374" w:rsidRPr="004A25B5">
        <w:rPr>
          <w:rFonts w:ascii="Times New Roman" w:hAnsi="Times New Roman" w:cs="Times New Roman"/>
          <w:sz w:val="28"/>
          <w:szCs w:val="28"/>
        </w:rPr>
        <w:t xml:space="preserve"> вміння ставити запитання</w:t>
      </w:r>
      <w:r w:rsidR="003C695F" w:rsidRPr="004A25B5">
        <w:rPr>
          <w:rFonts w:ascii="Times New Roman" w:hAnsi="Times New Roman" w:cs="Times New Roman"/>
          <w:sz w:val="28"/>
          <w:szCs w:val="28"/>
        </w:rPr>
        <w:t xml:space="preserve"> «чому?»</w:t>
      </w:r>
      <w:r w:rsidR="001E77C0" w:rsidRPr="004A25B5">
        <w:rPr>
          <w:rFonts w:ascii="Times New Roman" w:hAnsi="Times New Roman" w:cs="Times New Roman"/>
          <w:sz w:val="28"/>
          <w:szCs w:val="28"/>
        </w:rPr>
        <w:t>.</w:t>
      </w:r>
    </w:p>
    <w:p w:rsidR="00E03374" w:rsidRPr="004A25B5" w:rsidRDefault="003C695F" w:rsidP="004A25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sz w:val="28"/>
          <w:szCs w:val="28"/>
        </w:rPr>
        <w:t xml:space="preserve"> Сучасні діти зіштовхуються з великою кількістю навчальних матеріалів, які знаходяться на різних сайтах, </w:t>
      </w:r>
      <w:proofErr w:type="spellStart"/>
      <w:r w:rsidRPr="004A25B5">
        <w:rPr>
          <w:rFonts w:ascii="Times New Roman" w:hAnsi="Times New Roman" w:cs="Times New Roman"/>
          <w:sz w:val="28"/>
          <w:szCs w:val="28"/>
          <w:lang w:val="en-US"/>
        </w:rPr>
        <w:t>Youtube</w:t>
      </w:r>
      <w:proofErr w:type="spellEnd"/>
      <w:r w:rsidRPr="004A25B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Pr="004A25B5">
        <w:rPr>
          <w:rFonts w:ascii="Times New Roman" w:hAnsi="Times New Roman" w:cs="Times New Roman"/>
          <w:sz w:val="28"/>
          <w:szCs w:val="28"/>
        </w:rPr>
        <w:t>каналах</w:t>
      </w:r>
      <w:r w:rsidR="001E77C0" w:rsidRPr="004A25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E77C0" w:rsidRPr="004A25B5">
        <w:rPr>
          <w:rFonts w:ascii="Times New Roman" w:hAnsi="Times New Roman" w:cs="Times New Roman"/>
          <w:sz w:val="28"/>
          <w:szCs w:val="28"/>
        </w:rPr>
        <w:t>соцмережах</w:t>
      </w:r>
      <w:proofErr w:type="spellEnd"/>
      <w:r w:rsidRPr="004A25B5">
        <w:rPr>
          <w:rFonts w:ascii="Times New Roman" w:hAnsi="Times New Roman" w:cs="Times New Roman"/>
          <w:sz w:val="28"/>
          <w:szCs w:val="28"/>
        </w:rPr>
        <w:t>… Часто їх вводять в оману заголовки на кшталт «</w:t>
      </w:r>
      <w:r w:rsidR="00887299" w:rsidRPr="004A25B5">
        <w:rPr>
          <w:rFonts w:ascii="Times New Roman" w:hAnsi="Times New Roman" w:cs="Times New Roman"/>
          <w:sz w:val="28"/>
          <w:szCs w:val="28"/>
        </w:rPr>
        <w:t>Вивчимо</w:t>
      </w:r>
      <w:r w:rsidRPr="004A25B5">
        <w:rPr>
          <w:rFonts w:ascii="Times New Roman" w:hAnsi="Times New Roman" w:cs="Times New Roman"/>
          <w:sz w:val="28"/>
          <w:szCs w:val="28"/>
        </w:rPr>
        <w:t xml:space="preserve"> англійську за 3 дні», «</w:t>
      </w:r>
      <w:r w:rsidR="00941655" w:rsidRPr="004A25B5">
        <w:rPr>
          <w:rFonts w:ascii="Times New Roman" w:hAnsi="Times New Roman" w:cs="Times New Roman"/>
          <w:sz w:val="28"/>
          <w:szCs w:val="28"/>
        </w:rPr>
        <w:t>Тоб</w:t>
      </w:r>
      <w:r w:rsidRPr="004A25B5">
        <w:rPr>
          <w:rFonts w:ascii="Times New Roman" w:hAnsi="Times New Roman" w:cs="Times New Roman"/>
          <w:sz w:val="28"/>
          <w:szCs w:val="28"/>
        </w:rPr>
        <w:t xml:space="preserve">і слід знати ці прості фрази, щоб </w:t>
      </w:r>
      <w:r w:rsidR="000E459D" w:rsidRPr="004A25B5">
        <w:rPr>
          <w:rFonts w:ascii="Times New Roman" w:hAnsi="Times New Roman" w:cs="Times New Roman"/>
          <w:sz w:val="28"/>
          <w:szCs w:val="28"/>
        </w:rPr>
        <w:t>розмовляти</w:t>
      </w:r>
      <w:r w:rsidRPr="004A25B5">
        <w:rPr>
          <w:rFonts w:ascii="Times New Roman" w:hAnsi="Times New Roman" w:cs="Times New Roman"/>
          <w:sz w:val="28"/>
          <w:szCs w:val="28"/>
        </w:rPr>
        <w:t xml:space="preserve">  досконало»</w:t>
      </w:r>
      <w:r w:rsidR="000E459D" w:rsidRPr="004A25B5">
        <w:rPr>
          <w:rFonts w:ascii="Times New Roman" w:hAnsi="Times New Roman" w:cs="Times New Roman"/>
          <w:sz w:val="28"/>
          <w:szCs w:val="28"/>
        </w:rPr>
        <w:t>. Вони створюють ілюзію</w:t>
      </w:r>
      <w:r w:rsidR="00941655" w:rsidRPr="004A25B5">
        <w:rPr>
          <w:rFonts w:ascii="Times New Roman" w:hAnsi="Times New Roman" w:cs="Times New Roman"/>
          <w:sz w:val="28"/>
          <w:szCs w:val="28"/>
        </w:rPr>
        <w:t xml:space="preserve">, що </w:t>
      </w:r>
      <w:r w:rsidR="001E77C0" w:rsidRPr="004A25B5">
        <w:rPr>
          <w:rFonts w:ascii="Times New Roman" w:hAnsi="Times New Roman" w:cs="Times New Roman"/>
          <w:sz w:val="28"/>
          <w:szCs w:val="28"/>
        </w:rPr>
        <w:t xml:space="preserve">опанувати </w:t>
      </w:r>
      <w:r w:rsidR="00941655" w:rsidRPr="004A25B5">
        <w:rPr>
          <w:rFonts w:ascii="Times New Roman" w:hAnsi="Times New Roman" w:cs="Times New Roman"/>
          <w:sz w:val="28"/>
          <w:szCs w:val="28"/>
        </w:rPr>
        <w:t xml:space="preserve">мову просто, що для цього не потрібно системного підходу чи прикладати зусилля. </w:t>
      </w:r>
      <w:r w:rsidR="000E459D" w:rsidRPr="004A25B5">
        <w:rPr>
          <w:rFonts w:ascii="Times New Roman" w:hAnsi="Times New Roman" w:cs="Times New Roman"/>
          <w:sz w:val="28"/>
          <w:szCs w:val="28"/>
        </w:rPr>
        <w:t xml:space="preserve"> </w:t>
      </w:r>
      <w:r w:rsidR="00941655" w:rsidRPr="004A25B5">
        <w:rPr>
          <w:rFonts w:ascii="Times New Roman" w:hAnsi="Times New Roman" w:cs="Times New Roman"/>
          <w:sz w:val="28"/>
          <w:szCs w:val="28"/>
        </w:rPr>
        <w:t xml:space="preserve">Це ж може призвести до неприємних наслідків: </w:t>
      </w:r>
      <w:r w:rsidR="00941655" w:rsidRPr="004A25B5">
        <w:rPr>
          <w:rFonts w:ascii="Times New Roman" w:hAnsi="Times New Roman" w:cs="Times New Roman"/>
          <w:sz w:val="28"/>
          <w:szCs w:val="28"/>
        </w:rPr>
        <w:lastRenderedPageBreak/>
        <w:t>р</w:t>
      </w:r>
      <w:r w:rsidR="00EF2F0C" w:rsidRPr="004A25B5">
        <w:rPr>
          <w:rFonts w:ascii="Times New Roman" w:hAnsi="Times New Roman" w:cs="Times New Roman"/>
          <w:sz w:val="28"/>
          <w:szCs w:val="28"/>
        </w:rPr>
        <w:t>озчарування</w:t>
      </w:r>
      <w:r w:rsidR="00887299" w:rsidRPr="004A25B5">
        <w:rPr>
          <w:rFonts w:ascii="Times New Roman" w:hAnsi="Times New Roman" w:cs="Times New Roman"/>
          <w:sz w:val="28"/>
          <w:szCs w:val="28"/>
        </w:rPr>
        <w:t xml:space="preserve"> і втраті</w:t>
      </w:r>
      <w:r w:rsidR="00941655" w:rsidRPr="004A25B5">
        <w:rPr>
          <w:rFonts w:ascii="Times New Roman" w:hAnsi="Times New Roman" w:cs="Times New Roman"/>
          <w:sz w:val="28"/>
          <w:szCs w:val="28"/>
        </w:rPr>
        <w:t xml:space="preserve"> мотивації. </w:t>
      </w:r>
      <w:r w:rsidR="00263681" w:rsidRPr="004A25B5">
        <w:rPr>
          <w:rFonts w:ascii="Times New Roman" w:hAnsi="Times New Roman" w:cs="Times New Roman"/>
          <w:sz w:val="28"/>
          <w:szCs w:val="28"/>
        </w:rPr>
        <w:t xml:space="preserve"> </w:t>
      </w:r>
      <w:r w:rsidR="00941655" w:rsidRPr="004A25B5">
        <w:rPr>
          <w:rFonts w:ascii="Times New Roman" w:hAnsi="Times New Roman" w:cs="Times New Roman"/>
          <w:sz w:val="28"/>
          <w:szCs w:val="28"/>
        </w:rPr>
        <w:t xml:space="preserve">Інша небезпека, яка може </w:t>
      </w:r>
      <w:proofErr w:type="spellStart"/>
      <w:r w:rsidR="00941655" w:rsidRPr="004A25B5">
        <w:rPr>
          <w:rFonts w:ascii="Times New Roman" w:hAnsi="Times New Roman" w:cs="Times New Roman"/>
          <w:sz w:val="28"/>
          <w:szCs w:val="28"/>
        </w:rPr>
        <w:t>чатувати–</w:t>
      </w:r>
      <w:proofErr w:type="spellEnd"/>
      <w:r w:rsidR="00941655" w:rsidRPr="004A25B5">
        <w:rPr>
          <w:rFonts w:ascii="Times New Roman" w:hAnsi="Times New Roman" w:cs="Times New Roman"/>
          <w:sz w:val="28"/>
          <w:szCs w:val="28"/>
        </w:rPr>
        <w:t xml:space="preserve"> це помилки у навчальних матеріалах. Некоректні переклади, граматичні неточності чи неправильна вимова можуть закріпитися у свідомості дітей і заважати подальшому вивченню мови. Якщо не піддавати аналізу інформацію, не порівнювати її між собою на різних сайтах, не перевіряти джерела, </w:t>
      </w:r>
      <w:r w:rsidR="001E77C0" w:rsidRPr="004A25B5">
        <w:rPr>
          <w:rFonts w:ascii="Times New Roman" w:hAnsi="Times New Roman" w:cs="Times New Roman"/>
          <w:sz w:val="28"/>
          <w:szCs w:val="28"/>
        </w:rPr>
        <w:t xml:space="preserve">тоді </w:t>
      </w:r>
      <w:r w:rsidR="00941655" w:rsidRPr="004A25B5">
        <w:rPr>
          <w:rFonts w:ascii="Times New Roman" w:hAnsi="Times New Roman" w:cs="Times New Roman"/>
          <w:sz w:val="28"/>
          <w:szCs w:val="28"/>
        </w:rPr>
        <w:t xml:space="preserve">не правильний переклад, граматичні </w:t>
      </w:r>
      <w:r w:rsidR="001E77C0" w:rsidRPr="004A25B5">
        <w:rPr>
          <w:rFonts w:ascii="Times New Roman" w:hAnsi="Times New Roman" w:cs="Times New Roman"/>
          <w:sz w:val="28"/>
          <w:szCs w:val="28"/>
        </w:rPr>
        <w:t>помилки</w:t>
      </w:r>
      <w:r w:rsidR="00941655" w:rsidRPr="004A25B5">
        <w:rPr>
          <w:rFonts w:ascii="Times New Roman" w:hAnsi="Times New Roman" w:cs="Times New Roman"/>
          <w:sz w:val="28"/>
          <w:szCs w:val="28"/>
        </w:rPr>
        <w:t xml:space="preserve"> або ж неправильна вимова слів можуть закріпитися у свідомості і заважати подальшому вивченню мови</w:t>
      </w:r>
      <w:r w:rsidR="001E77C0" w:rsidRPr="004A25B5">
        <w:rPr>
          <w:rFonts w:ascii="Times New Roman" w:hAnsi="Times New Roman" w:cs="Times New Roman"/>
          <w:sz w:val="28"/>
          <w:szCs w:val="28"/>
        </w:rPr>
        <w:t>.</w:t>
      </w:r>
    </w:p>
    <w:p w:rsidR="009A257F" w:rsidRPr="004A25B5" w:rsidRDefault="009A257F" w:rsidP="004A25B5">
      <w:pPr>
        <w:spacing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A25B5">
        <w:rPr>
          <w:rFonts w:ascii="Times New Roman" w:hAnsi="Times New Roman" w:cs="Times New Roman"/>
          <w:sz w:val="28"/>
          <w:szCs w:val="28"/>
        </w:rPr>
        <w:t xml:space="preserve">Саме тому учням слід </w:t>
      </w:r>
      <w:r w:rsidR="001E77C0" w:rsidRPr="004A25B5">
        <w:rPr>
          <w:rFonts w:ascii="Times New Roman" w:hAnsi="Times New Roman" w:cs="Times New Roman"/>
          <w:sz w:val="28"/>
          <w:szCs w:val="28"/>
        </w:rPr>
        <w:t>розвивати свої навики критичного мислення</w:t>
      </w:r>
      <w:r w:rsidR="00887299" w:rsidRPr="004A25B5">
        <w:rPr>
          <w:rFonts w:ascii="Times New Roman" w:hAnsi="Times New Roman" w:cs="Times New Roman"/>
          <w:sz w:val="28"/>
          <w:szCs w:val="28"/>
        </w:rPr>
        <w:t xml:space="preserve"> д</w:t>
      </w:r>
      <w:r w:rsidR="00E10C11" w:rsidRPr="004A25B5">
        <w:rPr>
          <w:rFonts w:ascii="Times New Roman" w:hAnsi="Times New Roman" w:cs="Times New Roman"/>
          <w:sz w:val="28"/>
          <w:szCs w:val="28"/>
        </w:rPr>
        <w:t xml:space="preserve">ля </w:t>
      </w:r>
      <w:r w:rsidR="00887299" w:rsidRPr="004A25B5">
        <w:rPr>
          <w:rFonts w:ascii="Times New Roman" w:hAnsi="Times New Roman" w:cs="Times New Roman"/>
          <w:sz w:val="28"/>
          <w:szCs w:val="28"/>
        </w:rPr>
        <w:t xml:space="preserve">їхньої </w:t>
      </w:r>
      <w:r w:rsidR="00E10C11" w:rsidRPr="004A25B5">
        <w:rPr>
          <w:rFonts w:ascii="Times New Roman" w:hAnsi="Times New Roman" w:cs="Times New Roman"/>
          <w:sz w:val="28"/>
          <w:szCs w:val="28"/>
        </w:rPr>
        <w:t xml:space="preserve">ефективної інтеграції </w:t>
      </w:r>
      <w:r w:rsidRPr="004A25B5">
        <w:rPr>
          <w:rFonts w:ascii="Times New Roman" w:hAnsi="Times New Roman" w:cs="Times New Roman"/>
          <w:sz w:val="28"/>
          <w:szCs w:val="28"/>
        </w:rPr>
        <w:t xml:space="preserve">під час навчання та повсякденного життя. Навчитися цьому навику не просто і не існує одного чіткого алгоритму, який би вчитель міг використовувати на занятті все ж </w:t>
      </w:r>
      <w:r w:rsidRPr="004A25B5">
        <w:rPr>
          <w:rFonts w:ascii="Times New Roman" w:hAnsi="Times New Roman" w:cs="Times New Roman"/>
          <w:b/>
          <w:i/>
          <w:sz w:val="28"/>
          <w:szCs w:val="28"/>
        </w:rPr>
        <w:t>учитель може слідувати таким правилам під час уроку:</w:t>
      </w:r>
    </w:p>
    <w:p w:rsidR="009A257F" w:rsidRPr="004A25B5" w:rsidRDefault="009A257F" w:rsidP="004A25B5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sz w:val="28"/>
          <w:szCs w:val="28"/>
        </w:rPr>
        <w:t>Дозволити учням вільно розмірковувати.</w:t>
      </w:r>
    </w:p>
    <w:p w:rsidR="009A257F" w:rsidRPr="004A25B5" w:rsidRDefault="009A257F" w:rsidP="004A25B5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sz w:val="28"/>
          <w:szCs w:val="28"/>
        </w:rPr>
        <w:t>Приймати різноманітні ідеї та думки і сприяти до активного обговорення усіх учнів.</w:t>
      </w:r>
    </w:p>
    <w:p w:rsidR="009A257F" w:rsidRPr="004A25B5" w:rsidRDefault="009A257F" w:rsidP="004A25B5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sz w:val="28"/>
          <w:szCs w:val="28"/>
        </w:rPr>
        <w:t>Висловлювати віру у здатності кожного учня.</w:t>
      </w:r>
    </w:p>
    <w:p w:rsidR="009A257F" w:rsidRPr="004A25B5" w:rsidRDefault="009A257F" w:rsidP="004A25B5">
      <w:pPr>
        <w:pStyle w:val="a4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A25B5">
        <w:rPr>
          <w:rFonts w:ascii="Times New Roman" w:hAnsi="Times New Roman" w:cs="Times New Roman"/>
          <w:b/>
          <w:i/>
          <w:sz w:val="28"/>
          <w:szCs w:val="28"/>
        </w:rPr>
        <w:t xml:space="preserve">Учневі у свою чергу слід: </w:t>
      </w:r>
    </w:p>
    <w:p w:rsidR="009A257F" w:rsidRPr="004A25B5" w:rsidRDefault="009A257F" w:rsidP="004A25B5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sz w:val="28"/>
          <w:szCs w:val="28"/>
        </w:rPr>
        <w:t>Брати активну участь у навчальному процесі.</w:t>
      </w:r>
    </w:p>
    <w:p w:rsidR="009A257F" w:rsidRPr="004A25B5" w:rsidRDefault="009A257F" w:rsidP="004A25B5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sz w:val="28"/>
          <w:szCs w:val="28"/>
        </w:rPr>
        <w:t>Ставитись з повагою до думок однокласників</w:t>
      </w:r>
    </w:p>
    <w:p w:rsidR="009A257F" w:rsidRPr="004A25B5" w:rsidRDefault="006E1F8A" w:rsidP="004A25B5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sz w:val="28"/>
          <w:szCs w:val="28"/>
        </w:rPr>
        <w:t>Перевіряти</w:t>
      </w:r>
      <w:r w:rsidR="009A257F" w:rsidRPr="004A25B5">
        <w:rPr>
          <w:rFonts w:ascii="Times New Roman" w:hAnsi="Times New Roman" w:cs="Times New Roman"/>
          <w:sz w:val="28"/>
          <w:szCs w:val="28"/>
        </w:rPr>
        <w:t xml:space="preserve"> джерел</w:t>
      </w:r>
      <w:r w:rsidRPr="004A25B5">
        <w:rPr>
          <w:rFonts w:ascii="Times New Roman" w:hAnsi="Times New Roman" w:cs="Times New Roman"/>
          <w:sz w:val="28"/>
          <w:szCs w:val="28"/>
        </w:rPr>
        <w:t>а</w:t>
      </w:r>
      <w:r w:rsidR="009A257F" w:rsidRPr="004A25B5">
        <w:rPr>
          <w:rFonts w:ascii="Times New Roman" w:hAnsi="Times New Roman" w:cs="Times New Roman"/>
          <w:sz w:val="28"/>
          <w:szCs w:val="28"/>
        </w:rPr>
        <w:t xml:space="preserve"> при пошуку інформації. Слід перевіряти інформацію і </w:t>
      </w:r>
      <w:r w:rsidRPr="004A25B5">
        <w:rPr>
          <w:rFonts w:ascii="Times New Roman" w:hAnsi="Times New Roman" w:cs="Times New Roman"/>
          <w:sz w:val="28"/>
          <w:szCs w:val="28"/>
        </w:rPr>
        <w:t>«</w:t>
      </w:r>
      <w:r w:rsidR="009A257F" w:rsidRPr="004A25B5">
        <w:rPr>
          <w:rFonts w:ascii="Times New Roman" w:hAnsi="Times New Roman" w:cs="Times New Roman"/>
          <w:sz w:val="28"/>
          <w:szCs w:val="28"/>
        </w:rPr>
        <w:t>відсіювати</w:t>
      </w:r>
      <w:r w:rsidRPr="004A25B5">
        <w:rPr>
          <w:rFonts w:ascii="Times New Roman" w:hAnsi="Times New Roman" w:cs="Times New Roman"/>
          <w:sz w:val="28"/>
          <w:szCs w:val="28"/>
        </w:rPr>
        <w:t>»</w:t>
      </w:r>
      <w:r w:rsidR="009A257F" w:rsidRPr="004A25B5">
        <w:rPr>
          <w:rFonts w:ascii="Times New Roman" w:hAnsi="Times New Roman" w:cs="Times New Roman"/>
          <w:sz w:val="28"/>
          <w:szCs w:val="28"/>
        </w:rPr>
        <w:t xml:space="preserve"> неправдиву. Гарним вибором є авторитетні ресурси, освітні платформи, наукові статті. Слід також звертати увагу на список джерел, які автор використовував чи посилань на інші сайти.  </w:t>
      </w:r>
    </w:p>
    <w:p w:rsidR="006E1F8A" w:rsidRPr="004A25B5" w:rsidRDefault="009A257F" w:rsidP="004A25B5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sz w:val="28"/>
          <w:szCs w:val="28"/>
        </w:rPr>
        <w:t xml:space="preserve">Інформацію слід не лише запам’ятовувати, але й аналізувати, порівнювати, синтезувати та оцінювати. Наприклад, коли ви бачите обіцянку «Вивчити мову за 3 дні», спробуйте задати питання, а чи можливо засвоїти будь-який предмет за такий короткий час? Оберіть навик, який ви уже опанували і на його прикладі порівняйте, скільки часу та зусиль знадобилося, щоб досягти омріяного рівня. </w:t>
      </w:r>
    </w:p>
    <w:p w:rsidR="009A257F" w:rsidRPr="004A25B5" w:rsidRDefault="009A257F" w:rsidP="004A25B5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sz w:val="28"/>
          <w:szCs w:val="28"/>
        </w:rPr>
        <w:t>Задав</w:t>
      </w:r>
      <w:r w:rsidR="006E1F8A" w:rsidRPr="004A25B5">
        <w:rPr>
          <w:rFonts w:ascii="Times New Roman" w:hAnsi="Times New Roman" w:cs="Times New Roman"/>
          <w:sz w:val="28"/>
          <w:szCs w:val="28"/>
        </w:rPr>
        <w:t>ати</w:t>
      </w:r>
      <w:r w:rsidRPr="004A25B5">
        <w:rPr>
          <w:rFonts w:ascii="Times New Roman" w:hAnsi="Times New Roman" w:cs="Times New Roman"/>
          <w:sz w:val="28"/>
          <w:szCs w:val="28"/>
        </w:rPr>
        <w:t xml:space="preserve"> питання. Якщо ви бачите інформацію, яка вам здається не коректною не бійтеся задати питання «чому це так?», «чи можу я знайти </w:t>
      </w:r>
      <w:r w:rsidRPr="004A25B5">
        <w:rPr>
          <w:rFonts w:ascii="Times New Roman" w:hAnsi="Times New Roman" w:cs="Times New Roman"/>
          <w:sz w:val="28"/>
          <w:szCs w:val="28"/>
        </w:rPr>
        <w:lastRenderedPageBreak/>
        <w:t>таку інформацію у інших джерелах?», цей підхід дозволить не лише перевіряти інформацію, але й брати відповідальність за власне навчання.</w:t>
      </w:r>
    </w:p>
    <w:p w:rsidR="009A257F" w:rsidRPr="004A25B5" w:rsidRDefault="009A257F" w:rsidP="004A25B5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sz w:val="28"/>
          <w:szCs w:val="28"/>
        </w:rPr>
        <w:t>Не лише запам’ятову</w:t>
      </w:r>
      <w:r w:rsidR="006E1F8A" w:rsidRPr="004A25B5">
        <w:rPr>
          <w:rFonts w:ascii="Times New Roman" w:hAnsi="Times New Roman" w:cs="Times New Roman"/>
          <w:sz w:val="28"/>
          <w:szCs w:val="28"/>
        </w:rPr>
        <w:t>вати але й розуміти, аналізувати</w:t>
      </w:r>
      <w:r w:rsidRPr="004A25B5">
        <w:rPr>
          <w:rFonts w:ascii="Times New Roman" w:hAnsi="Times New Roman" w:cs="Times New Roman"/>
          <w:sz w:val="28"/>
          <w:szCs w:val="28"/>
        </w:rPr>
        <w:t>. Слід намагатись зрозуміти чому деякі речі функціонують саме так. Наприклад замість простого запам’ятовування граматичних правил, слід спробувати зрозуміти їхню логіку. Це не лише заощадить ваш час але й дозволить матеріалу надовго відкластись у вашій пам’яті</w:t>
      </w:r>
      <w:r w:rsidR="006E1F8A" w:rsidRPr="004A25B5">
        <w:rPr>
          <w:rFonts w:ascii="Times New Roman" w:hAnsi="Times New Roman" w:cs="Times New Roman"/>
          <w:sz w:val="28"/>
          <w:szCs w:val="28"/>
        </w:rPr>
        <w:t xml:space="preserve">. </w:t>
      </w:r>
      <w:r w:rsidR="006E1F8A" w:rsidRPr="004A25B5">
        <w:rPr>
          <w:rFonts w:ascii="Times New Roman" w:hAnsi="Times New Roman" w:cs="Times New Roman"/>
          <w:sz w:val="28"/>
          <w:szCs w:val="28"/>
          <w:lang w:val="en-US"/>
        </w:rPr>
        <w:t>[3]</w:t>
      </w:r>
    </w:p>
    <w:p w:rsidR="00632392" w:rsidRPr="004A25B5" w:rsidRDefault="009A257F" w:rsidP="004A25B5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sz w:val="28"/>
          <w:szCs w:val="28"/>
        </w:rPr>
        <w:t xml:space="preserve">Також учитель </w:t>
      </w:r>
      <w:r w:rsidRPr="004A25B5">
        <w:rPr>
          <w:rFonts w:ascii="Times New Roman" w:hAnsi="Times New Roman" w:cs="Times New Roman"/>
          <w:b/>
          <w:i/>
          <w:sz w:val="28"/>
          <w:szCs w:val="28"/>
        </w:rPr>
        <w:t>може розділити урок на фази</w:t>
      </w:r>
      <w:r w:rsidRPr="004A25B5">
        <w:rPr>
          <w:rFonts w:ascii="Times New Roman" w:hAnsi="Times New Roman" w:cs="Times New Roman"/>
          <w:sz w:val="28"/>
          <w:szCs w:val="28"/>
        </w:rPr>
        <w:t xml:space="preserve">, що дозволить кращій структуризації. Це допоможе </w:t>
      </w:r>
      <w:r w:rsidR="0057205C" w:rsidRPr="004A25B5">
        <w:rPr>
          <w:rFonts w:ascii="Times New Roman" w:hAnsi="Times New Roman" w:cs="Times New Roman"/>
          <w:sz w:val="28"/>
          <w:szCs w:val="28"/>
        </w:rPr>
        <w:t>навчити учня працювати з матеріалом</w:t>
      </w:r>
      <w:r w:rsidR="00632392" w:rsidRPr="004A25B5">
        <w:rPr>
          <w:rFonts w:ascii="Times New Roman" w:hAnsi="Times New Roman" w:cs="Times New Roman"/>
          <w:sz w:val="28"/>
          <w:szCs w:val="28"/>
        </w:rPr>
        <w:t>, аналізувати його з точки зору критичного мислення:</w:t>
      </w:r>
    </w:p>
    <w:p w:rsidR="00632392" w:rsidRPr="004A25B5" w:rsidRDefault="00632392" w:rsidP="004A25B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b/>
          <w:sz w:val="28"/>
          <w:szCs w:val="28"/>
        </w:rPr>
        <w:t>Перша фаза – «виклик»</w:t>
      </w:r>
      <w:r w:rsidRPr="004A25B5">
        <w:rPr>
          <w:rFonts w:ascii="Times New Roman" w:hAnsi="Times New Roman" w:cs="Times New Roman"/>
          <w:sz w:val="28"/>
          <w:szCs w:val="28"/>
        </w:rPr>
        <w:t xml:space="preserve"> - на цьому етапі відбувається активізація пізнавальних процесів, а вчитель вирішує такі завдання: прикликає зацікавлення, визначає мету та завдання уроку. На приклад, уявімо, що темою уроку є «</w:t>
      </w:r>
      <w:r w:rsidRPr="004A25B5">
        <w:rPr>
          <w:rFonts w:ascii="Times New Roman" w:hAnsi="Times New Roman" w:cs="Times New Roman"/>
          <w:sz w:val="28"/>
          <w:szCs w:val="28"/>
          <w:lang w:val="en-US"/>
        </w:rPr>
        <w:t>My Dairy Routine</w:t>
      </w:r>
      <w:r w:rsidRPr="004A25B5">
        <w:rPr>
          <w:rFonts w:ascii="Times New Roman" w:hAnsi="Times New Roman" w:cs="Times New Roman"/>
          <w:sz w:val="28"/>
          <w:szCs w:val="28"/>
        </w:rPr>
        <w:t>»</w:t>
      </w:r>
      <w:r w:rsidRPr="004A25B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4A25B5">
        <w:rPr>
          <w:rFonts w:ascii="Times New Roman" w:hAnsi="Times New Roman" w:cs="Times New Roman"/>
          <w:sz w:val="28"/>
          <w:szCs w:val="28"/>
        </w:rPr>
        <w:t xml:space="preserve">Учитель може розпочати заняття з короткої дискусії: </w:t>
      </w:r>
      <w:proofErr w:type="spellStart"/>
      <w:r w:rsidRPr="004A25B5">
        <w:rPr>
          <w:rFonts w:ascii="Times New Roman" w:hAnsi="Times New Roman" w:cs="Times New Roman"/>
          <w:sz w:val="28"/>
          <w:szCs w:val="28"/>
        </w:rPr>
        <w:t>What</w:t>
      </w:r>
      <w:proofErr w:type="spellEnd"/>
      <w:r w:rsidRPr="004A25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5B5">
        <w:rPr>
          <w:rFonts w:ascii="Times New Roman" w:hAnsi="Times New Roman" w:cs="Times New Roman"/>
          <w:sz w:val="28"/>
          <w:szCs w:val="28"/>
        </w:rPr>
        <w:t>time</w:t>
      </w:r>
      <w:proofErr w:type="spellEnd"/>
      <w:r w:rsidRPr="004A25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5B5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4A25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5B5">
        <w:rPr>
          <w:rFonts w:ascii="Times New Roman" w:hAnsi="Times New Roman" w:cs="Times New Roman"/>
          <w:sz w:val="28"/>
          <w:szCs w:val="28"/>
        </w:rPr>
        <w:t>you</w:t>
      </w:r>
      <w:proofErr w:type="spellEnd"/>
      <w:r w:rsidRPr="004A25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5B5">
        <w:rPr>
          <w:rFonts w:ascii="Times New Roman" w:hAnsi="Times New Roman" w:cs="Times New Roman"/>
          <w:sz w:val="28"/>
          <w:szCs w:val="28"/>
        </w:rPr>
        <w:t>usually</w:t>
      </w:r>
      <w:proofErr w:type="spellEnd"/>
      <w:r w:rsidRPr="004A25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5B5">
        <w:rPr>
          <w:rFonts w:ascii="Times New Roman" w:hAnsi="Times New Roman" w:cs="Times New Roman"/>
          <w:sz w:val="28"/>
          <w:szCs w:val="28"/>
        </w:rPr>
        <w:t>wake</w:t>
      </w:r>
      <w:proofErr w:type="spellEnd"/>
      <w:r w:rsidRPr="004A25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25B5">
        <w:rPr>
          <w:rFonts w:ascii="Times New Roman" w:hAnsi="Times New Roman" w:cs="Times New Roman"/>
          <w:sz w:val="28"/>
          <w:szCs w:val="28"/>
        </w:rPr>
        <w:t>up</w:t>
      </w:r>
      <w:proofErr w:type="spellEnd"/>
      <w:r w:rsidRPr="004A25B5">
        <w:rPr>
          <w:rFonts w:ascii="Times New Roman" w:hAnsi="Times New Roman" w:cs="Times New Roman"/>
          <w:sz w:val="28"/>
          <w:szCs w:val="28"/>
        </w:rPr>
        <w:t xml:space="preserve">? </w:t>
      </w:r>
      <w:r w:rsidRPr="004A25B5">
        <w:rPr>
          <w:rFonts w:ascii="Times New Roman" w:hAnsi="Times New Roman" w:cs="Times New Roman"/>
          <w:sz w:val="28"/>
          <w:szCs w:val="28"/>
          <w:lang w:val="en-US"/>
        </w:rPr>
        <w:t xml:space="preserve"> What do you do on Sundays?</w:t>
      </w:r>
      <w:r w:rsidR="00972EA6" w:rsidRPr="004A25B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72EA6" w:rsidRPr="004A25B5">
        <w:rPr>
          <w:rFonts w:ascii="Times New Roman" w:hAnsi="Times New Roman" w:cs="Times New Roman"/>
          <w:sz w:val="28"/>
          <w:szCs w:val="28"/>
        </w:rPr>
        <w:t>Це не лише у ігровій формі дозволить познайомитися з темою уроку, але й зацікавить учнів до подальшої співпраці на уроці.</w:t>
      </w:r>
    </w:p>
    <w:p w:rsidR="00972EA6" w:rsidRPr="004A25B5" w:rsidRDefault="00632392" w:rsidP="004A25B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b/>
          <w:sz w:val="28"/>
          <w:szCs w:val="28"/>
        </w:rPr>
        <w:t>Друга фаза – «усвідомлення»</w:t>
      </w:r>
      <w:r w:rsidR="0057205C" w:rsidRPr="004A25B5">
        <w:rPr>
          <w:rFonts w:ascii="Times New Roman" w:hAnsi="Times New Roman" w:cs="Times New Roman"/>
          <w:sz w:val="28"/>
          <w:szCs w:val="28"/>
        </w:rPr>
        <w:t xml:space="preserve"> </w:t>
      </w:r>
      <w:r w:rsidRPr="004A25B5">
        <w:rPr>
          <w:rFonts w:ascii="Times New Roman" w:hAnsi="Times New Roman" w:cs="Times New Roman"/>
          <w:sz w:val="28"/>
          <w:szCs w:val="28"/>
        </w:rPr>
        <w:t xml:space="preserve">- полягає у засвоєнні змісту. На цьому учителю потрібно продовжити утримувати зацікавлення, відстежувати засвоєння нових знань. </w:t>
      </w:r>
      <w:r w:rsidR="00972EA6" w:rsidRPr="004A25B5">
        <w:rPr>
          <w:rFonts w:ascii="Times New Roman" w:hAnsi="Times New Roman" w:cs="Times New Roman"/>
          <w:sz w:val="28"/>
          <w:szCs w:val="28"/>
        </w:rPr>
        <w:t>До прикладу учитель може запропонувати учням прочитати текст «</w:t>
      </w:r>
      <w:r w:rsidR="00972EA6" w:rsidRPr="004A25B5">
        <w:rPr>
          <w:rFonts w:ascii="Times New Roman" w:hAnsi="Times New Roman" w:cs="Times New Roman"/>
          <w:sz w:val="28"/>
          <w:szCs w:val="28"/>
          <w:lang w:val="en-US"/>
        </w:rPr>
        <w:t>Tom`s daily routine</w:t>
      </w:r>
      <w:r w:rsidR="00972EA6" w:rsidRPr="004A25B5">
        <w:rPr>
          <w:rFonts w:ascii="Times New Roman" w:hAnsi="Times New Roman" w:cs="Times New Roman"/>
          <w:sz w:val="28"/>
          <w:szCs w:val="28"/>
        </w:rPr>
        <w:t>». У тексті можуть бути помилки з попередньої вивченої лексичної чи граматичної теми, а також нові слова для вивчення. Це дозволить закріпити старі граматичні і лексичні правила, розвинути навики критичного мислення , збагатити словниковий запас учня.</w:t>
      </w:r>
    </w:p>
    <w:p w:rsidR="00632392" w:rsidRPr="004A25B5" w:rsidRDefault="00632392" w:rsidP="004A25B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b/>
          <w:sz w:val="28"/>
          <w:szCs w:val="28"/>
        </w:rPr>
        <w:t>Третя фаза – «рефлексія»</w:t>
      </w:r>
      <w:r w:rsidRPr="004A25B5">
        <w:rPr>
          <w:rFonts w:ascii="Times New Roman" w:hAnsi="Times New Roman" w:cs="Times New Roman"/>
          <w:sz w:val="28"/>
          <w:szCs w:val="28"/>
        </w:rPr>
        <w:t xml:space="preserve"> - розміркування, аналіз проведеної роботи за урок. На цьому етапі учитель спонукає учнів висловлювати свою думку, обмінюватись ідеями, осмислити новий вивчений матеріал. Також вчитель керує підбиттям підсумків, оцінює учнів.</w:t>
      </w:r>
      <w:r w:rsidR="00972EA6" w:rsidRPr="004A25B5">
        <w:rPr>
          <w:rFonts w:ascii="Times New Roman" w:hAnsi="Times New Roman" w:cs="Times New Roman"/>
          <w:sz w:val="28"/>
          <w:szCs w:val="28"/>
        </w:rPr>
        <w:t xml:space="preserve"> Учні працюють у парах, описуючи свій день один одному, використовуючи вивчені вирази. Потім вони </w:t>
      </w:r>
      <w:r w:rsidR="00972EA6" w:rsidRPr="004A25B5">
        <w:rPr>
          <w:rFonts w:ascii="Times New Roman" w:hAnsi="Times New Roman" w:cs="Times New Roman"/>
          <w:sz w:val="28"/>
          <w:szCs w:val="28"/>
        </w:rPr>
        <w:lastRenderedPageBreak/>
        <w:t xml:space="preserve">обговорюють, що нового дізналися, які слова чи вирази стали їм найбільш корисними. </w:t>
      </w:r>
      <w:r w:rsidR="00972EA6" w:rsidRPr="004A25B5">
        <w:rPr>
          <w:rFonts w:ascii="Times New Roman" w:hAnsi="Times New Roman" w:cs="Times New Roman"/>
          <w:sz w:val="28"/>
          <w:szCs w:val="28"/>
          <w:lang w:val="en-US"/>
        </w:rPr>
        <w:t>[1]</w:t>
      </w:r>
    </w:p>
    <w:p w:rsidR="00263681" w:rsidRPr="004A25B5" w:rsidRDefault="0049567D" w:rsidP="004A25B5">
      <w:pPr>
        <w:pStyle w:val="a5"/>
        <w:spacing w:line="360" w:lineRule="auto"/>
        <w:ind w:firstLine="708"/>
        <w:jc w:val="both"/>
        <w:rPr>
          <w:sz w:val="28"/>
          <w:szCs w:val="28"/>
        </w:rPr>
      </w:pPr>
      <w:r w:rsidRPr="004A25B5">
        <w:rPr>
          <w:sz w:val="28"/>
          <w:szCs w:val="28"/>
        </w:rPr>
        <w:t>Гарною ідеєю є застосування різних методик: «</w:t>
      </w:r>
      <w:r w:rsidRPr="004A25B5">
        <w:rPr>
          <w:b/>
          <w:i/>
          <w:color w:val="1F1F1F"/>
          <w:sz w:val="28"/>
          <w:szCs w:val="28"/>
          <w:shd w:val="clear" w:color="auto" w:fill="FFFFFF"/>
        </w:rPr>
        <w:t xml:space="preserve">Дискусійна сітка </w:t>
      </w:r>
      <w:proofErr w:type="spellStart"/>
      <w:r w:rsidRPr="004A25B5">
        <w:rPr>
          <w:b/>
          <w:i/>
          <w:color w:val="1F1F1F"/>
          <w:sz w:val="28"/>
          <w:szCs w:val="28"/>
          <w:shd w:val="clear" w:color="auto" w:fill="FFFFFF"/>
        </w:rPr>
        <w:t>Алверманна</w:t>
      </w:r>
      <w:proofErr w:type="spellEnd"/>
      <w:r w:rsidRPr="004A25B5">
        <w:rPr>
          <w:sz w:val="28"/>
          <w:szCs w:val="28"/>
        </w:rPr>
        <w:t>» дозволяє за допомогою графічної схеми обговорювати різні теми. Наприклад учитель пише на дошці цитату: «</w:t>
      </w:r>
      <w:r w:rsidRPr="004A25B5">
        <w:rPr>
          <w:sz w:val="28"/>
          <w:szCs w:val="28"/>
          <w:lang w:val="en-US"/>
        </w:rPr>
        <w:t>Deforestation is a problem of our generation</w:t>
      </w:r>
      <w:r w:rsidRPr="004A25B5">
        <w:rPr>
          <w:sz w:val="28"/>
          <w:szCs w:val="28"/>
        </w:rPr>
        <w:t xml:space="preserve">», згодом ділить клас на групи і каже одній групі написати якнайбільше тверджень «за», а іншій групі «проти» до теми обговорення. Коли аргументи вичерпуються учні аналізують свої відповіді, приходять до спільного висновку. </w:t>
      </w:r>
      <w:r w:rsidRPr="004A25B5">
        <w:rPr>
          <w:b/>
          <w:i/>
          <w:sz w:val="28"/>
          <w:szCs w:val="28"/>
        </w:rPr>
        <w:t>«Кола вена»</w:t>
      </w:r>
      <w:r w:rsidRPr="004A25B5">
        <w:rPr>
          <w:sz w:val="28"/>
          <w:szCs w:val="28"/>
        </w:rPr>
        <w:t xml:space="preserve"> - ще один чудовий варіант для розвитку критичного мислення в колах учні записують характеристики, які притаманні колах учні записують характеристики, які притаманні двом або більше поняттям чи явищам, що вивчаються. Наприклад, під час теми "</w:t>
      </w:r>
      <w:proofErr w:type="spellStart"/>
      <w:r w:rsidRPr="004A25B5">
        <w:rPr>
          <w:sz w:val="28"/>
          <w:szCs w:val="28"/>
        </w:rPr>
        <w:t>Animals</w:t>
      </w:r>
      <w:proofErr w:type="spellEnd"/>
      <w:r w:rsidRPr="004A25B5">
        <w:rPr>
          <w:sz w:val="28"/>
          <w:szCs w:val="28"/>
        </w:rPr>
        <w:t xml:space="preserve">" учні заповнюють діаграму Венна, порівнюючи дику та домашню тварину (наприклад, </w:t>
      </w:r>
      <w:proofErr w:type="spellStart"/>
      <w:r w:rsidRPr="004A25B5">
        <w:rPr>
          <w:sz w:val="28"/>
          <w:szCs w:val="28"/>
        </w:rPr>
        <w:t>tiger</w:t>
      </w:r>
      <w:proofErr w:type="spellEnd"/>
      <w:r w:rsidRPr="004A25B5">
        <w:rPr>
          <w:sz w:val="28"/>
          <w:szCs w:val="28"/>
        </w:rPr>
        <w:t xml:space="preserve"> і </w:t>
      </w:r>
      <w:proofErr w:type="spellStart"/>
      <w:r w:rsidRPr="004A25B5">
        <w:rPr>
          <w:sz w:val="28"/>
          <w:szCs w:val="28"/>
        </w:rPr>
        <w:t>cat</w:t>
      </w:r>
      <w:proofErr w:type="spellEnd"/>
      <w:r w:rsidRPr="004A25B5">
        <w:rPr>
          <w:sz w:val="28"/>
          <w:szCs w:val="28"/>
        </w:rPr>
        <w:t>). В одну частину записують характеристики, що стосуються лише дикої тварини (</w:t>
      </w:r>
      <w:proofErr w:type="spellStart"/>
      <w:r w:rsidRPr="004A25B5">
        <w:rPr>
          <w:sz w:val="28"/>
          <w:szCs w:val="28"/>
        </w:rPr>
        <w:t>wild</w:t>
      </w:r>
      <w:proofErr w:type="spellEnd"/>
      <w:r w:rsidRPr="004A25B5">
        <w:rPr>
          <w:sz w:val="28"/>
          <w:szCs w:val="28"/>
        </w:rPr>
        <w:t xml:space="preserve">, </w:t>
      </w:r>
      <w:proofErr w:type="spellStart"/>
      <w:r w:rsidRPr="004A25B5">
        <w:rPr>
          <w:sz w:val="28"/>
          <w:szCs w:val="28"/>
        </w:rPr>
        <w:t>dangerous</w:t>
      </w:r>
      <w:proofErr w:type="spellEnd"/>
      <w:r w:rsidRPr="004A25B5">
        <w:rPr>
          <w:sz w:val="28"/>
          <w:szCs w:val="28"/>
        </w:rPr>
        <w:t>), в іншу — лише домашньої (</w:t>
      </w:r>
      <w:proofErr w:type="spellStart"/>
      <w:r w:rsidRPr="004A25B5">
        <w:rPr>
          <w:sz w:val="28"/>
          <w:szCs w:val="28"/>
        </w:rPr>
        <w:t>friendly</w:t>
      </w:r>
      <w:proofErr w:type="spellEnd"/>
      <w:r w:rsidRPr="004A25B5">
        <w:rPr>
          <w:sz w:val="28"/>
          <w:szCs w:val="28"/>
        </w:rPr>
        <w:t xml:space="preserve">, </w:t>
      </w:r>
      <w:proofErr w:type="spellStart"/>
      <w:r w:rsidRPr="004A25B5">
        <w:rPr>
          <w:sz w:val="28"/>
          <w:szCs w:val="28"/>
        </w:rPr>
        <w:t>kept</w:t>
      </w:r>
      <w:proofErr w:type="spellEnd"/>
      <w:r w:rsidRPr="004A25B5">
        <w:rPr>
          <w:sz w:val="28"/>
          <w:szCs w:val="28"/>
        </w:rPr>
        <w:t xml:space="preserve"> </w:t>
      </w:r>
      <w:proofErr w:type="spellStart"/>
      <w:r w:rsidRPr="004A25B5">
        <w:rPr>
          <w:sz w:val="28"/>
          <w:szCs w:val="28"/>
        </w:rPr>
        <w:t>at</w:t>
      </w:r>
      <w:proofErr w:type="spellEnd"/>
      <w:r w:rsidRPr="004A25B5">
        <w:rPr>
          <w:sz w:val="28"/>
          <w:szCs w:val="28"/>
        </w:rPr>
        <w:t xml:space="preserve"> </w:t>
      </w:r>
      <w:proofErr w:type="spellStart"/>
      <w:r w:rsidRPr="004A25B5">
        <w:rPr>
          <w:sz w:val="28"/>
          <w:szCs w:val="28"/>
        </w:rPr>
        <w:t>home</w:t>
      </w:r>
      <w:proofErr w:type="spellEnd"/>
      <w:r w:rsidRPr="004A25B5">
        <w:rPr>
          <w:sz w:val="28"/>
          <w:szCs w:val="28"/>
        </w:rPr>
        <w:t>), а в центрі — спільні риси (</w:t>
      </w:r>
      <w:proofErr w:type="spellStart"/>
      <w:r w:rsidRPr="004A25B5">
        <w:rPr>
          <w:sz w:val="28"/>
          <w:szCs w:val="28"/>
        </w:rPr>
        <w:t>four</w:t>
      </w:r>
      <w:proofErr w:type="spellEnd"/>
      <w:r w:rsidRPr="004A25B5">
        <w:rPr>
          <w:sz w:val="28"/>
          <w:szCs w:val="28"/>
        </w:rPr>
        <w:t xml:space="preserve"> </w:t>
      </w:r>
      <w:proofErr w:type="spellStart"/>
      <w:r w:rsidRPr="004A25B5">
        <w:rPr>
          <w:sz w:val="28"/>
          <w:szCs w:val="28"/>
        </w:rPr>
        <w:t>legs</w:t>
      </w:r>
      <w:proofErr w:type="spellEnd"/>
      <w:r w:rsidRPr="004A25B5">
        <w:rPr>
          <w:sz w:val="28"/>
          <w:szCs w:val="28"/>
        </w:rPr>
        <w:t xml:space="preserve">, </w:t>
      </w:r>
      <w:proofErr w:type="spellStart"/>
      <w:r w:rsidRPr="004A25B5">
        <w:rPr>
          <w:sz w:val="28"/>
          <w:szCs w:val="28"/>
        </w:rPr>
        <w:t>fur</w:t>
      </w:r>
      <w:proofErr w:type="spellEnd"/>
      <w:r w:rsidRPr="004A25B5">
        <w:rPr>
          <w:sz w:val="28"/>
          <w:szCs w:val="28"/>
        </w:rPr>
        <w:t>).</w:t>
      </w:r>
      <w:r w:rsidR="0029106B" w:rsidRPr="004A25B5">
        <w:rPr>
          <w:sz w:val="28"/>
          <w:szCs w:val="28"/>
        </w:rPr>
        <w:t xml:space="preserve"> </w:t>
      </w:r>
      <w:r w:rsidRPr="004A25B5">
        <w:rPr>
          <w:sz w:val="28"/>
          <w:szCs w:val="28"/>
        </w:rPr>
        <w:t>Ця вправа допомагає учням аналізувати, порівнювати, узагальнювати й чітко структурувати свої думки англійською мовою.</w:t>
      </w:r>
      <w:r w:rsidR="00995F3E" w:rsidRPr="004A25B5">
        <w:rPr>
          <w:sz w:val="28"/>
          <w:szCs w:val="28"/>
        </w:rPr>
        <w:t xml:space="preserve"> </w:t>
      </w:r>
      <w:r w:rsidR="00995F3E" w:rsidRPr="004A25B5">
        <w:rPr>
          <w:b/>
          <w:i/>
          <w:sz w:val="28"/>
          <w:szCs w:val="28"/>
        </w:rPr>
        <w:t>«Позначки</w:t>
      </w:r>
      <w:r w:rsidR="00995F3E" w:rsidRPr="004A25B5">
        <w:rPr>
          <w:sz w:val="28"/>
          <w:szCs w:val="28"/>
        </w:rPr>
        <w:t>», ця стратегія дозволить учням вміти виділяти важливе у тексті, збирати та систематизувати інформацію. Ось наприклад слід ставити  «+», якщо ця інформація відома, «-« якщо щось нове «?» – не зрозуміле і потребує уточнення, «!» – щось, що здивувало.</w:t>
      </w:r>
      <w:r w:rsidR="004A25B5">
        <w:rPr>
          <w:sz w:val="28"/>
          <w:szCs w:val="28"/>
          <w:lang w:val="en-US"/>
        </w:rPr>
        <w:t>[2]</w:t>
      </w:r>
      <w:r w:rsidR="00995F3E" w:rsidRPr="004A25B5">
        <w:rPr>
          <w:sz w:val="28"/>
          <w:szCs w:val="28"/>
        </w:rPr>
        <w:t xml:space="preserve"> «</w:t>
      </w:r>
      <w:r w:rsidR="00995F3E" w:rsidRPr="004A25B5">
        <w:rPr>
          <w:sz w:val="28"/>
          <w:szCs w:val="28"/>
          <w:lang w:val="en-US"/>
        </w:rPr>
        <w:t xml:space="preserve"> </w:t>
      </w:r>
      <w:r w:rsidR="00995F3E" w:rsidRPr="004A25B5">
        <w:rPr>
          <w:b/>
          <w:i/>
          <w:sz w:val="28"/>
          <w:szCs w:val="28"/>
          <w:lang w:val="en-US"/>
        </w:rPr>
        <w:t>Mind maps</w:t>
      </w:r>
      <w:r w:rsidR="00995F3E" w:rsidRPr="004A25B5">
        <w:rPr>
          <w:b/>
          <w:i/>
          <w:sz w:val="28"/>
          <w:szCs w:val="28"/>
        </w:rPr>
        <w:t>»</w:t>
      </w:r>
      <w:r w:rsidR="00995F3E" w:rsidRPr="004A25B5">
        <w:rPr>
          <w:b/>
          <w:i/>
          <w:sz w:val="28"/>
          <w:szCs w:val="28"/>
          <w:lang w:val="en-US"/>
        </w:rPr>
        <w:t>,</w:t>
      </w:r>
      <w:r w:rsidR="00995F3E" w:rsidRPr="004A25B5">
        <w:rPr>
          <w:sz w:val="28"/>
          <w:szCs w:val="28"/>
          <w:lang w:val="en-US"/>
        </w:rPr>
        <w:t xml:space="preserve"> </w:t>
      </w:r>
      <w:r w:rsidR="00995F3E" w:rsidRPr="004A25B5">
        <w:rPr>
          <w:sz w:val="28"/>
          <w:szCs w:val="28"/>
        </w:rPr>
        <w:t>учитель пише на дошці тему, учні малюють від неї лінії і записують усю інформацію, яку пригадують до теми. Це чудова можливість згадати і закріпити вивчений матеріал, висловити власну думку і вислухати думки однокласників.</w:t>
      </w:r>
    </w:p>
    <w:p w:rsidR="00EF2F0C" w:rsidRPr="004A25B5" w:rsidRDefault="002A0CE6" w:rsidP="004A25B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25B5">
        <w:rPr>
          <w:rFonts w:ascii="Times New Roman" w:hAnsi="Times New Roman" w:cs="Times New Roman"/>
          <w:sz w:val="28"/>
          <w:szCs w:val="28"/>
        </w:rPr>
        <w:t>Що ж критичне мислення – це фундаментальний навик та невід’ємна частина навчального процесу у сучасному інформаційному середовищі, це ключ для успішного навчання, що дозволить відчинити двері до глибокого розуміння</w:t>
      </w:r>
      <w:r w:rsidR="00EF2F0C" w:rsidRPr="004A25B5">
        <w:rPr>
          <w:rFonts w:ascii="Times New Roman" w:hAnsi="Times New Roman" w:cs="Times New Roman"/>
          <w:sz w:val="28"/>
          <w:szCs w:val="28"/>
        </w:rPr>
        <w:t xml:space="preserve"> себе, своїх цінностей та потреб, розвинути гнучкість, кр</w:t>
      </w:r>
      <w:r w:rsidR="00840933" w:rsidRPr="004A25B5">
        <w:rPr>
          <w:rFonts w:ascii="Times New Roman" w:hAnsi="Times New Roman" w:cs="Times New Roman"/>
          <w:sz w:val="28"/>
          <w:szCs w:val="28"/>
        </w:rPr>
        <w:t>ащу ад</w:t>
      </w:r>
      <w:r w:rsidR="00111B75" w:rsidRPr="004A25B5">
        <w:rPr>
          <w:rFonts w:ascii="Times New Roman" w:hAnsi="Times New Roman" w:cs="Times New Roman"/>
          <w:sz w:val="28"/>
          <w:szCs w:val="28"/>
        </w:rPr>
        <w:t>аптацію до змін, здатні</w:t>
      </w:r>
      <w:r w:rsidR="00840933" w:rsidRPr="004A25B5">
        <w:rPr>
          <w:rFonts w:ascii="Times New Roman" w:hAnsi="Times New Roman" w:cs="Times New Roman"/>
          <w:sz w:val="28"/>
          <w:szCs w:val="28"/>
        </w:rPr>
        <w:t>сть</w:t>
      </w:r>
      <w:r w:rsidR="00EF2F0C" w:rsidRPr="004A25B5">
        <w:rPr>
          <w:rFonts w:ascii="Times New Roman" w:hAnsi="Times New Roman" w:cs="Times New Roman"/>
          <w:sz w:val="28"/>
          <w:szCs w:val="28"/>
        </w:rPr>
        <w:t xml:space="preserve"> протистоя</w:t>
      </w:r>
      <w:r w:rsidR="00840933" w:rsidRPr="004A25B5">
        <w:rPr>
          <w:rFonts w:ascii="Times New Roman" w:hAnsi="Times New Roman" w:cs="Times New Roman"/>
          <w:sz w:val="28"/>
          <w:szCs w:val="28"/>
        </w:rPr>
        <w:t xml:space="preserve">ти інформаційному тиску, вміння </w:t>
      </w:r>
      <w:r w:rsidR="00EF2F0C" w:rsidRPr="004A25B5">
        <w:rPr>
          <w:rFonts w:ascii="Times New Roman" w:hAnsi="Times New Roman" w:cs="Times New Roman"/>
          <w:sz w:val="28"/>
          <w:szCs w:val="28"/>
        </w:rPr>
        <w:t>знешкоджувати маніпуляції.</w:t>
      </w:r>
      <w:r w:rsidR="00263681" w:rsidRPr="004A25B5">
        <w:rPr>
          <w:rFonts w:ascii="Times New Roman" w:hAnsi="Times New Roman" w:cs="Times New Roman"/>
          <w:sz w:val="28"/>
          <w:szCs w:val="28"/>
        </w:rPr>
        <w:t xml:space="preserve"> Учень який здобуде цей навик вмітиме не лише </w:t>
      </w:r>
      <w:r w:rsidR="00263681" w:rsidRPr="004A25B5">
        <w:rPr>
          <w:rFonts w:ascii="Times New Roman" w:hAnsi="Times New Roman" w:cs="Times New Roman"/>
          <w:sz w:val="28"/>
          <w:szCs w:val="28"/>
        </w:rPr>
        <w:lastRenderedPageBreak/>
        <w:t xml:space="preserve">визначати проблему але й </w:t>
      </w:r>
      <w:r w:rsidR="007C1B4B" w:rsidRPr="004A25B5">
        <w:rPr>
          <w:rFonts w:ascii="Times New Roman" w:hAnsi="Times New Roman" w:cs="Times New Roman"/>
          <w:sz w:val="28"/>
          <w:szCs w:val="28"/>
        </w:rPr>
        <w:t>враховувати альтернативні точки зору, синтезувати здобуті знання, робити висновки і приймати оптимальні рішення.</w:t>
      </w:r>
    </w:p>
    <w:p w:rsidR="002A0CE6" w:rsidRPr="004A25B5" w:rsidRDefault="002A0CE6" w:rsidP="004A25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A25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3681" w:rsidRPr="004A25B5" w:rsidRDefault="00263681" w:rsidP="004A25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1F8A" w:rsidRPr="004A25B5" w:rsidRDefault="006E1F8A" w:rsidP="004A25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1F8A" w:rsidRPr="004A25B5" w:rsidRDefault="006E1F8A" w:rsidP="004A25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1F8A" w:rsidRPr="004A25B5" w:rsidRDefault="006E1F8A" w:rsidP="004A25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1F8A" w:rsidRDefault="006E1F8A" w:rsidP="002A0CE6">
      <w:pPr>
        <w:jc w:val="both"/>
        <w:rPr>
          <w:sz w:val="28"/>
          <w:szCs w:val="28"/>
        </w:rPr>
      </w:pPr>
    </w:p>
    <w:p w:rsidR="006E1F8A" w:rsidRDefault="006E1F8A" w:rsidP="002A0CE6">
      <w:pPr>
        <w:jc w:val="both"/>
        <w:rPr>
          <w:sz w:val="28"/>
          <w:szCs w:val="28"/>
        </w:rPr>
      </w:pPr>
    </w:p>
    <w:p w:rsidR="004A25B5" w:rsidRDefault="004A25B5" w:rsidP="002A0CE6">
      <w:pPr>
        <w:jc w:val="both"/>
        <w:rPr>
          <w:sz w:val="28"/>
          <w:szCs w:val="28"/>
        </w:rPr>
      </w:pPr>
    </w:p>
    <w:p w:rsidR="004A25B5" w:rsidRDefault="004A25B5" w:rsidP="002A0CE6">
      <w:pPr>
        <w:jc w:val="both"/>
        <w:rPr>
          <w:sz w:val="28"/>
          <w:szCs w:val="28"/>
        </w:rPr>
      </w:pPr>
    </w:p>
    <w:p w:rsidR="004A25B5" w:rsidRDefault="004A25B5" w:rsidP="002A0CE6">
      <w:pPr>
        <w:jc w:val="both"/>
        <w:rPr>
          <w:sz w:val="28"/>
          <w:szCs w:val="28"/>
        </w:rPr>
      </w:pPr>
    </w:p>
    <w:p w:rsidR="004A25B5" w:rsidRDefault="004A25B5" w:rsidP="002A0CE6">
      <w:pPr>
        <w:jc w:val="both"/>
        <w:rPr>
          <w:sz w:val="28"/>
          <w:szCs w:val="28"/>
        </w:rPr>
      </w:pPr>
    </w:p>
    <w:p w:rsidR="004A25B5" w:rsidRDefault="004A25B5" w:rsidP="002A0CE6">
      <w:pPr>
        <w:jc w:val="both"/>
        <w:rPr>
          <w:sz w:val="28"/>
          <w:szCs w:val="28"/>
        </w:rPr>
      </w:pPr>
    </w:p>
    <w:p w:rsidR="004A25B5" w:rsidRDefault="004A25B5" w:rsidP="002A0CE6">
      <w:pPr>
        <w:jc w:val="both"/>
        <w:rPr>
          <w:sz w:val="28"/>
          <w:szCs w:val="28"/>
        </w:rPr>
      </w:pPr>
    </w:p>
    <w:p w:rsidR="004A25B5" w:rsidRDefault="004A25B5" w:rsidP="002A0CE6">
      <w:pPr>
        <w:jc w:val="both"/>
        <w:rPr>
          <w:sz w:val="28"/>
          <w:szCs w:val="28"/>
        </w:rPr>
      </w:pPr>
    </w:p>
    <w:p w:rsidR="004A25B5" w:rsidRDefault="004A25B5" w:rsidP="002A0CE6">
      <w:pPr>
        <w:jc w:val="both"/>
        <w:rPr>
          <w:sz w:val="28"/>
          <w:szCs w:val="28"/>
        </w:rPr>
      </w:pPr>
    </w:p>
    <w:p w:rsidR="004A25B5" w:rsidRDefault="004A25B5" w:rsidP="002A0CE6">
      <w:pPr>
        <w:jc w:val="both"/>
        <w:rPr>
          <w:sz w:val="28"/>
          <w:szCs w:val="28"/>
        </w:rPr>
      </w:pPr>
    </w:p>
    <w:p w:rsidR="004A25B5" w:rsidRDefault="004A25B5" w:rsidP="002A0CE6">
      <w:pPr>
        <w:jc w:val="both"/>
        <w:rPr>
          <w:sz w:val="28"/>
          <w:szCs w:val="28"/>
        </w:rPr>
      </w:pPr>
    </w:p>
    <w:p w:rsidR="004A25B5" w:rsidRDefault="004A25B5" w:rsidP="002A0CE6">
      <w:pPr>
        <w:jc w:val="both"/>
        <w:rPr>
          <w:sz w:val="28"/>
          <w:szCs w:val="28"/>
        </w:rPr>
      </w:pPr>
    </w:p>
    <w:p w:rsidR="004A25B5" w:rsidRDefault="004A25B5" w:rsidP="002A0CE6">
      <w:pPr>
        <w:jc w:val="both"/>
        <w:rPr>
          <w:sz w:val="28"/>
          <w:szCs w:val="28"/>
        </w:rPr>
      </w:pPr>
    </w:p>
    <w:p w:rsidR="004A25B5" w:rsidRDefault="004A25B5" w:rsidP="002A0CE6">
      <w:pPr>
        <w:jc w:val="both"/>
        <w:rPr>
          <w:sz w:val="28"/>
          <w:szCs w:val="28"/>
        </w:rPr>
      </w:pPr>
    </w:p>
    <w:p w:rsidR="004A25B5" w:rsidRDefault="004A25B5" w:rsidP="002A0CE6">
      <w:pPr>
        <w:jc w:val="both"/>
        <w:rPr>
          <w:sz w:val="28"/>
          <w:szCs w:val="28"/>
        </w:rPr>
      </w:pPr>
    </w:p>
    <w:p w:rsidR="004A25B5" w:rsidRDefault="004A25B5" w:rsidP="002A0CE6">
      <w:pPr>
        <w:jc w:val="both"/>
        <w:rPr>
          <w:sz w:val="28"/>
          <w:szCs w:val="28"/>
        </w:rPr>
      </w:pPr>
    </w:p>
    <w:p w:rsidR="006E1F8A" w:rsidRPr="006E1F8A" w:rsidRDefault="006E1F8A" w:rsidP="002A0CE6">
      <w:pPr>
        <w:jc w:val="both"/>
        <w:rPr>
          <w:sz w:val="28"/>
          <w:szCs w:val="28"/>
        </w:rPr>
      </w:pPr>
    </w:p>
    <w:p w:rsidR="00263681" w:rsidRDefault="00263681" w:rsidP="006E1F8A">
      <w:pPr>
        <w:jc w:val="center"/>
        <w:rPr>
          <w:b/>
          <w:sz w:val="28"/>
          <w:szCs w:val="28"/>
        </w:rPr>
      </w:pPr>
      <w:r w:rsidRPr="004A25B5">
        <w:rPr>
          <w:b/>
          <w:sz w:val="28"/>
          <w:szCs w:val="28"/>
        </w:rPr>
        <w:lastRenderedPageBreak/>
        <w:t>Список використаної літератури</w:t>
      </w:r>
    </w:p>
    <w:p w:rsidR="004A25B5" w:rsidRPr="004A25B5" w:rsidRDefault="004A25B5" w:rsidP="006E1F8A">
      <w:pPr>
        <w:jc w:val="center"/>
        <w:rPr>
          <w:b/>
          <w:sz w:val="28"/>
          <w:szCs w:val="28"/>
        </w:rPr>
      </w:pPr>
    </w:p>
    <w:p w:rsidR="00263681" w:rsidRPr="004A25B5" w:rsidRDefault="00263681" w:rsidP="004A25B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en-US"/>
        </w:rPr>
      </w:pPr>
      <w:proofErr w:type="spellStart"/>
      <w:r w:rsidRPr="004A25B5">
        <w:rPr>
          <w:sz w:val="28"/>
          <w:szCs w:val="28"/>
        </w:rPr>
        <w:t>Козира</w:t>
      </w:r>
      <w:proofErr w:type="spellEnd"/>
      <w:r w:rsidRPr="004A25B5">
        <w:rPr>
          <w:sz w:val="28"/>
          <w:szCs w:val="28"/>
        </w:rPr>
        <w:t xml:space="preserve"> В. М. (2017) Технологія розвитку критичного мислення у навчальному процесі. Тернопіль: </w:t>
      </w:r>
      <w:proofErr w:type="spellStart"/>
      <w:r w:rsidRPr="004A25B5">
        <w:rPr>
          <w:sz w:val="28"/>
          <w:szCs w:val="28"/>
        </w:rPr>
        <w:t>Астон</w:t>
      </w:r>
      <w:proofErr w:type="spellEnd"/>
      <w:r w:rsidR="007C1B4B" w:rsidRPr="004A25B5">
        <w:rPr>
          <w:sz w:val="28"/>
          <w:szCs w:val="28"/>
          <w:lang w:val="en-US"/>
        </w:rPr>
        <w:t>.</w:t>
      </w:r>
    </w:p>
    <w:p w:rsidR="007C1B4B" w:rsidRPr="004A25B5" w:rsidRDefault="007C1B4B" w:rsidP="004A25B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  <w:lang w:val="en-US"/>
        </w:rPr>
      </w:pPr>
      <w:proofErr w:type="spellStart"/>
      <w:r w:rsidRPr="004A25B5">
        <w:rPr>
          <w:sz w:val="28"/>
          <w:szCs w:val="28"/>
        </w:rPr>
        <w:t>Дженні</w:t>
      </w:r>
      <w:proofErr w:type="spellEnd"/>
      <w:r w:rsidRPr="004A25B5">
        <w:rPr>
          <w:sz w:val="28"/>
          <w:szCs w:val="28"/>
        </w:rPr>
        <w:t xml:space="preserve"> Л. Стіл, </w:t>
      </w:r>
      <w:proofErr w:type="spellStart"/>
      <w:r w:rsidRPr="004A25B5">
        <w:rPr>
          <w:sz w:val="28"/>
          <w:szCs w:val="28"/>
        </w:rPr>
        <w:t>Куртіс</w:t>
      </w:r>
      <w:proofErr w:type="spellEnd"/>
      <w:r w:rsidRPr="004A25B5">
        <w:rPr>
          <w:sz w:val="28"/>
          <w:szCs w:val="28"/>
        </w:rPr>
        <w:t xml:space="preserve"> С., </w:t>
      </w:r>
      <w:proofErr w:type="spellStart"/>
      <w:r w:rsidRPr="004A25B5">
        <w:rPr>
          <w:sz w:val="28"/>
          <w:szCs w:val="28"/>
        </w:rPr>
        <w:t>Меридит</w:t>
      </w:r>
      <w:proofErr w:type="spellEnd"/>
      <w:r w:rsidRPr="004A25B5">
        <w:rPr>
          <w:sz w:val="28"/>
          <w:szCs w:val="28"/>
        </w:rPr>
        <w:t xml:space="preserve"> та Чарльз </w:t>
      </w:r>
      <w:proofErr w:type="spellStart"/>
      <w:r w:rsidRPr="004A25B5">
        <w:rPr>
          <w:sz w:val="28"/>
          <w:szCs w:val="28"/>
        </w:rPr>
        <w:t>Темпл</w:t>
      </w:r>
      <w:proofErr w:type="spellEnd"/>
      <w:r w:rsidRPr="004A25B5">
        <w:rPr>
          <w:sz w:val="28"/>
          <w:szCs w:val="28"/>
        </w:rPr>
        <w:t>. «Читання та письмо критичного мислення»</w:t>
      </w:r>
    </w:p>
    <w:p w:rsidR="006E1F8A" w:rsidRPr="004A25B5" w:rsidRDefault="006E1F8A" w:rsidP="004A25B5">
      <w:pPr>
        <w:pStyle w:val="a4"/>
        <w:numPr>
          <w:ilvl w:val="0"/>
          <w:numId w:val="6"/>
        </w:numPr>
        <w:spacing w:line="360" w:lineRule="auto"/>
        <w:jc w:val="both"/>
        <w:rPr>
          <w:sz w:val="28"/>
          <w:szCs w:val="28"/>
        </w:rPr>
      </w:pPr>
      <w:proofErr w:type="spellStart"/>
      <w:r w:rsidRPr="004A25B5">
        <w:rPr>
          <w:sz w:val="28"/>
          <w:szCs w:val="28"/>
        </w:rPr>
        <w:t>Тюріна</w:t>
      </w:r>
      <w:proofErr w:type="spellEnd"/>
      <w:r w:rsidRPr="004A25B5">
        <w:rPr>
          <w:sz w:val="28"/>
          <w:szCs w:val="28"/>
        </w:rPr>
        <w:t xml:space="preserve"> В.О. Критичне мислення як фактор формування інформаційної компетентності. </w:t>
      </w:r>
      <w:r w:rsidRPr="004A25B5">
        <w:rPr>
          <w:sz w:val="28"/>
          <w:szCs w:val="28"/>
          <w:lang w:val="en-US"/>
        </w:rPr>
        <w:t xml:space="preserve"> XXVIII</w:t>
      </w:r>
      <w:r w:rsidRPr="004A25B5">
        <w:rPr>
          <w:sz w:val="28"/>
          <w:szCs w:val="28"/>
        </w:rPr>
        <w:t xml:space="preserve"> Міжнародна науково-практична конференція. 19-22 липня 2022 </w:t>
      </w:r>
      <w:proofErr w:type="spellStart"/>
      <w:r w:rsidRPr="004A25B5">
        <w:rPr>
          <w:sz w:val="28"/>
          <w:szCs w:val="28"/>
        </w:rPr>
        <w:t>р.б</w:t>
      </w:r>
      <w:proofErr w:type="spellEnd"/>
      <w:r w:rsidRPr="004A25B5">
        <w:rPr>
          <w:sz w:val="28"/>
          <w:szCs w:val="28"/>
        </w:rPr>
        <w:t xml:space="preserve"> Мілан, Італія. 2022.1.28. </w:t>
      </w:r>
    </w:p>
    <w:sectPr w:rsidR="006E1F8A" w:rsidRPr="004A25B5" w:rsidSect="009703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1422E"/>
    <w:multiLevelType w:val="hybridMultilevel"/>
    <w:tmpl w:val="53FC700E"/>
    <w:lvl w:ilvl="0" w:tplc="0422000F">
      <w:start w:val="1"/>
      <w:numFmt w:val="decimal"/>
      <w:lvlText w:val="%1."/>
      <w:lvlJc w:val="left"/>
      <w:pPr>
        <w:ind w:left="787" w:hanging="360"/>
      </w:pPr>
    </w:lvl>
    <w:lvl w:ilvl="1" w:tplc="04220019" w:tentative="1">
      <w:start w:val="1"/>
      <w:numFmt w:val="lowerLetter"/>
      <w:lvlText w:val="%2."/>
      <w:lvlJc w:val="left"/>
      <w:pPr>
        <w:ind w:left="1507" w:hanging="360"/>
      </w:pPr>
    </w:lvl>
    <w:lvl w:ilvl="2" w:tplc="0422001B" w:tentative="1">
      <w:start w:val="1"/>
      <w:numFmt w:val="lowerRoman"/>
      <w:lvlText w:val="%3."/>
      <w:lvlJc w:val="right"/>
      <w:pPr>
        <w:ind w:left="2227" w:hanging="180"/>
      </w:pPr>
    </w:lvl>
    <w:lvl w:ilvl="3" w:tplc="0422000F" w:tentative="1">
      <w:start w:val="1"/>
      <w:numFmt w:val="decimal"/>
      <w:lvlText w:val="%4."/>
      <w:lvlJc w:val="left"/>
      <w:pPr>
        <w:ind w:left="2947" w:hanging="360"/>
      </w:pPr>
    </w:lvl>
    <w:lvl w:ilvl="4" w:tplc="04220019" w:tentative="1">
      <w:start w:val="1"/>
      <w:numFmt w:val="lowerLetter"/>
      <w:lvlText w:val="%5."/>
      <w:lvlJc w:val="left"/>
      <w:pPr>
        <w:ind w:left="3667" w:hanging="360"/>
      </w:pPr>
    </w:lvl>
    <w:lvl w:ilvl="5" w:tplc="0422001B" w:tentative="1">
      <w:start w:val="1"/>
      <w:numFmt w:val="lowerRoman"/>
      <w:lvlText w:val="%6."/>
      <w:lvlJc w:val="right"/>
      <w:pPr>
        <w:ind w:left="4387" w:hanging="180"/>
      </w:pPr>
    </w:lvl>
    <w:lvl w:ilvl="6" w:tplc="0422000F" w:tentative="1">
      <w:start w:val="1"/>
      <w:numFmt w:val="decimal"/>
      <w:lvlText w:val="%7."/>
      <w:lvlJc w:val="left"/>
      <w:pPr>
        <w:ind w:left="5107" w:hanging="360"/>
      </w:pPr>
    </w:lvl>
    <w:lvl w:ilvl="7" w:tplc="04220019" w:tentative="1">
      <w:start w:val="1"/>
      <w:numFmt w:val="lowerLetter"/>
      <w:lvlText w:val="%8."/>
      <w:lvlJc w:val="left"/>
      <w:pPr>
        <w:ind w:left="5827" w:hanging="360"/>
      </w:pPr>
    </w:lvl>
    <w:lvl w:ilvl="8" w:tplc="0422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">
    <w:nsid w:val="28336D7B"/>
    <w:multiLevelType w:val="hybridMultilevel"/>
    <w:tmpl w:val="861EA82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BF6815"/>
    <w:multiLevelType w:val="hybridMultilevel"/>
    <w:tmpl w:val="79343A92"/>
    <w:lvl w:ilvl="0" w:tplc="FE549F2A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38D92704"/>
    <w:multiLevelType w:val="hybridMultilevel"/>
    <w:tmpl w:val="1152FC06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234A61"/>
    <w:multiLevelType w:val="hybridMultilevel"/>
    <w:tmpl w:val="7918F76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DA2091"/>
    <w:multiLevelType w:val="hybridMultilevel"/>
    <w:tmpl w:val="2B4C4F2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DD0E81"/>
    <w:rsid w:val="000E459D"/>
    <w:rsid w:val="00111B75"/>
    <w:rsid w:val="001E77C0"/>
    <w:rsid w:val="00263681"/>
    <w:rsid w:val="0029106B"/>
    <w:rsid w:val="002A0CE6"/>
    <w:rsid w:val="003C695F"/>
    <w:rsid w:val="0049567D"/>
    <w:rsid w:val="004A25B5"/>
    <w:rsid w:val="0057205C"/>
    <w:rsid w:val="005D49E5"/>
    <w:rsid w:val="005F564D"/>
    <w:rsid w:val="00602B5F"/>
    <w:rsid w:val="0061215C"/>
    <w:rsid w:val="00632392"/>
    <w:rsid w:val="006C7F4B"/>
    <w:rsid w:val="006E1F8A"/>
    <w:rsid w:val="007C1B4B"/>
    <w:rsid w:val="00840933"/>
    <w:rsid w:val="00887299"/>
    <w:rsid w:val="008A0D7E"/>
    <w:rsid w:val="0090308A"/>
    <w:rsid w:val="00910A7E"/>
    <w:rsid w:val="00941655"/>
    <w:rsid w:val="00956566"/>
    <w:rsid w:val="00970355"/>
    <w:rsid w:val="00972EA6"/>
    <w:rsid w:val="00995F3E"/>
    <w:rsid w:val="009A257F"/>
    <w:rsid w:val="00DD0E81"/>
    <w:rsid w:val="00E03374"/>
    <w:rsid w:val="00E10C11"/>
    <w:rsid w:val="00EF2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3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03374"/>
    <w:rPr>
      <w:b/>
      <w:bCs/>
    </w:rPr>
  </w:style>
  <w:style w:type="paragraph" w:styleId="a4">
    <w:name w:val="List Paragraph"/>
    <w:basedOn w:val="a"/>
    <w:uiPriority w:val="34"/>
    <w:qFormat/>
    <w:rsid w:val="00E10C1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495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5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83C2F-2F3B-442F-B6A1-2A87BE157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6</Pages>
  <Words>5433</Words>
  <Characters>3098</Characters>
  <Application>Microsoft Office Word</Application>
  <DocSecurity>0</DocSecurity>
  <Lines>25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2024-10-30T15:30:00Z</dcterms:created>
  <dcterms:modified xsi:type="dcterms:W3CDTF">2024-11-18T17:48:00Z</dcterms:modified>
</cp:coreProperties>
</file>