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FEA" w:rsidRPr="001A7FEA" w:rsidRDefault="001A7FEA" w:rsidP="001A7FEA">
      <w:pPr>
        <w:spacing w:line="360" w:lineRule="auto"/>
        <w:ind w:right="-2"/>
        <w:jc w:val="center"/>
        <w:rPr>
          <w:sz w:val="28"/>
          <w:szCs w:val="28"/>
          <w:lang w:val="uk-UA"/>
        </w:rPr>
      </w:pPr>
      <w:bookmarkStart w:id="0" w:name="_GoBack"/>
      <w:r w:rsidRPr="001A7FEA">
        <w:rPr>
          <w:sz w:val="28"/>
          <w:szCs w:val="28"/>
          <w:lang w:val="uk-UA"/>
        </w:rPr>
        <w:t>ОСНОВНІ СПОСОБИ ТВОРЕННЯ НОВОЧАСНИХ НЕОЛОГІЗМІВ</w:t>
      </w:r>
      <w:bookmarkEnd w:id="0"/>
    </w:p>
    <w:p w:rsidR="001A7FEA" w:rsidRPr="001A7FEA" w:rsidRDefault="001A7FEA" w:rsidP="001A7FEA">
      <w:pPr>
        <w:spacing w:line="360" w:lineRule="auto"/>
        <w:ind w:right="-2"/>
        <w:jc w:val="center"/>
        <w:rPr>
          <w:sz w:val="28"/>
          <w:szCs w:val="28"/>
          <w:lang w:val="uk-UA"/>
        </w:rPr>
      </w:pPr>
    </w:p>
    <w:p w:rsidR="001A7FEA" w:rsidRPr="001A7FEA" w:rsidRDefault="001A7FEA" w:rsidP="001A7FEA">
      <w:pPr>
        <w:spacing w:line="360" w:lineRule="auto"/>
        <w:ind w:right="-2"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 xml:space="preserve">Прикметами еволюції лексичної системи мови на сучасному етапі її розвитку є утворення цілої низки нових найменувань на власне мовному ґрунті, оскільки саме вони демонструють національні риси мови, збагачують її лексичний склад рідними одиницями. </w:t>
      </w:r>
      <w:r w:rsidRPr="001A7FEA">
        <w:rPr>
          <w:sz w:val="28"/>
          <w:szCs w:val="28"/>
          <w:shd w:val="clear" w:color="auto" w:fill="FFFFFF"/>
          <w:lang w:val="uk-UA"/>
        </w:rPr>
        <w:t>З-поміж основних причин активізації процесу запозичення в мові сучасних ЗМІ слід зазначити потребу в номінації, необхідність роз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ме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жування близьких за змістом слів, спеціалізацію понять щодо сфе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ри й мети їх використання та популярність вживання іншомовних слів.</w:t>
      </w:r>
      <w:r w:rsidRPr="001A7FEA">
        <w:rPr>
          <w:sz w:val="28"/>
          <w:szCs w:val="28"/>
          <w:lang w:val="uk-UA"/>
        </w:rPr>
        <w:t xml:space="preserve"> Одним із найпотужніших джерел поповнення лекс</w:t>
      </w:r>
      <w:r>
        <w:rPr>
          <w:sz w:val="28"/>
          <w:szCs w:val="28"/>
          <w:lang w:val="uk-UA"/>
        </w:rPr>
        <w:t>ичного фонду кожної мови є</w:t>
      </w:r>
      <w:r w:rsidRPr="001A7FEA">
        <w:rPr>
          <w:sz w:val="28"/>
          <w:szCs w:val="28"/>
          <w:lang w:val="uk-UA"/>
        </w:rPr>
        <w:t xml:space="preserve"> словотворення [</w:t>
      </w:r>
      <w:r w:rsidR="00E11B2B">
        <w:rPr>
          <w:sz w:val="28"/>
          <w:szCs w:val="28"/>
          <w:lang w:val="uk-UA"/>
        </w:rPr>
        <w:t>4;5</w:t>
      </w:r>
      <w:r w:rsidRPr="001A7FEA">
        <w:rPr>
          <w:sz w:val="28"/>
          <w:szCs w:val="28"/>
          <w:lang w:val="uk-UA"/>
        </w:rPr>
        <w:t xml:space="preserve">]. </w:t>
      </w:r>
    </w:p>
    <w:p w:rsidR="001A7FEA" w:rsidRPr="001A7FEA" w:rsidRDefault="001A7FEA" w:rsidP="001A7FEA">
      <w:pPr>
        <w:spacing w:line="360" w:lineRule="auto"/>
        <w:ind w:right="-2"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Мова сучасних українських медіа сьогодні позначена активним уживанням неологічних одиниць, переважну більшість з яких становлять похідні слова, утворені морфологічним способом за допомогою власне українських словотворчих компонентів. Ці лексеми можна проаналізувати за способом їх словотворення.</w:t>
      </w:r>
    </w:p>
    <w:p w:rsidR="001A7FEA" w:rsidRPr="001A7FEA" w:rsidRDefault="001A7FEA" w:rsidP="001A7FEA">
      <w:pPr>
        <w:spacing w:line="360" w:lineRule="auto"/>
        <w:ind w:right="-2"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Особливою продуктивністю в мові сучасних українських ЗМІ відзначається суфіксація. За цим способом утворилися такі лексико-граматичні групи:</w:t>
      </w:r>
    </w:p>
    <w:p w:rsidR="001A7FEA" w:rsidRPr="001A7FEA" w:rsidRDefault="001A7FEA" w:rsidP="001A7FEA">
      <w:pPr>
        <w:spacing w:line="360" w:lineRule="auto"/>
        <w:ind w:right="-2"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1) іменники:</w:t>
      </w:r>
    </w:p>
    <w:p w:rsidR="001A7FEA" w:rsidRDefault="001A7FEA" w:rsidP="001A7FEA">
      <w:pPr>
        <w:numPr>
          <w:ilvl w:val="0"/>
          <w:numId w:val="1"/>
        </w:numPr>
        <w:spacing w:line="360" w:lineRule="auto"/>
        <w:ind w:right="-2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назви осіб за фахом, характером діяльності, що мотивуються переважно іменниковими основами</w:t>
      </w:r>
      <w:r>
        <w:rPr>
          <w:sz w:val="28"/>
          <w:szCs w:val="28"/>
          <w:lang w:val="uk-UA"/>
        </w:rPr>
        <w:t xml:space="preserve"> й утворені за участю суфіксів </w:t>
      </w:r>
    </w:p>
    <w:p w:rsidR="001A7FEA" w:rsidRPr="001A7FEA" w:rsidRDefault="001A7FEA" w:rsidP="001A7FEA">
      <w:pPr>
        <w:spacing w:line="360" w:lineRule="auto"/>
        <w:ind w:left="1287" w:right="-2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1A7FEA">
        <w:rPr>
          <w:sz w:val="28"/>
          <w:szCs w:val="28"/>
          <w:lang w:val="uk-UA"/>
        </w:rPr>
        <w:t>ник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-іст</w:t>
      </w:r>
      <w:proofErr w:type="spellEnd"/>
      <w:r w:rsidRPr="001A7FEA">
        <w:rPr>
          <w:sz w:val="28"/>
          <w:szCs w:val="28"/>
          <w:lang w:val="uk-UA"/>
        </w:rPr>
        <w:t xml:space="preserve"> (</w:t>
      </w:r>
      <w:proofErr w:type="spellStart"/>
      <w:r w:rsidRPr="001A7FEA">
        <w:rPr>
          <w:sz w:val="28"/>
          <w:szCs w:val="28"/>
          <w:lang w:val="uk-UA"/>
        </w:rPr>
        <w:t>-ист</w:t>
      </w:r>
      <w:proofErr w:type="spellEnd"/>
      <w:r w:rsidRPr="001A7FEA">
        <w:rPr>
          <w:sz w:val="28"/>
          <w:szCs w:val="28"/>
          <w:lang w:val="uk-UA"/>
        </w:rPr>
        <w:t xml:space="preserve">), </w:t>
      </w:r>
      <w:proofErr w:type="spellStart"/>
      <w:r w:rsidRPr="001A7FEA">
        <w:rPr>
          <w:sz w:val="28"/>
          <w:szCs w:val="28"/>
          <w:lang w:val="uk-UA"/>
        </w:rPr>
        <w:t>-ець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-ик</w:t>
      </w:r>
      <w:proofErr w:type="spellEnd"/>
      <w:r w:rsidRPr="001A7FEA">
        <w:rPr>
          <w:sz w:val="28"/>
          <w:szCs w:val="28"/>
          <w:lang w:val="uk-UA"/>
        </w:rPr>
        <w:t xml:space="preserve">: силовик, </w:t>
      </w:r>
      <w:proofErr w:type="spellStart"/>
      <w:r w:rsidRPr="001A7FEA">
        <w:rPr>
          <w:sz w:val="28"/>
          <w:szCs w:val="28"/>
          <w:lang w:val="uk-UA"/>
        </w:rPr>
        <w:t>грантист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тіньовик</w:t>
      </w:r>
      <w:proofErr w:type="spellEnd"/>
      <w:r w:rsidRPr="001A7FEA">
        <w:rPr>
          <w:sz w:val="28"/>
          <w:szCs w:val="28"/>
          <w:lang w:val="uk-UA"/>
        </w:rPr>
        <w:t>;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ind w:right="-2"/>
        <w:jc w:val="both"/>
        <w:rPr>
          <w:sz w:val="28"/>
          <w:szCs w:val="28"/>
          <w:lang w:val="uk-UA"/>
        </w:rPr>
      </w:pPr>
      <w:proofErr w:type="spellStart"/>
      <w:r w:rsidRPr="001A7FEA">
        <w:rPr>
          <w:sz w:val="28"/>
          <w:szCs w:val="28"/>
          <w:lang w:val="uk-UA"/>
        </w:rPr>
        <w:t>відабревіатурні</w:t>
      </w:r>
      <w:proofErr w:type="spellEnd"/>
      <w:r w:rsidRPr="001A7FEA">
        <w:rPr>
          <w:sz w:val="28"/>
          <w:szCs w:val="28"/>
          <w:lang w:val="uk-UA"/>
        </w:rPr>
        <w:t xml:space="preserve"> найменування людей за їх приналежністю до певної партії, організації, руху тощо, утворені за допомогою вищеназван</w:t>
      </w:r>
      <w:r>
        <w:rPr>
          <w:sz w:val="28"/>
          <w:szCs w:val="28"/>
          <w:lang w:val="uk-UA"/>
        </w:rPr>
        <w:t xml:space="preserve">их формантів, а також суфіксів </w:t>
      </w:r>
      <w:proofErr w:type="spellStart"/>
      <w:r>
        <w:rPr>
          <w:sz w:val="28"/>
          <w:szCs w:val="28"/>
          <w:lang w:val="uk-UA"/>
        </w:rPr>
        <w:t>-</w:t>
      </w:r>
      <w:r w:rsidRPr="001A7FEA">
        <w:rPr>
          <w:sz w:val="28"/>
          <w:szCs w:val="28"/>
          <w:lang w:val="uk-UA"/>
        </w:rPr>
        <w:t>івець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-овець</w:t>
      </w:r>
      <w:proofErr w:type="spellEnd"/>
      <w:r w:rsidRPr="001A7FEA">
        <w:rPr>
          <w:sz w:val="28"/>
          <w:szCs w:val="28"/>
          <w:lang w:val="uk-UA"/>
        </w:rPr>
        <w:t xml:space="preserve">: </w:t>
      </w:r>
      <w:proofErr w:type="spellStart"/>
      <w:r w:rsidRPr="001A7FEA">
        <w:rPr>
          <w:sz w:val="28"/>
          <w:szCs w:val="28"/>
          <w:lang w:val="uk-UA"/>
        </w:rPr>
        <w:t>євросоюзівець</w:t>
      </w:r>
      <w:proofErr w:type="spellEnd"/>
      <w:r w:rsidRPr="001A7FEA">
        <w:rPr>
          <w:sz w:val="28"/>
          <w:szCs w:val="28"/>
          <w:lang w:val="uk-UA"/>
        </w:rPr>
        <w:t>, піарник;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t>іменники – назви осіб, утворені на основі ан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тро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по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ні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мів із тим самим словотвірним значенням, що й лексеми поперед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ньої гру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пи: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кучмівці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(кучмісти),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тимошенківці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;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lastRenderedPageBreak/>
        <w:t>нео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ло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гічні віддієслівні іменники середнього роду на позначення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опредме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че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ної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дії, що утворилися за допомогою форманта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-нн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: ін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те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грування,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імплементування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, клонування;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t xml:space="preserve">назви різних предметів і явищ переважно на позначення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опредме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че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ної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дії, які виникли на базі дієслів недоконаного виду за допомогою над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зви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чайно прод</w:t>
      </w:r>
      <w:r>
        <w:rPr>
          <w:sz w:val="28"/>
          <w:szCs w:val="28"/>
          <w:shd w:val="clear" w:color="auto" w:fill="FFFFFF"/>
          <w:lang w:val="uk-UA"/>
        </w:rPr>
        <w:t xml:space="preserve">уктивних запозичених формантів </w:t>
      </w:r>
    </w:p>
    <w:p w:rsidR="001A7FEA" w:rsidRPr="001A7FEA" w:rsidRDefault="001A7FEA" w:rsidP="001A7FEA">
      <w:pPr>
        <w:spacing w:line="360" w:lineRule="auto"/>
        <w:ind w:left="128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shd w:val="clear" w:color="auto" w:fill="FFFFFF"/>
          <w:lang w:val="uk-UA"/>
        </w:rPr>
        <w:t>-</w:t>
      </w:r>
      <w:r w:rsidRPr="001A7FEA">
        <w:rPr>
          <w:sz w:val="28"/>
          <w:szCs w:val="28"/>
          <w:shd w:val="clear" w:color="auto" w:fill="FFFFFF"/>
          <w:lang w:val="uk-UA"/>
        </w:rPr>
        <w:t>ізацій-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-изацій-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-ацій-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: бартеризація, європеїзація;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відприкметникові та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відсубстантивні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іменники – абстрактні назви різних явищ і процесів з інтернаціональним суфік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сом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-изм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/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-ізм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: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євроатлантизм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, ізоляціонізм, бі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сек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суалізм;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відсуб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стантивні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іменники середнього роду – назви аб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страк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тних і збірних понять – із суфіксом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-ств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(о):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ві</w:t>
      </w:r>
      <w:r>
        <w:rPr>
          <w:sz w:val="28"/>
          <w:szCs w:val="28"/>
          <w:shd w:val="clear" w:color="auto" w:fill="FFFFFF"/>
          <w:lang w:val="uk-UA"/>
        </w:rPr>
        <w:t>де</w:t>
      </w:r>
      <w:r>
        <w:rPr>
          <w:sz w:val="28"/>
          <w:szCs w:val="28"/>
          <w:shd w:val="clear" w:color="auto" w:fill="FFFFFF"/>
          <w:lang w:val="uk-UA"/>
        </w:rPr>
        <w:softHyphen/>
        <w:t>о</w:t>
      </w:r>
      <w:r>
        <w:rPr>
          <w:sz w:val="28"/>
          <w:szCs w:val="28"/>
          <w:shd w:val="clear" w:color="auto" w:fill="FFFFFF"/>
          <w:lang w:val="uk-UA"/>
        </w:rPr>
        <w:softHyphen/>
        <w:t>кліпмейкерство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>
        <w:rPr>
          <w:sz w:val="28"/>
          <w:szCs w:val="28"/>
          <w:shd w:val="clear" w:color="auto" w:fill="FFFFFF"/>
          <w:lang w:val="uk-UA"/>
        </w:rPr>
        <w:t>відеопі</w:t>
      </w:r>
      <w:r>
        <w:rPr>
          <w:sz w:val="28"/>
          <w:szCs w:val="28"/>
          <w:shd w:val="clear" w:color="auto" w:fill="FFFFFF"/>
          <w:lang w:val="uk-UA"/>
        </w:rPr>
        <w:softHyphen/>
        <w:t>ар</w:t>
      </w:r>
      <w:r w:rsidRPr="001A7FEA">
        <w:rPr>
          <w:sz w:val="28"/>
          <w:szCs w:val="28"/>
          <w:shd w:val="clear" w:color="auto" w:fill="FFFFFF"/>
          <w:lang w:val="uk-UA"/>
        </w:rPr>
        <w:t>ство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, президент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ство. </w:t>
      </w:r>
    </w:p>
    <w:p w:rsidR="001A7FEA" w:rsidRPr="001A7FEA" w:rsidRDefault="001A7FEA" w:rsidP="001A7FE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2) дієслівні словотвірні новації в основному утворені шляхом додавання до іменн</w:t>
      </w:r>
      <w:r>
        <w:rPr>
          <w:sz w:val="28"/>
          <w:szCs w:val="28"/>
          <w:lang w:val="uk-UA"/>
        </w:rPr>
        <w:t xml:space="preserve">икової твірної основи суфіксів </w:t>
      </w:r>
      <w:proofErr w:type="spellStart"/>
      <w:r>
        <w:rPr>
          <w:sz w:val="28"/>
          <w:szCs w:val="28"/>
          <w:lang w:val="uk-UA"/>
        </w:rPr>
        <w:t>-</w:t>
      </w:r>
      <w:r w:rsidRPr="001A7FEA">
        <w:rPr>
          <w:sz w:val="28"/>
          <w:szCs w:val="28"/>
          <w:lang w:val="uk-UA"/>
        </w:rPr>
        <w:t>ува-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-ізува-</w:t>
      </w:r>
      <w:proofErr w:type="spellEnd"/>
      <w:r w:rsidRPr="001A7FEA">
        <w:rPr>
          <w:sz w:val="28"/>
          <w:szCs w:val="28"/>
          <w:lang w:val="uk-UA"/>
        </w:rPr>
        <w:t xml:space="preserve">: </w:t>
      </w:r>
      <w:proofErr w:type="spellStart"/>
      <w:r w:rsidRPr="001A7FEA">
        <w:rPr>
          <w:sz w:val="28"/>
          <w:szCs w:val="28"/>
          <w:lang w:val="uk-UA"/>
        </w:rPr>
        <w:t>демпінгувати</w:t>
      </w:r>
      <w:proofErr w:type="spellEnd"/>
      <w:r w:rsidRPr="001A7FEA">
        <w:rPr>
          <w:sz w:val="28"/>
          <w:szCs w:val="28"/>
          <w:lang w:val="uk-UA"/>
        </w:rPr>
        <w:t>, інвестувати, спонсорувати;</w:t>
      </w:r>
    </w:p>
    <w:p w:rsidR="001A7FEA" w:rsidRPr="001A7FEA" w:rsidRDefault="001A7FEA" w:rsidP="001A7FEA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3) прикметники: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t>прикметникові новації, що мотивуються імен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ни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ковими основами й утворені за допомогою суфіксів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-ськ-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-н-,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-ов-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: промоутер –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промоутерський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, тендер – тен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дер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ний, бізнес – бізнесовий;</w:t>
      </w:r>
    </w:p>
    <w:p w:rsidR="001A7FEA" w:rsidRPr="001A7FEA" w:rsidRDefault="001A7FEA" w:rsidP="001A7F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t>прикметники, утворені на базі влас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них назв та абревіатур шля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хом додавання формантів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-івськ-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-овськ-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які характеризуються у мові ЗМІ певним розмовним забарвленням: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єв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ро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союзівський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кабмінів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ський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, піарівський.</w:t>
      </w:r>
      <w:r w:rsidRPr="001A7FEA">
        <w:rPr>
          <w:sz w:val="28"/>
          <w:szCs w:val="28"/>
          <w:lang w:val="uk-UA"/>
        </w:rPr>
        <w:t xml:space="preserve"> </w:t>
      </w:r>
    </w:p>
    <w:p w:rsidR="001A7FEA" w:rsidRPr="001A7FEA" w:rsidRDefault="001A7FEA" w:rsidP="001A7FEA">
      <w:pPr>
        <w:spacing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t>Значною продуктивністю в мові сучасних українських медіа відзначається </w:t>
      </w:r>
      <w:r w:rsidRPr="001A7FEA">
        <w:rPr>
          <w:rStyle w:val="a4"/>
          <w:b w:val="0"/>
          <w:sz w:val="28"/>
          <w:szCs w:val="28"/>
          <w:shd w:val="clear" w:color="auto" w:fill="FFFFFF"/>
          <w:lang w:val="uk-UA"/>
        </w:rPr>
        <w:t>префіксальний</w:t>
      </w:r>
      <w:r w:rsidRPr="001A7FEA">
        <w:rPr>
          <w:rStyle w:val="a4"/>
          <w:sz w:val="28"/>
          <w:szCs w:val="28"/>
          <w:shd w:val="clear" w:color="auto" w:fill="FFFFFF"/>
          <w:lang w:val="uk-UA"/>
        </w:rPr>
        <w:t xml:space="preserve"> </w:t>
      </w:r>
      <w:r w:rsidRPr="001A7FEA">
        <w:rPr>
          <w:sz w:val="28"/>
          <w:szCs w:val="28"/>
          <w:shd w:val="clear" w:color="auto" w:fill="FFFFFF"/>
          <w:lang w:val="uk-UA"/>
        </w:rPr>
        <w:t>спосіб словотворення. Су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часні неологізми, утворені за цим способом, мають такі розряди лек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сем: </w:t>
      </w:r>
    </w:p>
    <w:p w:rsidR="001A7FEA" w:rsidRPr="001A7FEA" w:rsidRDefault="001A7FEA" w:rsidP="001A7F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t>а) похідні прикметники, що виникли шляхом додавання до мо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ти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вуючої основи (зазвичай прикметникової) префікса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про-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: проєвропейський, прозахідний, пропрезидент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ський і под.; </w:t>
      </w:r>
    </w:p>
    <w:p w:rsidR="001A7FEA" w:rsidRPr="001A7FEA" w:rsidRDefault="001A7FEA" w:rsidP="001A7F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shd w:val="clear" w:color="auto" w:fill="FFFFFF"/>
          <w:lang w:val="uk-UA"/>
        </w:rPr>
        <w:lastRenderedPageBreak/>
        <w:t>б) лексичні новації, утворені за допомо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гою активних загальноєвропейських префіксів і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префіксоїдів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де-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де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при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ватизація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декриміналізація),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ре-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(ре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при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ватизація, реструктуризація, реорганізація),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пост-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постви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бор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ний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>, пост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то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та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лі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тарний),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екс-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експре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зи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>дент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ексчемпіон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);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віце-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віцепрезидент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віцепре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м’єр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віцеспікер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),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супер-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суперакція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суперприбутко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вий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суперінфляція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), </w:t>
      </w:r>
      <w:proofErr w:type="spellStart"/>
      <w:r w:rsidRPr="001A7FEA">
        <w:rPr>
          <w:sz w:val="28"/>
          <w:szCs w:val="28"/>
          <w:shd w:val="clear" w:color="auto" w:fill="FFFFFF"/>
          <w:lang w:val="uk-UA"/>
        </w:rPr>
        <w:t>анти-</w:t>
      </w:r>
      <w:proofErr w:type="spellEnd"/>
      <w:r w:rsidRPr="001A7FEA">
        <w:rPr>
          <w:sz w:val="28"/>
          <w:szCs w:val="28"/>
          <w:shd w:val="clear" w:color="auto" w:fill="FFFFFF"/>
          <w:lang w:val="uk-UA"/>
        </w:rPr>
        <w:t xml:space="preserve"> (антидем</w:t>
      </w:r>
      <w:r w:rsidRPr="001A7FEA">
        <w:rPr>
          <w:sz w:val="28"/>
          <w:szCs w:val="28"/>
          <w:shd w:val="clear" w:color="auto" w:fill="FFFFFF"/>
          <w:lang w:val="uk-UA"/>
        </w:rPr>
        <w:softHyphen/>
      </w:r>
      <w:r w:rsidRPr="001A7FEA">
        <w:rPr>
          <w:sz w:val="28"/>
          <w:szCs w:val="28"/>
          <w:shd w:val="clear" w:color="auto" w:fill="FFFFFF"/>
          <w:lang w:val="uk-UA"/>
        </w:rPr>
        <w:softHyphen/>
        <w:t>пін</w:t>
      </w:r>
      <w:r w:rsidRPr="001A7FEA">
        <w:rPr>
          <w:sz w:val="28"/>
          <w:szCs w:val="28"/>
          <w:shd w:val="clear" w:color="auto" w:fill="FFFFFF"/>
          <w:lang w:val="uk-UA"/>
        </w:rPr>
        <w:softHyphen/>
        <w:t xml:space="preserve">говий, антимонопольний, антинародний) </w:t>
      </w:r>
      <w:r w:rsidRPr="001A7FEA">
        <w:rPr>
          <w:sz w:val="28"/>
          <w:szCs w:val="28"/>
          <w:lang w:val="uk-UA"/>
        </w:rPr>
        <w:t>[</w:t>
      </w:r>
      <w:r w:rsidR="00E11B2B">
        <w:rPr>
          <w:sz w:val="28"/>
          <w:szCs w:val="28"/>
          <w:lang w:val="uk-UA"/>
        </w:rPr>
        <w:t>5</w:t>
      </w:r>
      <w:r w:rsidRPr="001A7FEA">
        <w:rPr>
          <w:sz w:val="28"/>
          <w:szCs w:val="28"/>
          <w:lang w:val="uk-UA"/>
        </w:rPr>
        <w:t>].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 w:eastAsia="uk-UA"/>
        </w:rPr>
      </w:pPr>
      <w:r w:rsidRPr="001A7FEA">
        <w:rPr>
          <w:sz w:val="28"/>
          <w:szCs w:val="28"/>
          <w:lang w:val="uk-UA"/>
        </w:rPr>
        <w:t xml:space="preserve">Одним із найактивніших сучасних засобів словотворення є </w:t>
      </w:r>
      <w:proofErr w:type="spellStart"/>
      <w:r w:rsidRPr="001A7FEA">
        <w:rPr>
          <w:rStyle w:val="a4"/>
          <w:b w:val="0"/>
          <w:sz w:val="28"/>
          <w:szCs w:val="28"/>
          <w:lang w:val="uk-UA"/>
        </w:rPr>
        <w:t>основоскладання</w:t>
      </w:r>
      <w:proofErr w:type="spellEnd"/>
      <w:r>
        <w:rPr>
          <w:rStyle w:val="a4"/>
          <w:b w:val="0"/>
          <w:sz w:val="28"/>
          <w:szCs w:val="28"/>
          <w:lang w:val="uk-UA"/>
        </w:rPr>
        <w:t xml:space="preserve"> </w:t>
      </w:r>
      <w:r w:rsidRPr="001A7FEA">
        <w:rPr>
          <w:rStyle w:val="a4"/>
          <w:b w:val="0"/>
          <w:sz w:val="28"/>
          <w:szCs w:val="28"/>
          <w:lang w:val="uk-UA"/>
        </w:rPr>
        <w:t xml:space="preserve">, </w:t>
      </w:r>
      <w:r w:rsidRPr="001A7FEA">
        <w:rPr>
          <w:sz w:val="28"/>
          <w:szCs w:val="28"/>
          <w:lang w:val="uk-UA"/>
        </w:rPr>
        <w:t xml:space="preserve"> що спричиняє широке функціонування в мові ЗМІ слів-композитів. Зокрема, численними стали утворення з препозитивним незмінним компо</w:t>
      </w:r>
      <w:r w:rsidRPr="001A7FEA">
        <w:rPr>
          <w:sz w:val="28"/>
          <w:szCs w:val="28"/>
          <w:lang w:val="uk-UA"/>
        </w:rPr>
        <w:softHyphen/>
        <w:t>нен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 xml:space="preserve">том, які виникли під впливом англійської мови й стосуються сфер, що зазнають найбільшого розвитку й активізації: </w:t>
      </w:r>
      <w:proofErr w:type="spellStart"/>
      <w:r w:rsidRPr="001A7FEA">
        <w:rPr>
          <w:sz w:val="28"/>
          <w:szCs w:val="28"/>
          <w:lang w:val="uk-UA"/>
        </w:rPr>
        <w:t>арт-</w:t>
      </w:r>
      <w:proofErr w:type="spellEnd"/>
      <w:r w:rsidRPr="001A7FEA">
        <w:rPr>
          <w:sz w:val="28"/>
          <w:szCs w:val="28"/>
          <w:lang w:val="uk-UA"/>
        </w:rPr>
        <w:t xml:space="preserve">: </w:t>
      </w:r>
      <w:proofErr w:type="spellStart"/>
      <w:r w:rsidRPr="001A7FEA">
        <w:rPr>
          <w:sz w:val="28"/>
          <w:szCs w:val="28"/>
          <w:lang w:val="uk-UA"/>
        </w:rPr>
        <w:t>артбізнес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артменеджер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артринок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артфестиваль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артфо</w:t>
      </w:r>
      <w:r w:rsidRPr="001A7FEA">
        <w:rPr>
          <w:sz w:val="28"/>
          <w:szCs w:val="28"/>
          <w:lang w:val="uk-UA"/>
        </w:rPr>
        <w:softHyphen/>
        <w:t>рум</w:t>
      </w:r>
      <w:proofErr w:type="spellEnd"/>
      <w:r w:rsidRPr="001A7FEA">
        <w:rPr>
          <w:sz w:val="28"/>
          <w:szCs w:val="28"/>
          <w:lang w:val="uk-UA"/>
        </w:rPr>
        <w:t>; бізнес: бізнес-еліта, бізнес-клас, бізнес-план, біз</w:t>
      </w:r>
      <w:r w:rsidRPr="001A7FEA">
        <w:rPr>
          <w:sz w:val="28"/>
          <w:szCs w:val="28"/>
          <w:lang w:val="uk-UA"/>
        </w:rPr>
        <w:softHyphen/>
        <w:t xml:space="preserve">нес-центр; </w:t>
      </w:r>
      <w:proofErr w:type="spellStart"/>
      <w:r w:rsidRPr="001A7FEA">
        <w:rPr>
          <w:sz w:val="28"/>
          <w:szCs w:val="28"/>
          <w:lang w:val="uk-UA"/>
        </w:rPr>
        <w:t>євро-</w:t>
      </w:r>
      <w:proofErr w:type="spellEnd"/>
      <w:r w:rsidRPr="001A7FEA">
        <w:rPr>
          <w:sz w:val="28"/>
          <w:szCs w:val="28"/>
          <w:lang w:val="uk-UA"/>
        </w:rPr>
        <w:t>: євроінтеграція, єврокомі</w:t>
      </w:r>
      <w:r w:rsidRPr="001A7FEA">
        <w:rPr>
          <w:sz w:val="28"/>
          <w:szCs w:val="28"/>
          <w:lang w:val="uk-UA"/>
        </w:rPr>
        <w:softHyphen/>
        <w:t xml:space="preserve">сія, </w:t>
      </w:r>
      <w:proofErr w:type="spellStart"/>
      <w:r w:rsidRPr="001A7FEA">
        <w:rPr>
          <w:sz w:val="28"/>
          <w:szCs w:val="28"/>
          <w:lang w:val="uk-UA"/>
        </w:rPr>
        <w:t>єврокор</w:t>
      </w:r>
      <w:r w:rsidRPr="001A7FEA">
        <w:rPr>
          <w:sz w:val="28"/>
          <w:szCs w:val="28"/>
          <w:lang w:val="uk-UA"/>
        </w:rPr>
        <w:softHyphen/>
        <w:t>п</w:t>
      </w:r>
      <w:r>
        <w:rPr>
          <w:sz w:val="28"/>
          <w:szCs w:val="28"/>
          <w:lang w:val="uk-UA"/>
        </w:rPr>
        <w:t>ус</w:t>
      </w:r>
      <w:proofErr w:type="spellEnd"/>
      <w:r>
        <w:rPr>
          <w:sz w:val="28"/>
          <w:szCs w:val="28"/>
          <w:lang w:val="uk-UA"/>
        </w:rPr>
        <w:t>, євроструктура</w:t>
      </w:r>
      <w:r w:rsidRPr="001A7FEA">
        <w:rPr>
          <w:sz w:val="28"/>
          <w:szCs w:val="28"/>
          <w:lang w:val="uk-UA"/>
        </w:rPr>
        <w:t xml:space="preserve">; </w:t>
      </w:r>
      <w:proofErr w:type="spellStart"/>
      <w:r w:rsidRPr="001A7FEA">
        <w:rPr>
          <w:sz w:val="28"/>
          <w:szCs w:val="28"/>
          <w:lang w:val="uk-UA"/>
        </w:rPr>
        <w:t>медіа-</w:t>
      </w:r>
      <w:proofErr w:type="spellEnd"/>
      <w:r w:rsidRPr="001A7FEA">
        <w:rPr>
          <w:sz w:val="28"/>
          <w:szCs w:val="28"/>
          <w:lang w:val="uk-UA"/>
        </w:rPr>
        <w:t xml:space="preserve">: </w:t>
      </w:r>
      <w:proofErr w:type="spellStart"/>
      <w:r w:rsidRPr="001A7FEA">
        <w:rPr>
          <w:sz w:val="28"/>
          <w:szCs w:val="28"/>
          <w:lang w:val="uk-UA"/>
        </w:rPr>
        <w:t>медіагігант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медіаімперія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медіаінвестор</w:t>
      </w:r>
      <w:proofErr w:type="spellEnd"/>
      <w:r w:rsidRPr="001A7FEA">
        <w:rPr>
          <w:sz w:val="28"/>
          <w:szCs w:val="28"/>
          <w:lang w:val="uk-UA"/>
        </w:rPr>
        <w:t xml:space="preserve">, медіамагнат, медіапростір, </w:t>
      </w:r>
      <w:proofErr w:type="spellStart"/>
      <w:r w:rsidRPr="001A7FEA">
        <w:rPr>
          <w:sz w:val="28"/>
          <w:szCs w:val="28"/>
          <w:lang w:val="uk-UA"/>
        </w:rPr>
        <w:t>медіатекст</w:t>
      </w:r>
      <w:proofErr w:type="spellEnd"/>
      <w:r w:rsidRPr="001A7FEA">
        <w:rPr>
          <w:sz w:val="28"/>
          <w:szCs w:val="28"/>
          <w:lang w:val="uk-UA"/>
        </w:rPr>
        <w:t xml:space="preserve">; </w:t>
      </w:r>
      <w:proofErr w:type="spellStart"/>
      <w:r w:rsidRPr="001A7FEA">
        <w:rPr>
          <w:sz w:val="28"/>
          <w:szCs w:val="28"/>
          <w:lang w:val="uk-UA"/>
        </w:rPr>
        <w:t>інтернет-</w:t>
      </w:r>
      <w:proofErr w:type="spellEnd"/>
      <w:r w:rsidRPr="001A7FEA">
        <w:rPr>
          <w:sz w:val="28"/>
          <w:szCs w:val="28"/>
          <w:lang w:val="uk-UA"/>
        </w:rPr>
        <w:t xml:space="preserve">: </w:t>
      </w:r>
      <w:proofErr w:type="spellStart"/>
      <w:r w:rsidRPr="001A7FEA">
        <w:rPr>
          <w:sz w:val="28"/>
          <w:szCs w:val="28"/>
          <w:lang w:val="uk-UA"/>
        </w:rPr>
        <w:t>інтернет-біз</w:t>
      </w:r>
      <w:r w:rsidRPr="001A7FEA">
        <w:rPr>
          <w:sz w:val="28"/>
          <w:szCs w:val="28"/>
          <w:lang w:val="uk-UA"/>
        </w:rPr>
        <w:softHyphen/>
        <w:t>нес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інтернет-видання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ін</w:t>
      </w:r>
      <w:r w:rsidRPr="001A7FEA">
        <w:rPr>
          <w:sz w:val="28"/>
          <w:szCs w:val="28"/>
          <w:lang w:val="uk-UA"/>
        </w:rPr>
        <w:softHyphen/>
        <w:t>тернет-журналіст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інтер</w:t>
      </w:r>
      <w:r w:rsidRPr="001A7FEA">
        <w:rPr>
          <w:sz w:val="28"/>
          <w:szCs w:val="28"/>
          <w:lang w:val="uk-UA"/>
        </w:rPr>
        <w:softHyphen/>
        <w:t>нет-компанія</w:t>
      </w:r>
      <w:proofErr w:type="spellEnd"/>
      <w:r w:rsidRPr="001A7FEA">
        <w:rPr>
          <w:sz w:val="28"/>
          <w:szCs w:val="28"/>
          <w:lang w:val="uk-UA"/>
        </w:rPr>
        <w:t xml:space="preserve">, </w:t>
      </w:r>
      <w:proofErr w:type="spellStart"/>
      <w:r w:rsidRPr="001A7FEA">
        <w:rPr>
          <w:sz w:val="28"/>
          <w:szCs w:val="28"/>
          <w:lang w:val="uk-UA"/>
        </w:rPr>
        <w:t>інтернет-маг</w:t>
      </w:r>
      <w:r w:rsidRPr="001A7FEA">
        <w:rPr>
          <w:sz w:val="28"/>
          <w:szCs w:val="28"/>
          <w:lang w:val="uk-UA"/>
        </w:rPr>
        <w:softHyphen/>
        <w:t>нат</w:t>
      </w:r>
      <w:proofErr w:type="spellEnd"/>
      <w:r w:rsidRPr="001A7FEA">
        <w:rPr>
          <w:sz w:val="28"/>
          <w:szCs w:val="28"/>
          <w:lang w:val="uk-UA"/>
        </w:rPr>
        <w:t xml:space="preserve"> тощо. До речі, деякі мовознавці вважають граматично неправомірним творення композитних моделей зі словом «</w:t>
      </w:r>
      <w:proofErr w:type="spellStart"/>
      <w:r w:rsidRPr="001A7FEA">
        <w:rPr>
          <w:sz w:val="28"/>
          <w:szCs w:val="28"/>
          <w:lang w:val="uk-UA"/>
        </w:rPr>
        <w:t>інтернет</w:t>
      </w:r>
      <w:proofErr w:type="spellEnd"/>
      <w:r w:rsidRPr="001A7FEA">
        <w:rPr>
          <w:sz w:val="28"/>
          <w:szCs w:val="28"/>
          <w:lang w:val="uk-UA"/>
        </w:rPr>
        <w:t xml:space="preserve">», натомість обстоюючи конструкції прикметникового характеру: </w:t>
      </w:r>
      <w:proofErr w:type="spellStart"/>
      <w:r w:rsidRPr="001A7FEA">
        <w:rPr>
          <w:sz w:val="28"/>
          <w:szCs w:val="28"/>
          <w:lang w:val="uk-UA"/>
        </w:rPr>
        <w:t>інтернетовий</w:t>
      </w:r>
      <w:proofErr w:type="spellEnd"/>
      <w:r w:rsidRPr="001A7FEA">
        <w:rPr>
          <w:sz w:val="28"/>
          <w:szCs w:val="28"/>
          <w:lang w:val="uk-UA"/>
        </w:rPr>
        <w:t xml:space="preserve"> бізнес, </w:t>
      </w:r>
      <w:proofErr w:type="spellStart"/>
      <w:r w:rsidRPr="001A7FEA">
        <w:rPr>
          <w:sz w:val="28"/>
          <w:szCs w:val="28"/>
          <w:lang w:val="uk-UA"/>
        </w:rPr>
        <w:t>інтернетове</w:t>
      </w:r>
      <w:proofErr w:type="spellEnd"/>
      <w:r w:rsidRPr="001A7FEA">
        <w:rPr>
          <w:sz w:val="28"/>
          <w:szCs w:val="28"/>
          <w:lang w:val="uk-UA"/>
        </w:rPr>
        <w:t xml:space="preserve"> видання, інтернетівський журналіст тощо</w:t>
      </w:r>
      <w:r w:rsidR="00E11B2B">
        <w:rPr>
          <w:sz w:val="28"/>
          <w:szCs w:val="28"/>
          <w:lang w:val="uk-UA"/>
        </w:rPr>
        <w:t xml:space="preserve"> </w:t>
      </w:r>
      <w:r w:rsidR="00E11B2B" w:rsidRPr="001A7FEA">
        <w:rPr>
          <w:sz w:val="28"/>
          <w:szCs w:val="28"/>
          <w:lang w:val="uk-UA"/>
        </w:rPr>
        <w:t>[</w:t>
      </w:r>
      <w:r w:rsidR="00E11B2B">
        <w:rPr>
          <w:sz w:val="28"/>
          <w:szCs w:val="28"/>
          <w:lang w:val="uk-UA"/>
        </w:rPr>
        <w:t>1; 2; 3</w:t>
      </w:r>
      <w:r w:rsidR="00E11B2B" w:rsidRPr="001A7FEA">
        <w:rPr>
          <w:sz w:val="28"/>
          <w:szCs w:val="28"/>
          <w:lang w:val="uk-UA"/>
        </w:rPr>
        <w:t>]</w:t>
      </w:r>
      <w:r w:rsidRPr="001A7FEA">
        <w:rPr>
          <w:sz w:val="28"/>
          <w:szCs w:val="28"/>
          <w:lang w:val="uk-UA"/>
        </w:rPr>
        <w:t>.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 xml:space="preserve">Потужним і ефективним способом творення нових слів у </w:t>
      </w:r>
      <w:proofErr w:type="spellStart"/>
      <w:r w:rsidRPr="001A7FEA">
        <w:rPr>
          <w:sz w:val="28"/>
          <w:szCs w:val="28"/>
          <w:lang w:val="uk-UA"/>
        </w:rPr>
        <w:t>медіа</w:t>
      </w:r>
      <w:r w:rsidRPr="001A7FEA">
        <w:rPr>
          <w:sz w:val="28"/>
          <w:szCs w:val="28"/>
          <w:lang w:val="uk-UA"/>
        </w:rPr>
        <w:softHyphen/>
        <w:t>текс</w:t>
      </w:r>
      <w:r w:rsidRPr="001A7FEA">
        <w:rPr>
          <w:sz w:val="28"/>
          <w:szCs w:val="28"/>
          <w:lang w:val="uk-UA"/>
        </w:rPr>
        <w:softHyphen/>
        <w:t>тах</w:t>
      </w:r>
      <w:proofErr w:type="spellEnd"/>
      <w:r w:rsidRPr="001A7FEA">
        <w:rPr>
          <w:sz w:val="28"/>
          <w:szCs w:val="28"/>
          <w:lang w:val="uk-UA"/>
        </w:rPr>
        <w:t xml:space="preserve"> аналізованого періоду є </w:t>
      </w:r>
      <w:r w:rsidRPr="001A7FEA">
        <w:rPr>
          <w:rStyle w:val="a4"/>
          <w:b w:val="0"/>
          <w:sz w:val="28"/>
          <w:szCs w:val="28"/>
          <w:lang w:val="uk-UA"/>
        </w:rPr>
        <w:t>абревіація</w:t>
      </w:r>
      <w:r w:rsidRPr="001A7FEA">
        <w:rPr>
          <w:b/>
          <w:sz w:val="28"/>
          <w:szCs w:val="28"/>
          <w:lang w:val="uk-UA"/>
        </w:rPr>
        <w:t>.</w:t>
      </w:r>
      <w:r w:rsidRPr="001A7FEA">
        <w:rPr>
          <w:sz w:val="28"/>
          <w:szCs w:val="28"/>
          <w:lang w:val="uk-UA"/>
        </w:rPr>
        <w:t xml:space="preserve"> У</w:t>
      </w:r>
      <w:r>
        <w:rPr>
          <w:sz w:val="28"/>
          <w:szCs w:val="28"/>
          <w:lang w:val="uk-UA"/>
        </w:rPr>
        <w:t xml:space="preserve"> сучасних українських ЗМІ</w:t>
      </w:r>
      <w:r w:rsidRPr="001A7FEA">
        <w:rPr>
          <w:sz w:val="28"/>
          <w:szCs w:val="28"/>
          <w:lang w:val="uk-UA"/>
        </w:rPr>
        <w:t xml:space="preserve"> широко вживані такі типи абревіатур: 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 xml:space="preserve">1) ініціальні: а) буквені: ЦВК, АП, ДПУ, ПЗУ, НДП, НРУ, СПУ; б) звукові: ОДА, НАН, КУН, ПЕК, в) буквено-звукові: РБ ООН, ПАРЄ, ЄЕСУ; 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2) уламкові: Мінфін, Держ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>ком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>стат, Центрвиборч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 xml:space="preserve">ком, Кабмін; 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3) усічено-словесні: Держбюджет, Нацбанк, Держскарбниця, Ген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 xml:space="preserve">прокуратура; 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lastRenderedPageBreak/>
        <w:t xml:space="preserve">4) </w:t>
      </w:r>
      <w:proofErr w:type="spellStart"/>
      <w:r w:rsidRPr="001A7FEA">
        <w:rPr>
          <w:sz w:val="28"/>
          <w:szCs w:val="28"/>
          <w:lang w:val="uk-UA"/>
        </w:rPr>
        <w:t>слово</w:t>
      </w:r>
      <w:r w:rsidRPr="001A7FEA">
        <w:rPr>
          <w:sz w:val="28"/>
          <w:szCs w:val="28"/>
          <w:lang w:val="uk-UA"/>
        </w:rPr>
        <w:softHyphen/>
        <w:t>фор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>мні</w:t>
      </w:r>
      <w:proofErr w:type="spellEnd"/>
      <w:r w:rsidRPr="001A7FEA">
        <w:rPr>
          <w:sz w:val="28"/>
          <w:szCs w:val="28"/>
          <w:lang w:val="uk-UA"/>
        </w:rPr>
        <w:t xml:space="preserve">: Міноборони, </w:t>
      </w:r>
      <w:proofErr w:type="spellStart"/>
      <w:r w:rsidRPr="001A7FEA">
        <w:rPr>
          <w:sz w:val="28"/>
          <w:szCs w:val="28"/>
          <w:lang w:val="uk-UA"/>
        </w:rPr>
        <w:t>Мінагрополітики</w:t>
      </w:r>
      <w:proofErr w:type="spellEnd"/>
      <w:r w:rsidRPr="001A7FEA">
        <w:rPr>
          <w:sz w:val="28"/>
          <w:szCs w:val="28"/>
          <w:lang w:val="uk-UA"/>
        </w:rPr>
        <w:t xml:space="preserve">; 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 xml:space="preserve">5) ініціально-цифрові: С-17, Г-20, АН-124. 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 w:eastAsia="uk-UA"/>
        </w:rPr>
      </w:pPr>
      <w:r w:rsidRPr="001A7FEA">
        <w:rPr>
          <w:sz w:val="28"/>
          <w:szCs w:val="28"/>
          <w:lang w:val="uk-UA"/>
        </w:rPr>
        <w:t>Найбільш численними у мо</w:t>
      </w:r>
      <w:r w:rsidRPr="001A7FEA">
        <w:rPr>
          <w:sz w:val="28"/>
          <w:szCs w:val="28"/>
          <w:lang w:val="uk-UA"/>
        </w:rPr>
        <w:softHyphen/>
        <w:t>ві ЗМІ є ініціальні буквені абревіатурні утворення.</w:t>
      </w:r>
      <w:r w:rsidRPr="001A7FEA">
        <w:rPr>
          <w:sz w:val="28"/>
          <w:szCs w:val="28"/>
          <w:lang w:val="uk-UA" w:eastAsia="uk-UA"/>
        </w:rPr>
        <w:t xml:space="preserve"> </w:t>
      </w:r>
      <w:r w:rsidRPr="001A7FEA">
        <w:rPr>
          <w:sz w:val="28"/>
          <w:szCs w:val="28"/>
          <w:lang w:val="uk-UA"/>
        </w:rPr>
        <w:t>Крім того, у  мові сучасних ЗМІ спостерігаємо процес розширення зна</w:t>
      </w:r>
      <w:r w:rsidRPr="001A7FEA">
        <w:rPr>
          <w:sz w:val="28"/>
          <w:szCs w:val="28"/>
          <w:lang w:val="uk-UA"/>
        </w:rPr>
        <w:softHyphen/>
        <w:t>чен</w:t>
      </w:r>
      <w:r w:rsidRPr="001A7FEA">
        <w:rPr>
          <w:sz w:val="28"/>
          <w:szCs w:val="28"/>
          <w:lang w:val="uk-UA"/>
        </w:rPr>
        <w:softHyphen/>
        <w:t>ня слова, що є результатом </w:t>
      </w:r>
      <w:r w:rsidRPr="001A7FEA">
        <w:rPr>
          <w:rStyle w:val="a4"/>
          <w:b w:val="0"/>
          <w:sz w:val="28"/>
          <w:szCs w:val="28"/>
          <w:lang w:val="uk-UA"/>
        </w:rPr>
        <w:t>семантичного</w:t>
      </w:r>
      <w:r w:rsidRPr="001A7FEA">
        <w:rPr>
          <w:rStyle w:val="a4"/>
          <w:sz w:val="28"/>
          <w:szCs w:val="28"/>
          <w:lang w:val="uk-UA"/>
        </w:rPr>
        <w:t xml:space="preserve"> </w:t>
      </w:r>
      <w:r w:rsidRPr="001A7FEA">
        <w:rPr>
          <w:sz w:val="28"/>
          <w:szCs w:val="28"/>
          <w:lang w:val="uk-UA"/>
        </w:rPr>
        <w:t>способу словотворення, тобто розширення семантики лексичної одиниці. Це дає мож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>ли</w:t>
      </w:r>
      <w:r w:rsidRPr="001A7FEA">
        <w:rPr>
          <w:sz w:val="28"/>
          <w:szCs w:val="28"/>
          <w:lang w:val="uk-UA"/>
        </w:rPr>
        <w:softHyphen/>
        <w:t>вість використовувати її на позначення ширшого кола понять і явищ. На</w:t>
      </w:r>
      <w:r w:rsidRPr="001A7FEA">
        <w:rPr>
          <w:sz w:val="28"/>
          <w:szCs w:val="28"/>
          <w:lang w:val="uk-UA"/>
        </w:rPr>
        <w:softHyphen/>
        <w:t xml:space="preserve">приклад, лексема «формат» у сучасних </w:t>
      </w:r>
      <w:proofErr w:type="spellStart"/>
      <w:r w:rsidRPr="001A7FEA">
        <w:rPr>
          <w:sz w:val="28"/>
          <w:szCs w:val="28"/>
          <w:lang w:val="uk-UA"/>
        </w:rPr>
        <w:t>медіатекстах</w:t>
      </w:r>
      <w:proofErr w:type="spellEnd"/>
      <w:r w:rsidRPr="001A7FEA">
        <w:rPr>
          <w:sz w:val="28"/>
          <w:szCs w:val="28"/>
          <w:lang w:val="uk-UA"/>
        </w:rPr>
        <w:t xml:space="preserve"> позначає не ли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>ше розмір книги, газет</w:t>
      </w:r>
      <w:r>
        <w:rPr>
          <w:sz w:val="28"/>
          <w:szCs w:val="28"/>
          <w:lang w:val="uk-UA"/>
        </w:rPr>
        <w:t>и, аркуша, ілюстрації, довжину й висоту</w:t>
      </w:r>
      <w:r w:rsidRPr="001A7FEA">
        <w:rPr>
          <w:sz w:val="28"/>
          <w:szCs w:val="28"/>
          <w:lang w:val="uk-UA"/>
        </w:rPr>
        <w:t xml:space="preserve"> на</w:t>
      </w:r>
      <w:r w:rsidRPr="001A7FEA">
        <w:rPr>
          <w:sz w:val="28"/>
          <w:szCs w:val="28"/>
          <w:lang w:val="uk-UA"/>
        </w:rPr>
        <w:softHyphen/>
        <w:t>бору, довжину рядка, а набуває нового значення – «своєрідність, сут</w:t>
      </w:r>
      <w:r w:rsidRPr="001A7FEA">
        <w:rPr>
          <w:sz w:val="28"/>
          <w:szCs w:val="28"/>
          <w:lang w:val="uk-UA"/>
        </w:rPr>
        <w:softHyphen/>
        <w:t>ність певних явищ, відповідність певній ситуації; концепція», не за</w:t>
      </w:r>
      <w:r w:rsidRPr="001A7FEA">
        <w:rPr>
          <w:sz w:val="28"/>
          <w:szCs w:val="28"/>
          <w:lang w:val="uk-UA"/>
        </w:rPr>
        <w:softHyphen/>
        <w:t>кріплене жодним словником: формат відносин, формат фестиваль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>ної публіки, формат передачі.</w:t>
      </w:r>
    </w:p>
    <w:p w:rsidR="001A7FEA" w:rsidRPr="001A7FEA" w:rsidRDefault="001A7FEA" w:rsidP="001A7FE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1A7FEA">
        <w:rPr>
          <w:sz w:val="28"/>
          <w:szCs w:val="28"/>
          <w:lang w:val="uk-UA"/>
        </w:rPr>
        <w:t>Таким чином, найпродуктивнішими способами творення неологіз</w:t>
      </w:r>
      <w:r w:rsidRPr="001A7FEA">
        <w:rPr>
          <w:sz w:val="28"/>
          <w:szCs w:val="28"/>
          <w:lang w:val="uk-UA"/>
        </w:rPr>
        <w:softHyphen/>
      </w:r>
      <w:r w:rsidRPr="001A7FEA">
        <w:rPr>
          <w:sz w:val="28"/>
          <w:szCs w:val="28"/>
          <w:lang w:val="uk-UA"/>
        </w:rPr>
        <w:softHyphen/>
        <w:t xml:space="preserve">мів іншомовного походження в сучасному </w:t>
      </w:r>
      <w:proofErr w:type="spellStart"/>
      <w:r w:rsidRPr="001A7FEA">
        <w:rPr>
          <w:sz w:val="28"/>
          <w:szCs w:val="28"/>
          <w:lang w:val="uk-UA"/>
        </w:rPr>
        <w:t>медіатексті</w:t>
      </w:r>
      <w:proofErr w:type="spellEnd"/>
      <w:r w:rsidRPr="001A7FEA">
        <w:rPr>
          <w:sz w:val="28"/>
          <w:szCs w:val="28"/>
          <w:lang w:val="uk-UA"/>
        </w:rPr>
        <w:t xml:space="preserve"> є суфіксація, префіксація, </w:t>
      </w:r>
      <w:proofErr w:type="spellStart"/>
      <w:r w:rsidRPr="001A7FEA">
        <w:rPr>
          <w:sz w:val="28"/>
          <w:szCs w:val="28"/>
          <w:lang w:val="uk-UA"/>
        </w:rPr>
        <w:t>осново-</w:t>
      </w:r>
      <w:proofErr w:type="spellEnd"/>
      <w:r w:rsidRPr="001A7FEA">
        <w:rPr>
          <w:sz w:val="28"/>
          <w:szCs w:val="28"/>
          <w:lang w:val="uk-UA"/>
        </w:rPr>
        <w:t xml:space="preserve"> та сло</w:t>
      </w:r>
      <w:r w:rsidRPr="001A7FEA">
        <w:rPr>
          <w:sz w:val="28"/>
          <w:szCs w:val="28"/>
          <w:lang w:val="uk-UA"/>
        </w:rPr>
        <w:softHyphen/>
        <w:t>во</w:t>
      </w:r>
      <w:r w:rsidRPr="001A7FEA">
        <w:rPr>
          <w:sz w:val="28"/>
          <w:szCs w:val="28"/>
          <w:lang w:val="uk-UA"/>
        </w:rPr>
        <w:softHyphen/>
        <w:t>складання, семантичний та лексико-семантичний способи.</w:t>
      </w:r>
    </w:p>
    <w:p w:rsidR="001A7FEA" w:rsidRDefault="001A7FEA" w:rsidP="001A7FEA">
      <w:pPr>
        <w:spacing w:line="720" w:lineRule="auto"/>
        <w:jc w:val="center"/>
        <w:rPr>
          <w:color w:val="000000"/>
          <w:sz w:val="28"/>
          <w:szCs w:val="28"/>
          <w:lang w:val="uk-UA"/>
        </w:rPr>
      </w:pPr>
    </w:p>
    <w:p w:rsidR="001A7FEA" w:rsidRPr="00E700E9" w:rsidRDefault="001A7FEA" w:rsidP="001A7FEA">
      <w:pPr>
        <w:spacing w:line="720" w:lineRule="auto"/>
        <w:jc w:val="center"/>
        <w:rPr>
          <w:color w:val="000000"/>
          <w:sz w:val="28"/>
          <w:szCs w:val="28"/>
          <w:lang w:val="uk-UA"/>
        </w:rPr>
      </w:pPr>
      <w:r w:rsidRPr="001C0D65">
        <w:rPr>
          <w:color w:val="000000"/>
          <w:sz w:val="28"/>
          <w:szCs w:val="28"/>
          <w:lang w:val="uk-UA"/>
        </w:rPr>
        <w:t>СПИСОК ВИКОРИСТАНИХ ДЖЕРЕЛ</w:t>
      </w:r>
    </w:p>
    <w:p w:rsidR="001A7FEA" w:rsidRPr="00E11B2B" w:rsidRDefault="001A7FEA" w:rsidP="00E11B2B">
      <w:pPr>
        <w:pStyle w:val="Default"/>
        <w:jc w:val="both"/>
        <w:rPr>
          <w:color w:val="auto"/>
          <w:sz w:val="28"/>
          <w:szCs w:val="28"/>
          <w:lang w:val="uk-UA"/>
        </w:rPr>
      </w:pPr>
      <w:r w:rsidRPr="00350D32">
        <w:rPr>
          <w:color w:val="auto"/>
          <w:sz w:val="28"/>
          <w:szCs w:val="28"/>
          <w:lang w:val="uk-UA"/>
        </w:rPr>
        <w:t>1.</w:t>
      </w:r>
      <w:r>
        <w:rPr>
          <w:color w:val="auto"/>
          <w:sz w:val="28"/>
          <w:szCs w:val="28"/>
          <w:lang w:val="uk-UA"/>
        </w:rPr>
        <w:t xml:space="preserve"> </w:t>
      </w:r>
      <w:r w:rsidRPr="00350D32">
        <w:rPr>
          <w:color w:val="auto"/>
          <w:sz w:val="28"/>
          <w:szCs w:val="28"/>
          <w:lang w:val="uk-UA"/>
        </w:rPr>
        <w:t xml:space="preserve">Байрачна А. В. Неологізми як один із головних факторів розвитку української </w:t>
      </w:r>
      <w:r w:rsidRPr="00E11B2B">
        <w:rPr>
          <w:color w:val="auto"/>
          <w:sz w:val="28"/>
          <w:szCs w:val="28"/>
          <w:lang w:val="uk-UA"/>
        </w:rPr>
        <w:t>мови / А. В. Байрачна // Управління розвитком. 2014. № 12. С. 99–100.</w:t>
      </w:r>
    </w:p>
    <w:p w:rsidR="001A7FEA" w:rsidRPr="00E11B2B" w:rsidRDefault="001A7FEA" w:rsidP="00E11B2B">
      <w:pPr>
        <w:pStyle w:val="Default"/>
        <w:jc w:val="both"/>
        <w:rPr>
          <w:color w:val="auto"/>
          <w:sz w:val="28"/>
          <w:szCs w:val="28"/>
          <w:lang w:val="uk-UA"/>
        </w:rPr>
      </w:pPr>
      <w:r w:rsidRPr="00E11B2B">
        <w:rPr>
          <w:color w:val="auto"/>
          <w:sz w:val="28"/>
          <w:szCs w:val="28"/>
          <w:lang w:val="uk-UA"/>
        </w:rPr>
        <w:t>2. Бондар М. Англіцизми в сучасній українській мові. //Вісник/</w:t>
      </w:r>
      <w:proofErr w:type="spellStart"/>
      <w:r w:rsidRPr="00E11B2B">
        <w:rPr>
          <w:color w:val="auto"/>
          <w:sz w:val="28"/>
          <w:szCs w:val="28"/>
          <w:lang w:val="uk-UA"/>
        </w:rPr>
        <w:t>Харк</w:t>
      </w:r>
      <w:proofErr w:type="spellEnd"/>
      <w:r w:rsidRPr="00E11B2B">
        <w:rPr>
          <w:color w:val="auto"/>
          <w:sz w:val="28"/>
          <w:szCs w:val="28"/>
          <w:lang w:val="uk-UA"/>
        </w:rPr>
        <w:t xml:space="preserve">. Нац. Ун-т ім. В.Н. </w:t>
      </w:r>
      <w:proofErr w:type="spellStart"/>
      <w:r w:rsidRPr="00E11B2B">
        <w:rPr>
          <w:color w:val="auto"/>
          <w:sz w:val="28"/>
          <w:szCs w:val="28"/>
          <w:lang w:val="uk-UA"/>
        </w:rPr>
        <w:t>Каразіна</w:t>
      </w:r>
      <w:proofErr w:type="spellEnd"/>
      <w:r w:rsidRPr="00E11B2B">
        <w:rPr>
          <w:color w:val="auto"/>
          <w:sz w:val="28"/>
          <w:szCs w:val="28"/>
          <w:lang w:val="uk-UA"/>
        </w:rPr>
        <w:t>. - Х., 2005. - №659: Сер: філологія, вип. 44. - с 213-215.</w:t>
      </w:r>
    </w:p>
    <w:p w:rsidR="00E11B2B" w:rsidRPr="00E11B2B" w:rsidRDefault="001A7FEA" w:rsidP="00E11B2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11B2B">
        <w:rPr>
          <w:sz w:val="28"/>
          <w:szCs w:val="28"/>
          <w:lang w:val="uk-UA"/>
        </w:rPr>
        <w:t>3</w:t>
      </w:r>
      <w:r w:rsidRPr="00E11B2B">
        <w:rPr>
          <w:sz w:val="28"/>
          <w:szCs w:val="28"/>
          <w:lang w:val="uk-UA"/>
        </w:rPr>
        <w:t xml:space="preserve">.Лексичні неологізми в рекламі. 2017: </w:t>
      </w:r>
      <w:hyperlink r:id="rId6" w:history="1">
        <w:r w:rsidR="00E11B2B" w:rsidRPr="00E11B2B">
          <w:rPr>
            <w:rStyle w:val="a5"/>
            <w:color w:val="auto"/>
            <w:sz w:val="28"/>
            <w:szCs w:val="28"/>
            <w:lang w:val="uk-UA"/>
          </w:rPr>
          <w:t>https://vuzlit.com/931611/leksichni_neologizmi_reklami</w:t>
        </w:r>
      </w:hyperlink>
      <w:r w:rsidRPr="00E11B2B">
        <w:rPr>
          <w:sz w:val="28"/>
          <w:szCs w:val="28"/>
          <w:lang w:val="uk-UA"/>
        </w:rPr>
        <w:t>.</w:t>
      </w:r>
    </w:p>
    <w:p w:rsidR="001A7FEA" w:rsidRPr="00E11B2B" w:rsidRDefault="00E11B2B" w:rsidP="00E11B2B">
      <w:pPr>
        <w:pStyle w:val="Default"/>
        <w:jc w:val="both"/>
        <w:rPr>
          <w:color w:val="auto"/>
          <w:sz w:val="28"/>
          <w:szCs w:val="28"/>
          <w:lang w:val="uk-UA"/>
        </w:rPr>
      </w:pPr>
      <w:r w:rsidRPr="00E11B2B">
        <w:rPr>
          <w:color w:val="auto"/>
          <w:sz w:val="28"/>
          <w:szCs w:val="28"/>
          <w:lang w:val="uk-UA"/>
        </w:rPr>
        <w:t>4</w:t>
      </w:r>
      <w:r w:rsidRPr="00E11B2B">
        <w:rPr>
          <w:color w:val="auto"/>
          <w:sz w:val="28"/>
          <w:szCs w:val="28"/>
          <w:lang w:val="uk-UA"/>
        </w:rPr>
        <w:t>. Мацько Л. Стилістика української мови: Підручник для студентів філологічних спеціальностей вищих навчальних закладів/ Любов Мацько, Олеся Сидоренко, Оксана Мацько; Ред. Л. І. Мацько. – К.: Вища школа, 2003. – 461 с.</w:t>
      </w:r>
    </w:p>
    <w:p w:rsidR="001A7FEA" w:rsidRPr="00E11B2B" w:rsidRDefault="00E11B2B" w:rsidP="00E11B2B">
      <w:pPr>
        <w:pStyle w:val="Default"/>
        <w:jc w:val="both"/>
        <w:rPr>
          <w:b/>
          <w:color w:val="auto"/>
          <w:sz w:val="28"/>
          <w:szCs w:val="28"/>
          <w:lang w:val="uk-UA"/>
        </w:rPr>
      </w:pPr>
      <w:r w:rsidRPr="00E11B2B">
        <w:rPr>
          <w:color w:val="auto"/>
          <w:sz w:val="28"/>
          <w:szCs w:val="28"/>
          <w:shd w:val="clear" w:color="auto" w:fill="FFFFFF"/>
          <w:lang w:val="uk-UA"/>
        </w:rPr>
        <w:t>5</w:t>
      </w:r>
      <w:r w:rsidR="001A7FEA" w:rsidRPr="00E11B2B">
        <w:rPr>
          <w:color w:val="auto"/>
          <w:sz w:val="28"/>
          <w:szCs w:val="28"/>
          <w:shd w:val="clear" w:color="auto" w:fill="FFFFFF"/>
          <w:lang w:val="uk-UA"/>
        </w:rPr>
        <w:t xml:space="preserve">. </w:t>
      </w:r>
      <w:r w:rsidR="001A7FEA" w:rsidRPr="00E11B2B">
        <w:rPr>
          <w:color w:val="auto"/>
          <w:sz w:val="28"/>
          <w:szCs w:val="28"/>
          <w:lang w:val="uk-UA"/>
        </w:rPr>
        <w:t>Специфіка словотворення запозичених слів у мові українських ЗМІ</w:t>
      </w:r>
      <w:r w:rsidR="001A7FEA" w:rsidRPr="00E11B2B">
        <w:rPr>
          <w:b/>
          <w:color w:val="auto"/>
          <w:sz w:val="28"/>
          <w:szCs w:val="28"/>
          <w:lang w:val="uk-UA"/>
        </w:rPr>
        <w:t xml:space="preserve">. </w:t>
      </w:r>
      <w:r w:rsidR="001A7FEA" w:rsidRPr="00E11B2B">
        <w:rPr>
          <w:color w:val="auto"/>
          <w:sz w:val="28"/>
          <w:szCs w:val="28"/>
          <w:lang w:val="uk-UA"/>
        </w:rPr>
        <w:t>2015:</w:t>
      </w:r>
      <w:r w:rsidR="001A7FEA" w:rsidRPr="00E11B2B">
        <w:rPr>
          <w:b/>
          <w:color w:val="auto"/>
          <w:sz w:val="28"/>
          <w:szCs w:val="28"/>
          <w:shd w:val="clear" w:color="auto" w:fill="FFFFFF"/>
          <w:lang w:val="uk-UA"/>
        </w:rPr>
        <w:t xml:space="preserve"> </w:t>
      </w:r>
      <w:hyperlink r:id="rId7" w:history="1">
        <w:r w:rsidR="001A7FEA" w:rsidRPr="00E11B2B">
          <w:rPr>
            <w:rStyle w:val="a5"/>
            <w:color w:val="auto"/>
            <w:sz w:val="28"/>
            <w:szCs w:val="28"/>
            <w:lang w:val="uk-UA"/>
          </w:rPr>
          <w:t>https://studopedia.org/7-14572.html</w:t>
        </w:r>
      </w:hyperlink>
      <w:r w:rsidR="001A7FEA" w:rsidRPr="00E11B2B">
        <w:rPr>
          <w:b/>
          <w:color w:val="auto"/>
          <w:sz w:val="28"/>
          <w:szCs w:val="28"/>
          <w:lang w:val="uk-UA"/>
        </w:rPr>
        <w:t>.</w:t>
      </w:r>
    </w:p>
    <w:p w:rsidR="001A7FEA" w:rsidRPr="00E11B2B" w:rsidRDefault="001A7FEA" w:rsidP="00E11B2B">
      <w:pPr>
        <w:pStyle w:val="Default"/>
        <w:jc w:val="both"/>
        <w:rPr>
          <w:color w:val="auto"/>
          <w:sz w:val="28"/>
          <w:szCs w:val="28"/>
          <w:lang w:val="uk-UA"/>
        </w:rPr>
      </w:pPr>
    </w:p>
    <w:p w:rsidR="001A7FEA" w:rsidRPr="00350D32" w:rsidRDefault="001A7FEA" w:rsidP="00E11B2B">
      <w:pPr>
        <w:pStyle w:val="Default"/>
        <w:jc w:val="both"/>
        <w:rPr>
          <w:color w:val="auto"/>
          <w:sz w:val="28"/>
          <w:szCs w:val="28"/>
          <w:lang w:val="uk-UA"/>
        </w:rPr>
      </w:pPr>
    </w:p>
    <w:p w:rsidR="005651DE" w:rsidRPr="001A7FEA" w:rsidRDefault="005651DE">
      <w:pPr>
        <w:rPr>
          <w:lang w:val="uk-UA"/>
        </w:rPr>
      </w:pPr>
    </w:p>
    <w:sectPr w:rsidR="005651DE" w:rsidRPr="001A7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16556"/>
    <w:multiLevelType w:val="hybridMultilevel"/>
    <w:tmpl w:val="DA8257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20E2101"/>
    <w:multiLevelType w:val="hybridMultilevel"/>
    <w:tmpl w:val="BC9E98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650"/>
    <w:rsid w:val="00103650"/>
    <w:rsid w:val="001A7FEA"/>
    <w:rsid w:val="005651DE"/>
    <w:rsid w:val="00E1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A7FEA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1A7FEA"/>
    <w:rPr>
      <w:b/>
      <w:bCs/>
    </w:rPr>
  </w:style>
  <w:style w:type="paragraph" w:customStyle="1" w:styleId="Default">
    <w:name w:val="Default"/>
    <w:rsid w:val="001A7F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A7F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A7FEA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1A7FEA"/>
    <w:rPr>
      <w:b/>
      <w:bCs/>
    </w:rPr>
  </w:style>
  <w:style w:type="paragraph" w:customStyle="1" w:styleId="Default">
    <w:name w:val="Default"/>
    <w:rsid w:val="001A7F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A7F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tudopedia.org/7-1457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uzlit.com/931611/leksichni_neologizmi_reklam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2</cp:revision>
  <dcterms:created xsi:type="dcterms:W3CDTF">2024-02-11T11:28:00Z</dcterms:created>
  <dcterms:modified xsi:type="dcterms:W3CDTF">2024-02-11T11:42:00Z</dcterms:modified>
</cp:coreProperties>
</file>