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507" w:rsidRDefault="004142E9" w:rsidP="004142E9">
      <w:pPr>
        <w:jc w:val="center"/>
        <w:rPr>
          <w:rFonts w:ascii="Times New Roman" w:hAnsi="Times New Roman" w:cs="Times New Roman"/>
          <w:b/>
          <w:sz w:val="28"/>
          <w:szCs w:val="28"/>
        </w:rPr>
      </w:pPr>
      <w:r w:rsidRPr="004142E9">
        <w:rPr>
          <w:rFonts w:ascii="Times New Roman" w:hAnsi="Times New Roman" w:cs="Times New Roman"/>
          <w:b/>
          <w:sz w:val="28"/>
          <w:szCs w:val="28"/>
        </w:rPr>
        <w:t>Поєднання традиційних і нетрадиційних форм і методів  викладання уроків української мови та літератури з метою формування компетентного випускника</w:t>
      </w:r>
    </w:p>
    <w:p w:rsidR="00980140" w:rsidRPr="00980140" w:rsidRDefault="00980140" w:rsidP="00980140">
      <w:pPr>
        <w:pStyle w:val="a3"/>
        <w:jc w:val="right"/>
        <w:rPr>
          <w:rFonts w:ascii="Times New Roman" w:hAnsi="Times New Roman" w:cs="Times New Roman"/>
          <w:i/>
          <w:sz w:val="28"/>
          <w:szCs w:val="28"/>
        </w:rPr>
      </w:pPr>
      <w:r>
        <w:t xml:space="preserve">                                                                        </w:t>
      </w:r>
      <w:r w:rsidRPr="00980140">
        <w:rPr>
          <w:rFonts w:ascii="Times New Roman" w:hAnsi="Times New Roman" w:cs="Times New Roman"/>
          <w:i/>
          <w:sz w:val="28"/>
          <w:szCs w:val="28"/>
        </w:rPr>
        <w:t>Відкрити в кожній людині творця,</w:t>
      </w:r>
    </w:p>
    <w:p w:rsidR="00980140" w:rsidRPr="00980140" w:rsidRDefault="00980140" w:rsidP="00980140">
      <w:pPr>
        <w:pStyle w:val="a3"/>
        <w:jc w:val="right"/>
        <w:rPr>
          <w:rFonts w:ascii="Times New Roman" w:hAnsi="Times New Roman" w:cs="Times New Roman"/>
          <w:i/>
          <w:sz w:val="28"/>
          <w:szCs w:val="28"/>
        </w:rPr>
      </w:pPr>
      <w:r w:rsidRPr="00980140">
        <w:rPr>
          <w:rFonts w:ascii="Times New Roman" w:hAnsi="Times New Roman" w:cs="Times New Roman"/>
          <w:i/>
          <w:sz w:val="28"/>
          <w:szCs w:val="28"/>
        </w:rPr>
        <w:t xml:space="preserve">                                                    поставити її на шлях самобутньої творчості,</w:t>
      </w:r>
    </w:p>
    <w:p w:rsidR="00980140" w:rsidRDefault="00980140" w:rsidP="00980140">
      <w:pPr>
        <w:pStyle w:val="a3"/>
        <w:jc w:val="right"/>
        <w:rPr>
          <w:rFonts w:ascii="Times New Roman" w:hAnsi="Times New Roman" w:cs="Times New Roman"/>
          <w:i/>
          <w:sz w:val="28"/>
          <w:szCs w:val="28"/>
        </w:rPr>
      </w:pPr>
      <w:r w:rsidRPr="00980140">
        <w:rPr>
          <w:rFonts w:ascii="Times New Roman" w:hAnsi="Times New Roman" w:cs="Times New Roman"/>
          <w:i/>
          <w:sz w:val="28"/>
          <w:szCs w:val="28"/>
        </w:rPr>
        <w:t xml:space="preserve">                                               інтелектуально повнокровної праці – це завдання                                                                               стає нині першочерговим</w:t>
      </w:r>
      <w:r>
        <w:rPr>
          <w:rFonts w:ascii="Times New Roman" w:hAnsi="Times New Roman" w:cs="Times New Roman"/>
          <w:i/>
          <w:sz w:val="28"/>
          <w:szCs w:val="28"/>
        </w:rPr>
        <w:t xml:space="preserve"> у практичній роботі.</w:t>
      </w:r>
    </w:p>
    <w:p w:rsidR="00980140" w:rsidRDefault="00980140" w:rsidP="00980140">
      <w:pPr>
        <w:pStyle w:val="a3"/>
        <w:jc w:val="right"/>
        <w:rPr>
          <w:rFonts w:ascii="Times New Roman" w:hAnsi="Times New Roman" w:cs="Times New Roman"/>
          <w:sz w:val="28"/>
          <w:szCs w:val="28"/>
        </w:rPr>
      </w:pPr>
      <w:r>
        <w:rPr>
          <w:rFonts w:ascii="Times New Roman" w:hAnsi="Times New Roman" w:cs="Times New Roman"/>
          <w:sz w:val="28"/>
          <w:szCs w:val="28"/>
        </w:rPr>
        <w:t>В. Сухомлинський</w:t>
      </w:r>
    </w:p>
    <w:p w:rsidR="00980140" w:rsidRPr="00980140" w:rsidRDefault="00980140" w:rsidP="00980140">
      <w:pPr>
        <w:pStyle w:val="a3"/>
        <w:jc w:val="right"/>
        <w:rPr>
          <w:rFonts w:ascii="Times New Roman" w:hAnsi="Times New Roman" w:cs="Times New Roman"/>
          <w:sz w:val="28"/>
          <w:szCs w:val="28"/>
        </w:rPr>
      </w:pPr>
    </w:p>
    <w:p w:rsidR="00980140" w:rsidRPr="007303B7" w:rsidRDefault="0047141D" w:rsidP="007303B7">
      <w:pPr>
        <w:pStyle w:val="a3"/>
        <w:jc w:val="both"/>
        <w:rPr>
          <w:rFonts w:ascii="Times New Roman" w:hAnsi="Times New Roman" w:cs="Times New Roman"/>
          <w:sz w:val="28"/>
          <w:szCs w:val="28"/>
        </w:rPr>
      </w:pPr>
      <w:r>
        <w:t xml:space="preserve">    </w:t>
      </w:r>
      <w:r w:rsidR="00980140" w:rsidRPr="007303B7">
        <w:rPr>
          <w:rFonts w:ascii="Times New Roman" w:hAnsi="Times New Roman" w:cs="Times New Roman"/>
          <w:sz w:val="28"/>
          <w:szCs w:val="28"/>
        </w:rPr>
        <w:t>С</w:t>
      </w:r>
      <w:r w:rsidRPr="007303B7">
        <w:rPr>
          <w:rFonts w:ascii="Times New Roman" w:hAnsi="Times New Roman" w:cs="Times New Roman"/>
          <w:sz w:val="28"/>
          <w:szCs w:val="28"/>
        </w:rPr>
        <w:t xml:space="preserve">учасна освіта змінюється і надає сучасному педагогу реалізувати свої уміння і навички при викладанні навчального предмета. </w:t>
      </w:r>
      <w:r w:rsidR="00A641DE" w:rsidRPr="007303B7">
        <w:rPr>
          <w:rFonts w:ascii="Times New Roman" w:hAnsi="Times New Roman" w:cs="Times New Roman"/>
          <w:sz w:val="28"/>
          <w:szCs w:val="28"/>
        </w:rPr>
        <w:t xml:space="preserve">Щоб досягти високий результат у навчанні, особливо під час воєнного стану, педагогу потрібно вибрати </w:t>
      </w:r>
      <w:r w:rsidR="00160EE7">
        <w:rPr>
          <w:rFonts w:ascii="Times New Roman" w:hAnsi="Times New Roman" w:cs="Times New Roman"/>
          <w:sz w:val="28"/>
          <w:szCs w:val="28"/>
        </w:rPr>
        <w:t xml:space="preserve">сучасні </w:t>
      </w:r>
      <w:r w:rsidR="00A641DE" w:rsidRPr="007303B7">
        <w:rPr>
          <w:rFonts w:ascii="Times New Roman" w:hAnsi="Times New Roman" w:cs="Times New Roman"/>
          <w:sz w:val="28"/>
          <w:szCs w:val="28"/>
        </w:rPr>
        <w:t>форми</w:t>
      </w:r>
      <w:r w:rsidR="00160EE7">
        <w:rPr>
          <w:rFonts w:ascii="Times New Roman" w:hAnsi="Times New Roman" w:cs="Times New Roman"/>
          <w:sz w:val="28"/>
          <w:szCs w:val="28"/>
        </w:rPr>
        <w:t xml:space="preserve"> і методи</w:t>
      </w:r>
      <w:r w:rsidR="00A641DE" w:rsidRPr="007303B7">
        <w:rPr>
          <w:rFonts w:ascii="Times New Roman" w:hAnsi="Times New Roman" w:cs="Times New Roman"/>
          <w:sz w:val="28"/>
          <w:szCs w:val="28"/>
        </w:rPr>
        <w:t xml:space="preserve"> навчання. </w:t>
      </w:r>
    </w:p>
    <w:p w:rsidR="00A641DE" w:rsidRPr="007303B7" w:rsidRDefault="007303B7" w:rsidP="007303B7">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A641DE" w:rsidRPr="00E0306F">
        <w:rPr>
          <w:rFonts w:ascii="Times New Roman" w:hAnsi="Times New Roman" w:cs="Times New Roman"/>
          <w:i/>
          <w:sz w:val="28"/>
          <w:szCs w:val="28"/>
        </w:rPr>
        <w:t>Метод навчання</w:t>
      </w:r>
      <w:r w:rsidR="00A641DE" w:rsidRPr="007303B7">
        <w:rPr>
          <w:rFonts w:ascii="Times New Roman" w:hAnsi="Times New Roman" w:cs="Times New Roman"/>
          <w:sz w:val="28"/>
          <w:szCs w:val="28"/>
        </w:rPr>
        <w:t xml:space="preserve"> – це взаємопов’язана діяльність педагога й здобувача освіти, яка спрямована на засвоєння учнями системи знань, набуття вмінь і навичок, їх виконання та загальний розвиток.</w:t>
      </w:r>
    </w:p>
    <w:p w:rsidR="00A641DE" w:rsidRPr="007303B7" w:rsidRDefault="00A641DE" w:rsidP="007303B7">
      <w:pPr>
        <w:pStyle w:val="a3"/>
        <w:jc w:val="both"/>
        <w:rPr>
          <w:rFonts w:ascii="Times New Roman" w:hAnsi="Times New Roman" w:cs="Times New Roman"/>
          <w:sz w:val="28"/>
          <w:szCs w:val="28"/>
        </w:rPr>
      </w:pPr>
      <w:r w:rsidRPr="007303B7">
        <w:rPr>
          <w:rFonts w:ascii="Times New Roman" w:hAnsi="Times New Roman" w:cs="Times New Roman"/>
          <w:sz w:val="28"/>
          <w:szCs w:val="28"/>
        </w:rPr>
        <w:t xml:space="preserve">    З кожним роком зростає потреба</w:t>
      </w:r>
      <w:r w:rsidR="00660EAD" w:rsidRPr="007303B7">
        <w:rPr>
          <w:rFonts w:ascii="Times New Roman" w:hAnsi="Times New Roman" w:cs="Times New Roman"/>
          <w:sz w:val="28"/>
          <w:szCs w:val="28"/>
        </w:rPr>
        <w:t xml:space="preserve"> взаємозв’язку та </w:t>
      </w:r>
      <w:r w:rsidRPr="007303B7">
        <w:rPr>
          <w:rFonts w:ascii="Times New Roman" w:hAnsi="Times New Roman" w:cs="Times New Roman"/>
          <w:sz w:val="28"/>
          <w:szCs w:val="28"/>
        </w:rPr>
        <w:t xml:space="preserve"> співпрац</w:t>
      </w:r>
      <w:r w:rsidR="00660EAD" w:rsidRPr="007303B7">
        <w:rPr>
          <w:rFonts w:ascii="Times New Roman" w:hAnsi="Times New Roman" w:cs="Times New Roman"/>
          <w:sz w:val="28"/>
          <w:szCs w:val="28"/>
        </w:rPr>
        <w:t>і</w:t>
      </w:r>
      <w:r w:rsidRPr="007303B7">
        <w:rPr>
          <w:rFonts w:ascii="Times New Roman" w:hAnsi="Times New Roman" w:cs="Times New Roman"/>
          <w:sz w:val="28"/>
          <w:szCs w:val="28"/>
        </w:rPr>
        <w:t xml:space="preserve"> вчителя та здобувача освіти, де здобувачі освіти навчаються та сприяють розвитку творчого мислення.</w:t>
      </w:r>
    </w:p>
    <w:p w:rsidR="00F720C8" w:rsidRDefault="00F720C8" w:rsidP="007303B7">
      <w:pPr>
        <w:pStyle w:val="a3"/>
        <w:jc w:val="both"/>
        <w:rPr>
          <w:rFonts w:ascii="Times New Roman" w:hAnsi="Times New Roman" w:cs="Times New Roman"/>
          <w:sz w:val="28"/>
          <w:szCs w:val="28"/>
        </w:rPr>
      </w:pPr>
      <w:r w:rsidRPr="007303B7">
        <w:rPr>
          <w:rFonts w:ascii="Times New Roman" w:hAnsi="Times New Roman" w:cs="Times New Roman"/>
          <w:sz w:val="28"/>
          <w:szCs w:val="28"/>
        </w:rPr>
        <w:t xml:space="preserve">  </w:t>
      </w:r>
      <w:r w:rsidR="007303B7">
        <w:rPr>
          <w:rFonts w:ascii="Times New Roman" w:hAnsi="Times New Roman" w:cs="Times New Roman"/>
          <w:sz w:val="28"/>
          <w:szCs w:val="28"/>
        </w:rPr>
        <w:t xml:space="preserve"> </w:t>
      </w:r>
      <w:r w:rsidRPr="007303B7">
        <w:rPr>
          <w:rFonts w:ascii="Times New Roman" w:hAnsi="Times New Roman" w:cs="Times New Roman"/>
          <w:sz w:val="28"/>
          <w:szCs w:val="28"/>
        </w:rPr>
        <w:t xml:space="preserve">При виборі типу року слід враховувати вікові особливості учнів та їх пізнавальні можливості, інтерес та вміння, а також фактичний матеріал, який вивчається на кожному уроці. Готуючись до уроків української мови та літератури слід планувати його структуру та за необхідністю розробляти запитання, що стимулює інтелектуальний розвиток </w:t>
      </w:r>
      <w:r w:rsidR="007303B7" w:rsidRPr="007303B7">
        <w:rPr>
          <w:rFonts w:ascii="Times New Roman" w:hAnsi="Times New Roman" w:cs="Times New Roman"/>
          <w:sz w:val="28"/>
          <w:szCs w:val="28"/>
        </w:rPr>
        <w:t>учнів. Організовуючи навчальний процес, слід звернути на навчальний матеріал, який потребує міцного запам’ятовування і стає безпосереднім об’єктом пізнавальної діяльності.</w:t>
      </w:r>
    </w:p>
    <w:p w:rsidR="00E0306F" w:rsidRPr="00E0306F" w:rsidRDefault="00E0306F" w:rsidP="00E0306F">
      <w:pPr>
        <w:pStyle w:val="a3"/>
        <w:jc w:val="both"/>
        <w:rPr>
          <w:rFonts w:ascii="Times New Roman" w:hAnsi="Times New Roman" w:cs="Times New Roman"/>
          <w:sz w:val="28"/>
          <w:szCs w:val="28"/>
        </w:rPr>
      </w:pPr>
      <w:r w:rsidRPr="00E0306F">
        <w:rPr>
          <w:rFonts w:ascii="Times New Roman" w:hAnsi="Times New Roman" w:cs="Times New Roman"/>
          <w:b/>
          <w:sz w:val="28"/>
          <w:szCs w:val="28"/>
        </w:rPr>
        <w:t xml:space="preserve">    </w:t>
      </w:r>
      <w:r w:rsidRPr="00E0306F">
        <w:rPr>
          <w:rFonts w:ascii="Times New Roman" w:hAnsi="Times New Roman" w:cs="Times New Roman"/>
          <w:sz w:val="28"/>
          <w:szCs w:val="28"/>
        </w:rPr>
        <w:t xml:space="preserve">Сучасні уроки охоплює </w:t>
      </w:r>
      <w:proofErr w:type="spellStart"/>
      <w:r w:rsidRPr="00E0306F">
        <w:rPr>
          <w:rFonts w:ascii="Times New Roman" w:hAnsi="Times New Roman" w:cs="Times New Roman"/>
          <w:sz w:val="28"/>
          <w:szCs w:val="28"/>
        </w:rPr>
        <w:t>компетентнісні</w:t>
      </w:r>
      <w:proofErr w:type="spellEnd"/>
      <w:r w:rsidRPr="00E0306F">
        <w:rPr>
          <w:rFonts w:ascii="Times New Roman" w:hAnsi="Times New Roman" w:cs="Times New Roman"/>
          <w:sz w:val="28"/>
          <w:szCs w:val="28"/>
        </w:rPr>
        <w:t xml:space="preserve"> ознаки:</w:t>
      </w:r>
    </w:p>
    <w:p w:rsidR="00E0306F" w:rsidRPr="00E0306F" w:rsidRDefault="00E0306F" w:rsidP="00E0306F">
      <w:pPr>
        <w:pStyle w:val="a3"/>
        <w:numPr>
          <w:ilvl w:val="0"/>
          <w:numId w:val="1"/>
        </w:numPr>
        <w:jc w:val="both"/>
        <w:rPr>
          <w:rFonts w:ascii="Times New Roman" w:hAnsi="Times New Roman" w:cs="Times New Roman"/>
          <w:sz w:val="28"/>
          <w:szCs w:val="28"/>
        </w:rPr>
      </w:pPr>
      <w:r w:rsidRPr="00E0306F">
        <w:rPr>
          <w:rFonts w:ascii="Times New Roman" w:hAnsi="Times New Roman" w:cs="Times New Roman"/>
          <w:sz w:val="28"/>
          <w:szCs w:val="28"/>
        </w:rPr>
        <w:t>висока мотивація навчання;</w:t>
      </w:r>
    </w:p>
    <w:p w:rsidR="00E0306F" w:rsidRPr="00E0306F" w:rsidRDefault="00E0306F" w:rsidP="00E0306F">
      <w:pPr>
        <w:pStyle w:val="a3"/>
        <w:numPr>
          <w:ilvl w:val="0"/>
          <w:numId w:val="1"/>
        </w:numPr>
        <w:jc w:val="both"/>
        <w:rPr>
          <w:rFonts w:ascii="Times New Roman" w:hAnsi="Times New Roman" w:cs="Times New Roman"/>
          <w:sz w:val="28"/>
          <w:szCs w:val="28"/>
        </w:rPr>
      </w:pPr>
      <w:r w:rsidRPr="00E0306F">
        <w:rPr>
          <w:rFonts w:ascii="Times New Roman" w:hAnsi="Times New Roman" w:cs="Times New Roman"/>
          <w:sz w:val="28"/>
          <w:szCs w:val="28"/>
        </w:rPr>
        <w:t>суб’єктивна взаємодія учасника освітнього процесу;</w:t>
      </w:r>
    </w:p>
    <w:p w:rsidR="00E0306F" w:rsidRPr="00E0306F" w:rsidRDefault="00E0306F" w:rsidP="007303B7">
      <w:pPr>
        <w:pStyle w:val="a3"/>
        <w:numPr>
          <w:ilvl w:val="0"/>
          <w:numId w:val="1"/>
        </w:numPr>
        <w:jc w:val="both"/>
        <w:rPr>
          <w:rFonts w:ascii="Times New Roman" w:hAnsi="Times New Roman" w:cs="Times New Roman"/>
          <w:sz w:val="28"/>
          <w:szCs w:val="28"/>
        </w:rPr>
      </w:pPr>
      <w:r w:rsidRPr="00E0306F">
        <w:rPr>
          <w:rFonts w:ascii="Times New Roman" w:hAnsi="Times New Roman" w:cs="Times New Roman"/>
          <w:sz w:val="28"/>
          <w:szCs w:val="28"/>
        </w:rPr>
        <w:t xml:space="preserve">активізація пізнавальної діяльності.   </w:t>
      </w:r>
    </w:p>
    <w:p w:rsidR="007303B7" w:rsidRDefault="007303B7" w:rsidP="007303B7">
      <w:pPr>
        <w:pStyle w:val="a3"/>
        <w:jc w:val="both"/>
        <w:rPr>
          <w:rFonts w:ascii="Times New Roman" w:hAnsi="Times New Roman" w:cs="Times New Roman"/>
          <w:sz w:val="28"/>
          <w:szCs w:val="28"/>
        </w:rPr>
      </w:pPr>
      <w:r>
        <w:rPr>
          <w:rFonts w:ascii="Times New Roman" w:hAnsi="Times New Roman" w:cs="Times New Roman"/>
          <w:sz w:val="28"/>
          <w:szCs w:val="28"/>
        </w:rPr>
        <w:t xml:space="preserve">  При викладанні української мови та літературі слід поєдн</w:t>
      </w:r>
      <w:r w:rsidR="004E537E">
        <w:rPr>
          <w:rFonts w:ascii="Times New Roman" w:hAnsi="Times New Roman" w:cs="Times New Roman"/>
          <w:sz w:val="28"/>
          <w:szCs w:val="28"/>
        </w:rPr>
        <w:t xml:space="preserve">увати </w:t>
      </w:r>
      <w:r>
        <w:rPr>
          <w:rFonts w:ascii="Times New Roman" w:hAnsi="Times New Roman" w:cs="Times New Roman"/>
          <w:sz w:val="28"/>
          <w:szCs w:val="28"/>
        </w:rPr>
        <w:t xml:space="preserve"> традиційні й нетрадиційні форми і методи навчання.</w:t>
      </w:r>
    </w:p>
    <w:p w:rsidR="004E537E" w:rsidRDefault="004E537E" w:rsidP="007303B7">
      <w:pPr>
        <w:pStyle w:val="a3"/>
        <w:jc w:val="both"/>
        <w:rPr>
          <w:rFonts w:ascii="Times New Roman" w:hAnsi="Times New Roman" w:cs="Times New Roman"/>
          <w:sz w:val="28"/>
          <w:szCs w:val="28"/>
        </w:rPr>
      </w:pPr>
      <w:r>
        <w:rPr>
          <w:rFonts w:ascii="Times New Roman" w:hAnsi="Times New Roman" w:cs="Times New Roman"/>
          <w:sz w:val="28"/>
          <w:szCs w:val="28"/>
        </w:rPr>
        <w:t xml:space="preserve">   Традиційні методи навчання не втрачають своєї методичної цінності й сьогодні. Вони ґрунтуються на інформаційно-ілюстративній діяльності і репродуктивній діяльності здобувача освіти.</w:t>
      </w:r>
      <w:r w:rsidR="005453C9">
        <w:rPr>
          <w:rFonts w:ascii="Times New Roman" w:hAnsi="Times New Roman" w:cs="Times New Roman"/>
          <w:sz w:val="28"/>
          <w:szCs w:val="28"/>
        </w:rPr>
        <w:t xml:space="preserve"> </w:t>
      </w:r>
    </w:p>
    <w:p w:rsidR="005453C9" w:rsidRDefault="005453C9" w:rsidP="007303B7">
      <w:pPr>
        <w:pStyle w:val="a3"/>
        <w:jc w:val="both"/>
        <w:rPr>
          <w:rFonts w:ascii="Times New Roman" w:hAnsi="Times New Roman" w:cs="Times New Roman"/>
          <w:sz w:val="28"/>
          <w:szCs w:val="28"/>
        </w:rPr>
      </w:pPr>
      <w:r>
        <w:rPr>
          <w:rFonts w:ascii="Times New Roman" w:hAnsi="Times New Roman" w:cs="Times New Roman"/>
          <w:sz w:val="28"/>
          <w:szCs w:val="28"/>
        </w:rPr>
        <w:t xml:space="preserve">    До традиційних методів належать:</w:t>
      </w:r>
    </w:p>
    <w:p w:rsidR="005453C9" w:rsidRDefault="005453C9" w:rsidP="005453C9">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словесні;</w:t>
      </w:r>
    </w:p>
    <w:p w:rsidR="005453C9" w:rsidRDefault="005453C9" w:rsidP="005453C9">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наочні;</w:t>
      </w:r>
    </w:p>
    <w:p w:rsidR="005453C9" w:rsidRDefault="005453C9" w:rsidP="005453C9">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практичні;</w:t>
      </w:r>
    </w:p>
    <w:p w:rsidR="005453C9" w:rsidRDefault="005453C9" w:rsidP="005453C9">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самостійні;</w:t>
      </w:r>
    </w:p>
    <w:p w:rsidR="005453C9" w:rsidRDefault="005453C9" w:rsidP="005453C9">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контрольні. </w:t>
      </w:r>
    </w:p>
    <w:p w:rsidR="001E2AE5" w:rsidRDefault="001E2AE5" w:rsidP="001F57D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0306F">
        <w:rPr>
          <w:rFonts w:ascii="Times New Roman" w:hAnsi="Times New Roman" w:cs="Times New Roman"/>
          <w:b/>
          <w:sz w:val="28"/>
          <w:szCs w:val="28"/>
        </w:rPr>
        <w:t>Словесні методи</w:t>
      </w:r>
      <w:r w:rsidR="001F57D3" w:rsidRPr="00E0306F">
        <w:rPr>
          <w:rFonts w:ascii="Times New Roman" w:hAnsi="Times New Roman" w:cs="Times New Roman"/>
          <w:b/>
          <w:sz w:val="28"/>
          <w:szCs w:val="28"/>
        </w:rPr>
        <w:t xml:space="preserve"> навчання</w:t>
      </w:r>
      <w:r>
        <w:rPr>
          <w:rFonts w:ascii="Times New Roman" w:hAnsi="Times New Roman" w:cs="Times New Roman"/>
          <w:sz w:val="28"/>
          <w:szCs w:val="28"/>
        </w:rPr>
        <w:t xml:space="preserve"> на уроках української мови та літератури:</w:t>
      </w:r>
    </w:p>
    <w:p w:rsidR="001F57D3" w:rsidRDefault="00CB77F2" w:rsidP="00CB77F2">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E2AE5" w:rsidRPr="00E0306F">
        <w:rPr>
          <w:rFonts w:ascii="Times New Roman" w:hAnsi="Times New Roman" w:cs="Times New Roman"/>
          <w:i/>
          <w:sz w:val="28"/>
          <w:szCs w:val="28"/>
        </w:rPr>
        <w:t>бесіда</w:t>
      </w:r>
      <w:r w:rsidR="001E2AE5">
        <w:rPr>
          <w:rFonts w:ascii="Times New Roman" w:hAnsi="Times New Roman" w:cs="Times New Roman"/>
          <w:sz w:val="28"/>
          <w:szCs w:val="28"/>
        </w:rPr>
        <w:t xml:space="preserve"> – метод навчання, який передбачає використання попереднього досвіду </w:t>
      </w:r>
      <w:r w:rsidR="000843D1">
        <w:rPr>
          <w:rFonts w:ascii="Times New Roman" w:hAnsi="Times New Roman" w:cs="Times New Roman"/>
          <w:sz w:val="28"/>
          <w:szCs w:val="28"/>
        </w:rPr>
        <w:t>з</w:t>
      </w:r>
      <w:r w:rsidR="001E2AE5">
        <w:rPr>
          <w:rFonts w:ascii="Times New Roman" w:hAnsi="Times New Roman" w:cs="Times New Roman"/>
          <w:sz w:val="28"/>
          <w:szCs w:val="28"/>
        </w:rPr>
        <w:t xml:space="preserve">добувачів освіти з певної проблеми, на основі цього </w:t>
      </w:r>
      <w:r w:rsidR="000843D1">
        <w:rPr>
          <w:rFonts w:ascii="Times New Roman" w:hAnsi="Times New Roman" w:cs="Times New Roman"/>
          <w:sz w:val="28"/>
          <w:szCs w:val="28"/>
        </w:rPr>
        <w:t xml:space="preserve">залучення їх за допомогою діалогу та усвідомлення нових понять </w:t>
      </w:r>
      <w:r w:rsidR="001E2AE5">
        <w:rPr>
          <w:rFonts w:ascii="Times New Roman" w:hAnsi="Times New Roman" w:cs="Times New Roman"/>
          <w:sz w:val="28"/>
          <w:szCs w:val="28"/>
        </w:rPr>
        <w:t xml:space="preserve"> </w:t>
      </w:r>
      <w:r w:rsidR="000843D1">
        <w:rPr>
          <w:rFonts w:ascii="Times New Roman" w:hAnsi="Times New Roman" w:cs="Times New Roman"/>
          <w:sz w:val="28"/>
          <w:szCs w:val="28"/>
        </w:rPr>
        <w:t>або відтворення набутих.</w:t>
      </w:r>
    </w:p>
    <w:p w:rsidR="000843D1" w:rsidRDefault="00F72EC7" w:rsidP="000843D1">
      <w:pPr>
        <w:pStyle w:val="a3"/>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0843D1">
        <w:rPr>
          <w:rFonts w:ascii="Times New Roman" w:hAnsi="Times New Roman" w:cs="Times New Roman"/>
          <w:sz w:val="28"/>
          <w:szCs w:val="28"/>
        </w:rPr>
        <w:t>Метод-бесіда реалізовується за допомогою запитань-відповідей</w:t>
      </w:r>
      <w:r>
        <w:rPr>
          <w:rFonts w:ascii="Times New Roman" w:hAnsi="Times New Roman" w:cs="Times New Roman"/>
          <w:sz w:val="28"/>
          <w:szCs w:val="28"/>
        </w:rPr>
        <w:t>. Це дає змогу</w:t>
      </w:r>
      <w:r w:rsidR="000843D1">
        <w:rPr>
          <w:rFonts w:ascii="Times New Roman" w:hAnsi="Times New Roman" w:cs="Times New Roman"/>
          <w:sz w:val="28"/>
          <w:szCs w:val="28"/>
        </w:rPr>
        <w:t xml:space="preserve"> перевірити знан</w:t>
      </w:r>
      <w:r>
        <w:rPr>
          <w:rFonts w:ascii="Times New Roman" w:hAnsi="Times New Roman" w:cs="Times New Roman"/>
          <w:sz w:val="28"/>
          <w:szCs w:val="28"/>
        </w:rPr>
        <w:t>ня тексту, охарактеризувати головного героя,</w:t>
      </w:r>
      <w:r w:rsidR="000843D1">
        <w:rPr>
          <w:rFonts w:ascii="Times New Roman" w:hAnsi="Times New Roman" w:cs="Times New Roman"/>
          <w:sz w:val="28"/>
          <w:szCs w:val="28"/>
        </w:rPr>
        <w:t xml:space="preserve"> наблизити учнів до вивчення нового матеріалу</w:t>
      </w:r>
      <w:r>
        <w:rPr>
          <w:rFonts w:ascii="Times New Roman" w:hAnsi="Times New Roman" w:cs="Times New Roman"/>
          <w:sz w:val="28"/>
          <w:szCs w:val="28"/>
        </w:rPr>
        <w:t xml:space="preserve"> та підвести підсумки. </w:t>
      </w:r>
    </w:p>
    <w:p w:rsidR="00F72EC7" w:rsidRDefault="00F72EC7" w:rsidP="000843D1">
      <w:pPr>
        <w:pStyle w:val="a3"/>
        <w:ind w:left="360"/>
        <w:jc w:val="both"/>
        <w:rPr>
          <w:rFonts w:ascii="Times New Roman" w:hAnsi="Times New Roman" w:cs="Times New Roman"/>
          <w:sz w:val="28"/>
          <w:szCs w:val="28"/>
        </w:rPr>
      </w:pPr>
      <w:r>
        <w:rPr>
          <w:rFonts w:ascii="Times New Roman" w:hAnsi="Times New Roman" w:cs="Times New Roman"/>
          <w:sz w:val="28"/>
          <w:szCs w:val="28"/>
        </w:rPr>
        <w:t xml:space="preserve">   Отже, бесіда має становити систему </w:t>
      </w:r>
      <w:r w:rsidRPr="00F72EC7">
        <w:rPr>
          <w:rFonts w:ascii="Times New Roman" w:hAnsi="Times New Roman" w:cs="Times New Roman"/>
          <w:sz w:val="28"/>
          <w:szCs w:val="28"/>
        </w:rPr>
        <w:t>взаємопов’язаних</w:t>
      </w:r>
      <w:r>
        <w:rPr>
          <w:rFonts w:ascii="Times New Roman" w:hAnsi="Times New Roman" w:cs="Times New Roman"/>
          <w:sz w:val="28"/>
          <w:szCs w:val="28"/>
        </w:rPr>
        <w:t xml:space="preserve"> послідовних запитань,</w:t>
      </w:r>
      <w:r w:rsidR="003B5DA3">
        <w:rPr>
          <w:rFonts w:ascii="Times New Roman" w:hAnsi="Times New Roman" w:cs="Times New Roman"/>
          <w:sz w:val="28"/>
          <w:szCs w:val="28"/>
        </w:rPr>
        <w:t xml:space="preserve"> спрямованих на досягнення конкретної мети.</w:t>
      </w:r>
    </w:p>
    <w:p w:rsidR="003B5DA3" w:rsidRDefault="003B5DA3" w:rsidP="003B5DA3">
      <w:pPr>
        <w:pStyle w:val="a3"/>
        <w:numPr>
          <w:ilvl w:val="0"/>
          <w:numId w:val="1"/>
        </w:numPr>
        <w:jc w:val="both"/>
        <w:rPr>
          <w:rFonts w:ascii="Times New Roman" w:hAnsi="Times New Roman" w:cs="Times New Roman"/>
          <w:sz w:val="28"/>
          <w:szCs w:val="28"/>
        </w:rPr>
      </w:pPr>
      <w:r w:rsidRPr="002B2E26">
        <w:rPr>
          <w:rFonts w:ascii="Times New Roman" w:hAnsi="Times New Roman" w:cs="Times New Roman"/>
          <w:i/>
          <w:sz w:val="28"/>
          <w:szCs w:val="28"/>
        </w:rPr>
        <w:t>розповідь</w:t>
      </w:r>
      <w:r>
        <w:rPr>
          <w:rFonts w:ascii="Times New Roman" w:hAnsi="Times New Roman" w:cs="Times New Roman"/>
          <w:sz w:val="28"/>
          <w:szCs w:val="28"/>
        </w:rPr>
        <w:t xml:space="preserve"> – метод навчання, який передбачає оповідну, описову форми розкриття навчального матеріалу з метою спонукання здобувачів освіти до створення у своїй уяві певного образу.</w:t>
      </w:r>
    </w:p>
    <w:p w:rsidR="003B5DA3" w:rsidRPr="00F72EC7" w:rsidRDefault="003B5DA3" w:rsidP="003B5DA3">
      <w:pPr>
        <w:pStyle w:val="a3"/>
        <w:ind w:left="360"/>
        <w:jc w:val="both"/>
        <w:rPr>
          <w:rFonts w:ascii="Times New Roman" w:hAnsi="Times New Roman" w:cs="Times New Roman"/>
          <w:sz w:val="28"/>
          <w:szCs w:val="28"/>
        </w:rPr>
      </w:pPr>
      <w:r>
        <w:rPr>
          <w:rFonts w:ascii="Times New Roman" w:hAnsi="Times New Roman" w:cs="Times New Roman"/>
          <w:sz w:val="28"/>
          <w:szCs w:val="28"/>
        </w:rPr>
        <w:t>На уроках української літератури метод розповіді застосовується при вивченні біографії письменника, переказу те</w:t>
      </w:r>
      <w:r w:rsidR="00CB77F2">
        <w:rPr>
          <w:rFonts w:ascii="Times New Roman" w:hAnsi="Times New Roman" w:cs="Times New Roman"/>
          <w:sz w:val="28"/>
          <w:szCs w:val="28"/>
        </w:rPr>
        <w:t>ксту, фактів, дій, вчинків головних героїв.</w:t>
      </w:r>
    </w:p>
    <w:p w:rsidR="00F72EC7" w:rsidRDefault="00CB77F2" w:rsidP="00CB77F2">
      <w:pPr>
        <w:pStyle w:val="a3"/>
        <w:numPr>
          <w:ilvl w:val="0"/>
          <w:numId w:val="1"/>
        </w:numPr>
        <w:jc w:val="both"/>
        <w:rPr>
          <w:rFonts w:ascii="Times New Roman" w:hAnsi="Times New Roman" w:cs="Times New Roman"/>
          <w:sz w:val="28"/>
          <w:szCs w:val="28"/>
        </w:rPr>
      </w:pPr>
      <w:r w:rsidRPr="00E0306F">
        <w:rPr>
          <w:rFonts w:ascii="Times New Roman" w:hAnsi="Times New Roman" w:cs="Times New Roman"/>
          <w:i/>
          <w:sz w:val="28"/>
          <w:szCs w:val="28"/>
        </w:rPr>
        <w:t>робота з книгою</w:t>
      </w:r>
      <w:r>
        <w:rPr>
          <w:rFonts w:ascii="Times New Roman" w:hAnsi="Times New Roman" w:cs="Times New Roman"/>
          <w:sz w:val="28"/>
          <w:szCs w:val="28"/>
        </w:rPr>
        <w:t xml:space="preserve"> – це метод навчання, який спрямований на формування в здобувачів освіти розуміння отриманої інформації. </w:t>
      </w:r>
    </w:p>
    <w:p w:rsidR="00832542" w:rsidRDefault="00CB77F2" w:rsidP="00CB77F2">
      <w:pPr>
        <w:pStyle w:val="a3"/>
        <w:ind w:left="360"/>
        <w:jc w:val="both"/>
        <w:rPr>
          <w:rFonts w:ascii="Times New Roman" w:hAnsi="Times New Roman" w:cs="Times New Roman"/>
          <w:sz w:val="28"/>
          <w:szCs w:val="28"/>
        </w:rPr>
      </w:pPr>
      <w:r>
        <w:rPr>
          <w:rFonts w:ascii="Times New Roman" w:hAnsi="Times New Roman" w:cs="Times New Roman"/>
          <w:sz w:val="28"/>
          <w:szCs w:val="28"/>
        </w:rPr>
        <w:t>Робота з книгою дає можливість учням самостійно складати таблиці та тези, конспектувати, виписувати цитати</w:t>
      </w:r>
      <w:r w:rsidR="00832542">
        <w:rPr>
          <w:rFonts w:ascii="Times New Roman" w:hAnsi="Times New Roman" w:cs="Times New Roman"/>
          <w:sz w:val="28"/>
          <w:szCs w:val="28"/>
        </w:rPr>
        <w:t>.</w:t>
      </w:r>
    </w:p>
    <w:p w:rsidR="00832542" w:rsidRDefault="00832542" w:rsidP="00832542">
      <w:pPr>
        <w:pStyle w:val="a3"/>
        <w:numPr>
          <w:ilvl w:val="0"/>
          <w:numId w:val="1"/>
        </w:numPr>
        <w:jc w:val="both"/>
        <w:rPr>
          <w:rFonts w:ascii="Times New Roman" w:hAnsi="Times New Roman" w:cs="Times New Roman"/>
          <w:sz w:val="28"/>
          <w:szCs w:val="28"/>
        </w:rPr>
      </w:pPr>
      <w:r w:rsidRPr="002B2E26">
        <w:rPr>
          <w:rFonts w:ascii="Times New Roman" w:hAnsi="Times New Roman" w:cs="Times New Roman"/>
          <w:i/>
          <w:sz w:val="28"/>
          <w:szCs w:val="28"/>
        </w:rPr>
        <w:t>пояснення</w:t>
      </w:r>
      <w:r>
        <w:rPr>
          <w:rFonts w:ascii="Times New Roman" w:hAnsi="Times New Roman" w:cs="Times New Roman"/>
          <w:sz w:val="28"/>
          <w:szCs w:val="28"/>
        </w:rPr>
        <w:t xml:space="preserve"> – це вербальний метод навчання,  який розкриває сутність поняття, явища, процесу. </w:t>
      </w:r>
    </w:p>
    <w:p w:rsidR="003C7265" w:rsidRDefault="00832542" w:rsidP="00832542">
      <w:pPr>
        <w:pStyle w:val="a3"/>
        <w:ind w:left="360"/>
        <w:jc w:val="both"/>
        <w:rPr>
          <w:rFonts w:ascii="Times New Roman" w:hAnsi="Times New Roman" w:cs="Times New Roman"/>
          <w:sz w:val="28"/>
          <w:szCs w:val="28"/>
        </w:rPr>
      </w:pPr>
      <w:r>
        <w:rPr>
          <w:rFonts w:ascii="Times New Roman" w:hAnsi="Times New Roman" w:cs="Times New Roman"/>
          <w:sz w:val="28"/>
          <w:szCs w:val="28"/>
        </w:rPr>
        <w:t xml:space="preserve">Він ґрунтується на логічному мисленні з використанням попереднього досвіду. Цей метод більш застосовується </w:t>
      </w:r>
      <w:r w:rsidR="003C7265">
        <w:rPr>
          <w:rFonts w:ascii="Times New Roman" w:hAnsi="Times New Roman" w:cs="Times New Roman"/>
          <w:sz w:val="28"/>
          <w:szCs w:val="28"/>
        </w:rPr>
        <w:t xml:space="preserve">при вивченні  мовознавчих понять, але при вивченні </w:t>
      </w:r>
      <w:r>
        <w:rPr>
          <w:rFonts w:ascii="Times New Roman" w:hAnsi="Times New Roman" w:cs="Times New Roman"/>
          <w:sz w:val="28"/>
          <w:szCs w:val="28"/>
        </w:rPr>
        <w:t>теорії літератури</w:t>
      </w:r>
      <w:r w:rsidR="003C7265">
        <w:rPr>
          <w:rFonts w:ascii="Times New Roman" w:hAnsi="Times New Roman" w:cs="Times New Roman"/>
          <w:sz w:val="28"/>
          <w:szCs w:val="28"/>
        </w:rPr>
        <w:t xml:space="preserve"> цей метод також необхідний.</w:t>
      </w:r>
    </w:p>
    <w:p w:rsidR="005903A0" w:rsidRPr="00E0306F" w:rsidRDefault="006A4070" w:rsidP="00832542">
      <w:pPr>
        <w:pStyle w:val="a3"/>
        <w:ind w:left="360"/>
        <w:jc w:val="both"/>
        <w:rPr>
          <w:rFonts w:ascii="Times New Roman" w:hAnsi="Times New Roman" w:cs="Times New Roman"/>
          <w:b/>
          <w:sz w:val="28"/>
          <w:szCs w:val="28"/>
        </w:rPr>
      </w:pPr>
      <w:r>
        <w:rPr>
          <w:rFonts w:ascii="Times New Roman" w:hAnsi="Times New Roman" w:cs="Times New Roman"/>
          <w:sz w:val="28"/>
          <w:szCs w:val="28"/>
        </w:rPr>
        <w:t xml:space="preserve">   Неможливо уявити проведення сучасного уроку без мультимедійного  супроводу, який да</w:t>
      </w:r>
      <w:r w:rsidR="00E0306F">
        <w:rPr>
          <w:rFonts w:ascii="Times New Roman" w:hAnsi="Times New Roman" w:cs="Times New Roman"/>
          <w:sz w:val="28"/>
          <w:szCs w:val="28"/>
        </w:rPr>
        <w:t xml:space="preserve">є можливість застосувати </w:t>
      </w:r>
      <w:r w:rsidR="00E0306F" w:rsidRPr="00E0306F">
        <w:rPr>
          <w:rFonts w:ascii="Times New Roman" w:hAnsi="Times New Roman" w:cs="Times New Roman"/>
          <w:b/>
          <w:sz w:val="28"/>
          <w:szCs w:val="28"/>
        </w:rPr>
        <w:t>наочні методи</w:t>
      </w:r>
      <w:r w:rsidRPr="00E0306F">
        <w:rPr>
          <w:rFonts w:ascii="Times New Roman" w:hAnsi="Times New Roman" w:cs="Times New Roman"/>
          <w:b/>
          <w:sz w:val="28"/>
          <w:szCs w:val="28"/>
        </w:rPr>
        <w:t xml:space="preserve"> навчання.</w:t>
      </w:r>
    </w:p>
    <w:p w:rsidR="00E0306F" w:rsidRDefault="00E0306F" w:rsidP="00832542">
      <w:pPr>
        <w:pStyle w:val="a3"/>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5903A0">
        <w:rPr>
          <w:rFonts w:ascii="Times New Roman" w:hAnsi="Times New Roman" w:cs="Times New Roman"/>
          <w:sz w:val="28"/>
          <w:szCs w:val="28"/>
        </w:rPr>
        <w:t xml:space="preserve"> </w:t>
      </w:r>
      <w:r w:rsidR="005903A0" w:rsidRPr="00E0306F">
        <w:rPr>
          <w:rFonts w:ascii="Times New Roman" w:hAnsi="Times New Roman" w:cs="Times New Roman"/>
          <w:b/>
          <w:sz w:val="28"/>
          <w:szCs w:val="28"/>
        </w:rPr>
        <w:t>Практичні методи навчання</w:t>
      </w:r>
      <w:r w:rsidR="005903A0">
        <w:rPr>
          <w:rFonts w:ascii="Times New Roman" w:hAnsi="Times New Roman" w:cs="Times New Roman"/>
          <w:sz w:val="28"/>
          <w:szCs w:val="28"/>
        </w:rPr>
        <w:t xml:space="preserve"> спрямовані на досягнення завершального етапу процесу пізнання. Вони сприяють формуванню умінь і навичок та логічному завершенню пізнавального процесу щодо конкретної теми. На уроках української мови педагог пі</w:t>
      </w:r>
      <w:r w:rsidR="000A34DB">
        <w:rPr>
          <w:rFonts w:ascii="Times New Roman" w:hAnsi="Times New Roman" w:cs="Times New Roman"/>
          <w:sz w:val="28"/>
          <w:szCs w:val="28"/>
        </w:rPr>
        <w:t>дбирає низку тренувальних вправ</w:t>
      </w:r>
      <w:r w:rsidR="005903A0">
        <w:rPr>
          <w:rFonts w:ascii="Times New Roman" w:hAnsi="Times New Roman" w:cs="Times New Roman"/>
          <w:sz w:val="28"/>
          <w:szCs w:val="28"/>
        </w:rPr>
        <w:t>, які спрямують пізнавальну діяльність здобувачів освіти та застосування набутих знань на практиці.</w:t>
      </w:r>
      <w:r w:rsidR="006A4070">
        <w:rPr>
          <w:rFonts w:ascii="Times New Roman" w:hAnsi="Times New Roman" w:cs="Times New Roman"/>
          <w:sz w:val="28"/>
          <w:szCs w:val="28"/>
        </w:rPr>
        <w:t xml:space="preserve"> </w:t>
      </w:r>
      <w:r w:rsidR="003C7265">
        <w:rPr>
          <w:rFonts w:ascii="Times New Roman" w:hAnsi="Times New Roman" w:cs="Times New Roman"/>
          <w:sz w:val="28"/>
          <w:szCs w:val="28"/>
        </w:rPr>
        <w:t xml:space="preserve"> </w:t>
      </w:r>
    </w:p>
    <w:p w:rsidR="00160EE7" w:rsidRPr="00160EE7" w:rsidRDefault="00E0306F" w:rsidP="00160EE7">
      <w:pPr>
        <w:pStyle w:val="a3"/>
        <w:jc w:val="both"/>
        <w:rPr>
          <w:rFonts w:ascii="Times New Roman" w:hAnsi="Times New Roman" w:cs="Times New Roman"/>
          <w:sz w:val="28"/>
          <w:szCs w:val="28"/>
        </w:rPr>
      </w:pPr>
      <w:r w:rsidRPr="00160EE7">
        <w:rPr>
          <w:rFonts w:ascii="Times New Roman" w:hAnsi="Times New Roman" w:cs="Times New Roman"/>
          <w:b/>
          <w:sz w:val="28"/>
          <w:szCs w:val="28"/>
          <w:lang w:val="ru-RU"/>
        </w:rPr>
        <w:t xml:space="preserve">     </w:t>
      </w:r>
      <w:r w:rsidRPr="00160EE7">
        <w:rPr>
          <w:rFonts w:ascii="Times New Roman" w:hAnsi="Times New Roman" w:cs="Times New Roman"/>
          <w:sz w:val="28"/>
          <w:szCs w:val="28"/>
          <w:lang w:val="ru-RU"/>
        </w:rPr>
        <w:t xml:space="preserve">   </w:t>
      </w:r>
      <w:r w:rsidRPr="00160EE7">
        <w:rPr>
          <w:rFonts w:ascii="Times New Roman" w:hAnsi="Times New Roman" w:cs="Times New Roman"/>
          <w:sz w:val="28"/>
          <w:szCs w:val="28"/>
        </w:rPr>
        <w:t>Поряд з традицій</w:t>
      </w:r>
      <w:r w:rsidR="004F01FE" w:rsidRPr="00160EE7">
        <w:rPr>
          <w:rFonts w:ascii="Times New Roman" w:hAnsi="Times New Roman" w:cs="Times New Roman"/>
          <w:sz w:val="28"/>
          <w:szCs w:val="28"/>
        </w:rPr>
        <w:t>ними  є актуальність нетрадиційних (нестандартних) методі та форм навчання. Вони захоплюють здобувачів освіти, формують стійкість до навчання</w:t>
      </w:r>
      <w:r w:rsidR="00160EE7">
        <w:rPr>
          <w:rFonts w:ascii="Times New Roman" w:hAnsi="Times New Roman" w:cs="Times New Roman"/>
          <w:sz w:val="28"/>
          <w:szCs w:val="28"/>
        </w:rPr>
        <w:t xml:space="preserve"> та пізнавальний інтерес</w:t>
      </w:r>
      <w:r w:rsidR="004F01FE" w:rsidRPr="00160EE7">
        <w:rPr>
          <w:rFonts w:ascii="Times New Roman" w:hAnsi="Times New Roman" w:cs="Times New Roman"/>
          <w:sz w:val="28"/>
          <w:szCs w:val="28"/>
        </w:rPr>
        <w:t>, спонукають до пошуку оптимальних шляхів вирішення ситуацій.</w:t>
      </w:r>
      <w:r w:rsidR="00160EE7">
        <w:rPr>
          <w:rFonts w:ascii="Times New Roman" w:hAnsi="Times New Roman" w:cs="Times New Roman"/>
          <w:sz w:val="28"/>
          <w:szCs w:val="28"/>
        </w:rPr>
        <w:t xml:space="preserve"> Здобувачі освіти беруть активну участь у таких уроках</w:t>
      </w:r>
    </w:p>
    <w:p w:rsidR="004142E9" w:rsidRDefault="00160EE7" w:rsidP="00160EE7">
      <w:pPr>
        <w:pStyle w:val="a3"/>
        <w:jc w:val="both"/>
        <w:rPr>
          <w:rFonts w:ascii="Times New Roman" w:hAnsi="Times New Roman" w:cs="Times New Roman"/>
          <w:sz w:val="28"/>
          <w:szCs w:val="28"/>
        </w:rPr>
      </w:pPr>
      <w:r w:rsidRPr="00160EE7">
        <w:rPr>
          <w:rFonts w:ascii="Times New Roman" w:hAnsi="Times New Roman" w:cs="Times New Roman"/>
          <w:sz w:val="28"/>
          <w:szCs w:val="28"/>
        </w:rPr>
        <w:t xml:space="preserve">     Психологи визначають дві основні психологічні особливості:</w:t>
      </w:r>
      <w:r w:rsidR="004F01FE" w:rsidRPr="00160EE7">
        <w:rPr>
          <w:rFonts w:ascii="Times New Roman" w:hAnsi="Times New Roman" w:cs="Times New Roman"/>
          <w:sz w:val="28"/>
          <w:szCs w:val="28"/>
        </w:rPr>
        <w:t xml:space="preserve"> </w:t>
      </w:r>
    </w:p>
    <w:p w:rsidR="00160EE7" w:rsidRDefault="00160EE7" w:rsidP="00160EE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в процесі таких уроків з</w:t>
      </w:r>
      <w:r>
        <w:rPr>
          <w:rFonts w:ascii="Times New Roman" w:hAnsi="Times New Roman" w:cs="Times New Roman"/>
          <w:sz w:val="28"/>
          <w:szCs w:val="28"/>
          <w:lang w:val="en-US"/>
        </w:rPr>
        <w:t>’</w:t>
      </w:r>
      <w:r>
        <w:rPr>
          <w:rFonts w:ascii="Times New Roman" w:hAnsi="Times New Roman" w:cs="Times New Roman"/>
          <w:sz w:val="28"/>
          <w:szCs w:val="28"/>
        </w:rPr>
        <w:t>являються нові можливості співпраці вчителя та здобувача освіти;</w:t>
      </w:r>
    </w:p>
    <w:p w:rsidR="00160EE7" w:rsidRDefault="00160EE7" w:rsidP="00160EE7">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сприяють розвитку пізнавальної діяльності.</w:t>
      </w:r>
    </w:p>
    <w:p w:rsidR="00160EE7" w:rsidRDefault="00943AAB" w:rsidP="00160EE7">
      <w:pPr>
        <w:pStyle w:val="a3"/>
        <w:jc w:val="both"/>
        <w:rPr>
          <w:rFonts w:ascii="Times New Roman" w:hAnsi="Times New Roman" w:cs="Times New Roman"/>
          <w:sz w:val="28"/>
          <w:szCs w:val="28"/>
        </w:rPr>
      </w:pPr>
      <w:r w:rsidRPr="00943AAB">
        <w:rPr>
          <w:rFonts w:ascii="Times New Roman" w:hAnsi="Times New Roman" w:cs="Times New Roman"/>
          <w:i/>
          <w:sz w:val="28"/>
          <w:szCs w:val="28"/>
        </w:rPr>
        <w:t xml:space="preserve">    </w:t>
      </w:r>
      <w:r w:rsidR="00AE0D46" w:rsidRPr="00943AAB">
        <w:rPr>
          <w:rFonts w:ascii="Times New Roman" w:hAnsi="Times New Roman" w:cs="Times New Roman"/>
          <w:i/>
          <w:sz w:val="28"/>
          <w:szCs w:val="28"/>
        </w:rPr>
        <w:t>Нетрадиційний (нестандартний) урок</w:t>
      </w:r>
      <w:r w:rsidR="00AE0D46">
        <w:rPr>
          <w:rFonts w:ascii="Times New Roman" w:hAnsi="Times New Roman" w:cs="Times New Roman"/>
          <w:sz w:val="28"/>
          <w:szCs w:val="28"/>
        </w:rPr>
        <w:t xml:space="preserve"> – це імпровізоване навчальне заняття, яке має своєрідну структуру. </w:t>
      </w:r>
    </w:p>
    <w:p w:rsidR="00160EE7" w:rsidRDefault="00943AAB" w:rsidP="00160EE7">
      <w:pPr>
        <w:pStyle w:val="a3"/>
        <w:tabs>
          <w:tab w:val="left" w:pos="6312"/>
        </w:tabs>
        <w:jc w:val="both"/>
        <w:rPr>
          <w:rFonts w:ascii="Times New Roman" w:hAnsi="Times New Roman" w:cs="Times New Roman"/>
          <w:sz w:val="28"/>
          <w:szCs w:val="28"/>
        </w:rPr>
      </w:pPr>
      <w:r>
        <w:rPr>
          <w:rFonts w:ascii="Times New Roman" w:hAnsi="Times New Roman" w:cs="Times New Roman"/>
          <w:sz w:val="28"/>
          <w:szCs w:val="28"/>
        </w:rPr>
        <w:lastRenderedPageBreak/>
        <w:t xml:space="preserve">     Нетрадиційні методи навчання є невід</w:t>
      </w:r>
      <w:r>
        <w:rPr>
          <w:rFonts w:ascii="Times New Roman" w:hAnsi="Times New Roman" w:cs="Times New Roman"/>
          <w:sz w:val="28"/>
          <w:szCs w:val="28"/>
          <w:lang w:val="en-US"/>
        </w:rPr>
        <w:t>’</w:t>
      </w:r>
      <w:r>
        <w:rPr>
          <w:rFonts w:ascii="Times New Roman" w:hAnsi="Times New Roman" w:cs="Times New Roman"/>
          <w:sz w:val="28"/>
          <w:szCs w:val="28"/>
        </w:rPr>
        <w:t>ємною частиною традиційного уроку (можна застосувати при вивченні навчального матеріалу та закріпленні).</w:t>
      </w:r>
    </w:p>
    <w:p w:rsidR="00943AAB" w:rsidRDefault="00943AAB" w:rsidP="00160EE7">
      <w:pPr>
        <w:pStyle w:val="a3"/>
        <w:tabs>
          <w:tab w:val="left" w:pos="6312"/>
        </w:tabs>
        <w:jc w:val="both"/>
        <w:rPr>
          <w:rFonts w:ascii="Times New Roman" w:hAnsi="Times New Roman" w:cs="Times New Roman"/>
          <w:sz w:val="28"/>
          <w:szCs w:val="28"/>
        </w:rPr>
      </w:pPr>
      <w:r>
        <w:rPr>
          <w:rFonts w:ascii="Times New Roman" w:hAnsi="Times New Roman" w:cs="Times New Roman"/>
          <w:sz w:val="28"/>
          <w:szCs w:val="28"/>
        </w:rPr>
        <w:t xml:space="preserve">   </w:t>
      </w:r>
      <w:r w:rsidR="00DD7D54">
        <w:rPr>
          <w:rFonts w:ascii="Times New Roman" w:hAnsi="Times New Roman" w:cs="Times New Roman"/>
          <w:sz w:val="28"/>
          <w:szCs w:val="28"/>
        </w:rPr>
        <w:t>Нестандартні уроки надають можливість вчителю обирати методи та форми навчання, які спонукають здобувачів освіти на співпрацю та роботу на уроці. На таки уроках використовується групова або колективна форма роботи, де учні</w:t>
      </w:r>
      <w:r w:rsidR="000A34DB">
        <w:rPr>
          <w:rFonts w:ascii="Times New Roman" w:hAnsi="Times New Roman" w:cs="Times New Roman"/>
          <w:sz w:val="28"/>
          <w:szCs w:val="28"/>
        </w:rPr>
        <w:t xml:space="preserve"> діляться різними точками зору, що дає можливість виділити з уроку головне. На таких уроках учні почувають себе  комфортно.</w:t>
      </w:r>
    </w:p>
    <w:p w:rsidR="000A34DB" w:rsidRDefault="000A34DB" w:rsidP="00160EE7">
      <w:pPr>
        <w:pStyle w:val="a3"/>
        <w:tabs>
          <w:tab w:val="left" w:pos="6312"/>
        </w:tabs>
        <w:jc w:val="both"/>
        <w:rPr>
          <w:rFonts w:ascii="Times New Roman" w:hAnsi="Times New Roman" w:cs="Times New Roman"/>
          <w:sz w:val="28"/>
          <w:szCs w:val="28"/>
        </w:rPr>
      </w:pPr>
      <w:r>
        <w:rPr>
          <w:rFonts w:ascii="Times New Roman" w:hAnsi="Times New Roman" w:cs="Times New Roman"/>
          <w:sz w:val="28"/>
          <w:szCs w:val="28"/>
        </w:rPr>
        <w:t xml:space="preserve">   У своїй педагогічній діяльності використовую такі нетрадиційні уроки:</w:t>
      </w:r>
    </w:p>
    <w:p w:rsidR="000A34DB" w:rsidRDefault="000A34DB" w:rsidP="000A34DB">
      <w:pPr>
        <w:pStyle w:val="a3"/>
        <w:numPr>
          <w:ilvl w:val="0"/>
          <w:numId w:val="1"/>
        </w:numPr>
        <w:tabs>
          <w:tab w:val="left" w:pos="6312"/>
        </w:tabs>
        <w:jc w:val="both"/>
        <w:rPr>
          <w:rFonts w:ascii="Times New Roman" w:hAnsi="Times New Roman" w:cs="Times New Roman"/>
          <w:sz w:val="28"/>
          <w:szCs w:val="28"/>
        </w:rPr>
      </w:pPr>
      <w:r>
        <w:rPr>
          <w:rFonts w:ascii="Times New Roman" w:hAnsi="Times New Roman" w:cs="Times New Roman"/>
          <w:sz w:val="28"/>
          <w:szCs w:val="28"/>
        </w:rPr>
        <w:t>урок - вікторина;</w:t>
      </w:r>
    </w:p>
    <w:p w:rsidR="000A34DB" w:rsidRDefault="000A34DB" w:rsidP="000A34DB">
      <w:pPr>
        <w:pStyle w:val="a3"/>
        <w:numPr>
          <w:ilvl w:val="0"/>
          <w:numId w:val="1"/>
        </w:numPr>
        <w:tabs>
          <w:tab w:val="left" w:pos="6312"/>
        </w:tabs>
        <w:jc w:val="both"/>
        <w:rPr>
          <w:rFonts w:ascii="Times New Roman" w:hAnsi="Times New Roman" w:cs="Times New Roman"/>
          <w:sz w:val="28"/>
          <w:szCs w:val="28"/>
        </w:rPr>
      </w:pPr>
      <w:r>
        <w:rPr>
          <w:rFonts w:ascii="Times New Roman" w:hAnsi="Times New Roman" w:cs="Times New Roman"/>
          <w:sz w:val="28"/>
          <w:szCs w:val="28"/>
        </w:rPr>
        <w:t xml:space="preserve">урок -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w:t>
      </w:r>
    </w:p>
    <w:p w:rsidR="009C40DE" w:rsidRPr="009C40DE" w:rsidRDefault="009C40DE" w:rsidP="009C40DE">
      <w:pPr>
        <w:pStyle w:val="a3"/>
        <w:tabs>
          <w:tab w:val="left" w:pos="6312"/>
        </w:tabs>
        <w:jc w:val="both"/>
        <w:rPr>
          <w:rFonts w:ascii="Times New Roman" w:hAnsi="Times New Roman" w:cs="Times New Roman"/>
          <w:sz w:val="28"/>
          <w:szCs w:val="28"/>
        </w:rPr>
      </w:pPr>
      <w:r w:rsidRPr="009C40DE">
        <w:rPr>
          <w:rFonts w:ascii="Times New Roman" w:hAnsi="Times New Roman" w:cs="Times New Roman"/>
          <w:i/>
          <w:sz w:val="28"/>
          <w:szCs w:val="28"/>
        </w:rPr>
        <w:t xml:space="preserve">Метод </w:t>
      </w:r>
      <w:proofErr w:type="spellStart"/>
      <w:r w:rsidRPr="009C40DE">
        <w:rPr>
          <w:rFonts w:ascii="Times New Roman" w:hAnsi="Times New Roman" w:cs="Times New Roman"/>
          <w:i/>
          <w:sz w:val="28"/>
          <w:szCs w:val="28"/>
        </w:rPr>
        <w:t>п</w:t>
      </w:r>
      <w:r>
        <w:rPr>
          <w:rFonts w:ascii="Times New Roman" w:hAnsi="Times New Roman" w:cs="Times New Roman"/>
          <w:i/>
          <w:sz w:val="28"/>
          <w:szCs w:val="28"/>
        </w:rPr>
        <w:t>р</w:t>
      </w:r>
      <w:r w:rsidRPr="009C40DE">
        <w:rPr>
          <w:rFonts w:ascii="Times New Roman" w:hAnsi="Times New Roman" w:cs="Times New Roman"/>
          <w:i/>
          <w:sz w:val="28"/>
          <w:szCs w:val="28"/>
        </w:rPr>
        <w:t>оєктів</w:t>
      </w:r>
      <w:proofErr w:type="spellEnd"/>
      <w:r>
        <w:rPr>
          <w:rFonts w:ascii="Times New Roman" w:hAnsi="Times New Roman" w:cs="Times New Roman"/>
          <w:sz w:val="28"/>
          <w:szCs w:val="28"/>
        </w:rPr>
        <w:t xml:space="preserve"> – це система навчання,де здобувачі освіти здобувають знання шляхом планування, виконання певних завдань.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 це п</w:t>
      </w:r>
      <w:r>
        <w:rPr>
          <w:rFonts w:ascii="Times New Roman" w:hAnsi="Times New Roman" w:cs="Times New Roman"/>
          <w:sz w:val="28"/>
          <w:szCs w:val="28"/>
          <w:lang w:val="en-US"/>
        </w:rPr>
        <w:t>’</w:t>
      </w:r>
      <w:r>
        <w:rPr>
          <w:rFonts w:ascii="Times New Roman" w:hAnsi="Times New Roman" w:cs="Times New Roman"/>
          <w:sz w:val="28"/>
          <w:szCs w:val="28"/>
        </w:rPr>
        <w:t>ять «П»: проблема – планування - пошук інформації – продукт - презентація.</w:t>
      </w:r>
    </w:p>
    <w:p w:rsidR="000A34DB" w:rsidRDefault="000A34DB" w:rsidP="000A34DB">
      <w:pPr>
        <w:pStyle w:val="a3"/>
        <w:numPr>
          <w:ilvl w:val="0"/>
          <w:numId w:val="1"/>
        </w:numPr>
        <w:tabs>
          <w:tab w:val="left" w:pos="6312"/>
        </w:tabs>
        <w:jc w:val="both"/>
        <w:rPr>
          <w:rFonts w:ascii="Times New Roman" w:hAnsi="Times New Roman" w:cs="Times New Roman"/>
          <w:sz w:val="28"/>
          <w:szCs w:val="28"/>
        </w:rPr>
      </w:pPr>
      <w:r>
        <w:rPr>
          <w:rFonts w:ascii="Times New Roman" w:hAnsi="Times New Roman" w:cs="Times New Roman"/>
          <w:sz w:val="28"/>
          <w:szCs w:val="28"/>
        </w:rPr>
        <w:t>урок – діалог;</w:t>
      </w:r>
    </w:p>
    <w:p w:rsidR="000A34DB" w:rsidRDefault="009C40DE" w:rsidP="000A34DB">
      <w:pPr>
        <w:pStyle w:val="a3"/>
        <w:numPr>
          <w:ilvl w:val="0"/>
          <w:numId w:val="1"/>
        </w:numPr>
        <w:tabs>
          <w:tab w:val="left" w:pos="6312"/>
        </w:tabs>
        <w:jc w:val="both"/>
        <w:rPr>
          <w:rFonts w:ascii="Times New Roman" w:hAnsi="Times New Roman" w:cs="Times New Roman"/>
          <w:sz w:val="28"/>
          <w:szCs w:val="28"/>
        </w:rPr>
      </w:pPr>
      <w:r>
        <w:rPr>
          <w:rFonts w:ascii="Times New Roman" w:hAnsi="Times New Roman" w:cs="Times New Roman"/>
          <w:sz w:val="28"/>
          <w:szCs w:val="28"/>
        </w:rPr>
        <w:t xml:space="preserve">інтегрований </w:t>
      </w:r>
      <w:r w:rsidR="00CD25BD">
        <w:rPr>
          <w:rFonts w:ascii="Times New Roman" w:hAnsi="Times New Roman" w:cs="Times New Roman"/>
          <w:sz w:val="28"/>
          <w:szCs w:val="28"/>
        </w:rPr>
        <w:t>урок,</w:t>
      </w:r>
    </w:p>
    <w:p w:rsidR="00CD25BD" w:rsidRDefault="00CD25BD" w:rsidP="000A34DB">
      <w:pPr>
        <w:pStyle w:val="a3"/>
        <w:numPr>
          <w:ilvl w:val="0"/>
          <w:numId w:val="1"/>
        </w:numPr>
        <w:tabs>
          <w:tab w:val="left" w:pos="6312"/>
        </w:tabs>
        <w:jc w:val="both"/>
        <w:rPr>
          <w:rFonts w:ascii="Times New Roman" w:hAnsi="Times New Roman" w:cs="Times New Roman"/>
          <w:sz w:val="28"/>
          <w:szCs w:val="28"/>
        </w:rPr>
      </w:pPr>
      <w:r>
        <w:rPr>
          <w:rFonts w:ascii="Times New Roman" w:hAnsi="Times New Roman" w:cs="Times New Roman"/>
          <w:sz w:val="28"/>
          <w:szCs w:val="28"/>
        </w:rPr>
        <w:t>уро</w:t>
      </w:r>
      <w:r w:rsidR="00E02823">
        <w:rPr>
          <w:rFonts w:ascii="Times New Roman" w:hAnsi="Times New Roman" w:cs="Times New Roman"/>
          <w:sz w:val="28"/>
          <w:szCs w:val="28"/>
        </w:rPr>
        <w:t>к</w:t>
      </w:r>
      <w:r>
        <w:rPr>
          <w:rFonts w:ascii="Times New Roman" w:hAnsi="Times New Roman" w:cs="Times New Roman"/>
          <w:sz w:val="28"/>
          <w:szCs w:val="28"/>
        </w:rPr>
        <w:t>-семінар</w:t>
      </w:r>
      <w:r w:rsidR="009C40DE">
        <w:rPr>
          <w:rFonts w:ascii="Times New Roman" w:hAnsi="Times New Roman" w:cs="Times New Roman"/>
          <w:sz w:val="28"/>
          <w:szCs w:val="28"/>
        </w:rPr>
        <w:t>;</w:t>
      </w:r>
    </w:p>
    <w:p w:rsidR="00E02823" w:rsidRDefault="00E02823" w:rsidP="000A34DB">
      <w:pPr>
        <w:pStyle w:val="a3"/>
        <w:numPr>
          <w:ilvl w:val="0"/>
          <w:numId w:val="1"/>
        </w:numPr>
        <w:tabs>
          <w:tab w:val="left" w:pos="6312"/>
        </w:tabs>
        <w:jc w:val="both"/>
        <w:rPr>
          <w:rFonts w:ascii="Times New Roman" w:hAnsi="Times New Roman" w:cs="Times New Roman"/>
          <w:sz w:val="28"/>
          <w:szCs w:val="28"/>
        </w:rPr>
      </w:pPr>
      <w:r>
        <w:rPr>
          <w:rFonts w:ascii="Times New Roman" w:hAnsi="Times New Roman" w:cs="Times New Roman"/>
          <w:sz w:val="28"/>
          <w:szCs w:val="28"/>
        </w:rPr>
        <w:t>урок-конкурс;</w:t>
      </w:r>
    </w:p>
    <w:p w:rsidR="00EF3E2E" w:rsidRDefault="00EF3E2E" w:rsidP="000A34DB">
      <w:pPr>
        <w:pStyle w:val="a3"/>
        <w:numPr>
          <w:ilvl w:val="0"/>
          <w:numId w:val="1"/>
        </w:numPr>
        <w:tabs>
          <w:tab w:val="left" w:pos="6312"/>
        </w:tabs>
        <w:jc w:val="both"/>
        <w:rPr>
          <w:rFonts w:ascii="Times New Roman" w:hAnsi="Times New Roman" w:cs="Times New Roman"/>
          <w:sz w:val="28"/>
          <w:szCs w:val="28"/>
        </w:rPr>
      </w:pPr>
      <w:proofErr w:type="spellStart"/>
      <w:r>
        <w:rPr>
          <w:rFonts w:ascii="Times New Roman" w:hAnsi="Times New Roman" w:cs="Times New Roman"/>
          <w:sz w:val="28"/>
          <w:szCs w:val="28"/>
        </w:rPr>
        <w:t>урок-квест</w:t>
      </w:r>
      <w:proofErr w:type="spellEnd"/>
      <w:r>
        <w:rPr>
          <w:rFonts w:ascii="Times New Roman" w:hAnsi="Times New Roman" w:cs="Times New Roman"/>
          <w:sz w:val="28"/>
          <w:szCs w:val="28"/>
        </w:rPr>
        <w:t xml:space="preserve"> (робота в команді);</w:t>
      </w:r>
      <w:bookmarkStart w:id="0" w:name="_GoBack"/>
      <w:bookmarkEnd w:id="0"/>
    </w:p>
    <w:p w:rsidR="009C40DE" w:rsidRDefault="009C40DE" w:rsidP="000A34DB">
      <w:pPr>
        <w:pStyle w:val="a3"/>
        <w:numPr>
          <w:ilvl w:val="0"/>
          <w:numId w:val="1"/>
        </w:numPr>
        <w:tabs>
          <w:tab w:val="left" w:pos="6312"/>
        </w:tabs>
        <w:jc w:val="both"/>
        <w:rPr>
          <w:rFonts w:ascii="Times New Roman" w:hAnsi="Times New Roman" w:cs="Times New Roman"/>
          <w:sz w:val="28"/>
          <w:szCs w:val="28"/>
        </w:rPr>
      </w:pPr>
      <w:r>
        <w:rPr>
          <w:rFonts w:ascii="Times New Roman" w:hAnsi="Times New Roman" w:cs="Times New Roman"/>
          <w:sz w:val="28"/>
          <w:szCs w:val="28"/>
        </w:rPr>
        <w:t>«мозковий штурм».</w:t>
      </w:r>
    </w:p>
    <w:p w:rsidR="009C40DE" w:rsidRDefault="009C40DE" w:rsidP="009C40DE">
      <w:pPr>
        <w:pStyle w:val="a3"/>
        <w:tabs>
          <w:tab w:val="left" w:pos="6312"/>
        </w:tabs>
        <w:jc w:val="both"/>
        <w:rPr>
          <w:rFonts w:ascii="Times New Roman" w:hAnsi="Times New Roman" w:cs="Times New Roman"/>
          <w:sz w:val="28"/>
          <w:szCs w:val="28"/>
        </w:rPr>
      </w:pPr>
      <w:r>
        <w:rPr>
          <w:rFonts w:ascii="Times New Roman" w:hAnsi="Times New Roman" w:cs="Times New Roman"/>
          <w:sz w:val="28"/>
          <w:szCs w:val="28"/>
        </w:rPr>
        <w:t xml:space="preserve">     Отже, поєднуючи т</w:t>
      </w:r>
      <w:r w:rsidR="002B2E26">
        <w:rPr>
          <w:rFonts w:ascii="Times New Roman" w:hAnsi="Times New Roman" w:cs="Times New Roman"/>
          <w:sz w:val="28"/>
          <w:szCs w:val="28"/>
        </w:rPr>
        <w:t>радиційні й нетрадиційні форми і методи навчання на уроках української мови та літератури дає змогу вчителю правильно організувати урок, підняти інтерес до навчання, розвивати творчу самостійність учнів та формувати життєву компетентність здобувача освіти.</w:t>
      </w:r>
    </w:p>
    <w:p w:rsidR="00CD25BD" w:rsidRDefault="00CD25BD" w:rsidP="00CD25BD">
      <w:pPr>
        <w:pStyle w:val="a3"/>
        <w:tabs>
          <w:tab w:val="left" w:pos="6312"/>
        </w:tabs>
        <w:ind w:left="720"/>
        <w:jc w:val="both"/>
        <w:rPr>
          <w:rFonts w:ascii="Times New Roman" w:hAnsi="Times New Roman" w:cs="Times New Roman"/>
          <w:sz w:val="28"/>
          <w:szCs w:val="28"/>
        </w:rPr>
      </w:pPr>
    </w:p>
    <w:sectPr w:rsidR="00CD25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6109D0"/>
    <w:multiLevelType w:val="hybridMultilevel"/>
    <w:tmpl w:val="9A427674"/>
    <w:lvl w:ilvl="0" w:tplc="ABD2398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2E9"/>
    <w:rsid w:val="000843D1"/>
    <w:rsid w:val="000A34DB"/>
    <w:rsid w:val="00160EE7"/>
    <w:rsid w:val="001E2AE5"/>
    <w:rsid w:val="001F57D3"/>
    <w:rsid w:val="002B2E26"/>
    <w:rsid w:val="003B5DA3"/>
    <w:rsid w:val="003C7265"/>
    <w:rsid w:val="004142E9"/>
    <w:rsid w:val="0047141D"/>
    <w:rsid w:val="004E537E"/>
    <w:rsid w:val="004F01FE"/>
    <w:rsid w:val="00511507"/>
    <w:rsid w:val="005453C9"/>
    <w:rsid w:val="005903A0"/>
    <w:rsid w:val="00660EAD"/>
    <w:rsid w:val="006A4070"/>
    <w:rsid w:val="007303B7"/>
    <w:rsid w:val="00832542"/>
    <w:rsid w:val="00943AAB"/>
    <w:rsid w:val="00980140"/>
    <w:rsid w:val="009C40DE"/>
    <w:rsid w:val="00A641DE"/>
    <w:rsid w:val="00A64E58"/>
    <w:rsid w:val="00AE0D46"/>
    <w:rsid w:val="00CB77F2"/>
    <w:rsid w:val="00CD25BD"/>
    <w:rsid w:val="00DD7D54"/>
    <w:rsid w:val="00E02823"/>
    <w:rsid w:val="00E0306F"/>
    <w:rsid w:val="00EF3E2E"/>
    <w:rsid w:val="00F720C8"/>
    <w:rsid w:val="00F72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80140"/>
    <w:pPr>
      <w:spacing w:after="0" w:line="240" w:lineRule="auto"/>
    </w:pPr>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80140"/>
    <w:pPr>
      <w:spacing w:after="0" w:line="240" w:lineRule="auto"/>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1</Pages>
  <Words>904</Words>
  <Characters>5159</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Кондратюк</dc:creator>
  <cp:lastModifiedBy>Людмила Кондратюк</cp:lastModifiedBy>
  <cp:revision>10</cp:revision>
  <dcterms:created xsi:type="dcterms:W3CDTF">2023-11-26T11:15:00Z</dcterms:created>
  <dcterms:modified xsi:type="dcterms:W3CDTF">2023-11-27T14:52:00Z</dcterms:modified>
</cp:coreProperties>
</file>