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РЕАЛІЗАЦІЯ ПРОФОРІЄНТАЦІЙНОЇ РОБОТИ В РІВНЕНСЬКОМУ НАВЧАЛЬНО-РЕАБІЛІТАЦІЙНОМУ ЦЕНТРІ "ОСОБЛИВА ДИТИНА"</w:t>
      </w:r>
    </w:p>
    <w:p>
      <w:r>
        <w:t>Педагог-організатор-методист Світлана Сабадир</w:t>
        <w:br/>
        <w:t>Рівненський навчально-реабілітаційний центр "Особлива дитина"</w:t>
      </w:r>
    </w:p>
    <w:p>
      <w:pPr>
        <w:pStyle w:val="Heading2"/>
      </w:pPr>
      <w:r>
        <w:t>Анотація</w:t>
      </w:r>
    </w:p>
    <w:p>
      <w:r>
        <w:t>У статті розглянуто особливості організації та реалізації профорієнтаційної роботи в Рівненському навчально-реабілітаційному центрі «Особлива дитина». Визначено мету, основні напрями, форми та методи роботи з дітьми з особливими освітніми потребами. Окреслено роль педагогічного колективу, батьків та соціальних партнерів у формуванні професійного самовизначення вихованців. Підкреслено важливість ранньої профорієнтації як чинника успішної соціалізації.</w:t>
      </w:r>
    </w:p>
    <w:p>
      <w:r>
        <w:t>Ключові слова: профорієнтація, діти з особливими освітніми потребами, професійне самовизначення, інклюзія, РНРЦ.</w:t>
      </w:r>
    </w:p>
    <w:p>
      <w:pPr>
        <w:pStyle w:val="Heading2"/>
      </w:pPr>
      <w:r>
        <w:t>Abstract</w:t>
      </w:r>
    </w:p>
    <w:p>
      <w:r>
        <w:t>The article examines the features of organizing and implementing career guidance work at the Rivne Educational and Rehabilitation Center "Osoblyva Dytyna". The purpose, main directions, forms, and methods of work with children with special educational needs are defined. The role of the teaching staff, parents, and social partners in forming students’ professional self-determination is outlined. The importance of early career guidance as a factor of successful socialization is emphasized.</w:t>
      </w:r>
    </w:p>
    <w:p>
      <w:r>
        <w:t>Keywords: career guidance, children with special educational needs, professional self-determination, inclusion, rehabilitation center.</w:t>
      </w:r>
    </w:p>
    <w:p>
      <w:pPr>
        <w:pStyle w:val="Heading2"/>
      </w:pPr>
      <w:r>
        <w:t>Вступ</w:t>
      </w:r>
    </w:p>
    <w:p>
      <w:r>
        <w:t>Сучасна система спеціальної та інклюзивної освіти спрямована не лише на здобуття дітьми з особливими освітніми потребами (ООП) базових знань, а й на формування життєвих і професійних компетентностей. Одним із важливих напрямів цієї роботи є профорієнтація, яка допомагає дитині усвідомити власні здібності, інтереси й можливості для подальшого професійного розвитку. Рівненський навчально-реабілітаційний центр «Особлива дитина» виконує важливу функцію підтримки таких дітей у процесі соціальної адаптації та професійного самовизначення.</w:t>
      </w:r>
    </w:p>
    <w:p>
      <w:pPr>
        <w:pStyle w:val="Heading2"/>
      </w:pPr>
      <w:r>
        <w:t>Мета статті</w:t>
      </w:r>
    </w:p>
    <w:p>
      <w:r>
        <w:t>Проаналізувати особливості реалізації профорієнтаційної роботи в Рівненському навчально-реабілітаційному центрі «Особлива дитина» та визначити ефективні форми взаємодії педагогів, батьків і соціальних партнерів у цьому процесі.</w:t>
      </w:r>
    </w:p>
    <w:p>
      <w:pPr>
        <w:pStyle w:val="Heading2"/>
      </w:pPr>
      <w:r>
        <w:t>Основна частина</w:t>
      </w:r>
    </w:p>
    <w:p>
      <w:r>
        <w:t>1. Теоретичні засади профорієнтаційної роботи.</w:t>
      </w:r>
    </w:p>
    <w:p>
      <w:r>
        <w:t>Профорієнтація — це система психолого-педагогічних заходів, спрямованих на допомогу учням у виборі професії з урахуванням їхніх інтересів, здібностей, стану здоров’я та потреб ринку праці. Для дітей з ООП цей процес потребує спеціальної адаптації — урахування індивідуальних освітніх маршрутів, медико-психологічних рекомендацій, соціального оточення.</w:t>
      </w:r>
    </w:p>
    <w:p>
      <w:r>
        <w:t>2. Особливості реалізації профорієнтаційної роботи в центрі.</w:t>
      </w:r>
    </w:p>
    <w:p>
      <w:r>
        <w:t>У центрі профорієнтаційна діяльність має комплексний характер і здійснюється поетапно:</w:t>
        <w:br/>
        <w:t>- І етап – формування уявлення про працю через спостереження, ігри, екскурсії.</w:t>
        <w:br/>
        <w:t>- ІІ етап – виявлення інтересів, нахилів, здібностей шляхом тестування та практичних занять.</w:t>
        <w:br/>
        <w:t>- ІІІ етап – участь у трудових справах, гуртках, соціальних проєктах, знайомство з умовами праці.</w:t>
        <w:br/>
        <w:t>Використовуються інтерактивні методи: профорієнтаційні квести, тренінги, майстер-класи. Активно залучаються батьки та соціальні партнери — служби зайнятості, місцеві підприємства, центри кар’єри.</w:t>
      </w:r>
    </w:p>
    <w:p>
      <w:r>
        <w:t>3. Роль педагогів і фахівців.</w:t>
      </w:r>
    </w:p>
    <w:p>
      <w:r>
        <w:t>Педагоги центру здійснюють системну роботу з розвитку трудових умінь, навичок самообслуговування, відповідальності. Психолог і дефектолог проводять індивідуальне консультування щодо можливостей професійного вибору, а соціальний педагог координує зв’язок між школою, сім’єю та громадою.</w:t>
      </w:r>
    </w:p>
    <w:p>
      <w:r>
        <w:t>4. Результативність.</w:t>
      </w:r>
    </w:p>
    <w:p>
      <w:r>
        <w:t>Реалізація системи профорієнтаційних заходів забезпечує підвищення рівня пізнавальної активності та самооцінки дітей, розвиток трудових навичок і соціальної компетентності, формування реалістичних професійних очікувань і мотивації до праці.</w:t>
      </w:r>
    </w:p>
    <w:p>
      <w:pPr>
        <w:pStyle w:val="Heading2"/>
      </w:pPr>
      <w:r>
        <w:t>Висновки</w:t>
      </w:r>
    </w:p>
    <w:p>
      <w:r>
        <w:t>Профорієнтаційна робота в Рівненському навчально-реабілітаційному центрі «Особлива дитина» є невід’ємною складовою освітнього процесу, спрямованою на гармонійний розвиток особистості дитини з ООП. Її успішна реалізація можлива лише за умови тісної співпраці педагогів, батьків, психологів та соціальних інституцій. Раннє виявлення інтересів і здібностей, практична діяльність і позитивна мотивація до праці створюють передумови для успішної соціалізації й подальшої самореалізації вихованців.</w:t>
      </w:r>
    </w:p>
    <w:p>
      <w:pPr>
        <w:pStyle w:val="Heading2"/>
      </w:pPr>
      <w:r>
        <w:t>Список використаних джерел</w:t>
      </w:r>
    </w:p>
    <w:p>
      <w:r>
        <w:t>1. Закон України «Про освіту».</w:t>
      </w:r>
    </w:p>
    <w:p>
      <w:r>
        <w:t>2. Концепція розвитку інклюзивного навчання в Україні.</w:t>
      </w:r>
    </w:p>
    <w:p>
      <w:r>
        <w:t>3. Коваль Л. І. Профорієнтаційна робота в закладах спеціальної освіти. — Київ: Освіта, 2021.</w:t>
      </w:r>
    </w:p>
    <w:p>
      <w:r>
        <w:t>4. Методичні рекомендації МОН України щодо організації профорієнтаційної роботи з дітьми з особливими освітніми потребами, 2023.</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