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01D04" w14:textId="52A4AEF3" w:rsidR="004375B1" w:rsidRDefault="00BC0F9C" w:rsidP="00BC0F9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F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Стаття «Розвиток мовленнєвої діяльності на сучасному </w:t>
      </w:r>
      <w:proofErr w:type="spellStart"/>
      <w:r w:rsidRPr="00BC0F9C">
        <w:rPr>
          <w:rFonts w:ascii="Times New Roman" w:hAnsi="Times New Roman" w:cs="Times New Roman"/>
          <w:b/>
          <w:sz w:val="28"/>
          <w:szCs w:val="28"/>
          <w:lang w:val="uk-UA"/>
        </w:rPr>
        <w:t>уроці</w:t>
      </w:r>
      <w:proofErr w:type="spellEnd"/>
      <w:r w:rsidRPr="00BC0F9C">
        <w:rPr>
          <w:rFonts w:ascii="Times New Roman" w:hAnsi="Times New Roman" w:cs="Times New Roman"/>
          <w:b/>
          <w:sz w:val="28"/>
          <w:szCs w:val="28"/>
          <w:lang w:val="uk-UA"/>
        </w:rPr>
        <w:t>. Лайфхаки, що оживлять сучасний урок в початковій школі»</w:t>
      </w:r>
    </w:p>
    <w:p w14:paraId="32CAF39E" w14:textId="63B47BD4" w:rsid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В сучасному освітньому контексті акцент на розвиток мовленнєвих навичок учнів є важливим завданням для початкової школи. Мовленнєва діяльність є основним інструментом спілкування та навчання, тому вчителі повинні вдосконалювати методи та підходи до її розвитку на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56642CA" w14:textId="152F8C30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Розвиток мовленнєвої діяльності є однією з ключових задач в навчанні в початковій школі. Сучасний урок мовленнєвої діяльності вимагає комплексного підходу, орієнтованого на інтерактивність, творчість та врахування індивідуальних особливостей кожного учня. </w:t>
      </w:r>
    </w:p>
    <w:p w14:paraId="698DD75F" w14:textId="66C296C3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цій статті ми розглянемо основні аспекти та стратегії, спрямовані на покращення мовленнєвої діяльності учнів в початковій школі.</w:t>
      </w:r>
    </w:p>
    <w:p w14:paraId="64956951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1. Активна взаємодія та комунікація</w:t>
      </w:r>
    </w:p>
    <w:p w14:paraId="4A507C8F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Сучасний урок повинен стимулювати активну взаємодію між учнями та вчителем. Групова робота, діалоги та дискусії сприяють розвитку мовленнєвих навичок. Учні повинні мати можливість висловлювати свої думки, слухати інших та взаємодіяти з однолітками.</w:t>
      </w:r>
    </w:p>
    <w:p w14:paraId="592218CF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2. Використання ігор та технологій</w:t>
      </w:r>
    </w:p>
    <w:p w14:paraId="0CDFE8F2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Ігрові методи та технології можуть стати потужним інструментом для розвитку мовленнєвої активності. Використання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мовних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ігор, віртуальних ресурсів та мультимедійних засобів дозволяє зробити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цікавими та захоплюючими, сприяючи при цьому розвитку в учнів лексичного запасу та навичок мовлення.</w:t>
      </w:r>
    </w:p>
    <w:p w14:paraId="43C42411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3. Розвиток критичного мислення через мовленнєву діяльність</w:t>
      </w:r>
    </w:p>
    <w:p w14:paraId="19C7ECD5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Учні повинні навчатися не лише виражати свої думки, а й критично їх аналізувати. Застосування проблемних завдань та завдань на розвиток критичного мислення допомагає формувати в учнів аналітичні навички та вміння виражати свої думки з обґрунтуванням.</w:t>
      </w:r>
    </w:p>
    <w:p w14:paraId="07A6373B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4. Індивідуалізація підходу</w:t>
      </w:r>
    </w:p>
    <w:p w14:paraId="65FCC8EB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Кожен учень унікальний, тому важливо враховувати індивідуальні особливості кожного учня. Застосування індивідуальних завдань, робота в парах чи малих групах дозволяє кожному учневі розвивати свої мовленнєві навички на своєму рівні.</w:t>
      </w:r>
    </w:p>
    <w:p w14:paraId="0B20880C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5. Різноманітність текстів та завдань</w:t>
      </w:r>
    </w:p>
    <w:p w14:paraId="522EEC88" w14:textId="5C21D644" w:rsid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Широкий вибір текстів та завдань розширює лексичний запас учнів та розвиває їхні навички розуміння та аналізу тексту. Робота з різними жанрами текстів, відповідно до інтересів учнів, робить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цікавими та корисними.</w:t>
      </w:r>
    </w:p>
    <w:p w14:paraId="52B0B9AF" w14:textId="77777777" w:rsidR="00780B1A" w:rsidRDefault="00780B1A" w:rsidP="00780B1A">
      <w:pPr>
        <w:spacing w:after="0"/>
        <w:ind w:firstLine="426"/>
        <w:jc w:val="both"/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Нижче наведено ключові аспекти, які сприяють ефективному розвитку мовленнєвої компетенції учнів на сучасних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початкової школи.</w:t>
      </w:r>
    </w:p>
    <w:p w14:paraId="01D5FEA0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1. Комунікативний підхід:</w:t>
      </w:r>
    </w:p>
    <w:p w14:paraId="0996025E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Мовленнєва ситуація:</w:t>
      </w:r>
    </w:p>
    <w:p w14:paraId="5AE57324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Використовуйте реальні ситуації та завдання, що спонукають учнів використовувати мовлення для спілкування та вирішення практичних завдань.</w:t>
      </w:r>
    </w:p>
    <w:p w14:paraId="398521D7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Рольові ігри:</w:t>
      </w:r>
    </w:p>
    <w:p w14:paraId="436FFC5D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lastRenderedPageBreak/>
        <w:t>Впроваджуйте рольові ігри, які допомагають учням розкривати свою творчість та емоційну сторону, розвивати навички вираження думок та домінування в комунікативних ситуаціях.</w:t>
      </w:r>
    </w:p>
    <w:p w14:paraId="10305E00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2. Ігрові технології:</w:t>
      </w:r>
    </w:p>
    <w:p w14:paraId="2A92E40B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Інтерактивні ігри:</w:t>
      </w:r>
    </w:p>
    <w:p w14:paraId="60433CC1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Використовуйте комп'ютерні та настільні ігри для навчання мовленнєвим навичкам. Це може включати в себе словесні гри, кросворди, ігри на розвиток лексичного запасу тощо.</w:t>
      </w:r>
    </w:p>
    <w:p w14:paraId="2D88F793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Інтерактивні онлайн ресурси:</w:t>
      </w:r>
    </w:p>
    <w:p w14:paraId="7A8E9053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Залучайте сучасні онлайн ресурси та програми для розвитку мовленнєвої компетенції. Електронні платформи можуть надавати інтерактивні вправи,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відеоуроки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та інші ігрові елементи.</w:t>
      </w:r>
    </w:p>
    <w:p w14:paraId="23AD3B04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3. Індивідуалізація та диференціація:</w:t>
      </w:r>
    </w:p>
    <w:p w14:paraId="47BDC871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Різнорівневі завдання:</w:t>
      </w:r>
    </w:p>
    <w:p w14:paraId="56BF7589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Пропонуйте завдання різної складності в залежності від рівня мовленнєвої готовності кожного учня. Це допомагає кожному учневі розвивати свої навички на відповідному рівні.</w:t>
      </w:r>
    </w:p>
    <w:p w14:paraId="2BA6291D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Індивідуальні консультації:</w:t>
      </w:r>
    </w:p>
    <w:p w14:paraId="2083FCA1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Організовуйте індивідуальні консультації для тих учнів, які потребують додаткової допомоги у розвитку мовленнєвих навичок.</w:t>
      </w:r>
    </w:p>
    <w:p w14:paraId="6B3B1C48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lang w:val="uk-UA"/>
        </w:rPr>
        <w:t>4. Творчий підхід:</w:t>
      </w:r>
    </w:p>
    <w:p w14:paraId="55B8D817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Творчі завдання:</w:t>
      </w:r>
    </w:p>
    <w:p w14:paraId="2F46C458" w14:textId="795F59C5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Сприяйте творчості учнів, задавши завдання на створення власних оповідань, віршів, та інших текстів. </w:t>
      </w:r>
      <w:r>
        <w:rPr>
          <w:rFonts w:ascii="Times New Roman" w:hAnsi="Times New Roman" w:cs="Times New Roman"/>
          <w:sz w:val="28"/>
          <w:szCs w:val="28"/>
          <w:lang w:val="uk-UA"/>
        </w:rPr>
        <w:t>Заохочуйте</w:t>
      </w: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виразність та оригінальність.</w:t>
      </w:r>
    </w:p>
    <w:p w14:paraId="6B1855E9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Музичні та художні елементи:</w:t>
      </w:r>
    </w:p>
    <w:p w14:paraId="1FA4C0FC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Використовуйте музичні та художні елементи для створення стимулюючого середовища та розвитку артикуляції та виразного мовлення.</w:t>
      </w:r>
    </w:p>
    <w:p w14:paraId="36C294D9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5. Використання сучасних технологій:</w:t>
      </w:r>
    </w:p>
    <w:p w14:paraId="61D52538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Мультимедійні ресурси:</w:t>
      </w:r>
    </w:p>
    <w:p w14:paraId="4901ADC2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Використовуйте відео, аудіозаписи, графіку для наглядного представлення та закріплення мовленнєвих навичок.</w:t>
      </w:r>
    </w:p>
    <w:p w14:paraId="5653EFDA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Віртуальні екскурсії:</w:t>
      </w:r>
    </w:p>
    <w:p w14:paraId="1925DDD3" w14:textId="5A03D79F" w:rsid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Залучайте віртуальні екскурсії та інтерактивні матеріали для збагачення словникового запасу та розвитку мовленнєвих умінь.</w:t>
      </w:r>
    </w:p>
    <w:p w14:paraId="0EED8192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У навчанні української мови в початковій школі важливо створювати цікаві та захоплюючі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>, які стимулюють інтерес до вивчення мови. Ось кілька лайфхаків, які допоможуть оживити сучасний урок української мови:</w:t>
      </w:r>
    </w:p>
    <w:p w14:paraId="6A9E8CC2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1. Використання ігор:</w:t>
      </w:r>
    </w:p>
    <w:p w14:paraId="5F8ADBA5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Словесні ігри:</w:t>
      </w:r>
    </w:p>
    <w:p w14:paraId="6D193BBB" w14:textId="0414A44B" w:rsid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Запроваджуйте словесні ігри, такі як "Слова-анаграми", "Шаради", "Вгадай слово". Це розвиває лексичний запас та вміння швидко мислити.</w:t>
      </w:r>
    </w:p>
    <w:p w14:paraId="26EF8180" w14:textId="202F17DB" w:rsidR="0031071D" w:rsidRPr="00780B1A" w:rsidRDefault="0031071D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64A6255B" wp14:editId="6BFC9BB7">
            <wp:extent cx="3571875" cy="2152575"/>
            <wp:effectExtent l="0" t="0" r="0" b="635"/>
            <wp:docPr id="1" name="Рисунок 1" descr="Інтерактивна гра з мови у 5 клас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нтерактивна гра з мови у 5 класі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50"/>
                    <a:stretch/>
                  </pic:blipFill>
                  <pic:spPr bwMode="auto">
                    <a:xfrm>
                      <a:off x="0" y="0"/>
                      <a:ext cx="3586026" cy="216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0E4192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Кросворди та головоломки:</w:t>
      </w:r>
    </w:p>
    <w:p w14:paraId="6FF65CF8" w14:textId="53B88147" w:rsid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Створюйте кросворди та головоломки на основі вивчених слів та тем, щоб учні відчували себе справжніми мовцями.</w:t>
      </w:r>
    </w:p>
    <w:p w14:paraId="68446053" w14:textId="4F813AE1" w:rsidR="00584E91" w:rsidRPr="00780B1A" w:rsidRDefault="00584E91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BBCB842" wp14:editId="01F592BF">
            <wp:extent cx="4248150" cy="4686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CA3F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2. Технології для навчання:</w:t>
      </w:r>
    </w:p>
    <w:p w14:paraId="5562C886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Відеоуроки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49B39D43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Використовуйте короткі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відеоуроки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для пояснення нового матеріалу або розкриття теми. Це зробить урок цікавим та візуально привабливим.</w:t>
      </w:r>
    </w:p>
    <w:p w14:paraId="74F22675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Інтерактивні програми:</w:t>
      </w:r>
    </w:p>
    <w:p w14:paraId="08BA4673" w14:textId="450B69E6" w:rsid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Впроваджуйте інтерактивні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програми, які дозволяють дітям взаємодіяти з мовою через ігри та завдання.</w:t>
      </w:r>
    </w:p>
    <w:p w14:paraId="61EA8574" w14:textId="05A8D105" w:rsidR="00584E91" w:rsidRPr="00780B1A" w:rsidRDefault="00584E91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261E7E5F" wp14:editId="1FEDECF9">
            <wp:extent cx="3810000" cy="2857500"/>
            <wp:effectExtent l="0" t="0" r="0" b="0"/>
            <wp:docPr id="4" name="Рисунок 4" descr="Українська мова як іноземна - 교육 자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країнська мова як іноземна - 교육 자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73F75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3. Проектна діяльність:</w:t>
      </w:r>
    </w:p>
    <w:p w14:paraId="199A2D12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Створення казок:</w:t>
      </w:r>
    </w:p>
    <w:p w14:paraId="4ABFBC8B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Розпочинайте проекти, такі як "Створення власної казки". Учні можуть працювати в групах, обираючи персонажі та події, що розвивають творчі та мовленнєві навички.</w:t>
      </w:r>
    </w:p>
    <w:p w14:paraId="7AC24CEB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Мовленнєві презентації:</w:t>
      </w:r>
    </w:p>
    <w:p w14:paraId="0B0DBC6D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Дозволяйте учням створювати мовленнєві презентації на тему, яка їх цікавить. Це розвиває навички публічного виступу та покращує лексичний запас.</w:t>
      </w:r>
    </w:p>
    <w:p w14:paraId="579821D1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4. Використання культурних матеріалів:</w:t>
      </w:r>
    </w:p>
    <w:p w14:paraId="02563A9A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Читання віршів та оповідань:</w:t>
      </w:r>
    </w:p>
    <w:p w14:paraId="4112DA18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Використовуйте твори українських письменників для читання та обговорення. Це сприяє розвитку розуміння літературних текстів.</w:t>
      </w:r>
    </w:p>
    <w:p w14:paraId="0C33CEB1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Музичні елементи:</w:t>
      </w:r>
    </w:p>
    <w:p w14:paraId="3A8D24D5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Залучайте українські народні пісні та музичні матеріали для розвитку мовленнєвого слуху та відчуття ритму.</w:t>
      </w:r>
    </w:p>
    <w:p w14:paraId="26FF1666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5. Експерименти та дослідження:</w:t>
      </w:r>
    </w:p>
    <w:p w14:paraId="230B0B77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експерименти:</w:t>
      </w:r>
    </w:p>
    <w:p w14:paraId="79C3A7D9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Проводьте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експерименти, де учні можуть випробовувати різні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конструкції та вирази.</w:t>
      </w:r>
    </w:p>
    <w:p w14:paraId="60952E28" w14:textId="77777777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Дослідження слів:</w:t>
      </w:r>
    </w:p>
    <w:p w14:paraId="561890FE" w14:textId="38676803" w:rsid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Вивчайте походження та історію слів, що розширює лексичний кругозір та стимулює цікавість до мовознавства.</w:t>
      </w:r>
    </w:p>
    <w:p w14:paraId="720E0198" w14:textId="3541C94C" w:rsidR="00584E91" w:rsidRPr="00780B1A" w:rsidRDefault="00584E91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noProof/>
        </w:rPr>
        <w:drawing>
          <wp:inline distT="0" distB="0" distL="0" distR="0" wp14:anchorId="15B00623" wp14:editId="6139D51B">
            <wp:extent cx="4028637" cy="2086258"/>
            <wp:effectExtent l="0" t="0" r="0" b="9525"/>
            <wp:docPr id="5" name="Рисунок 5" descr="Анекдот:: Базар. Чоловік продає когута... Прийшов покупец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некдот:: Базар. Чоловік продає когута... Прийшов покупец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624" cy="209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73CEBE" w14:textId="37B9F2A3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Застосовуючи ці лайфхаки, вчителі можуть зробити </w:t>
      </w:r>
      <w:proofErr w:type="spellStart"/>
      <w:r w:rsidRPr="00780B1A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80B1A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мови у початковій школі цікавими, практичними та ефективними для розвитку мовленнєвих навичок учнів.</w:t>
      </w:r>
    </w:p>
    <w:p w14:paraId="231807E8" w14:textId="43A6CA0F" w:rsidR="00780B1A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0B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</w:t>
      </w:r>
    </w:p>
    <w:p w14:paraId="12D8934C" w14:textId="0E78F75B" w:rsidR="00BC0F9C" w:rsidRPr="00780B1A" w:rsidRDefault="00780B1A" w:rsidP="00780B1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B1A">
        <w:rPr>
          <w:rFonts w:ascii="Times New Roman" w:hAnsi="Times New Roman" w:cs="Times New Roman"/>
          <w:sz w:val="28"/>
          <w:szCs w:val="28"/>
          <w:lang w:val="uk-UA"/>
        </w:rPr>
        <w:t>Розвиток мовленнєвої діяльності в початковій школі – це багатогранний процес, що вимагає інтеграції різноманітних підходів та методів. Важливо не лише навчати учнів висловлювати свої думки, але і розвивати у них критичне мислення, ефективну комунікацію та любов до мови. Активність та творчість вчителя, спрямовані на досягнення цих цілей, створюють оптимальні умови для успішного розвитку мовленнєвих навичок учнів.</w:t>
      </w:r>
    </w:p>
    <w:sectPr w:rsidR="00BC0F9C" w:rsidRPr="00780B1A" w:rsidSect="0092578D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7B5"/>
    <w:rsid w:val="0031071D"/>
    <w:rsid w:val="004375B1"/>
    <w:rsid w:val="00584E91"/>
    <w:rsid w:val="00780B1A"/>
    <w:rsid w:val="0092578D"/>
    <w:rsid w:val="00BC0F9C"/>
    <w:rsid w:val="00D5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BEF35"/>
  <w15:chartTrackingRefBased/>
  <w15:docId w15:val="{2F8A8F21-BC66-41B8-B9E9-817572C7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8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2023-12-16T15:37:00Z</dcterms:created>
  <dcterms:modified xsi:type="dcterms:W3CDTF">2023-12-16T15:54:00Z</dcterms:modified>
</cp:coreProperties>
</file>