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D06" w:rsidRDefault="00D60D06" w:rsidP="00D60D06">
      <w:pPr>
        <w:spacing w:line="240" w:lineRule="auto"/>
        <w:ind w:firstLine="709"/>
        <w:jc w:val="center"/>
        <w:rPr>
          <w:b/>
          <w:sz w:val="48"/>
        </w:rPr>
      </w:pPr>
      <w:r>
        <w:rPr>
          <w:b/>
          <w:sz w:val="48"/>
        </w:rPr>
        <w:t xml:space="preserve">Від літери до слова: </w:t>
      </w:r>
    </w:p>
    <w:p w:rsidR="00D60D06" w:rsidRPr="004E39BE" w:rsidRDefault="00D60D06" w:rsidP="00D60D06">
      <w:pPr>
        <w:spacing w:line="240" w:lineRule="auto"/>
        <w:ind w:firstLine="709"/>
        <w:jc w:val="center"/>
        <w:rPr>
          <w:b/>
          <w:sz w:val="48"/>
        </w:rPr>
      </w:pPr>
      <w:r>
        <w:rPr>
          <w:b/>
          <w:sz w:val="48"/>
        </w:rPr>
        <w:t>як вивчити англійський алфавіт</w:t>
      </w:r>
      <w:r w:rsidRPr="004E39BE">
        <w:rPr>
          <w:b/>
          <w:sz w:val="48"/>
        </w:rPr>
        <w:t xml:space="preserve"> </w:t>
      </w:r>
    </w:p>
    <w:p w:rsidR="007D5D70" w:rsidRDefault="00D60D06" w:rsidP="007D5D70">
      <w:pPr>
        <w:rPr>
          <w:szCs w:val="28"/>
        </w:rPr>
      </w:pPr>
      <w:r w:rsidRPr="00D60D06">
        <w:rPr>
          <w:szCs w:val="28"/>
        </w:rPr>
        <w:t>Автор:</w:t>
      </w:r>
      <w:r w:rsidRPr="00D60D06">
        <w:rPr>
          <w:szCs w:val="28"/>
        </w:rPr>
        <w:t xml:space="preserve"> </w:t>
      </w:r>
      <w:r w:rsidRPr="00D60D06">
        <w:rPr>
          <w:szCs w:val="28"/>
        </w:rPr>
        <w:t>вчитель англійської мови Ліцею №5 імені Т.Г.Шевченка Коростишівської міської ради, "спеціаліст вищої категорії"</w:t>
      </w:r>
      <w:r w:rsidRPr="00D60D06">
        <w:rPr>
          <w:szCs w:val="28"/>
        </w:rPr>
        <w:t xml:space="preserve">, "старший вчитель" </w:t>
      </w:r>
      <w:r w:rsidRPr="00D60D06">
        <w:rPr>
          <w:szCs w:val="28"/>
        </w:rPr>
        <w:t xml:space="preserve">Паламарчук О.М. </w:t>
      </w:r>
    </w:p>
    <w:p w:rsidR="007D5D70" w:rsidRDefault="007D5D70" w:rsidP="007D5D70">
      <w:pPr>
        <w:ind w:left="2832" w:firstLine="708"/>
        <w:rPr>
          <w:i/>
          <w:szCs w:val="28"/>
        </w:rPr>
      </w:pPr>
    </w:p>
    <w:p w:rsidR="007D5D70" w:rsidRPr="008B5189" w:rsidRDefault="007D5D70" w:rsidP="007D5D70">
      <w:pPr>
        <w:ind w:left="2832" w:firstLine="708"/>
        <w:rPr>
          <w:i/>
          <w:szCs w:val="28"/>
        </w:rPr>
      </w:pPr>
      <w:r w:rsidRPr="008B5189">
        <w:rPr>
          <w:i/>
          <w:szCs w:val="28"/>
        </w:rPr>
        <w:t>Each letter of the alphabet is a steadfast loyal soldier in a great</w:t>
      </w:r>
      <w:r>
        <w:rPr>
          <w:i/>
          <w:szCs w:val="28"/>
        </w:rPr>
        <w:t xml:space="preserve"> </w:t>
      </w:r>
      <w:r w:rsidRPr="008B5189">
        <w:rPr>
          <w:i/>
          <w:szCs w:val="28"/>
        </w:rPr>
        <w:t>army of words, sentences, paragraphs, and stories. One letter falls, and the entire language falters.</w:t>
      </w:r>
    </w:p>
    <w:p w:rsidR="007D5D70" w:rsidRPr="004E39BE" w:rsidRDefault="007D5D70" w:rsidP="007D5D70">
      <w:pPr>
        <w:ind w:firstLine="709"/>
        <w:jc w:val="right"/>
        <w:rPr>
          <w:i/>
          <w:szCs w:val="28"/>
        </w:rPr>
      </w:pPr>
      <w:r w:rsidRPr="008B5189">
        <w:rPr>
          <w:i/>
          <w:szCs w:val="28"/>
        </w:rPr>
        <w:t>Vera Nazarian</w:t>
      </w:r>
    </w:p>
    <w:p w:rsidR="00C77346" w:rsidRPr="00D60D06" w:rsidRDefault="00D60D06" w:rsidP="00620460">
      <w:pPr>
        <w:ind w:firstLine="709"/>
        <w:rPr>
          <w:b/>
        </w:rPr>
      </w:pPr>
      <w:r w:rsidRPr="00D60D06">
        <w:rPr>
          <w:b/>
        </w:rPr>
        <w:t>ВСТУП</w:t>
      </w:r>
    </w:p>
    <w:p w:rsidR="004E39BE" w:rsidRDefault="007D5D70" w:rsidP="007D5D70">
      <w:pPr>
        <w:ind w:firstLine="709"/>
        <w:rPr>
          <w:b/>
          <w:sz w:val="36"/>
        </w:rPr>
      </w:pPr>
      <w:r>
        <w:t>Стаття</w:t>
      </w:r>
      <w:r w:rsidR="004E39BE">
        <w:t xml:space="preserve"> містить </w:t>
      </w:r>
      <w:r w:rsidR="00D251A1">
        <w:t xml:space="preserve">поради щодо організації ефективного вивчення літер англійського алфавіту для учнів першого класу. </w:t>
      </w:r>
    </w:p>
    <w:p w:rsidR="004E39BE" w:rsidRDefault="007C26B2" w:rsidP="00620460">
      <w:pPr>
        <w:ind w:firstLine="709"/>
        <w:rPr>
          <w:szCs w:val="28"/>
        </w:rPr>
      </w:pPr>
      <w:r w:rsidRPr="007C26B2">
        <w:rPr>
          <w:szCs w:val="28"/>
        </w:rPr>
        <w:t>Відповідно до вимог чинних програм навчання літер англійського алфавіту розпочинається з ІІ семестру. Але, зважаючи на ситуацію, що маємо зараз,   починаю вивчати літери з другої четверті. Тому маю більше часу на досконаліше вивчення літер та формування навичок читання. До цього часу учні вже знайомі з деякими назвами літер українського алфавіту, що, з одного боку, обумовлює використання принципу опори на рідну мову в процесі формування відповідної компетентності, а, з іншого, створює передумови для мовної інтерференції на рівні знань про те, як називаються українські літери, написання яких є тотожним до графічного зображення літер англійського алфавіту.</w:t>
      </w:r>
    </w:p>
    <w:p w:rsidR="00362EE5" w:rsidRPr="008F5A0D" w:rsidRDefault="00C402D4" w:rsidP="00620460">
      <w:pPr>
        <w:ind w:firstLine="709"/>
        <w:rPr>
          <w:szCs w:val="28"/>
        </w:rPr>
      </w:pPr>
      <w:r>
        <w:rPr>
          <w:b/>
          <w:i/>
          <w:szCs w:val="28"/>
        </w:rPr>
        <w:t xml:space="preserve">Темою </w:t>
      </w:r>
      <w:r w:rsidR="007D5D70">
        <w:rPr>
          <w:b/>
          <w:i/>
          <w:szCs w:val="28"/>
        </w:rPr>
        <w:t xml:space="preserve">статті </w:t>
      </w:r>
      <w:r>
        <w:rPr>
          <w:b/>
          <w:i/>
          <w:szCs w:val="28"/>
        </w:rPr>
        <w:t>є</w:t>
      </w:r>
      <w:r w:rsidR="00362EE5" w:rsidRPr="00362EE5">
        <w:rPr>
          <w:b/>
          <w:i/>
          <w:szCs w:val="28"/>
        </w:rPr>
        <w:t xml:space="preserve"> </w:t>
      </w:r>
      <w:r w:rsidR="008F5A0D">
        <w:rPr>
          <w:szCs w:val="28"/>
        </w:rPr>
        <w:t>використання різноманітних способів та форм вивчення літер англійського алфавіту.</w:t>
      </w:r>
    </w:p>
    <w:p w:rsidR="00362EE5" w:rsidRPr="008B5189" w:rsidRDefault="00C402D4" w:rsidP="008B5189">
      <w:pPr>
        <w:ind w:firstLine="709"/>
        <w:rPr>
          <w:szCs w:val="28"/>
        </w:rPr>
      </w:pPr>
      <w:r>
        <w:rPr>
          <w:b/>
          <w:i/>
          <w:szCs w:val="28"/>
        </w:rPr>
        <w:t>Мета роботи</w:t>
      </w:r>
      <w:r w:rsidR="00362EE5" w:rsidRPr="00362EE5">
        <w:rPr>
          <w:b/>
          <w:i/>
          <w:szCs w:val="28"/>
        </w:rPr>
        <w:t xml:space="preserve"> </w:t>
      </w:r>
      <w:r w:rsidR="008B5189" w:rsidRPr="008B5189">
        <w:rPr>
          <w:szCs w:val="28"/>
        </w:rPr>
        <w:t>полягає у теоретичній пі</w:t>
      </w:r>
      <w:r w:rsidR="008B5189">
        <w:rPr>
          <w:szCs w:val="28"/>
        </w:rPr>
        <w:t xml:space="preserve">дготовці та практичній розробці </w:t>
      </w:r>
      <w:r w:rsidR="008B5189" w:rsidRPr="008B5189">
        <w:rPr>
          <w:szCs w:val="28"/>
        </w:rPr>
        <w:t xml:space="preserve">комплексу вправ </w:t>
      </w:r>
      <w:r>
        <w:rPr>
          <w:szCs w:val="28"/>
        </w:rPr>
        <w:t>вивчення англійського</w:t>
      </w:r>
      <w:r w:rsidRPr="00C402D4">
        <w:rPr>
          <w:szCs w:val="28"/>
        </w:rPr>
        <w:t xml:space="preserve"> алфавіт</w:t>
      </w:r>
      <w:r>
        <w:rPr>
          <w:szCs w:val="28"/>
        </w:rPr>
        <w:t>у, їх</w:t>
      </w:r>
      <w:r w:rsidRPr="00C402D4">
        <w:rPr>
          <w:szCs w:val="28"/>
        </w:rPr>
        <w:t xml:space="preserve"> </w:t>
      </w:r>
      <w:r>
        <w:rPr>
          <w:szCs w:val="28"/>
        </w:rPr>
        <w:t>ефек</w:t>
      </w:r>
      <w:r w:rsidRPr="008B5189">
        <w:rPr>
          <w:szCs w:val="28"/>
        </w:rPr>
        <w:t>т</w:t>
      </w:r>
      <w:r>
        <w:rPr>
          <w:szCs w:val="28"/>
        </w:rPr>
        <w:t>ивного</w:t>
      </w:r>
      <w:r w:rsidR="008B5189">
        <w:rPr>
          <w:szCs w:val="28"/>
        </w:rPr>
        <w:t xml:space="preserve"> </w:t>
      </w:r>
      <w:r>
        <w:rPr>
          <w:szCs w:val="28"/>
        </w:rPr>
        <w:t>використання для</w:t>
      </w:r>
      <w:r w:rsidR="008B5189">
        <w:rPr>
          <w:szCs w:val="28"/>
        </w:rPr>
        <w:t xml:space="preserve"> учнів початкового ступеня</w:t>
      </w:r>
      <w:r>
        <w:rPr>
          <w:szCs w:val="28"/>
        </w:rPr>
        <w:t xml:space="preserve"> </w:t>
      </w:r>
      <w:r w:rsidR="008B5189" w:rsidRPr="008B5189">
        <w:rPr>
          <w:szCs w:val="28"/>
        </w:rPr>
        <w:t>навчання англійської мови.</w:t>
      </w:r>
    </w:p>
    <w:p w:rsidR="00C402D4" w:rsidRDefault="00BC6FEF" w:rsidP="00C402D4">
      <w:pPr>
        <w:ind w:firstLine="709"/>
        <w:rPr>
          <w:szCs w:val="28"/>
        </w:rPr>
      </w:pPr>
      <w:r>
        <w:rPr>
          <w:b/>
          <w:i/>
          <w:szCs w:val="28"/>
        </w:rPr>
        <w:lastRenderedPageBreak/>
        <w:t>Актуальність</w:t>
      </w:r>
      <w:r w:rsidR="00C402D4">
        <w:rPr>
          <w:b/>
          <w:i/>
          <w:szCs w:val="28"/>
        </w:rPr>
        <w:t xml:space="preserve"> </w:t>
      </w:r>
      <w:r w:rsidR="00C402D4" w:rsidRPr="00C402D4">
        <w:rPr>
          <w:b/>
          <w:i/>
          <w:szCs w:val="28"/>
        </w:rPr>
        <w:t xml:space="preserve">дослідження </w:t>
      </w:r>
      <w:r w:rsidR="00C402D4" w:rsidRPr="00C402D4">
        <w:rPr>
          <w:szCs w:val="28"/>
        </w:rPr>
        <w:t xml:space="preserve">пояснюється необхідністю </w:t>
      </w:r>
      <w:r w:rsidR="00C402D4">
        <w:rPr>
          <w:szCs w:val="28"/>
        </w:rPr>
        <w:t>пошуку</w:t>
      </w:r>
      <w:r w:rsidR="00C402D4" w:rsidRPr="00C402D4">
        <w:rPr>
          <w:szCs w:val="28"/>
        </w:rPr>
        <w:t xml:space="preserve"> </w:t>
      </w:r>
      <w:r w:rsidR="00C402D4">
        <w:rPr>
          <w:szCs w:val="28"/>
        </w:rPr>
        <w:t>та застосування на практиці</w:t>
      </w:r>
      <w:r w:rsidR="00C402D4" w:rsidRPr="00C402D4">
        <w:rPr>
          <w:szCs w:val="28"/>
        </w:rPr>
        <w:t xml:space="preserve"> </w:t>
      </w:r>
      <w:r w:rsidR="00C402D4">
        <w:rPr>
          <w:szCs w:val="28"/>
        </w:rPr>
        <w:t>різноманітних способів та форм вивчення літер англійського алфавіту</w:t>
      </w:r>
      <w:r w:rsidR="00C402D4" w:rsidRPr="00C402D4">
        <w:rPr>
          <w:szCs w:val="28"/>
        </w:rPr>
        <w:t xml:space="preserve">. Письмо як компонент мовної компетентності у навчанні англійської мови відіграє одну з найважливіших ролей. </w:t>
      </w:r>
    </w:p>
    <w:p w:rsidR="007D5D70" w:rsidRPr="00C402D4" w:rsidRDefault="007D5D70" w:rsidP="00C402D4">
      <w:pPr>
        <w:ind w:firstLine="709"/>
        <w:rPr>
          <w:szCs w:val="28"/>
        </w:rPr>
      </w:pPr>
    </w:p>
    <w:p w:rsidR="007D5D70" w:rsidRPr="007D5D70" w:rsidRDefault="007D5D70" w:rsidP="007D5D70">
      <w:pPr>
        <w:ind w:firstLine="709"/>
        <w:jc w:val="left"/>
        <w:rPr>
          <w:b/>
          <w:sz w:val="36"/>
          <w:szCs w:val="36"/>
        </w:rPr>
      </w:pPr>
      <w:r w:rsidRPr="007D5D70">
        <w:rPr>
          <w:b/>
        </w:rPr>
        <w:t>ВИКЛАД ОСНОВНОГО МАТЕРІАЛУ</w:t>
      </w:r>
    </w:p>
    <w:p w:rsidR="00161D79" w:rsidRPr="007C26B2" w:rsidRDefault="007C26B2" w:rsidP="007D5D70">
      <w:pPr>
        <w:ind w:firstLine="709"/>
        <w:rPr>
          <w:szCs w:val="28"/>
        </w:rPr>
      </w:pPr>
      <w:r w:rsidRPr="007C26B2">
        <w:rPr>
          <w:szCs w:val="28"/>
        </w:rPr>
        <w:t xml:space="preserve">Вивчення англійського алфавіту являє собою перший важливий крок, з якого необхідно вивчати мову.  Знання англійських літер – необхідна та обов’язкова навичка,  використання якої нам дуже знадобиться у повсякденному житті. </w:t>
      </w:r>
    </w:p>
    <w:p w:rsidR="007C26B2" w:rsidRPr="007C26B2" w:rsidRDefault="007C26B2" w:rsidP="00620460">
      <w:pPr>
        <w:ind w:firstLine="709"/>
        <w:rPr>
          <w:szCs w:val="28"/>
        </w:rPr>
      </w:pPr>
      <w:r w:rsidRPr="007C26B2">
        <w:rPr>
          <w:b/>
          <w:i/>
          <w:szCs w:val="28"/>
        </w:rPr>
        <w:t>Чому так важливо відразу вивчити англійську абетку і навчитися вимовляти всі літери та звуки правильно, звертаючи увагу на вимову?</w:t>
      </w:r>
      <w:r w:rsidRPr="007C26B2">
        <w:rPr>
          <w:szCs w:val="28"/>
        </w:rPr>
        <w:t xml:space="preserve"> Тому що вже при вивченні літер закладається мовна база, яка потім позначиться на чистоті вимови та читання. </w:t>
      </w:r>
    </w:p>
    <w:p w:rsidR="007C26B2" w:rsidRDefault="007C26B2" w:rsidP="00620460">
      <w:pPr>
        <w:ind w:firstLine="709"/>
        <w:rPr>
          <w:b/>
          <w:i/>
          <w:szCs w:val="28"/>
        </w:rPr>
      </w:pPr>
      <w:r w:rsidRPr="007C26B2">
        <w:rPr>
          <w:b/>
          <w:i/>
          <w:szCs w:val="28"/>
        </w:rPr>
        <w:t xml:space="preserve">То ж як малечі зробити перший крок до вивчення алфавіту? Як краще вивчати літери та як можна закріпити вивчене? </w:t>
      </w:r>
      <w:r w:rsidRPr="007C26B2">
        <w:rPr>
          <w:szCs w:val="28"/>
        </w:rPr>
        <w:t xml:space="preserve">Насамперед, дитині потрібно показати, що вивчення англійської – це весело та цікаво! Так, наприклад, можна вигадати історію про країну, де живуть літери, які, як і всі живі істоти, мають свої емоції та почуття, де одні літери товаришують, інші – ворогують.  </w:t>
      </w:r>
    </w:p>
    <w:p w:rsidR="00BC6FEF" w:rsidRPr="00BC6FEF" w:rsidRDefault="007C26B2" w:rsidP="007D5D70">
      <w:pPr>
        <w:spacing w:after="0"/>
        <w:ind w:firstLine="709"/>
        <w:rPr>
          <w:szCs w:val="28"/>
        </w:rPr>
      </w:pPr>
      <w:r w:rsidRPr="007C26B2">
        <w:rPr>
          <w:b/>
          <w:i/>
          <w:szCs w:val="28"/>
        </w:rPr>
        <w:t>Починаємо вчити літери! З чого розпочати?</w:t>
      </w:r>
      <w:r w:rsidRPr="007C26B2">
        <w:rPr>
          <w:szCs w:val="28"/>
        </w:rPr>
        <w:t xml:space="preserve"> Працюючи з початковими класами </w:t>
      </w:r>
      <w:r w:rsidR="00724EF4">
        <w:rPr>
          <w:szCs w:val="28"/>
        </w:rPr>
        <w:t>протягом</w:t>
      </w:r>
      <w:r w:rsidRPr="007C26B2">
        <w:rPr>
          <w:szCs w:val="28"/>
        </w:rPr>
        <w:t xml:space="preserve"> багатьох років, використовувала різні способи (вчити букви за алфавітом; вчити групами літери, які мають схожу вимову; вчити прості літери, які потім легко згрупувати у слова). Для себе </w:t>
      </w:r>
      <w:r w:rsidR="00724EF4">
        <w:rPr>
          <w:szCs w:val="28"/>
        </w:rPr>
        <w:t>о</w:t>
      </w:r>
      <w:r w:rsidRPr="007C26B2">
        <w:rPr>
          <w:szCs w:val="28"/>
        </w:rPr>
        <w:t xml:space="preserve">брала прості літери  - їх легко згрупувати у слово, а потім – словосполучення. Це реально додає дитині стимулу у вивченні, бо ж вона вже читає цілі слова, вивчивши 4-5 літер. </w:t>
      </w:r>
    </w:p>
    <w:p w:rsidR="00BC6FEF" w:rsidRDefault="007C26B2" w:rsidP="007D5D70">
      <w:pPr>
        <w:ind w:firstLine="709"/>
        <w:rPr>
          <w:szCs w:val="28"/>
        </w:rPr>
      </w:pPr>
      <w:r w:rsidRPr="007C26B2">
        <w:rPr>
          <w:szCs w:val="28"/>
        </w:rPr>
        <w:t xml:space="preserve">Звичайно, що у вивченні мови головне – регулярність! Не варто примушувати дитину повторювати 10 раз одне і те ж саме, краще часто і </w:t>
      </w:r>
      <w:r w:rsidRPr="007C26B2">
        <w:rPr>
          <w:szCs w:val="28"/>
        </w:rPr>
        <w:lastRenderedPageBreak/>
        <w:t>небагато. Коли вчимо літери вдома, то викладаємо їх з чого є, пишемо на піску, на руці, на снігу і т.д. Це дозволить не сидіти і заучувати, а легко та невимушено дитина навчиться читати ще один звук, приділяючи зовсім небагато часу, а процес</w:t>
      </w:r>
      <w:r>
        <w:rPr>
          <w:szCs w:val="28"/>
        </w:rPr>
        <w:t xml:space="preserve"> вивчення перетвориться на гру</w:t>
      </w:r>
      <w:r w:rsidR="007D5D70">
        <w:rPr>
          <w:szCs w:val="28"/>
        </w:rPr>
        <w:t>.</w:t>
      </w:r>
    </w:p>
    <w:p w:rsidR="007D5D70" w:rsidRDefault="007C26B2" w:rsidP="007D5D70">
      <w:pPr>
        <w:ind w:firstLine="709"/>
        <w:rPr>
          <w:szCs w:val="28"/>
        </w:rPr>
      </w:pPr>
      <w:r w:rsidRPr="007C26B2">
        <w:rPr>
          <w:szCs w:val="28"/>
        </w:rPr>
        <w:t>Всі діти люблять малювати. Це теж можна використати при вивченні літер. Спочатку деякі бояться, кажуть, що не вийде. Але коли з літери виходить котик (С) чи пташка</w:t>
      </w:r>
      <w:r w:rsidR="002F4220">
        <w:rPr>
          <w:szCs w:val="28"/>
        </w:rPr>
        <w:t xml:space="preserve"> </w:t>
      </w:r>
      <w:r w:rsidRPr="007C26B2">
        <w:rPr>
          <w:szCs w:val="28"/>
        </w:rPr>
        <w:t>(В) і у дитини все вийшло, то надалі вони самі з задоволенням прос</w:t>
      </w:r>
      <w:r w:rsidR="002F4220">
        <w:rPr>
          <w:szCs w:val="28"/>
        </w:rPr>
        <w:t>ять дати їм листочок з літерою</w:t>
      </w:r>
      <w:r w:rsidR="007D5D70">
        <w:rPr>
          <w:szCs w:val="28"/>
        </w:rPr>
        <w:t>.</w:t>
      </w:r>
    </w:p>
    <w:p w:rsidR="002F4220" w:rsidRPr="007D5D70" w:rsidRDefault="007C26B2" w:rsidP="007D5D70">
      <w:pPr>
        <w:ind w:firstLine="709"/>
        <w:rPr>
          <w:color w:val="FF0000"/>
          <w:szCs w:val="28"/>
        </w:rPr>
      </w:pPr>
      <w:r w:rsidRPr="007C26B2">
        <w:rPr>
          <w:szCs w:val="28"/>
        </w:rPr>
        <w:t>Під час вивчення літер завжди використовую зображення, малюнки. Це допомагає розвивати зорову пам’ять дітей. Таким чином ми не тільки вивчаємо нові літери та звуки, а й з</w:t>
      </w:r>
      <w:r>
        <w:rPr>
          <w:szCs w:val="28"/>
        </w:rPr>
        <w:t>багачуємо лексичний запас слів.</w:t>
      </w:r>
    </w:p>
    <w:p w:rsidR="007C26B2" w:rsidRPr="007D5D70" w:rsidRDefault="007C26B2" w:rsidP="007D5D70">
      <w:pPr>
        <w:ind w:firstLine="709"/>
        <w:rPr>
          <w:szCs w:val="28"/>
        </w:rPr>
      </w:pPr>
      <w:r w:rsidRPr="007D5D70">
        <w:rPr>
          <w:szCs w:val="28"/>
        </w:rPr>
        <w:t xml:space="preserve">Ніколи не забуваємо, що діти люблять гратися. Тому завжди застосовую різноманітні ігри, які можна створити самому або знайти ідею в інтернеті. </w:t>
      </w:r>
    </w:p>
    <w:p w:rsidR="007C26B2" w:rsidRPr="007C26B2" w:rsidRDefault="007C26B2" w:rsidP="00620460">
      <w:pPr>
        <w:ind w:firstLine="709"/>
        <w:rPr>
          <w:b/>
          <w:i/>
          <w:szCs w:val="28"/>
        </w:rPr>
      </w:pPr>
      <w:r w:rsidRPr="007C26B2">
        <w:rPr>
          <w:b/>
          <w:i/>
          <w:szCs w:val="28"/>
        </w:rPr>
        <w:t>Давайте розглянемо декілька способів вивчення алфавіту.</w:t>
      </w:r>
    </w:p>
    <w:p w:rsidR="007C26B2" w:rsidRPr="007D5D70" w:rsidRDefault="007D5D70" w:rsidP="007D5D70">
      <w:pPr>
        <w:pStyle w:val="a3"/>
        <w:rPr>
          <w:szCs w:val="28"/>
        </w:rPr>
      </w:pPr>
      <w:r>
        <w:rPr>
          <w:noProof/>
          <w:szCs w:val="28"/>
          <w:lang w:eastAsia="uk-UA"/>
        </w:rPr>
        <w:drawing>
          <wp:inline distT="0" distB="0" distL="0" distR="0" wp14:anchorId="7591157E" wp14:editId="59F26D8C">
            <wp:extent cx="5305425" cy="2066925"/>
            <wp:effectExtent l="0" t="19050" r="28575" b="9525"/>
            <wp:docPr id="30" name="Схема 3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5061DC" w:rsidRPr="005061DC" w:rsidRDefault="005061DC" w:rsidP="005061DC">
      <w:pPr>
        <w:ind w:firstLine="709"/>
      </w:pPr>
      <w:r w:rsidRPr="005061DC">
        <w:t>Вивчення алфавіту – не такий уже й легкий процес як для дітей, так і для вчителів та батьків. Проте навіть він може пройти натхненно та із задоволенням.</w:t>
      </w:r>
      <w:r>
        <w:t xml:space="preserve"> </w:t>
      </w:r>
    </w:p>
    <w:p w:rsidR="005061DC" w:rsidRDefault="005061DC" w:rsidP="005061DC">
      <w:pPr>
        <w:ind w:firstLine="709"/>
      </w:pPr>
      <w:r w:rsidRPr="005061DC">
        <w:rPr>
          <w:b/>
          <w:i/>
        </w:rPr>
        <w:t>Які ж ігри зроблять вивчення алфавіту цікавішим для дитини?</w:t>
      </w:r>
      <w:r w:rsidRPr="005061DC">
        <w:t xml:space="preserve"> </w:t>
      </w:r>
    </w:p>
    <w:p w:rsidR="00D42763" w:rsidRPr="005061DC" w:rsidRDefault="005061DC" w:rsidP="00F77AEF">
      <w:pPr>
        <w:pStyle w:val="a3"/>
        <w:numPr>
          <w:ilvl w:val="0"/>
          <w:numId w:val="13"/>
        </w:numPr>
        <w:ind w:left="0" w:firstLine="284"/>
      </w:pPr>
      <w:r w:rsidRPr="005061DC">
        <w:t xml:space="preserve">Найменшим сподобається гра під назвою «Суп із літер». </w:t>
      </w:r>
    </w:p>
    <w:p w:rsidR="00F77AEF" w:rsidRDefault="005061DC" w:rsidP="001C0FC3">
      <w:pPr>
        <w:pStyle w:val="a3"/>
        <w:numPr>
          <w:ilvl w:val="0"/>
          <w:numId w:val="13"/>
        </w:numPr>
        <w:ind w:left="0" w:firstLine="284"/>
      </w:pPr>
      <w:r w:rsidRPr="005061DC">
        <w:t xml:space="preserve">Школярам підійде вправа під назвою «Абетка». </w:t>
      </w:r>
    </w:p>
    <w:p w:rsidR="005061DC" w:rsidRDefault="00F77AEF" w:rsidP="001C0FC3">
      <w:pPr>
        <w:pStyle w:val="a3"/>
        <w:numPr>
          <w:ilvl w:val="0"/>
          <w:numId w:val="13"/>
        </w:numPr>
        <w:ind w:left="0" w:firstLine="284"/>
      </w:pPr>
      <w:r>
        <w:lastRenderedPageBreak/>
        <w:t>Найбанальнішим ме</w:t>
      </w:r>
      <w:r w:rsidR="005061DC" w:rsidRPr="005061DC">
        <w:t>тодом вивчення англійської з дитиною є використання спеціальних карток</w:t>
      </w:r>
      <w:r>
        <w:t>.</w:t>
      </w:r>
    </w:p>
    <w:p w:rsidR="00351272" w:rsidRPr="00351272" w:rsidRDefault="00FD5CE3" w:rsidP="00F77AEF">
      <w:pPr>
        <w:pStyle w:val="a3"/>
        <w:numPr>
          <w:ilvl w:val="0"/>
          <w:numId w:val="13"/>
        </w:numPr>
        <w:ind w:left="0" w:firstLine="284"/>
      </w:pPr>
      <w:r>
        <w:t xml:space="preserve">Також дітям подобається гра «Зимова заготівля для їжачка». </w:t>
      </w:r>
    </w:p>
    <w:p w:rsidR="00D42763" w:rsidRPr="005061DC" w:rsidRDefault="005061DC" w:rsidP="00F77AEF">
      <w:pPr>
        <w:pStyle w:val="a3"/>
        <w:numPr>
          <w:ilvl w:val="0"/>
          <w:numId w:val="13"/>
        </w:numPr>
        <w:ind w:left="0" w:firstLine="284"/>
      </w:pPr>
      <w:r w:rsidRPr="005061DC">
        <w:t xml:space="preserve">Складання алфавіту. </w:t>
      </w:r>
    </w:p>
    <w:p w:rsidR="00F77AEF" w:rsidRDefault="005061DC" w:rsidP="00F77AEF">
      <w:pPr>
        <w:pStyle w:val="a3"/>
        <w:numPr>
          <w:ilvl w:val="0"/>
          <w:numId w:val="13"/>
        </w:numPr>
        <w:ind w:left="0" w:firstLine="284"/>
      </w:pPr>
      <w:r w:rsidRPr="005061DC">
        <w:t>Для найменших підійде вивчення а</w:t>
      </w:r>
      <w:r w:rsidR="00F77AEF">
        <w:t>лфавіту за допомогою творчості.</w:t>
      </w:r>
    </w:p>
    <w:p w:rsidR="00F77AEF" w:rsidRDefault="00F77AEF" w:rsidP="00F77AEF">
      <w:pPr>
        <w:pStyle w:val="a3"/>
        <w:numPr>
          <w:ilvl w:val="0"/>
          <w:numId w:val="13"/>
        </w:numPr>
        <w:ind w:left="0" w:firstLine="284"/>
      </w:pPr>
      <w:r w:rsidRPr="00F77AEF">
        <w:t>ABC detective.</w:t>
      </w:r>
    </w:p>
    <w:p w:rsidR="00F77AEF" w:rsidRPr="00F77AEF" w:rsidRDefault="00F77AEF" w:rsidP="00397685">
      <w:pPr>
        <w:pStyle w:val="a3"/>
        <w:numPr>
          <w:ilvl w:val="0"/>
          <w:numId w:val="13"/>
        </w:numPr>
        <w:ind w:left="0" w:firstLine="284"/>
      </w:pPr>
      <w:r w:rsidRPr="00F77AEF">
        <w:rPr>
          <w:lang w:val="en-US"/>
        </w:rPr>
        <w:t>L</w:t>
      </w:r>
      <w:r>
        <w:t>etter shape.</w:t>
      </w:r>
      <w:bookmarkStart w:id="0" w:name="_GoBack"/>
      <w:bookmarkEnd w:id="0"/>
    </w:p>
    <w:p w:rsidR="005061DC" w:rsidRPr="005061DC" w:rsidRDefault="005061DC" w:rsidP="00F77AEF">
      <w:pPr>
        <w:ind w:firstLine="708"/>
      </w:pPr>
      <w:r w:rsidRPr="005061DC">
        <w:t>Дитину треба зацікавити, незважаючи на т</w:t>
      </w:r>
      <w:r w:rsidR="00F77AEF">
        <w:t>е, що вивчення літер та звуків -</w:t>
      </w:r>
      <w:r w:rsidRPr="005061DC">
        <w:t xml:space="preserve"> процес складний. Важливо постійно хвалити і підбадьорювати малюка, щоб він почував себе вільно і розкуто, не соромився вимовляти звуки та експериментувати з ними. Не варто тиснути і наголошувати на </w:t>
      </w:r>
      <w:r w:rsidR="00F77AEF">
        <w:t>ситуації, коли учень помилився -</w:t>
      </w:r>
      <w:r w:rsidRPr="005061DC">
        <w:t xml:space="preserve"> він думатиме, що в нього нічого не виходить і виглядає він смішно, через що втратить інтерес і відмовиться продовжувати заняття.</w:t>
      </w:r>
    </w:p>
    <w:p w:rsidR="00806276" w:rsidRDefault="005061DC" w:rsidP="005061DC">
      <w:pPr>
        <w:ind w:firstLine="709"/>
      </w:pPr>
      <w:r w:rsidRPr="005061DC">
        <w:t>Важливо, щоб у дитини була мотивація, інакше вона швидко втомиться і охолоне до вивчення алфавіту. Тому заняття потрібно організовувати, по</w:t>
      </w:r>
      <w:r w:rsidR="00F77AEF">
        <w:t>єднуючи різні формати навчання -</w:t>
      </w:r>
      <w:r w:rsidRPr="005061DC">
        <w:t xml:space="preserve"> ігри, співи, малювання, читання віршів та діалоги. У такому форматі інформація сприймається як чергова гра, тому засвоюється легше та запам'ятовується краще.</w:t>
      </w:r>
    </w:p>
    <w:p w:rsidR="00F77AEF" w:rsidRDefault="00F77AEF" w:rsidP="005061DC">
      <w:pPr>
        <w:ind w:firstLine="709"/>
      </w:pPr>
    </w:p>
    <w:p w:rsidR="004E39BE" w:rsidRPr="00F77AEF" w:rsidRDefault="00F77AEF" w:rsidP="00F77AEF">
      <w:pPr>
        <w:spacing w:line="259" w:lineRule="auto"/>
        <w:ind w:firstLine="708"/>
        <w:jc w:val="left"/>
        <w:rPr>
          <w:sz w:val="22"/>
        </w:rPr>
      </w:pPr>
      <w:r w:rsidRPr="00F77AEF">
        <w:rPr>
          <w:b/>
          <w:szCs w:val="28"/>
        </w:rPr>
        <w:t>ВИСНОВОК</w:t>
      </w:r>
    </w:p>
    <w:p w:rsidR="00E53CD4" w:rsidRDefault="00E53CD4" w:rsidP="00E53CD4">
      <w:pPr>
        <w:ind w:firstLine="709"/>
      </w:pPr>
      <w:r>
        <w:t xml:space="preserve">Приступаючи до вивчення іноземної мови, ми, перш за все, прагнемо, щоб наша дитина якнайшвидше навчилася читати. </w:t>
      </w:r>
    </w:p>
    <w:p w:rsidR="00672AE2" w:rsidRDefault="00E53CD4" w:rsidP="00672AE2">
      <w:pPr>
        <w:ind w:firstLine="709"/>
      </w:pPr>
      <w:r>
        <w:t>Насамперед, ми знайомимо наше чадо з літерами. Дитина знайомиться з тим, як вони виглядають, вимовляються, пишуться. І варто звернути увагу саме на англійський алфавіт; на те, як краще подати його дитині.</w:t>
      </w:r>
    </w:p>
    <w:p w:rsidR="00672AE2" w:rsidRDefault="00E53CD4" w:rsidP="00672AE2">
      <w:pPr>
        <w:ind w:firstLine="709"/>
      </w:pPr>
      <w:r>
        <w:t xml:space="preserve">Отже, вчимо іноземний алфавіт разом з дитиною, щоб </w:t>
      </w:r>
      <w:r w:rsidR="00672AE2">
        <w:t>їй</w:t>
      </w:r>
      <w:r>
        <w:t xml:space="preserve"> було легко та цікаво, щоб </w:t>
      </w:r>
      <w:r w:rsidR="00672AE2">
        <w:t>вона не заблукала</w:t>
      </w:r>
      <w:r>
        <w:t xml:space="preserve"> у світі англійських букв. Перш ніж приступити до</w:t>
      </w:r>
      <w:r w:rsidR="00672AE2">
        <w:t xml:space="preserve"> </w:t>
      </w:r>
      <w:r w:rsidR="00672AE2">
        <w:lastRenderedPageBreak/>
        <w:t>занять з англійського читання потрібно пояснити</w:t>
      </w:r>
      <w:r>
        <w:t xml:space="preserve"> малюкові, чому так важливо навчитися читати.</w:t>
      </w:r>
    </w:p>
    <w:p w:rsidR="00E53CD4" w:rsidRDefault="00672AE2" w:rsidP="00672AE2">
      <w:pPr>
        <w:ind w:firstLine="709"/>
      </w:pPr>
      <w:r>
        <w:t>У</w:t>
      </w:r>
      <w:r w:rsidR="00E53CD4">
        <w:t xml:space="preserve">міння читати іноземною мовою дозволить </w:t>
      </w:r>
      <w:r>
        <w:t>дитині</w:t>
      </w:r>
      <w:r w:rsidR="00E53CD4">
        <w:t xml:space="preserve"> в майбутньому читати тексти, оповідання, романи та вірші справжніх англійських авторів. </w:t>
      </w:r>
      <w:r>
        <w:t>Необхідно заохочувати і нагороджувати</w:t>
      </w:r>
      <w:r w:rsidR="00E53CD4">
        <w:t xml:space="preserve"> </w:t>
      </w:r>
      <w:r>
        <w:t>малюка задля стимулювання ба</w:t>
      </w:r>
      <w:r w:rsidR="00F77AEF">
        <w:t>жання дізнаватися про щось нове.</w:t>
      </w:r>
    </w:p>
    <w:p w:rsidR="008F5D43" w:rsidRDefault="00672AE2" w:rsidP="00672AE2">
      <w:pPr>
        <w:tabs>
          <w:tab w:val="left" w:pos="1842"/>
        </w:tabs>
        <w:ind w:firstLine="709"/>
      </w:pPr>
      <w:r>
        <w:t xml:space="preserve">Таким чином, </w:t>
      </w:r>
      <w:r w:rsidR="0006295B">
        <w:t xml:space="preserve">успішне </w:t>
      </w:r>
      <w:r>
        <w:t>вивчення алфавіту</w:t>
      </w:r>
      <w:r w:rsidR="008F5D43">
        <w:t xml:space="preserve"> на уроках</w:t>
      </w:r>
      <w:r>
        <w:t xml:space="preserve"> у початковій школі сприятиме формуванню у молодших школярів міцних </w:t>
      </w:r>
      <w:r w:rsidR="008F5D43">
        <w:t xml:space="preserve">базових </w:t>
      </w:r>
      <w:r>
        <w:t xml:space="preserve">знань з англійської мови. При цьому необхідно дотримуватись певних умов та рекомендацій: </w:t>
      </w:r>
    </w:p>
    <w:p w:rsidR="008F5D43" w:rsidRDefault="00672AE2" w:rsidP="00F77AEF">
      <w:pPr>
        <w:pStyle w:val="a3"/>
        <w:numPr>
          <w:ilvl w:val="0"/>
          <w:numId w:val="17"/>
        </w:numPr>
        <w:tabs>
          <w:tab w:val="left" w:pos="1842"/>
        </w:tabs>
        <w:ind w:left="0" w:hanging="284"/>
      </w:pPr>
      <w:r>
        <w:t xml:space="preserve">Систематично використовувати навчальні ігри, урізноманітнювати та ускладнювати їх в міру формування в учнів навичок та удосконалення умінь. </w:t>
      </w:r>
    </w:p>
    <w:p w:rsidR="008F5D43" w:rsidRDefault="00672AE2" w:rsidP="00F77AEF">
      <w:pPr>
        <w:pStyle w:val="a3"/>
        <w:numPr>
          <w:ilvl w:val="0"/>
          <w:numId w:val="17"/>
        </w:numPr>
        <w:tabs>
          <w:tab w:val="left" w:pos="1842"/>
        </w:tabs>
        <w:ind w:left="0" w:hanging="284"/>
      </w:pPr>
      <w:r>
        <w:t xml:space="preserve">При виборі </w:t>
      </w:r>
      <w:r w:rsidR="008F5D43">
        <w:t>способу вивчення літер</w:t>
      </w:r>
      <w:r>
        <w:t xml:space="preserve"> враховувати </w:t>
      </w:r>
      <w:r w:rsidR="008F5D43">
        <w:t>вік учнів</w:t>
      </w:r>
      <w:r>
        <w:t xml:space="preserve">, можливості поступового ускладнення </w:t>
      </w:r>
      <w:r w:rsidR="008F5D43">
        <w:t>форм їх вивчення</w:t>
      </w:r>
      <w:r>
        <w:t xml:space="preserve">. </w:t>
      </w:r>
    </w:p>
    <w:p w:rsidR="008F5D43" w:rsidRDefault="00672AE2" w:rsidP="00F77AEF">
      <w:pPr>
        <w:pStyle w:val="a3"/>
        <w:numPr>
          <w:ilvl w:val="0"/>
          <w:numId w:val="17"/>
        </w:numPr>
        <w:tabs>
          <w:tab w:val="left" w:pos="1842"/>
        </w:tabs>
        <w:ind w:left="0" w:hanging="284"/>
      </w:pPr>
      <w:r>
        <w:t xml:space="preserve">Враховувати інтереси та потреби учнів. </w:t>
      </w:r>
    </w:p>
    <w:p w:rsidR="008F5D43" w:rsidRDefault="00672AE2" w:rsidP="00F77AEF">
      <w:pPr>
        <w:pStyle w:val="a3"/>
        <w:numPr>
          <w:ilvl w:val="0"/>
          <w:numId w:val="17"/>
        </w:numPr>
        <w:tabs>
          <w:tab w:val="left" w:pos="1842"/>
        </w:tabs>
        <w:ind w:left="0" w:hanging="284"/>
      </w:pPr>
      <w:r>
        <w:t xml:space="preserve">Здійснювати індивідуальний підхід </w:t>
      </w:r>
      <w:r w:rsidR="008F5D43">
        <w:t>до кожного з учнів</w:t>
      </w:r>
      <w:r>
        <w:t xml:space="preserve">. </w:t>
      </w:r>
    </w:p>
    <w:p w:rsidR="008F5D43" w:rsidRDefault="00672AE2" w:rsidP="00F77AEF">
      <w:pPr>
        <w:pStyle w:val="a3"/>
        <w:numPr>
          <w:ilvl w:val="0"/>
          <w:numId w:val="17"/>
        </w:numPr>
        <w:tabs>
          <w:tab w:val="left" w:pos="1842"/>
        </w:tabs>
        <w:ind w:left="0" w:hanging="284"/>
      </w:pPr>
      <w:r>
        <w:t xml:space="preserve">Залучати всіх учнів до навчально-ігрової діяльності, незалежно від рівня знань. </w:t>
      </w:r>
    </w:p>
    <w:p w:rsidR="008F5D43" w:rsidRDefault="00672AE2" w:rsidP="00F77AEF">
      <w:pPr>
        <w:pStyle w:val="a3"/>
        <w:numPr>
          <w:ilvl w:val="0"/>
          <w:numId w:val="17"/>
        </w:numPr>
        <w:tabs>
          <w:tab w:val="left" w:pos="1842"/>
        </w:tabs>
        <w:ind w:left="0" w:hanging="284"/>
      </w:pPr>
      <w:r>
        <w:t xml:space="preserve">Мотивувати учнів, демонструючи цікаві методи навчання англійської </w:t>
      </w:r>
      <w:r w:rsidR="008F5D43">
        <w:t>абетки</w:t>
      </w:r>
      <w:r>
        <w:t xml:space="preserve">. </w:t>
      </w:r>
    </w:p>
    <w:p w:rsidR="008F5D43" w:rsidRDefault="00672AE2" w:rsidP="00F77AEF">
      <w:pPr>
        <w:pStyle w:val="a3"/>
        <w:numPr>
          <w:ilvl w:val="0"/>
          <w:numId w:val="17"/>
        </w:numPr>
        <w:tabs>
          <w:tab w:val="left" w:pos="1842"/>
        </w:tabs>
        <w:ind w:left="0" w:hanging="284"/>
      </w:pPr>
      <w:r>
        <w:t xml:space="preserve">Оцінювати діяльність учнів, а не особистість. </w:t>
      </w:r>
    </w:p>
    <w:p w:rsidR="008F5D43" w:rsidRDefault="00672AE2" w:rsidP="00F77AEF">
      <w:pPr>
        <w:pStyle w:val="a3"/>
        <w:numPr>
          <w:ilvl w:val="0"/>
          <w:numId w:val="17"/>
        </w:numPr>
        <w:tabs>
          <w:tab w:val="left" w:pos="1842"/>
        </w:tabs>
        <w:ind w:left="0" w:hanging="284"/>
      </w:pPr>
      <w:r>
        <w:t>Створювати позитивний емо</w:t>
      </w:r>
      <w:r w:rsidR="008F5D43">
        <w:t>ційний фон процесу навчання</w:t>
      </w:r>
      <w:r>
        <w:t xml:space="preserve">, опосередковано впливати на хід і результати діяльності учнів. </w:t>
      </w:r>
    </w:p>
    <w:p w:rsidR="00672AE2" w:rsidRDefault="00672AE2" w:rsidP="00F77AEF">
      <w:pPr>
        <w:pStyle w:val="a3"/>
        <w:numPr>
          <w:ilvl w:val="0"/>
          <w:numId w:val="17"/>
        </w:numPr>
        <w:tabs>
          <w:tab w:val="left" w:pos="1842"/>
        </w:tabs>
        <w:ind w:left="0" w:hanging="284"/>
      </w:pPr>
      <w:r>
        <w:t>Використовувати ігрові елементи на уроках англійської мови для розвитку творчості молодших школярів та критичного мислення.</w:t>
      </w:r>
    </w:p>
    <w:p w:rsidR="00672AE2" w:rsidRDefault="00672AE2" w:rsidP="00672AE2">
      <w:pPr>
        <w:tabs>
          <w:tab w:val="left" w:pos="1842"/>
        </w:tabs>
        <w:ind w:firstLine="709"/>
      </w:pPr>
      <w:r>
        <w:t xml:space="preserve">Отже, </w:t>
      </w:r>
      <w:r w:rsidR="008F5D43">
        <w:t>використання різноманітних методів та способів вивчення англійських літер, особливо в ігровій формі,</w:t>
      </w:r>
      <w:r>
        <w:t xml:space="preserve"> є основним видом діяльності дитини в молодшому шкільному віці. Це - ефективний засіб для розвитку інтересу до вивчення іноземної мови, що допомагає сформувати мовну та мовленнєву компетенції учнів початкової школи. </w:t>
      </w:r>
    </w:p>
    <w:p w:rsidR="00E404CB" w:rsidRPr="0006295B" w:rsidRDefault="00E53CD4" w:rsidP="0006295B">
      <w:pPr>
        <w:ind w:firstLine="709"/>
        <w:rPr>
          <w:sz w:val="22"/>
        </w:rPr>
      </w:pPr>
      <w:r>
        <w:br w:type="page"/>
      </w:r>
      <w:r w:rsidR="0006295B" w:rsidRPr="0006295B">
        <w:rPr>
          <w:b/>
          <w:szCs w:val="28"/>
        </w:rPr>
        <w:lastRenderedPageBreak/>
        <w:t>СПИСОК ВИКОРИСТАНИХ ДЖЕРЕЛ</w:t>
      </w:r>
    </w:p>
    <w:p w:rsidR="00141C6C" w:rsidRDefault="00F57712" w:rsidP="00671551">
      <w:pPr>
        <w:pStyle w:val="a3"/>
        <w:numPr>
          <w:ilvl w:val="0"/>
          <w:numId w:val="16"/>
        </w:numPr>
        <w:rPr>
          <w:rFonts w:eastAsia="Times New Roman" w:cs="Times New Roman"/>
          <w:color w:val="000000"/>
          <w:szCs w:val="28"/>
          <w:lang w:eastAsia="ru-RU"/>
        </w:rPr>
      </w:pPr>
      <w:r>
        <w:rPr>
          <w:szCs w:val="28"/>
        </w:rPr>
        <w:t>З</w:t>
      </w:r>
      <w:r w:rsidR="00141C6C" w:rsidRPr="00671551">
        <w:rPr>
          <w:szCs w:val="28"/>
        </w:rPr>
        <w:t xml:space="preserve">інченко О., </w:t>
      </w:r>
      <w:r w:rsidR="00141C6C" w:rsidRPr="00671551">
        <w:rPr>
          <w:rFonts w:eastAsia="Times New Roman" w:cs="Times New Roman"/>
          <w:color w:val="000000"/>
          <w:szCs w:val="28"/>
          <w:lang w:eastAsia="ru-RU"/>
        </w:rPr>
        <w:t>Федієнко В.</w:t>
      </w:r>
      <w:r w:rsidR="00141C6C" w:rsidRPr="00671551">
        <w:rPr>
          <w:szCs w:val="28"/>
        </w:rPr>
        <w:t xml:space="preserve"> </w:t>
      </w:r>
      <w:r w:rsidR="00141C6C" w:rsidRPr="00671551">
        <w:rPr>
          <w:rFonts w:eastAsia="Times New Roman" w:cs="Times New Roman"/>
          <w:color w:val="000000"/>
          <w:szCs w:val="28"/>
          <w:lang w:eastAsia="ru-RU"/>
        </w:rPr>
        <w:t xml:space="preserve">My first ABC : Моя англійська абетка: навч. посіб. Харків: ВД «ШКОЛА», 2014. - 88 с. </w:t>
      </w:r>
    </w:p>
    <w:p w:rsidR="00671551" w:rsidRPr="00671551" w:rsidRDefault="00671551" w:rsidP="00671551">
      <w:pPr>
        <w:pStyle w:val="a3"/>
        <w:numPr>
          <w:ilvl w:val="0"/>
          <w:numId w:val="16"/>
        </w:numPr>
        <w:rPr>
          <w:rFonts w:eastAsia="Times New Roman" w:cs="Times New Roman"/>
          <w:color w:val="000000"/>
          <w:szCs w:val="28"/>
          <w:lang w:eastAsia="ru-RU"/>
        </w:rPr>
      </w:pPr>
      <w:r w:rsidRPr="00671551">
        <w:rPr>
          <w:rFonts w:cs="Times New Roman"/>
          <w:szCs w:val="28"/>
        </w:rPr>
        <w:t>Сухомл</w:t>
      </w:r>
      <w:r>
        <w:rPr>
          <w:rFonts w:cs="Times New Roman"/>
          <w:szCs w:val="28"/>
        </w:rPr>
        <w:t>инський В.О. Серце віддаю дітям</w:t>
      </w:r>
      <w:r w:rsidRPr="00671551">
        <w:rPr>
          <w:rFonts w:cs="Times New Roman"/>
          <w:szCs w:val="28"/>
          <w:lang w:val="ru-RU"/>
        </w:rPr>
        <w:t xml:space="preserve">: </w:t>
      </w:r>
      <w:r>
        <w:rPr>
          <w:rFonts w:cs="Times New Roman"/>
          <w:szCs w:val="28"/>
        </w:rPr>
        <w:t>в</w:t>
      </w:r>
      <w:r w:rsidRPr="00671551">
        <w:rPr>
          <w:rFonts w:cs="Times New Roman"/>
          <w:szCs w:val="28"/>
        </w:rPr>
        <w:t>и</w:t>
      </w:r>
      <w:r w:rsidR="00FD476C">
        <w:rPr>
          <w:rFonts w:cs="Times New Roman"/>
          <w:szCs w:val="28"/>
        </w:rPr>
        <w:t>брані твори: в 5-ти т. - Т. 3. -</w:t>
      </w:r>
      <w:r w:rsidRPr="00671551">
        <w:rPr>
          <w:rFonts w:cs="Times New Roman"/>
          <w:szCs w:val="28"/>
        </w:rPr>
        <w:t xml:space="preserve"> К</w:t>
      </w:r>
      <w:r>
        <w:rPr>
          <w:rFonts w:cs="Times New Roman"/>
          <w:szCs w:val="28"/>
        </w:rPr>
        <w:t>иїв: Рад. школа, 1977. -</w:t>
      </w:r>
      <w:r w:rsidRPr="00671551">
        <w:rPr>
          <w:rFonts w:cs="Times New Roman"/>
          <w:szCs w:val="28"/>
        </w:rPr>
        <w:t xml:space="preserve"> 670 с.</w:t>
      </w:r>
    </w:p>
    <w:p w:rsidR="00671551" w:rsidRPr="00671551" w:rsidRDefault="00671551" w:rsidP="00671551">
      <w:pPr>
        <w:pStyle w:val="a3"/>
        <w:numPr>
          <w:ilvl w:val="0"/>
          <w:numId w:val="16"/>
        </w:numPr>
        <w:rPr>
          <w:rFonts w:eastAsia="Times New Roman" w:cs="Times New Roman"/>
          <w:color w:val="000000"/>
          <w:szCs w:val="28"/>
          <w:lang w:eastAsia="ru-RU"/>
        </w:rPr>
      </w:pPr>
      <w:r w:rsidRPr="00671551">
        <w:rPr>
          <w:rFonts w:cs="Times New Roman"/>
          <w:szCs w:val="28"/>
        </w:rPr>
        <w:t>Козак А.М. Використання гри на уроках іноземної мови</w:t>
      </w:r>
      <w:r w:rsidR="00FD476C" w:rsidRPr="00671551">
        <w:rPr>
          <w:rFonts w:eastAsia="Times New Roman" w:cs="Times New Roman"/>
          <w:color w:val="000000"/>
          <w:szCs w:val="28"/>
          <w:lang w:eastAsia="ru-RU"/>
        </w:rPr>
        <w:t>: на</w:t>
      </w:r>
      <w:r w:rsidR="00FD476C">
        <w:rPr>
          <w:rFonts w:eastAsia="Times New Roman" w:cs="Times New Roman"/>
          <w:color w:val="000000"/>
          <w:szCs w:val="28"/>
          <w:lang w:eastAsia="ru-RU"/>
        </w:rPr>
        <w:t xml:space="preserve">ук. ст. - </w:t>
      </w:r>
      <w:r w:rsidR="00FD476C" w:rsidRPr="00671551">
        <w:rPr>
          <w:rFonts w:eastAsia="Times New Roman" w:cs="Times New Roman"/>
          <w:color w:val="000000"/>
          <w:szCs w:val="28"/>
          <w:lang w:eastAsia="ru-RU"/>
        </w:rPr>
        <w:t xml:space="preserve">Харків: </w:t>
      </w:r>
      <w:r w:rsidRPr="00671551">
        <w:rPr>
          <w:rFonts w:cs="Times New Roman"/>
          <w:szCs w:val="28"/>
        </w:rPr>
        <w:t xml:space="preserve"> Англійська мова та л</w:t>
      </w:r>
      <w:r>
        <w:rPr>
          <w:rFonts w:cs="Times New Roman"/>
          <w:szCs w:val="28"/>
        </w:rPr>
        <w:t>ітература</w:t>
      </w:r>
      <w:r w:rsidR="00FD476C">
        <w:rPr>
          <w:rFonts w:cs="Times New Roman"/>
          <w:szCs w:val="28"/>
        </w:rPr>
        <w:t xml:space="preserve">, </w:t>
      </w:r>
      <w:r w:rsidR="00F57712">
        <w:rPr>
          <w:rFonts w:cs="Times New Roman"/>
          <w:szCs w:val="28"/>
        </w:rPr>
        <w:t>2011. -</w:t>
      </w:r>
      <w:r>
        <w:rPr>
          <w:rFonts w:cs="Times New Roman"/>
          <w:szCs w:val="28"/>
        </w:rPr>
        <w:t xml:space="preserve"> № 14(312).</w:t>
      </w:r>
    </w:p>
    <w:p w:rsidR="00671551" w:rsidRPr="00FD476C" w:rsidRDefault="00671551" w:rsidP="00FD476C">
      <w:pPr>
        <w:pStyle w:val="a3"/>
        <w:numPr>
          <w:ilvl w:val="0"/>
          <w:numId w:val="16"/>
        </w:numPr>
        <w:rPr>
          <w:rFonts w:eastAsia="Times New Roman" w:cs="Times New Roman"/>
          <w:color w:val="000000"/>
          <w:szCs w:val="28"/>
          <w:lang w:eastAsia="ru-RU"/>
        </w:rPr>
      </w:pPr>
      <w:r w:rsidRPr="00CE3A9E">
        <w:rPr>
          <w:szCs w:val="28"/>
        </w:rPr>
        <w:t>Капуш В</w:t>
      </w:r>
      <w:r>
        <w:rPr>
          <w:szCs w:val="28"/>
        </w:rPr>
        <w:t xml:space="preserve">.П. </w:t>
      </w:r>
      <w:r w:rsidRPr="00671551">
        <w:rPr>
          <w:szCs w:val="28"/>
        </w:rPr>
        <w:t>Методологічний зміст навчання англійської мови на початковому етапі</w:t>
      </w:r>
      <w:r w:rsidR="00FD476C" w:rsidRPr="00671551">
        <w:rPr>
          <w:rFonts w:eastAsia="Times New Roman" w:cs="Times New Roman"/>
          <w:color w:val="000000"/>
          <w:szCs w:val="28"/>
          <w:lang w:eastAsia="ru-RU"/>
        </w:rPr>
        <w:t>: на</w:t>
      </w:r>
      <w:r w:rsidR="00FD476C">
        <w:rPr>
          <w:rFonts w:eastAsia="Times New Roman" w:cs="Times New Roman"/>
          <w:color w:val="000000"/>
          <w:szCs w:val="28"/>
          <w:lang w:eastAsia="ru-RU"/>
        </w:rPr>
        <w:t>ук. ст. - Київ</w:t>
      </w:r>
      <w:r w:rsidR="00FD476C" w:rsidRPr="00671551">
        <w:rPr>
          <w:rFonts w:eastAsia="Times New Roman" w:cs="Times New Roman"/>
          <w:color w:val="000000"/>
          <w:szCs w:val="28"/>
          <w:lang w:eastAsia="ru-RU"/>
        </w:rPr>
        <w:t xml:space="preserve">: </w:t>
      </w:r>
      <w:r w:rsidR="00FD476C" w:rsidRPr="00671551">
        <w:rPr>
          <w:rFonts w:cs="Times New Roman"/>
          <w:szCs w:val="28"/>
        </w:rPr>
        <w:t xml:space="preserve"> </w:t>
      </w:r>
      <w:r w:rsidR="00FD476C" w:rsidRPr="00FD476C">
        <w:rPr>
          <w:rFonts w:cs="Times New Roman"/>
          <w:szCs w:val="28"/>
        </w:rPr>
        <w:t>Освіта.ua</w:t>
      </w:r>
      <w:r w:rsidR="00FD476C">
        <w:rPr>
          <w:rFonts w:cs="Times New Roman"/>
          <w:szCs w:val="28"/>
        </w:rPr>
        <w:t xml:space="preserve">, 2009. </w:t>
      </w:r>
      <w:r w:rsidR="00F57712">
        <w:rPr>
          <w:rFonts w:cs="Times New Roman"/>
          <w:szCs w:val="28"/>
        </w:rPr>
        <w:t>-</w:t>
      </w:r>
      <w:r w:rsidR="00FD476C">
        <w:rPr>
          <w:rFonts w:cs="Times New Roman"/>
          <w:szCs w:val="28"/>
        </w:rPr>
        <w:t xml:space="preserve"> 41 с.</w:t>
      </w:r>
    </w:p>
    <w:p w:rsidR="00C63EE1" w:rsidRPr="00671551" w:rsidRDefault="00F80B66" w:rsidP="00671551">
      <w:pPr>
        <w:pStyle w:val="a3"/>
        <w:numPr>
          <w:ilvl w:val="0"/>
          <w:numId w:val="16"/>
        </w:numPr>
        <w:rPr>
          <w:szCs w:val="28"/>
        </w:rPr>
      </w:pPr>
      <w:r w:rsidRPr="00671551">
        <w:rPr>
          <w:szCs w:val="28"/>
        </w:rPr>
        <w:t>Хомишенко М. В. Картки та розмальовки із завданнями для учнів 1 класу які допоможуть при вивченні англійського алфавіту</w:t>
      </w:r>
      <w:r w:rsidR="00141C6C" w:rsidRPr="00671551">
        <w:rPr>
          <w:szCs w:val="28"/>
        </w:rPr>
        <w:t xml:space="preserve">. Національна освітня платформа «Всеосвіта» : веб-сайт. URL: </w:t>
      </w:r>
      <w:r w:rsidR="00141C6C" w:rsidRPr="00F57712">
        <w:rPr>
          <w:szCs w:val="28"/>
        </w:rPr>
        <w:t>https://vseosvita.ua/library/kartki-ta-rozmalovki-iz-zavdannami-dla-ucniv-1-klasu-aki-dopomozut-pri-vivcenni-anglijskogo-alfavitu-175432.html</w:t>
      </w:r>
    </w:p>
    <w:p w:rsidR="000C01E3" w:rsidRPr="00671551" w:rsidRDefault="00141C6C" w:rsidP="00C63EE1">
      <w:pPr>
        <w:pStyle w:val="a3"/>
        <w:numPr>
          <w:ilvl w:val="0"/>
          <w:numId w:val="16"/>
        </w:numPr>
        <w:rPr>
          <w:szCs w:val="28"/>
        </w:rPr>
      </w:pPr>
      <w:r w:rsidRPr="00671551">
        <w:rPr>
          <w:szCs w:val="28"/>
        </w:rPr>
        <w:t>Ігри для вивчення та закріплення літер англійського алфавіту: матеріали до урокі</w:t>
      </w:r>
      <w:r w:rsidR="000C01E3" w:rsidRPr="00671551">
        <w:rPr>
          <w:szCs w:val="28"/>
        </w:rPr>
        <w:t>в. Освітній проект «На Урок»</w:t>
      </w:r>
      <w:r w:rsidR="000C01E3" w:rsidRPr="000C01E3">
        <w:t xml:space="preserve"> </w:t>
      </w:r>
      <w:r w:rsidR="000C01E3" w:rsidRPr="00671551">
        <w:rPr>
          <w:szCs w:val="28"/>
        </w:rPr>
        <w:t xml:space="preserve">: веб-сайт. URL: </w:t>
      </w:r>
      <w:r w:rsidR="000C01E3" w:rsidRPr="00F57712">
        <w:rPr>
          <w:szCs w:val="28"/>
        </w:rPr>
        <w:t>https://naurok.com.ua/igri-dlya-vivchennya-ta-zakriplennya-liter-angliyskogo-alfavitu-253217.html</w:t>
      </w:r>
    </w:p>
    <w:p w:rsidR="00E404CB" w:rsidRPr="00C63EE1" w:rsidRDefault="000C01E3" w:rsidP="0006295B">
      <w:pPr>
        <w:pStyle w:val="a3"/>
        <w:numPr>
          <w:ilvl w:val="0"/>
          <w:numId w:val="16"/>
        </w:numPr>
        <w:rPr>
          <w:szCs w:val="28"/>
        </w:rPr>
      </w:pPr>
      <w:r w:rsidRPr="00671551">
        <w:rPr>
          <w:szCs w:val="28"/>
        </w:rPr>
        <w:t>English ESL worksheets: alphabet. Internet Second Language Collective</w:t>
      </w:r>
      <w:r w:rsidR="00B502E3" w:rsidRPr="00671551">
        <w:rPr>
          <w:szCs w:val="28"/>
        </w:rPr>
        <w:t xml:space="preserve"> </w:t>
      </w:r>
      <w:r w:rsidRPr="00671551">
        <w:rPr>
          <w:szCs w:val="28"/>
        </w:rPr>
        <w:t xml:space="preserve">: веб-сайт. URL: </w:t>
      </w:r>
      <w:r w:rsidRPr="00F57712">
        <w:rPr>
          <w:szCs w:val="28"/>
        </w:rPr>
        <w:t>https://en.islcollective.com/english-esl-worksheets/general-topic/alphabet</w:t>
      </w:r>
    </w:p>
    <w:sectPr w:rsidR="00E404CB" w:rsidRPr="00C63EE1" w:rsidSect="00E404CB">
      <w:footerReference w:type="default" r:id="rId13"/>
      <w:pgSz w:w="11906" w:h="16838"/>
      <w:pgMar w:top="850" w:right="850" w:bottom="850" w:left="1417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A59" w:rsidRDefault="00E30A59" w:rsidP="00E404CB">
      <w:pPr>
        <w:spacing w:after="0" w:line="240" w:lineRule="auto"/>
      </w:pPr>
      <w:r>
        <w:separator/>
      </w:r>
    </w:p>
  </w:endnote>
  <w:endnote w:type="continuationSeparator" w:id="0">
    <w:p w:rsidR="00E30A59" w:rsidRDefault="00E30A59" w:rsidP="00E40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2402001"/>
      <w:docPartObj>
        <w:docPartGallery w:val="Page Numbers (Bottom of Page)"/>
        <w:docPartUnique/>
      </w:docPartObj>
    </w:sdtPr>
    <w:sdtEndPr/>
    <w:sdtContent>
      <w:p w:rsidR="00E404CB" w:rsidRDefault="00E404C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7685" w:rsidRPr="00397685">
          <w:rPr>
            <w:noProof/>
            <w:lang w:val="ru-RU"/>
          </w:rPr>
          <w:t>4</w:t>
        </w:r>
        <w:r>
          <w:fldChar w:fldCharType="end"/>
        </w:r>
      </w:p>
    </w:sdtContent>
  </w:sdt>
  <w:p w:rsidR="00E404CB" w:rsidRDefault="00E404C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A59" w:rsidRDefault="00E30A59" w:rsidP="00E404CB">
      <w:pPr>
        <w:spacing w:after="0" w:line="240" w:lineRule="auto"/>
      </w:pPr>
      <w:r>
        <w:separator/>
      </w:r>
    </w:p>
  </w:footnote>
  <w:footnote w:type="continuationSeparator" w:id="0">
    <w:p w:rsidR="00E30A59" w:rsidRDefault="00E30A59" w:rsidP="00E404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13781"/>
    <w:multiLevelType w:val="hybridMultilevel"/>
    <w:tmpl w:val="26C25D5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1FF32E9"/>
    <w:multiLevelType w:val="hybridMultilevel"/>
    <w:tmpl w:val="B7001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57E36"/>
    <w:multiLevelType w:val="hybridMultilevel"/>
    <w:tmpl w:val="CDA6F96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C37AD"/>
    <w:multiLevelType w:val="hybridMultilevel"/>
    <w:tmpl w:val="DFA416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93B5B"/>
    <w:multiLevelType w:val="hybridMultilevel"/>
    <w:tmpl w:val="A21C7B8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649F2"/>
    <w:multiLevelType w:val="hybridMultilevel"/>
    <w:tmpl w:val="3F40E09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75D24"/>
    <w:multiLevelType w:val="hybridMultilevel"/>
    <w:tmpl w:val="031816D6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B16BD0"/>
    <w:multiLevelType w:val="hybridMultilevel"/>
    <w:tmpl w:val="D7E2707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4547E7"/>
    <w:multiLevelType w:val="hybridMultilevel"/>
    <w:tmpl w:val="F3128DD2"/>
    <w:lvl w:ilvl="0" w:tplc="04190015">
      <w:start w:val="1"/>
      <w:numFmt w:val="upperLetter"/>
      <w:lvlText w:val="%1."/>
      <w:lvlJc w:val="left"/>
      <w:pPr>
        <w:tabs>
          <w:tab w:val="num" w:pos="1260"/>
        </w:tabs>
        <w:ind w:left="1260" w:hanging="360"/>
      </w:pPr>
    </w:lvl>
    <w:lvl w:ilvl="1" w:tplc="47B0BCFC">
      <w:start w:val="1"/>
      <w:numFmt w:val="decimal"/>
      <w:lvlText w:val="%2."/>
      <w:lvlJc w:val="left"/>
      <w:pPr>
        <w:tabs>
          <w:tab w:val="num" w:pos="2235"/>
        </w:tabs>
        <w:ind w:left="2235" w:hanging="6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602E0D01"/>
    <w:multiLevelType w:val="hybridMultilevel"/>
    <w:tmpl w:val="39CCBD2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A6833"/>
    <w:multiLevelType w:val="hybridMultilevel"/>
    <w:tmpl w:val="277C2A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240AC2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32170"/>
    <w:multiLevelType w:val="hybridMultilevel"/>
    <w:tmpl w:val="109CA19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0A1A8B"/>
    <w:multiLevelType w:val="hybridMultilevel"/>
    <w:tmpl w:val="BD9A5A4A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DD2561E"/>
    <w:multiLevelType w:val="hybridMultilevel"/>
    <w:tmpl w:val="2F3EE8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3B1CB7"/>
    <w:multiLevelType w:val="hybridMultilevel"/>
    <w:tmpl w:val="A078A1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6568C1"/>
    <w:multiLevelType w:val="hybridMultilevel"/>
    <w:tmpl w:val="A25081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31735"/>
    <w:multiLevelType w:val="hybridMultilevel"/>
    <w:tmpl w:val="699E2DFA"/>
    <w:lvl w:ilvl="0" w:tplc="41721C3E">
      <w:start w:val="5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15"/>
  </w:num>
  <w:num w:numId="6">
    <w:abstractNumId w:val="14"/>
  </w:num>
  <w:num w:numId="7">
    <w:abstractNumId w:val="10"/>
  </w:num>
  <w:num w:numId="8">
    <w:abstractNumId w:val="0"/>
  </w:num>
  <w:num w:numId="9">
    <w:abstractNumId w:val="9"/>
  </w:num>
  <w:num w:numId="10">
    <w:abstractNumId w:val="13"/>
  </w:num>
  <w:num w:numId="11">
    <w:abstractNumId w:val="11"/>
  </w:num>
  <w:num w:numId="12">
    <w:abstractNumId w:val="16"/>
  </w:num>
  <w:num w:numId="13">
    <w:abstractNumId w:val="12"/>
  </w:num>
  <w:num w:numId="14">
    <w:abstractNumId w:val="4"/>
  </w:num>
  <w:num w:numId="15">
    <w:abstractNumId w:val="8"/>
  </w:num>
  <w:num w:numId="16">
    <w:abstractNumId w:val="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652"/>
    <w:rsid w:val="0000578B"/>
    <w:rsid w:val="0004007E"/>
    <w:rsid w:val="0006295B"/>
    <w:rsid w:val="0009419C"/>
    <w:rsid w:val="000C01E3"/>
    <w:rsid w:val="000C739A"/>
    <w:rsid w:val="001074E1"/>
    <w:rsid w:val="001143C8"/>
    <w:rsid w:val="00141C6C"/>
    <w:rsid w:val="00161D79"/>
    <w:rsid w:val="00197652"/>
    <w:rsid w:val="001B0FF7"/>
    <w:rsid w:val="001F312E"/>
    <w:rsid w:val="00242A61"/>
    <w:rsid w:val="00266C4A"/>
    <w:rsid w:val="002B1A2D"/>
    <w:rsid w:val="002D1F87"/>
    <w:rsid w:val="002D6213"/>
    <w:rsid w:val="002F4220"/>
    <w:rsid w:val="0033320A"/>
    <w:rsid w:val="00351272"/>
    <w:rsid w:val="00362EE5"/>
    <w:rsid w:val="00397685"/>
    <w:rsid w:val="003B35DD"/>
    <w:rsid w:val="003E6C0D"/>
    <w:rsid w:val="004009EE"/>
    <w:rsid w:val="00402400"/>
    <w:rsid w:val="00413BBB"/>
    <w:rsid w:val="004A22A9"/>
    <w:rsid w:val="004E39BE"/>
    <w:rsid w:val="004F2AF6"/>
    <w:rsid w:val="005061DC"/>
    <w:rsid w:val="005876AE"/>
    <w:rsid w:val="00620460"/>
    <w:rsid w:val="00654877"/>
    <w:rsid w:val="00671551"/>
    <w:rsid w:val="00672AE2"/>
    <w:rsid w:val="006E4431"/>
    <w:rsid w:val="007179FC"/>
    <w:rsid w:val="00724EF4"/>
    <w:rsid w:val="007C26B2"/>
    <w:rsid w:val="007D5D70"/>
    <w:rsid w:val="00806276"/>
    <w:rsid w:val="0084158C"/>
    <w:rsid w:val="008B5189"/>
    <w:rsid w:val="008D4EC8"/>
    <w:rsid w:val="008F5A0D"/>
    <w:rsid w:val="008F5D43"/>
    <w:rsid w:val="00AF4BD5"/>
    <w:rsid w:val="00B502E3"/>
    <w:rsid w:val="00B606E4"/>
    <w:rsid w:val="00BB70B2"/>
    <w:rsid w:val="00BC30B4"/>
    <w:rsid w:val="00BC6FEF"/>
    <w:rsid w:val="00BF4D15"/>
    <w:rsid w:val="00BF6DFB"/>
    <w:rsid w:val="00C07EDC"/>
    <w:rsid w:val="00C402D4"/>
    <w:rsid w:val="00C63EE1"/>
    <w:rsid w:val="00C77346"/>
    <w:rsid w:val="00C83EE1"/>
    <w:rsid w:val="00CE3A9E"/>
    <w:rsid w:val="00D251A1"/>
    <w:rsid w:val="00D42763"/>
    <w:rsid w:val="00D56D62"/>
    <w:rsid w:val="00D60D06"/>
    <w:rsid w:val="00D918F0"/>
    <w:rsid w:val="00E2146A"/>
    <w:rsid w:val="00E30A59"/>
    <w:rsid w:val="00E404CB"/>
    <w:rsid w:val="00E53CD4"/>
    <w:rsid w:val="00E66E95"/>
    <w:rsid w:val="00EB7463"/>
    <w:rsid w:val="00F232A2"/>
    <w:rsid w:val="00F57712"/>
    <w:rsid w:val="00F77AEF"/>
    <w:rsid w:val="00F80B66"/>
    <w:rsid w:val="00FD476C"/>
    <w:rsid w:val="00FD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1508F"/>
  <w15:chartTrackingRefBased/>
  <w15:docId w15:val="{82B195D0-2DF7-4601-9D51-9030A1EBD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7AEF"/>
    <w:pPr>
      <w:spacing w:line="36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4C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404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404CB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E404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404CB"/>
    <w:rPr>
      <w:rFonts w:ascii="Times New Roman" w:hAnsi="Times New Roman"/>
      <w:sz w:val="28"/>
    </w:rPr>
  </w:style>
  <w:style w:type="character" w:styleId="a8">
    <w:name w:val="Hyperlink"/>
    <w:basedOn w:val="a0"/>
    <w:uiPriority w:val="99"/>
    <w:unhideWhenUsed/>
    <w:rsid w:val="0033320A"/>
    <w:rPr>
      <w:color w:val="0563C1" w:themeColor="hyperlink"/>
      <w:u w:val="single"/>
    </w:rPr>
  </w:style>
  <w:style w:type="paragraph" w:styleId="a9">
    <w:name w:val="No Spacing"/>
    <w:uiPriority w:val="1"/>
    <w:qFormat/>
    <w:rsid w:val="001B0FF7"/>
    <w:pPr>
      <w:spacing w:after="0" w:line="240" w:lineRule="auto"/>
      <w:jc w:val="both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7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1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95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6DD31AF-9359-4E51-96F3-91B2798662D9}" type="doc">
      <dgm:prSet loTypeId="urn:microsoft.com/office/officeart/2005/8/layout/list1" loCatId="list" qsTypeId="urn:microsoft.com/office/officeart/2005/8/quickstyle/simple5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756C3A51-B6CC-41F1-AFE6-A9B9632940BF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Вивчаємо алфавіт граючись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0C32EA3-8A28-4072-ADAC-4E4198D94758}" type="parTrans" cxnId="{9531441B-0EE6-4824-8ABE-F6F899143B1D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77A6F89-C5C7-40D2-9440-F3E755BDF69A}" type="sibTrans" cxnId="{9531441B-0EE6-4824-8ABE-F6F899143B1D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99C4082-9DA4-44E4-8A9B-A7B14F38F7F9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Вивчаємо алфавіт із поробками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A975E17-4B94-4FB6-8323-D41F16F596F5}" type="parTrans" cxnId="{51E14C69-7C42-4B9A-BF96-BE104AC52DE4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A91B0D2-9E0A-4FC2-8D88-31D9CA721537}" type="sibTrans" cxnId="{51E14C69-7C42-4B9A-BF96-BE104AC52DE4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14E6803-F095-4F00-8958-53384F0D07D8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Вивчаємо алфавіт із відео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C756C54-E803-4D02-ADD5-2899608D5645}" type="parTrans" cxnId="{39D55BC0-919E-446E-B372-C558F88BA302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7B03D77-BF02-4B37-86B3-D28B9922F68C}" type="sibTrans" cxnId="{39D55BC0-919E-446E-B372-C558F88BA302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4E07D47-3F78-40A9-A4E0-EF018A7AE1B9}">
      <dgm:prSet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Вивчаємо алфавіт із картками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612EF90-1F19-40FB-AE7E-A82EDB42AA03}" type="parTrans" cxnId="{A9D29E10-80A3-472A-9A7D-13F82665D759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5CB491B-54FA-463D-9DD2-07CD5217C626}" type="sibTrans" cxnId="{A9D29E10-80A3-472A-9A7D-13F82665D759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36295F8-99E9-4DFB-8F57-A0D7B3A2BCEE}">
      <dgm:prSet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Вивчаємо алфавіт малюючи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FB4EE8D-21E8-45EB-8430-1701E32EEED3}" type="parTrans" cxnId="{9DD7D813-C443-4498-9672-7B467A2BC438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CAD83F2-2F22-43CD-9DFC-16978ECA1662}" type="sibTrans" cxnId="{9DD7D813-C443-4498-9672-7B467A2BC438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F78FFB0-3772-4015-91BC-837A297C8E6A}" type="pres">
      <dgm:prSet presAssocID="{26DD31AF-9359-4E51-96F3-91B2798662D9}" presName="linear" presStyleCnt="0">
        <dgm:presLayoutVars>
          <dgm:dir/>
          <dgm:animLvl val="lvl"/>
          <dgm:resizeHandles val="exact"/>
        </dgm:presLayoutVars>
      </dgm:prSet>
      <dgm:spPr/>
    </dgm:pt>
    <dgm:pt modelId="{07C7BA82-5741-456B-9691-7022E329D8FC}" type="pres">
      <dgm:prSet presAssocID="{44E07D47-3F78-40A9-A4E0-EF018A7AE1B9}" presName="parentLin" presStyleCnt="0"/>
      <dgm:spPr/>
    </dgm:pt>
    <dgm:pt modelId="{6E217866-D589-4C54-BFE1-90DCCD2161C2}" type="pres">
      <dgm:prSet presAssocID="{44E07D47-3F78-40A9-A4E0-EF018A7AE1B9}" presName="parentLeftMargin" presStyleLbl="node1" presStyleIdx="0" presStyleCnt="5"/>
      <dgm:spPr/>
    </dgm:pt>
    <dgm:pt modelId="{99510B00-37AE-4497-B5DE-19E4E415722A}" type="pres">
      <dgm:prSet presAssocID="{44E07D47-3F78-40A9-A4E0-EF018A7AE1B9}" presName="parentText" presStyleLbl="node1" presStyleIdx="0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F5C8343-E68A-4A4E-B1E8-50FCC61A1DA7}" type="pres">
      <dgm:prSet presAssocID="{44E07D47-3F78-40A9-A4E0-EF018A7AE1B9}" presName="negativeSpace" presStyleCnt="0"/>
      <dgm:spPr/>
    </dgm:pt>
    <dgm:pt modelId="{A44DE2E5-0C55-4B6A-B15C-B188AF174E22}" type="pres">
      <dgm:prSet presAssocID="{44E07D47-3F78-40A9-A4E0-EF018A7AE1B9}" presName="childText" presStyleLbl="conFgAcc1" presStyleIdx="0" presStyleCnt="5">
        <dgm:presLayoutVars>
          <dgm:bulletEnabled val="1"/>
        </dgm:presLayoutVars>
      </dgm:prSet>
      <dgm:spPr/>
    </dgm:pt>
    <dgm:pt modelId="{DE54E09B-09CF-45FA-83B6-F0FB7D7F40C4}" type="pres">
      <dgm:prSet presAssocID="{C5CB491B-54FA-463D-9DD2-07CD5217C626}" presName="spaceBetweenRectangles" presStyleCnt="0"/>
      <dgm:spPr/>
    </dgm:pt>
    <dgm:pt modelId="{32B84C18-3ECB-4371-8672-318AC43B58DB}" type="pres">
      <dgm:prSet presAssocID="{A36295F8-99E9-4DFB-8F57-A0D7B3A2BCEE}" presName="parentLin" presStyleCnt="0"/>
      <dgm:spPr/>
    </dgm:pt>
    <dgm:pt modelId="{9305CA40-CB8D-4118-BBB1-33325D3FCB9F}" type="pres">
      <dgm:prSet presAssocID="{A36295F8-99E9-4DFB-8F57-A0D7B3A2BCEE}" presName="parentLeftMargin" presStyleLbl="node1" presStyleIdx="0" presStyleCnt="5"/>
      <dgm:spPr/>
    </dgm:pt>
    <dgm:pt modelId="{B3516A37-5A85-4C2D-B991-8CE15FF38AB7}" type="pres">
      <dgm:prSet presAssocID="{A36295F8-99E9-4DFB-8F57-A0D7B3A2BCEE}" presName="parentText" presStyleLbl="node1" presStyleIdx="1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95013BE-811F-4304-9E60-9688AEA78BE9}" type="pres">
      <dgm:prSet presAssocID="{A36295F8-99E9-4DFB-8F57-A0D7B3A2BCEE}" presName="negativeSpace" presStyleCnt="0"/>
      <dgm:spPr/>
    </dgm:pt>
    <dgm:pt modelId="{EEBB6097-99DC-42B4-8FBE-4716F5AF4658}" type="pres">
      <dgm:prSet presAssocID="{A36295F8-99E9-4DFB-8F57-A0D7B3A2BCEE}" presName="childText" presStyleLbl="conFgAcc1" presStyleIdx="1" presStyleCnt="5">
        <dgm:presLayoutVars>
          <dgm:bulletEnabled val="1"/>
        </dgm:presLayoutVars>
      </dgm:prSet>
      <dgm:spPr/>
    </dgm:pt>
    <dgm:pt modelId="{87EE39D4-7C81-42BE-A559-EF4E0A871BD3}" type="pres">
      <dgm:prSet presAssocID="{8CAD83F2-2F22-43CD-9DFC-16978ECA1662}" presName="spaceBetweenRectangles" presStyleCnt="0"/>
      <dgm:spPr/>
    </dgm:pt>
    <dgm:pt modelId="{F58790DD-E1A2-4B1A-ABE1-50FADFC156E6}" type="pres">
      <dgm:prSet presAssocID="{756C3A51-B6CC-41F1-AFE6-A9B9632940BF}" presName="parentLin" presStyleCnt="0"/>
      <dgm:spPr/>
    </dgm:pt>
    <dgm:pt modelId="{09695C45-A45A-44E0-A728-30891DAB438D}" type="pres">
      <dgm:prSet presAssocID="{756C3A51-B6CC-41F1-AFE6-A9B9632940BF}" presName="parentLeftMargin" presStyleLbl="node1" presStyleIdx="1" presStyleCnt="5"/>
      <dgm:spPr/>
    </dgm:pt>
    <dgm:pt modelId="{179DDF6A-F604-4171-975F-A4930CD1E0F9}" type="pres">
      <dgm:prSet presAssocID="{756C3A51-B6CC-41F1-AFE6-A9B9632940BF}" presName="parentText" presStyleLbl="node1" presStyleIdx="2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CF58383-8938-4D0F-A150-A64EA0AF3F32}" type="pres">
      <dgm:prSet presAssocID="{756C3A51-B6CC-41F1-AFE6-A9B9632940BF}" presName="negativeSpace" presStyleCnt="0"/>
      <dgm:spPr/>
    </dgm:pt>
    <dgm:pt modelId="{31E7EA7D-5A56-4ACC-9DF7-0431705822E9}" type="pres">
      <dgm:prSet presAssocID="{756C3A51-B6CC-41F1-AFE6-A9B9632940BF}" presName="childText" presStyleLbl="conFgAcc1" presStyleIdx="2" presStyleCnt="5">
        <dgm:presLayoutVars>
          <dgm:bulletEnabled val="1"/>
        </dgm:presLayoutVars>
      </dgm:prSet>
      <dgm:spPr/>
    </dgm:pt>
    <dgm:pt modelId="{19543DF2-81AD-4F43-A492-45CE7DF6E91F}" type="pres">
      <dgm:prSet presAssocID="{677A6F89-C5C7-40D2-9440-F3E755BDF69A}" presName="spaceBetweenRectangles" presStyleCnt="0"/>
      <dgm:spPr/>
    </dgm:pt>
    <dgm:pt modelId="{C8CEBE11-6EBC-491E-9C09-7F49696D48DC}" type="pres">
      <dgm:prSet presAssocID="{399C4082-9DA4-44E4-8A9B-A7B14F38F7F9}" presName="parentLin" presStyleCnt="0"/>
      <dgm:spPr/>
    </dgm:pt>
    <dgm:pt modelId="{EDEF2F3B-7A47-477F-B7DE-71101F21D7FD}" type="pres">
      <dgm:prSet presAssocID="{399C4082-9DA4-44E4-8A9B-A7B14F38F7F9}" presName="parentLeftMargin" presStyleLbl="node1" presStyleIdx="2" presStyleCnt="5"/>
      <dgm:spPr/>
    </dgm:pt>
    <dgm:pt modelId="{97CA61B6-65B1-4EF6-87FE-AC69E8DB1A26}" type="pres">
      <dgm:prSet presAssocID="{399C4082-9DA4-44E4-8A9B-A7B14F38F7F9}" presName="parentText" presStyleLbl="node1" presStyleIdx="3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9400F7D-D77E-495B-8543-3B08F4FCBE62}" type="pres">
      <dgm:prSet presAssocID="{399C4082-9DA4-44E4-8A9B-A7B14F38F7F9}" presName="negativeSpace" presStyleCnt="0"/>
      <dgm:spPr/>
    </dgm:pt>
    <dgm:pt modelId="{B47E8298-6BC2-4745-8002-DF9EC80517B2}" type="pres">
      <dgm:prSet presAssocID="{399C4082-9DA4-44E4-8A9B-A7B14F38F7F9}" presName="childText" presStyleLbl="conFgAcc1" presStyleIdx="3" presStyleCnt="5">
        <dgm:presLayoutVars>
          <dgm:bulletEnabled val="1"/>
        </dgm:presLayoutVars>
      </dgm:prSet>
      <dgm:spPr/>
    </dgm:pt>
    <dgm:pt modelId="{DDEF21E2-C70E-48FE-B076-980549673D53}" type="pres">
      <dgm:prSet presAssocID="{4A91B0D2-9E0A-4FC2-8D88-31D9CA721537}" presName="spaceBetweenRectangles" presStyleCnt="0"/>
      <dgm:spPr/>
    </dgm:pt>
    <dgm:pt modelId="{B9A75CCB-7FD6-4B5F-9A8E-8C4F83F4AC04}" type="pres">
      <dgm:prSet presAssocID="{214E6803-F095-4F00-8958-53384F0D07D8}" presName="parentLin" presStyleCnt="0"/>
      <dgm:spPr/>
    </dgm:pt>
    <dgm:pt modelId="{E6E45C80-A374-4B71-8046-F8A3D01F82D9}" type="pres">
      <dgm:prSet presAssocID="{214E6803-F095-4F00-8958-53384F0D07D8}" presName="parentLeftMargin" presStyleLbl="node1" presStyleIdx="3" presStyleCnt="5"/>
      <dgm:spPr/>
    </dgm:pt>
    <dgm:pt modelId="{5D17A373-D611-4A95-A9CC-5329C46B19FD}" type="pres">
      <dgm:prSet presAssocID="{214E6803-F095-4F00-8958-53384F0D07D8}" presName="parentText" presStyleLbl="node1" presStyleIdx="4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8C290FA-D488-48C2-AB56-0EEA30EE166F}" type="pres">
      <dgm:prSet presAssocID="{214E6803-F095-4F00-8958-53384F0D07D8}" presName="negativeSpace" presStyleCnt="0"/>
      <dgm:spPr/>
    </dgm:pt>
    <dgm:pt modelId="{80994A67-E483-4D8C-9D5E-C019437EB881}" type="pres">
      <dgm:prSet presAssocID="{214E6803-F095-4F00-8958-53384F0D07D8}" presName="childText" presStyleLbl="conFgAcc1" presStyleIdx="4" presStyleCnt="5">
        <dgm:presLayoutVars>
          <dgm:bulletEnabled val="1"/>
        </dgm:presLayoutVars>
      </dgm:prSet>
      <dgm:spPr/>
    </dgm:pt>
  </dgm:ptLst>
  <dgm:cxnLst>
    <dgm:cxn modelId="{DF0C4AB2-B939-46CF-84B5-8D9260025D5D}" type="presOf" srcId="{756C3A51-B6CC-41F1-AFE6-A9B9632940BF}" destId="{09695C45-A45A-44E0-A728-30891DAB438D}" srcOrd="0" destOrd="0" presId="urn:microsoft.com/office/officeart/2005/8/layout/list1"/>
    <dgm:cxn modelId="{8BFC109D-5329-4AA0-AF90-48525E181225}" type="presOf" srcId="{399C4082-9DA4-44E4-8A9B-A7B14F38F7F9}" destId="{EDEF2F3B-7A47-477F-B7DE-71101F21D7FD}" srcOrd="0" destOrd="0" presId="urn:microsoft.com/office/officeart/2005/8/layout/list1"/>
    <dgm:cxn modelId="{17530654-9712-4F8B-BE56-7501CA718F7A}" type="presOf" srcId="{214E6803-F095-4F00-8958-53384F0D07D8}" destId="{5D17A373-D611-4A95-A9CC-5329C46B19FD}" srcOrd="1" destOrd="0" presId="urn:microsoft.com/office/officeart/2005/8/layout/list1"/>
    <dgm:cxn modelId="{1B00BBC9-284A-4044-858D-5007D204923C}" type="presOf" srcId="{44E07D47-3F78-40A9-A4E0-EF018A7AE1B9}" destId="{6E217866-D589-4C54-BFE1-90DCCD2161C2}" srcOrd="0" destOrd="0" presId="urn:microsoft.com/office/officeart/2005/8/layout/list1"/>
    <dgm:cxn modelId="{2383E136-210F-4ED7-9DA1-73E68E5AAD05}" type="presOf" srcId="{44E07D47-3F78-40A9-A4E0-EF018A7AE1B9}" destId="{99510B00-37AE-4497-B5DE-19E4E415722A}" srcOrd="1" destOrd="0" presId="urn:microsoft.com/office/officeart/2005/8/layout/list1"/>
    <dgm:cxn modelId="{3D82A27C-2F3D-4CB2-8251-6C0ED8883674}" type="presOf" srcId="{26DD31AF-9359-4E51-96F3-91B2798662D9}" destId="{4F78FFB0-3772-4015-91BC-837A297C8E6A}" srcOrd="0" destOrd="0" presId="urn:microsoft.com/office/officeart/2005/8/layout/list1"/>
    <dgm:cxn modelId="{51E14C69-7C42-4B9A-BF96-BE104AC52DE4}" srcId="{26DD31AF-9359-4E51-96F3-91B2798662D9}" destId="{399C4082-9DA4-44E4-8A9B-A7B14F38F7F9}" srcOrd="3" destOrd="0" parTransId="{CA975E17-4B94-4FB6-8323-D41F16F596F5}" sibTransId="{4A91B0D2-9E0A-4FC2-8D88-31D9CA721537}"/>
    <dgm:cxn modelId="{9531441B-0EE6-4824-8ABE-F6F899143B1D}" srcId="{26DD31AF-9359-4E51-96F3-91B2798662D9}" destId="{756C3A51-B6CC-41F1-AFE6-A9B9632940BF}" srcOrd="2" destOrd="0" parTransId="{E0C32EA3-8A28-4072-ADAC-4E4198D94758}" sibTransId="{677A6F89-C5C7-40D2-9440-F3E755BDF69A}"/>
    <dgm:cxn modelId="{39D55BC0-919E-446E-B372-C558F88BA302}" srcId="{26DD31AF-9359-4E51-96F3-91B2798662D9}" destId="{214E6803-F095-4F00-8958-53384F0D07D8}" srcOrd="4" destOrd="0" parTransId="{1C756C54-E803-4D02-ADD5-2899608D5645}" sibTransId="{97B03D77-BF02-4B37-86B3-D28B9922F68C}"/>
    <dgm:cxn modelId="{9DD7D813-C443-4498-9672-7B467A2BC438}" srcId="{26DD31AF-9359-4E51-96F3-91B2798662D9}" destId="{A36295F8-99E9-4DFB-8F57-A0D7B3A2BCEE}" srcOrd="1" destOrd="0" parTransId="{DFB4EE8D-21E8-45EB-8430-1701E32EEED3}" sibTransId="{8CAD83F2-2F22-43CD-9DFC-16978ECA1662}"/>
    <dgm:cxn modelId="{E5A03BD3-0967-4673-927A-E6EE91FBF906}" type="presOf" srcId="{756C3A51-B6CC-41F1-AFE6-A9B9632940BF}" destId="{179DDF6A-F604-4171-975F-A4930CD1E0F9}" srcOrd="1" destOrd="0" presId="urn:microsoft.com/office/officeart/2005/8/layout/list1"/>
    <dgm:cxn modelId="{EEBE7511-3BA4-4846-861A-9B1070D45685}" type="presOf" srcId="{A36295F8-99E9-4DFB-8F57-A0D7B3A2BCEE}" destId="{B3516A37-5A85-4C2D-B991-8CE15FF38AB7}" srcOrd="1" destOrd="0" presId="urn:microsoft.com/office/officeart/2005/8/layout/list1"/>
    <dgm:cxn modelId="{7BFC60EF-0842-4E0F-9350-F1B40580C463}" type="presOf" srcId="{A36295F8-99E9-4DFB-8F57-A0D7B3A2BCEE}" destId="{9305CA40-CB8D-4118-BBB1-33325D3FCB9F}" srcOrd="0" destOrd="0" presId="urn:microsoft.com/office/officeart/2005/8/layout/list1"/>
    <dgm:cxn modelId="{9DBCC50A-0157-460B-8155-FB8A4CD96CDF}" type="presOf" srcId="{214E6803-F095-4F00-8958-53384F0D07D8}" destId="{E6E45C80-A374-4B71-8046-F8A3D01F82D9}" srcOrd="0" destOrd="0" presId="urn:microsoft.com/office/officeart/2005/8/layout/list1"/>
    <dgm:cxn modelId="{A9D29E10-80A3-472A-9A7D-13F82665D759}" srcId="{26DD31AF-9359-4E51-96F3-91B2798662D9}" destId="{44E07D47-3F78-40A9-A4E0-EF018A7AE1B9}" srcOrd="0" destOrd="0" parTransId="{5612EF90-1F19-40FB-AE7E-A82EDB42AA03}" sibTransId="{C5CB491B-54FA-463D-9DD2-07CD5217C626}"/>
    <dgm:cxn modelId="{AFF83682-DC51-414A-A499-A847DAFFA947}" type="presOf" srcId="{399C4082-9DA4-44E4-8A9B-A7B14F38F7F9}" destId="{97CA61B6-65B1-4EF6-87FE-AC69E8DB1A26}" srcOrd="1" destOrd="0" presId="urn:microsoft.com/office/officeart/2005/8/layout/list1"/>
    <dgm:cxn modelId="{02237EBA-602A-4D6B-8320-10305AF0F6DA}" type="presParOf" srcId="{4F78FFB0-3772-4015-91BC-837A297C8E6A}" destId="{07C7BA82-5741-456B-9691-7022E329D8FC}" srcOrd="0" destOrd="0" presId="urn:microsoft.com/office/officeart/2005/8/layout/list1"/>
    <dgm:cxn modelId="{9FA67292-6A90-47BA-9DD3-D757F49E2107}" type="presParOf" srcId="{07C7BA82-5741-456B-9691-7022E329D8FC}" destId="{6E217866-D589-4C54-BFE1-90DCCD2161C2}" srcOrd="0" destOrd="0" presId="urn:microsoft.com/office/officeart/2005/8/layout/list1"/>
    <dgm:cxn modelId="{9AF68B8F-D39F-4D65-B634-E549B734B756}" type="presParOf" srcId="{07C7BA82-5741-456B-9691-7022E329D8FC}" destId="{99510B00-37AE-4497-B5DE-19E4E415722A}" srcOrd="1" destOrd="0" presId="urn:microsoft.com/office/officeart/2005/8/layout/list1"/>
    <dgm:cxn modelId="{F093BCD4-B328-4A75-A302-B22DDAE58B7A}" type="presParOf" srcId="{4F78FFB0-3772-4015-91BC-837A297C8E6A}" destId="{FF5C8343-E68A-4A4E-B1E8-50FCC61A1DA7}" srcOrd="1" destOrd="0" presId="urn:microsoft.com/office/officeart/2005/8/layout/list1"/>
    <dgm:cxn modelId="{26E4EB1E-8B6E-493A-8306-C4941F742331}" type="presParOf" srcId="{4F78FFB0-3772-4015-91BC-837A297C8E6A}" destId="{A44DE2E5-0C55-4B6A-B15C-B188AF174E22}" srcOrd="2" destOrd="0" presId="urn:microsoft.com/office/officeart/2005/8/layout/list1"/>
    <dgm:cxn modelId="{94DD1FB2-5885-4020-B439-880C3E1DB5E5}" type="presParOf" srcId="{4F78FFB0-3772-4015-91BC-837A297C8E6A}" destId="{DE54E09B-09CF-45FA-83B6-F0FB7D7F40C4}" srcOrd="3" destOrd="0" presId="urn:microsoft.com/office/officeart/2005/8/layout/list1"/>
    <dgm:cxn modelId="{E1265D1A-CA21-4F6B-B3EF-D5807CEF41D8}" type="presParOf" srcId="{4F78FFB0-3772-4015-91BC-837A297C8E6A}" destId="{32B84C18-3ECB-4371-8672-318AC43B58DB}" srcOrd="4" destOrd="0" presId="urn:microsoft.com/office/officeart/2005/8/layout/list1"/>
    <dgm:cxn modelId="{B979D12C-2777-48C8-925A-8D55438EA5E4}" type="presParOf" srcId="{32B84C18-3ECB-4371-8672-318AC43B58DB}" destId="{9305CA40-CB8D-4118-BBB1-33325D3FCB9F}" srcOrd="0" destOrd="0" presId="urn:microsoft.com/office/officeart/2005/8/layout/list1"/>
    <dgm:cxn modelId="{49FF61A1-B96C-4E74-9003-DACED9ED67E1}" type="presParOf" srcId="{32B84C18-3ECB-4371-8672-318AC43B58DB}" destId="{B3516A37-5A85-4C2D-B991-8CE15FF38AB7}" srcOrd="1" destOrd="0" presId="urn:microsoft.com/office/officeart/2005/8/layout/list1"/>
    <dgm:cxn modelId="{D6301C19-953F-4A08-957C-E277D3DDAEAE}" type="presParOf" srcId="{4F78FFB0-3772-4015-91BC-837A297C8E6A}" destId="{A95013BE-811F-4304-9E60-9688AEA78BE9}" srcOrd="5" destOrd="0" presId="urn:microsoft.com/office/officeart/2005/8/layout/list1"/>
    <dgm:cxn modelId="{66A8E9FA-6343-4DB8-A946-C8ED40E6BF9F}" type="presParOf" srcId="{4F78FFB0-3772-4015-91BC-837A297C8E6A}" destId="{EEBB6097-99DC-42B4-8FBE-4716F5AF4658}" srcOrd="6" destOrd="0" presId="urn:microsoft.com/office/officeart/2005/8/layout/list1"/>
    <dgm:cxn modelId="{6532AC4A-3492-480E-94CB-31E81DDEA2B9}" type="presParOf" srcId="{4F78FFB0-3772-4015-91BC-837A297C8E6A}" destId="{87EE39D4-7C81-42BE-A559-EF4E0A871BD3}" srcOrd="7" destOrd="0" presId="urn:microsoft.com/office/officeart/2005/8/layout/list1"/>
    <dgm:cxn modelId="{1717BB10-23E3-44BA-BE1F-B4ABAE8802AF}" type="presParOf" srcId="{4F78FFB0-3772-4015-91BC-837A297C8E6A}" destId="{F58790DD-E1A2-4B1A-ABE1-50FADFC156E6}" srcOrd="8" destOrd="0" presId="urn:microsoft.com/office/officeart/2005/8/layout/list1"/>
    <dgm:cxn modelId="{88EE4983-EA63-4BD0-9F1E-57EB85390F78}" type="presParOf" srcId="{F58790DD-E1A2-4B1A-ABE1-50FADFC156E6}" destId="{09695C45-A45A-44E0-A728-30891DAB438D}" srcOrd="0" destOrd="0" presId="urn:microsoft.com/office/officeart/2005/8/layout/list1"/>
    <dgm:cxn modelId="{4476659D-6892-4ABC-ADC3-F59F3319972E}" type="presParOf" srcId="{F58790DD-E1A2-4B1A-ABE1-50FADFC156E6}" destId="{179DDF6A-F604-4171-975F-A4930CD1E0F9}" srcOrd="1" destOrd="0" presId="urn:microsoft.com/office/officeart/2005/8/layout/list1"/>
    <dgm:cxn modelId="{4C3DA6EA-5BEE-4D8C-9CB9-2F1CA7B956F9}" type="presParOf" srcId="{4F78FFB0-3772-4015-91BC-837A297C8E6A}" destId="{3CF58383-8938-4D0F-A150-A64EA0AF3F32}" srcOrd="9" destOrd="0" presId="urn:microsoft.com/office/officeart/2005/8/layout/list1"/>
    <dgm:cxn modelId="{3D7ACBE5-723E-4209-AEE9-AF80BCF95638}" type="presParOf" srcId="{4F78FFB0-3772-4015-91BC-837A297C8E6A}" destId="{31E7EA7D-5A56-4ACC-9DF7-0431705822E9}" srcOrd="10" destOrd="0" presId="urn:microsoft.com/office/officeart/2005/8/layout/list1"/>
    <dgm:cxn modelId="{23A4CE77-5242-49BE-806B-C93B3DBE0DCA}" type="presParOf" srcId="{4F78FFB0-3772-4015-91BC-837A297C8E6A}" destId="{19543DF2-81AD-4F43-A492-45CE7DF6E91F}" srcOrd="11" destOrd="0" presId="urn:microsoft.com/office/officeart/2005/8/layout/list1"/>
    <dgm:cxn modelId="{299DC91E-45C0-486A-99A5-1CFB51E630F5}" type="presParOf" srcId="{4F78FFB0-3772-4015-91BC-837A297C8E6A}" destId="{C8CEBE11-6EBC-491E-9C09-7F49696D48DC}" srcOrd="12" destOrd="0" presId="urn:microsoft.com/office/officeart/2005/8/layout/list1"/>
    <dgm:cxn modelId="{7FA83835-4F80-43C9-BE64-7143E5A567A3}" type="presParOf" srcId="{C8CEBE11-6EBC-491E-9C09-7F49696D48DC}" destId="{EDEF2F3B-7A47-477F-B7DE-71101F21D7FD}" srcOrd="0" destOrd="0" presId="urn:microsoft.com/office/officeart/2005/8/layout/list1"/>
    <dgm:cxn modelId="{3435E878-C7EF-4289-8831-3D0049540AE2}" type="presParOf" srcId="{C8CEBE11-6EBC-491E-9C09-7F49696D48DC}" destId="{97CA61B6-65B1-4EF6-87FE-AC69E8DB1A26}" srcOrd="1" destOrd="0" presId="urn:microsoft.com/office/officeart/2005/8/layout/list1"/>
    <dgm:cxn modelId="{B6719625-C91B-4270-9082-CA2E1F1BEE41}" type="presParOf" srcId="{4F78FFB0-3772-4015-91BC-837A297C8E6A}" destId="{99400F7D-D77E-495B-8543-3B08F4FCBE62}" srcOrd="13" destOrd="0" presId="urn:microsoft.com/office/officeart/2005/8/layout/list1"/>
    <dgm:cxn modelId="{9FA907B3-EC4B-492F-A278-FAA1C167B6AF}" type="presParOf" srcId="{4F78FFB0-3772-4015-91BC-837A297C8E6A}" destId="{B47E8298-6BC2-4745-8002-DF9EC80517B2}" srcOrd="14" destOrd="0" presId="urn:microsoft.com/office/officeart/2005/8/layout/list1"/>
    <dgm:cxn modelId="{6008E0D6-43F3-4088-8EE3-361BA8DF44E0}" type="presParOf" srcId="{4F78FFB0-3772-4015-91BC-837A297C8E6A}" destId="{DDEF21E2-C70E-48FE-B076-980549673D53}" srcOrd="15" destOrd="0" presId="urn:microsoft.com/office/officeart/2005/8/layout/list1"/>
    <dgm:cxn modelId="{12F28DE7-14C5-4707-B987-374C1AF03206}" type="presParOf" srcId="{4F78FFB0-3772-4015-91BC-837A297C8E6A}" destId="{B9A75CCB-7FD6-4B5F-9A8E-8C4F83F4AC04}" srcOrd="16" destOrd="0" presId="urn:microsoft.com/office/officeart/2005/8/layout/list1"/>
    <dgm:cxn modelId="{2DB40FD4-8AFC-4010-B607-A0F16C81B3FA}" type="presParOf" srcId="{B9A75CCB-7FD6-4B5F-9A8E-8C4F83F4AC04}" destId="{E6E45C80-A374-4B71-8046-F8A3D01F82D9}" srcOrd="0" destOrd="0" presId="urn:microsoft.com/office/officeart/2005/8/layout/list1"/>
    <dgm:cxn modelId="{61060227-6D5C-4AC7-B75D-B08242DF098B}" type="presParOf" srcId="{B9A75CCB-7FD6-4B5F-9A8E-8C4F83F4AC04}" destId="{5D17A373-D611-4A95-A9CC-5329C46B19FD}" srcOrd="1" destOrd="0" presId="urn:microsoft.com/office/officeart/2005/8/layout/list1"/>
    <dgm:cxn modelId="{A05EEC5F-71E7-41B9-9197-D79E94D8542F}" type="presParOf" srcId="{4F78FFB0-3772-4015-91BC-837A297C8E6A}" destId="{78C290FA-D488-48C2-AB56-0EEA30EE166F}" srcOrd="17" destOrd="0" presId="urn:microsoft.com/office/officeart/2005/8/layout/list1"/>
    <dgm:cxn modelId="{6199D4D5-BAC8-4573-851C-3A032B0A5893}" type="presParOf" srcId="{4F78FFB0-3772-4015-91BC-837A297C8E6A}" destId="{80994A67-E483-4D8C-9D5E-C019437EB881}" srcOrd="18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44DE2E5-0C55-4B6A-B15C-B188AF174E22}">
      <dsp:nvSpPr>
        <dsp:cNvPr id="0" name=""/>
        <dsp:cNvSpPr/>
      </dsp:nvSpPr>
      <dsp:spPr>
        <a:xfrm>
          <a:off x="0" y="170002"/>
          <a:ext cx="5305425" cy="226800"/>
        </a:xfrm>
        <a:prstGeom prst="rect">
          <a:avLst/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99510B00-37AE-4497-B5DE-19E4E415722A}">
      <dsp:nvSpPr>
        <dsp:cNvPr id="0" name=""/>
        <dsp:cNvSpPr/>
      </dsp:nvSpPr>
      <dsp:spPr>
        <a:xfrm>
          <a:off x="265271" y="37162"/>
          <a:ext cx="3713797" cy="26568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40373" tIns="0" rIns="14037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Вивчаємо алфавіт із картками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78240" y="50131"/>
        <a:ext cx="3687859" cy="239742"/>
      </dsp:txXfrm>
    </dsp:sp>
    <dsp:sp modelId="{EEBB6097-99DC-42B4-8FBE-4716F5AF4658}">
      <dsp:nvSpPr>
        <dsp:cNvPr id="0" name=""/>
        <dsp:cNvSpPr/>
      </dsp:nvSpPr>
      <dsp:spPr>
        <a:xfrm>
          <a:off x="0" y="578242"/>
          <a:ext cx="5305425" cy="226800"/>
        </a:xfrm>
        <a:prstGeom prst="rect">
          <a:avLst/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B3516A37-5A85-4C2D-B991-8CE15FF38AB7}">
      <dsp:nvSpPr>
        <dsp:cNvPr id="0" name=""/>
        <dsp:cNvSpPr/>
      </dsp:nvSpPr>
      <dsp:spPr>
        <a:xfrm>
          <a:off x="265271" y="445402"/>
          <a:ext cx="3713797" cy="26568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40373" tIns="0" rIns="14037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Вивчаємо алфавіт малюючи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78240" y="458371"/>
        <a:ext cx="3687859" cy="239742"/>
      </dsp:txXfrm>
    </dsp:sp>
    <dsp:sp modelId="{31E7EA7D-5A56-4ACC-9DF7-0431705822E9}">
      <dsp:nvSpPr>
        <dsp:cNvPr id="0" name=""/>
        <dsp:cNvSpPr/>
      </dsp:nvSpPr>
      <dsp:spPr>
        <a:xfrm>
          <a:off x="0" y="986482"/>
          <a:ext cx="5305425" cy="226800"/>
        </a:xfrm>
        <a:prstGeom prst="rect">
          <a:avLst/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179DDF6A-F604-4171-975F-A4930CD1E0F9}">
      <dsp:nvSpPr>
        <dsp:cNvPr id="0" name=""/>
        <dsp:cNvSpPr/>
      </dsp:nvSpPr>
      <dsp:spPr>
        <a:xfrm>
          <a:off x="265271" y="853642"/>
          <a:ext cx="3713797" cy="26568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40373" tIns="0" rIns="14037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Вивчаємо алфавіт граючись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78240" y="866611"/>
        <a:ext cx="3687859" cy="239742"/>
      </dsp:txXfrm>
    </dsp:sp>
    <dsp:sp modelId="{B47E8298-6BC2-4745-8002-DF9EC80517B2}">
      <dsp:nvSpPr>
        <dsp:cNvPr id="0" name=""/>
        <dsp:cNvSpPr/>
      </dsp:nvSpPr>
      <dsp:spPr>
        <a:xfrm>
          <a:off x="0" y="1394722"/>
          <a:ext cx="5305425" cy="226800"/>
        </a:xfrm>
        <a:prstGeom prst="rect">
          <a:avLst/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97CA61B6-65B1-4EF6-87FE-AC69E8DB1A26}">
      <dsp:nvSpPr>
        <dsp:cNvPr id="0" name=""/>
        <dsp:cNvSpPr/>
      </dsp:nvSpPr>
      <dsp:spPr>
        <a:xfrm>
          <a:off x="265271" y="1261882"/>
          <a:ext cx="3713797" cy="26568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40373" tIns="0" rIns="14037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Вивчаємо алфавіт із поробками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78240" y="1274851"/>
        <a:ext cx="3687859" cy="239742"/>
      </dsp:txXfrm>
    </dsp:sp>
    <dsp:sp modelId="{80994A67-E483-4D8C-9D5E-C019437EB881}">
      <dsp:nvSpPr>
        <dsp:cNvPr id="0" name=""/>
        <dsp:cNvSpPr/>
      </dsp:nvSpPr>
      <dsp:spPr>
        <a:xfrm>
          <a:off x="0" y="1802962"/>
          <a:ext cx="5305425" cy="226800"/>
        </a:xfrm>
        <a:prstGeom prst="rect">
          <a:avLst/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5D17A373-D611-4A95-A9CC-5329C46B19FD}">
      <dsp:nvSpPr>
        <dsp:cNvPr id="0" name=""/>
        <dsp:cNvSpPr/>
      </dsp:nvSpPr>
      <dsp:spPr>
        <a:xfrm>
          <a:off x="265271" y="1670122"/>
          <a:ext cx="3713797" cy="26568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40373" tIns="0" rIns="140373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Вивчаємо алфавіт із відео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78240" y="1683091"/>
        <a:ext cx="3687859" cy="23974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AF7CF-2CE9-4D8A-A3B9-08F083051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5599</Words>
  <Characters>3192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notebook878</dc:creator>
  <cp:keywords/>
  <dc:description/>
  <cp:lastModifiedBy>notebook878</cp:lastModifiedBy>
  <cp:revision>4</cp:revision>
  <dcterms:created xsi:type="dcterms:W3CDTF">2023-01-05T11:20:00Z</dcterms:created>
  <dcterms:modified xsi:type="dcterms:W3CDTF">2023-01-05T11:52:00Z</dcterms:modified>
</cp:coreProperties>
</file>