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025" w:rsidRPr="001F4990" w:rsidRDefault="00FC5025" w:rsidP="00FC5025">
      <w:pPr>
        <w:spacing w:line="360" w:lineRule="auto"/>
        <w:jc w:val="both"/>
        <w:rPr>
          <w:sz w:val="32"/>
          <w:szCs w:val="32"/>
          <w:lang w:val="uk-UA"/>
        </w:rPr>
      </w:pPr>
      <w:r w:rsidRPr="001F4990">
        <w:rPr>
          <w:b/>
          <w:sz w:val="32"/>
          <w:szCs w:val="32"/>
          <w:lang w:val="uk-UA"/>
        </w:rPr>
        <w:t>Готовність учнів до сприйняття ІКТ на заняттях з англійської мови.</w:t>
      </w:r>
    </w:p>
    <w:p w:rsidR="00FC5025" w:rsidRPr="00F12F73" w:rsidRDefault="00FC5025" w:rsidP="00FC5025">
      <w:pPr>
        <w:spacing w:line="360" w:lineRule="auto"/>
        <w:ind w:firstLine="709"/>
        <w:jc w:val="both"/>
        <w:rPr>
          <w:sz w:val="40"/>
          <w:szCs w:val="40"/>
          <w:lang w:val="uk-UA"/>
        </w:rPr>
      </w:pPr>
      <w:r w:rsidRPr="00F12F73">
        <w:rPr>
          <w:sz w:val="28"/>
          <w:szCs w:val="28"/>
          <w:lang w:val="uk-UA"/>
        </w:rPr>
        <w:t xml:space="preserve">        Учителі англійської мови намагаються використовувати в роботі як вітчизняні, так і зарубіжні інноваційні методи, спрямовані на розвиток у школярів найкращих духовних цінностей. </w:t>
      </w:r>
    </w:p>
    <w:p w:rsidR="00FC5025" w:rsidRPr="00F12F73" w:rsidRDefault="00FC5025" w:rsidP="00FC5025">
      <w:pPr>
        <w:spacing w:line="360" w:lineRule="auto"/>
        <w:ind w:firstLine="709"/>
        <w:jc w:val="both"/>
        <w:rPr>
          <w:rFonts w:eastAsia="Arial Unicode MS"/>
          <w:color w:val="000000"/>
          <w:sz w:val="28"/>
          <w:szCs w:val="28"/>
          <w:lang w:val="uk-UA"/>
        </w:rPr>
      </w:pPr>
      <w:r w:rsidRPr="00F12F73">
        <w:rPr>
          <w:sz w:val="28"/>
          <w:szCs w:val="28"/>
          <w:lang w:val="uk-UA"/>
        </w:rPr>
        <w:t>Та чи готові до цього учні середніх та старших класів? Звернемо увагу на психологічний розвиток учнів даної вікової категорії.</w:t>
      </w:r>
      <w:r w:rsidRPr="00F12F73">
        <w:rPr>
          <w:color w:val="000000"/>
          <w:sz w:val="28"/>
          <w:szCs w:val="28"/>
          <w:lang w:val="uk-UA"/>
        </w:rPr>
        <w:t xml:space="preserve"> </w:t>
      </w:r>
      <w:r w:rsidRPr="00F12F73">
        <w:rPr>
          <w:rFonts w:eastAsia="Arial Unicode MS"/>
          <w:color w:val="000000"/>
          <w:sz w:val="28"/>
          <w:szCs w:val="28"/>
          <w:lang w:val="uk-UA"/>
        </w:rPr>
        <w:t>У ранній юності відбувається прогресивний розвиток теоретичного мислення (старшокласники виявляють логічне мислення, здатність займатися теоретичними міркуваннями та самоаналізом). Їхній інтелект формується як цілісна структура. Саме в  цьому віковому періоді починає окреслюватися індивідуальний стиль інтелектуальної діяльності (пізнавальний та когнітивний стилі), формується ментальний досвід, виробляються індивідуальні варіанти способів сприймання, запам'ятовування і мислення, які визначають шляхи набуття, накопичення, перероблення та використання інформації. Водночас багато представників цього віку схильні переоцінювати рівень своїх знань та здібностей, умінь та навичок під час використання методу[2;6].</w:t>
      </w:r>
    </w:p>
    <w:p w:rsidR="00FC5025" w:rsidRPr="00F12F73" w:rsidRDefault="00FC5025" w:rsidP="00FC5025">
      <w:pPr>
        <w:spacing w:line="360" w:lineRule="auto"/>
        <w:ind w:firstLine="709"/>
        <w:jc w:val="both"/>
        <w:rPr>
          <w:rFonts w:eastAsia="Arial Unicode MS"/>
          <w:color w:val="000000"/>
          <w:sz w:val="28"/>
          <w:szCs w:val="28"/>
          <w:lang w:val="uk-UA"/>
        </w:rPr>
      </w:pPr>
      <w:r w:rsidRPr="00F12F73">
        <w:rPr>
          <w:rFonts w:eastAsia="Arial Unicode MS"/>
          <w:color w:val="000000"/>
          <w:sz w:val="28"/>
          <w:szCs w:val="28"/>
          <w:lang w:val="uk-UA"/>
        </w:rPr>
        <w:t xml:space="preserve">     Центром когнітивного розвитку учнів є становлення словесно-логічного мислення. У цьому віці вони переходять до вищих рівнів абстрактного мислення, здатні усвідомлено оволодівати логічними операціями (аналізом, порівнянням, абстрагуванням, конкретизацією, узагальненням).</w:t>
      </w:r>
    </w:p>
    <w:p w:rsidR="00FC5025" w:rsidRPr="00F12F73" w:rsidRDefault="00FC5025" w:rsidP="00FC5025">
      <w:pPr>
        <w:spacing w:line="360" w:lineRule="auto"/>
        <w:ind w:firstLine="709"/>
        <w:jc w:val="both"/>
        <w:rPr>
          <w:rFonts w:eastAsia="Arial Unicode MS"/>
          <w:sz w:val="28"/>
          <w:szCs w:val="28"/>
          <w:lang w:val="uk-UA"/>
        </w:rPr>
      </w:pPr>
      <w:r w:rsidRPr="00F12F73">
        <w:rPr>
          <w:rFonts w:eastAsia="Arial Unicode MS"/>
          <w:sz w:val="28"/>
          <w:szCs w:val="28"/>
        </w:rPr>
        <w:t xml:space="preserve">Мислення в ранній юності стає системнішим і продуктивнішим, що сприяє систематизації знань. Суттєву роль у ньому відіграють наукові гіпотези. У старшокласників виробляється індивідуальний когнітивний стиль          розв'язування </w:t>
      </w:r>
      <w:proofErr w:type="gramStart"/>
      <w:r w:rsidRPr="00F12F73">
        <w:rPr>
          <w:rFonts w:eastAsia="Arial Unicode MS"/>
          <w:sz w:val="28"/>
          <w:szCs w:val="28"/>
        </w:rPr>
        <w:t>п</w:t>
      </w:r>
      <w:proofErr w:type="gramEnd"/>
      <w:r w:rsidRPr="00F12F73">
        <w:rPr>
          <w:rFonts w:eastAsia="Arial Unicode MS"/>
          <w:sz w:val="28"/>
          <w:szCs w:val="28"/>
        </w:rPr>
        <w:t>ізнавальних і практичних завдань, формуються такі індивідуальні особливості мислення:                       .</w:t>
      </w:r>
      <w:r w:rsidRPr="00F12F73">
        <w:rPr>
          <w:rFonts w:eastAsia="Arial Unicode MS"/>
          <w:sz w:val="28"/>
          <w:szCs w:val="28"/>
        </w:rPr>
        <w:br/>
        <w:t xml:space="preserve">   а) глибина – здатність виокремлювати суттєві ознаки при вивченні нового матеріалу і розв'язуванні задач, узагальнювати їх, заглиблюватись у сутність </w:t>
      </w:r>
      <w:r w:rsidRPr="00F12F73">
        <w:rPr>
          <w:rFonts w:eastAsia="Arial Unicode MS"/>
          <w:sz w:val="28"/>
          <w:szCs w:val="28"/>
        </w:rPr>
        <w:lastRenderedPageBreak/>
        <w:t>виучуваного;</w:t>
      </w:r>
      <w:r w:rsidRPr="00F12F73">
        <w:rPr>
          <w:rFonts w:eastAsia="Arial Unicode MS"/>
          <w:sz w:val="28"/>
          <w:szCs w:val="28"/>
        </w:rPr>
        <w:br/>
        <w:t>   б)</w:t>
      </w:r>
      <w:r w:rsidRPr="00F12F73">
        <w:rPr>
          <w:rFonts w:eastAsia="Arial Unicode MS"/>
          <w:sz w:val="28"/>
          <w:szCs w:val="28"/>
          <w:lang w:val="uk-UA"/>
        </w:rPr>
        <w:t xml:space="preserve"> </w:t>
      </w:r>
      <w:r w:rsidRPr="00F12F73">
        <w:rPr>
          <w:rFonts w:eastAsia="Arial Unicode MS"/>
          <w:sz w:val="28"/>
          <w:szCs w:val="28"/>
        </w:rPr>
        <w:t>гнучкість – уміння долати бар'є</w:t>
      </w:r>
      <w:proofErr w:type="gramStart"/>
      <w:r w:rsidRPr="00F12F73">
        <w:rPr>
          <w:rFonts w:eastAsia="Arial Unicode MS"/>
          <w:sz w:val="28"/>
          <w:szCs w:val="28"/>
        </w:rPr>
        <w:t>р</w:t>
      </w:r>
      <w:proofErr w:type="gramEnd"/>
      <w:r w:rsidRPr="00F12F73">
        <w:rPr>
          <w:rFonts w:eastAsia="Arial Unicode MS"/>
          <w:sz w:val="28"/>
          <w:szCs w:val="28"/>
        </w:rPr>
        <w:t xml:space="preserve"> минулого досвіду (знань), відходити від звичних шляхів розмірковування, розв'язувати суперечність між наявними знаннями і вимогами проблемної ситуації, відшуковувати оригінальні способи розв'язування проблеми;                         .</w:t>
      </w:r>
    </w:p>
    <w:p w:rsidR="00FC5025" w:rsidRPr="00F12F73" w:rsidRDefault="00FC5025" w:rsidP="00FC5025">
      <w:pPr>
        <w:spacing w:line="360" w:lineRule="auto"/>
        <w:jc w:val="both"/>
        <w:rPr>
          <w:rFonts w:eastAsia="Arial Unicode MS"/>
          <w:sz w:val="28"/>
          <w:szCs w:val="28"/>
          <w:lang w:val="uk-UA"/>
        </w:rPr>
      </w:pPr>
      <w:r w:rsidRPr="00F12F73">
        <w:rPr>
          <w:rFonts w:eastAsia="Arial Unicode MS"/>
          <w:sz w:val="28"/>
          <w:szCs w:val="28"/>
        </w:rPr>
        <w:t>  в)</w:t>
      </w:r>
      <w:r w:rsidRPr="00F12F73">
        <w:rPr>
          <w:rFonts w:eastAsia="Arial Unicode MS"/>
          <w:sz w:val="28"/>
          <w:szCs w:val="28"/>
          <w:lang w:val="uk-UA"/>
        </w:rPr>
        <w:t xml:space="preserve"> </w:t>
      </w:r>
      <w:r w:rsidRPr="00F12F73">
        <w:rPr>
          <w:rFonts w:eastAsia="Arial Unicode MS"/>
          <w:sz w:val="28"/>
          <w:szCs w:val="28"/>
        </w:rPr>
        <w:t xml:space="preserve">широта – можливість утримувати в пам'яті сукупність виокремлених суттєвих ознак, діяти відповідно до них, не </w:t>
      </w:r>
      <w:proofErr w:type="gramStart"/>
      <w:r w:rsidRPr="00F12F73">
        <w:rPr>
          <w:rFonts w:eastAsia="Arial Unicode MS"/>
          <w:sz w:val="28"/>
          <w:szCs w:val="28"/>
        </w:rPr>
        <w:t>п</w:t>
      </w:r>
      <w:proofErr w:type="gramEnd"/>
      <w:r w:rsidRPr="00F12F73">
        <w:rPr>
          <w:rFonts w:eastAsia="Arial Unicode MS"/>
          <w:sz w:val="28"/>
          <w:szCs w:val="28"/>
        </w:rPr>
        <w:t>іддаючись на провокаційні впливи зовнішніх,</w:t>
      </w:r>
      <w:r w:rsidRPr="00F12F73">
        <w:rPr>
          <w:rFonts w:eastAsia="Arial Unicode MS"/>
          <w:sz w:val="28"/>
          <w:szCs w:val="28"/>
          <w:lang w:val="uk-UA"/>
        </w:rPr>
        <w:t xml:space="preserve"> випадкових ознак;</w:t>
      </w:r>
    </w:p>
    <w:p w:rsidR="00FC5025" w:rsidRPr="00F12F73" w:rsidRDefault="00FC5025" w:rsidP="00FC5025">
      <w:pPr>
        <w:spacing w:line="360" w:lineRule="auto"/>
        <w:jc w:val="both"/>
        <w:rPr>
          <w:rFonts w:eastAsia="Arial Unicode MS"/>
          <w:sz w:val="28"/>
          <w:szCs w:val="28"/>
          <w:lang w:val="uk-UA"/>
        </w:rPr>
      </w:pPr>
      <w:r w:rsidRPr="00F12F73">
        <w:rPr>
          <w:rFonts w:eastAsia="Arial Unicode MS"/>
          <w:sz w:val="28"/>
          <w:szCs w:val="28"/>
        </w:rPr>
        <w:t>  </w:t>
      </w:r>
      <w:r w:rsidRPr="00F12F73">
        <w:rPr>
          <w:rFonts w:eastAsia="Arial Unicode MS"/>
          <w:sz w:val="28"/>
          <w:szCs w:val="28"/>
          <w:lang w:val="uk-UA"/>
        </w:rPr>
        <w:t xml:space="preserve"> г)  усвідомленість – здатність передавати у словах, графіках, схемах, моделях мету і результат мислення;</w:t>
      </w:r>
    </w:p>
    <w:p w:rsidR="00FC5025" w:rsidRPr="00F12F73" w:rsidRDefault="00FC5025" w:rsidP="00FC5025">
      <w:pPr>
        <w:spacing w:line="360" w:lineRule="auto"/>
        <w:jc w:val="both"/>
        <w:rPr>
          <w:rFonts w:eastAsia="Arial Unicode MS"/>
          <w:sz w:val="28"/>
          <w:szCs w:val="28"/>
          <w:lang w:val="uk-UA"/>
        </w:rPr>
      </w:pPr>
      <w:r w:rsidRPr="00F12F73">
        <w:rPr>
          <w:rFonts w:eastAsia="Arial Unicode MS"/>
          <w:sz w:val="28"/>
          <w:szCs w:val="28"/>
          <w:lang w:val="uk-UA"/>
        </w:rPr>
        <w:t xml:space="preserve"> </w:t>
      </w:r>
      <w:r w:rsidRPr="00F12F73">
        <w:rPr>
          <w:rFonts w:eastAsia="Arial Unicode MS"/>
          <w:sz w:val="28"/>
          <w:szCs w:val="28"/>
        </w:rPr>
        <w:t> </w:t>
      </w:r>
      <w:r w:rsidRPr="00F12F73">
        <w:rPr>
          <w:rFonts w:eastAsia="Arial Unicode MS"/>
          <w:sz w:val="28"/>
          <w:szCs w:val="28"/>
          <w:lang w:val="uk-UA"/>
        </w:rPr>
        <w:t>ґ) самостійність – уміння самостійно ставити цілі, висувати гіпотези, розв'язувати проблеми;</w:t>
      </w:r>
    </w:p>
    <w:p w:rsidR="00FC5025" w:rsidRPr="00F12F73" w:rsidRDefault="00FC5025" w:rsidP="00FC5025">
      <w:pPr>
        <w:spacing w:line="360" w:lineRule="auto"/>
        <w:jc w:val="both"/>
        <w:rPr>
          <w:rFonts w:eastAsia="Arial Unicode MS"/>
          <w:sz w:val="28"/>
          <w:szCs w:val="28"/>
          <w:lang w:val="uk-UA"/>
        </w:rPr>
      </w:pPr>
      <w:r w:rsidRPr="00F12F73">
        <w:rPr>
          <w:rFonts w:eastAsia="Arial Unicode MS"/>
          <w:sz w:val="28"/>
          <w:szCs w:val="28"/>
          <w:lang w:val="uk-UA"/>
        </w:rPr>
        <w:t xml:space="preserve"> д)  чутливість до допомоги – здатність враховувати результати мислення інших людей, сприймати підказку;</w:t>
      </w:r>
    </w:p>
    <w:p w:rsidR="00FC5025" w:rsidRPr="00F12F73" w:rsidRDefault="00FC5025" w:rsidP="00FC5025">
      <w:pPr>
        <w:spacing w:line="360" w:lineRule="auto"/>
        <w:jc w:val="both"/>
        <w:rPr>
          <w:rFonts w:eastAsia="Arial Unicode MS"/>
          <w:sz w:val="28"/>
          <w:szCs w:val="28"/>
          <w:lang w:val="uk-UA"/>
        </w:rPr>
      </w:pPr>
      <w:r w:rsidRPr="00F12F73">
        <w:rPr>
          <w:rFonts w:eastAsia="Arial Unicode MS"/>
          <w:sz w:val="28"/>
          <w:szCs w:val="28"/>
          <w:lang w:val="uk-UA"/>
        </w:rPr>
        <w:t>е)  критичність – об'єктивне оцінювання своїх і чужих думок;</w:t>
      </w:r>
    </w:p>
    <w:p w:rsidR="00FC5025" w:rsidRPr="00F12F73" w:rsidRDefault="00FC5025" w:rsidP="00FC5025">
      <w:pPr>
        <w:spacing w:line="360" w:lineRule="auto"/>
        <w:jc w:val="both"/>
        <w:rPr>
          <w:rFonts w:eastAsia="Arial Unicode MS"/>
          <w:sz w:val="28"/>
          <w:szCs w:val="28"/>
          <w:lang w:val="uk-UA"/>
        </w:rPr>
      </w:pPr>
      <w:r w:rsidRPr="00F12F73">
        <w:rPr>
          <w:rFonts w:eastAsia="Arial Unicode MS"/>
          <w:sz w:val="28"/>
          <w:szCs w:val="28"/>
        </w:rPr>
        <w:t> </w:t>
      </w:r>
      <w:r w:rsidRPr="00F12F73">
        <w:rPr>
          <w:rFonts w:eastAsia="Arial Unicode MS"/>
          <w:sz w:val="28"/>
          <w:szCs w:val="28"/>
          <w:lang w:val="uk-UA"/>
        </w:rPr>
        <w:t>є) активність – енергійність, рішучість у процесі розв'язування проблем, завдань;</w:t>
      </w:r>
    </w:p>
    <w:p w:rsidR="00FC5025" w:rsidRPr="00F12F73" w:rsidRDefault="00FC5025" w:rsidP="00FC5025">
      <w:pPr>
        <w:spacing w:line="360" w:lineRule="auto"/>
        <w:ind w:firstLine="709"/>
        <w:jc w:val="both"/>
        <w:rPr>
          <w:rFonts w:eastAsia="Arial Unicode MS"/>
          <w:sz w:val="28"/>
          <w:szCs w:val="28"/>
          <w:lang w:val="uk-UA"/>
        </w:rPr>
      </w:pPr>
      <w:r w:rsidRPr="00F12F73">
        <w:rPr>
          <w:rFonts w:eastAsia="Arial Unicode MS"/>
          <w:sz w:val="28"/>
          <w:szCs w:val="28"/>
          <w:lang w:val="uk-UA"/>
        </w:rPr>
        <w:t xml:space="preserve"> ж) економність – здатність розв'язувати проблему найкоротшим шляхом, відсутність непродуктивних суджень, які не наближають до розв'язку, а породжують нові проблеми.             .</w:t>
      </w:r>
      <w:r w:rsidRPr="00F12F73">
        <w:rPr>
          <w:rFonts w:eastAsia="Arial Unicode MS"/>
          <w:sz w:val="28"/>
          <w:szCs w:val="28"/>
          <w:lang w:val="uk-UA"/>
        </w:rPr>
        <w:br/>
        <w:t xml:space="preserve">  </w:t>
      </w:r>
      <w:r w:rsidRPr="00F12F73">
        <w:rPr>
          <w:rFonts w:eastAsia="Arial Unicode MS"/>
          <w:sz w:val="28"/>
          <w:szCs w:val="28"/>
        </w:rPr>
        <w:t xml:space="preserve">Ці індивідуальні особливості мислення характеризують рівень його розвитку і продуктивність. Тому зусилля педагогів повинні бути спрямовані на створення умов для оволодіння учнями </w:t>
      </w:r>
      <w:r w:rsidRPr="00F12F73">
        <w:rPr>
          <w:rFonts w:eastAsia="Arial Unicode MS"/>
          <w:sz w:val="28"/>
          <w:szCs w:val="28"/>
          <w:lang w:val="uk-UA"/>
        </w:rPr>
        <w:t xml:space="preserve">молодших </w:t>
      </w:r>
      <w:r w:rsidRPr="00F12F73">
        <w:rPr>
          <w:rFonts w:eastAsia="Arial Unicode MS"/>
          <w:sz w:val="28"/>
          <w:szCs w:val="28"/>
        </w:rPr>
        <w:t>класів логічними операціями і розвитку зазначених особливостей мислення [6;34].</w:t>
      </w:r>
    </w:p>
    <w:p w:rsidR="00FC5025" w:rsidRPr="00F12F73" w:rsidRDefault="00FC5025" w:rsidP="00FC5025">
      <w:pPr>
        <w:spacing w:line="360" w:lineRule="auto"/>
        <w:ind w:firstLine="709"/>
        <w:jc w:val="both"/>
        <w:rPr>
          <w:rFonts w:eastAsia="Arial Unicode MS"/>
          <w:sz w:val="28"/>
          <w:szCs w:val="28"/>
          <w:lang w:val="uk-UA"/>
        </w:rPr>
      </w:pPr>
      <w:r w:rsidRPr="00F12F73">
        <w:rPr>
          <w:rFonts w:eastAsia="Arial Unicode MS"/>
          <w:color w:val="000000"/>
          <w:sz w:val="28"/>
          <w:szCs w:val="28"/>
          <w:lang w:val="uk-UA"/>
        </w:rPr>
        <w:t xml:space="preserve">     </w:t>
      </w:r>
      <w:r w:rsidRPr="00F12F73">
        <w:rPr>
          <w:color w:val="000000"/>
          <w:sz w:val="28"/>
          <w:szCs w:val="28"/>
          <w:lang w:val="uk-UA"/>
        </w:rPr>
        <w:t xml:space="preserve">  </w:t>
      </w:r>
      <w:r w:rsidRPr="00F12F73">
        <w:rPr>
          <w:color w:val="000000"/>
          <w:sz w:val="28"/>
          <w:szCs w:val="28"/>
        </w:rPr>
        <w:t xml:space="preserve">У </w:t>
      </w:r>
      <w:r>
        <w:rPr>
          <w:color w:val="000000"/>
          <w:sz w:val="28"/>
          <w:szCs w:val="28"/>
          <w:lang w:val="uk-UA"/>
        </w:rPr>
        <w:t xml:space="preserve">старшому </w:t>
      </w:r>
      <w:r w:rsidRPr="00F12F73">
        <w:rPr>
          <w:color w:val="000000"/>
          <w:sz w:val="28"/>
          <w:szCs w:val="28"/>
        </w:rPr>
        <w:t xml:space="preserve">шкільному віці </w:t>
      </w:r>
      <w:proofErr w:type="gramStart"/>
      <w:r w:rsidRPr="00F12F73">
        <w:rPr>
          <w:color w:val="000000"/>
          <w:sz w:val="28"/>
          <w:szCs w:val="28"/>
        </w:rPr>
        <w:t>св</w:t>
      </w:r>
      <w:proofErr w:type="gramEnd"/>
      <w:r w:rsidRPr="00F12F73">
        <w:rPr>
          <w:color w:val="000000"/>
          <w:sz w:val="28"/>
          <w:szCs w:val="28"/>
        </w:rPr>
        <w:t xml:space="preserve">ідомо </w:t>
      </w:r>
      <w:r w:rsidRPr="00F12F73">
        <w:rPr>
          <w:color w:val="000000"/>
          <w:sz w:val="28"/>
          <w:szCs w:val="28"/>
          <w:lang w:val="uk-UA"/>
        </w:rPr>
        <w:t xml:space="preserve">та </w:t>
      </w:r>
      <w:r w:rsidRPr="00F12F73">
        <w:rPr>
          <w:color w:val="000000"/>
          <w:sz w:val="28"/>
          <w:szCs w:val="28"/>
        </w:rPr>
        <w:t xml:space="preserve">цілеспрямовано формуються такі якості характеру, як сила волі, витримка, наполегливість, самоконтроль, обдуманість, критичність тощо. </w:t>
      </w:r>
      <w:r w:rsidRPr="00F12F73">
        <w:rPr>
          <w:color w:val="000000"/>
          <w:sz w:val="28"/>
          <w:szCs w:val="28"/>
          <w:lang w:val="uk-UA"/>
        </w:rPr>
        <w:t xml:space="preserve">Учні здатні свідомо та самостійно виконувати завдання поставленні вчителем. </w:t>
      </w:r>
      <w:r w:rsidRPr="00F12F73">
        <w:rPr>
          <w:color w:val="000000"/>
          <w:sz w:val="28"/>
          <w:szCs w:val="28"/>
        </w:rPr>
        <w:t xml:space="preserve">Але продуктивність зусиль </w:t>
      </w:r>
      <w:r w:rsidRPr="00F12F73">
        <w:rPr>
          <w:color w:val="000000"/>
          <w:sz w:val="28"/>
          <w:szCs w:val="28"/>
          <w:lang w:val="uk-UA"/>
        </w:rPr>
        <w:t>учн</w:t>
      </w:r>
      <w:r w:rsidRPr="00F12F73">
        <w:rPr>
          <w:color w:val="000000"/>
          <w:sz w:val="28"/>
          <w:szCs w:val="28"/>
        </w:rPr>
        <w:t>і</w:t>
      </w:r>
      <w:r w:rsidRPr="00F12F73">
        <w:rPr>
          <w:color w:val="000000"/>
          <w:sz w:val="28"/>
          <w:szCs w:val="28"/>
          <w:lang w:val="uk-UA"/>
        </w:rPr>
        <w:t>в</w:t>
      </w:r>
      <w:r w:rsidRPr="00F12F73">
        <w:rPr>
          <w:color w:val="000000"/>
          <w:sz w:val="28"/>
          <w:szCs w:val="28"/>
        </w:rPr>
        <w:t xml:space="preserve"> залежить часто від </w:t>
      </w:r>
      <w:r w:rsidRPr="00F12F73">
        <w:rPr>
          <w:color w:val="000000"/>
          <w:sz w:val="28"/>
          <w:szCs w:val="28"/>
          <w:lang w:val="uk-UA"/>
        </w:rPr>
        <w:t xml:space="preserve">їхнього </w:t>
      </w:r>
      <w:r w:rsidRPr="00F12F73">
        <w:rPr>
          <w:color w:val="000000"/>
          <w:sz w:val="28"/>
          <w:szCs w:val="28"/>
        </w:rPr>
        <w:t xml:space="preserve">настрою. </w:t>
      </w:r>
      <w:proofErr w:type="gramStart"/>
      <w:r w:rsidRPr="00F12F73">
        <w:rPr>
          <w:color w:val="000000"/>
          <w:sz w:val="28"/>
          <w:szCs w:val="28"/>
        </w:rPr>
        <w:t>П</w:t>
      </w:r>
      <w:proofErr w:type="gramEnd"/>
      <w:r w:rsidRPr="00F12F73">
        <w:rPr>
          <w:color w:val="000000"/>
          <w:sz w:val="28"/>
          <w:szCs w:val="28"/>
        </w:rPr>
        <w:t>ід час даного періоду де</w:t>
      </w:r>
      <w:r w:rsidRPr="00F12F73">
        <w:rPr>
          <w:color w:val="000000"/>
          <w:sz w:val="28"/>
          <w:szCs w:val="28"/>
          <w:lang w:val="uk-UA"/>
        </w:rPr>
        <w:t xml:space="preserve">яким учням </w:t>
      </w:r>
      <w:r w:rsidRPr="00F12F73">
        <w:rPr>
          <w:color w:val="000000"/>
          <w:sz w:val="28"/>
          <w:szCs w:val="28"/>
        </w:rPr>
        <w:t xml:space="preserve"> важко переходити від неробочого стану до </w:t>
      </w:r>
      <w:r w:rsidRPr="00F12F73">
        <w:rPr>
          <w:color w:val="000000"/>
          <w:sz w:val="28"/>
          <w:szCs w:val="28"/>
          <w:lang w:val="uk-UA"/>
        </w:rPr>
        <w:t xml:space="preserve">продуктивної </w:t>
      </w:r>
      <w:r w:rsidRPr="00F12F73">
        <w:rPr>
          <w:color w:val="000000"/>
          <w:sz w:val="28"/>
          <w:szCs w:val="28"/>
        </w:rPr>
        <w:lastRenderedPageBreak/>
        <w:t>праці, дехто</w:t>
      </w:r>
      <w:r w:rsidRPr="00F12F73">
        <w:rPr>
          <w:color w:val="000000"/>
          <w:sz w:val="28"/>
          <w:szCs w:val="28"/>
          <w:lang w:val="uk-UA"/>
        </w:rPr>
        <w:t xml:space="preserve"> з учнів </w:t>
      </w:r>
      <w:r w:rsidRPr="00F12F73">
        <w:rPr>
          <w:color w:val="000000"/>
          <w:sz w:val="28"/>
          <w:szCs w:val="28"/>
        </w:rPr>
        <w:t xml:space="preserve"> часто лінується, відволікається на</w:t>
      </w:r>
      <w:r w:rsidRPr="00F12F73">
        <w:rPr>
          <w:color w:val="000000"/>
          <w:sz w:val="28"/>
          <w:szCs w:val="28"/>
          <w:lang w:val="uk-UA"/>
        </w:rPr>
        <w:t xml:space="preserve"> уроках</w:t>
      </w:r>
      <w:r w:rsidRPr="00F12F73">
        <w:rPr>
          <w:color w:val="000000"/>
          <w:sz w:val="28"/>
          <w:szCs w:val="28"/>
        </w:rPr>
        <w:t>. Захоплення</w:t>
      </w:r>
      <w:r w:rsidRPr="00F12F73">
        <w:rPr>
          <w:color w:val="000000"/>
          <w:sz w:val="28"/>
          <w:szCs w:val="28"/>
          <w:lang w:val="uk-UA"/>
        </w:rPr>
        <w:t xml:space="preserve"> своїми справами </w:t>
      </w:r>
      <w:r w:rsidRPr="00F12F73">
        <w:rPr>
          <w:color w:val="000000"/>
          <w:sz w:val="28"/>
          <w:szCs w:val="28"/>
        </w:rPr>
        <w:t xml:space="preserve"> призводить до ігнорування повсякденних обов'язків, внаслідок чого виникають конфлікти</w:t>
      </w:r>
      <w:r w:rsidRPr="00F12F73">
        <w:rPr>
          <w:color w:val="000000"/>
          <w:sz w:val="28"/>
          <w:szCs w:val="28"/>
          <w:lang w:val="uk-UA"/>
        </w:rPr>
        <w:t xml:space="preserve"> </w:t>
      </w:r>
      <w:proofErr w:type="gramStart"/>
      <w:r w:rsidRPr="00F12F73">
        <w:rPr>
          <w:color w:val="000000"/>
          <w:sz w:val="28"/>
          <w:szCs w:val="28"/>
          <w:lang w:val="uk-UA"/>
        </w:rPr>
        <w:t>між</w:t>
      </w:r>
      <w:proofErr w:type="gramEnd"/>
      <w:r w:rsidRPr="00F12F73">
        <w:rPr>
          <w:color w:val="000000"/>
          <w:sz w:val="28"/>
          <w:szCs w:val="28"/>
          <w:lang w:val="uk-UA"/>
        </w:rPr>
        <w:t xml:space="preserve"> учнем та учителем</w:t>
      </w:r>
      <w:r w:rsidRPr="00F12F73">
        <w:rPr>
          <w:color w:val="000000"/>
          <w:sz w:val="28"/>
          <w:szCs w:val="28"/>
        </w:rPr>
        <w:t>.</w:t>
      </w:r>
    </w:p>
    <w:p w:rsidR="00FC5025" w:rsidRPr="00F12F73" w:rsidRDefault="00FC5025" w:rsidP="00FC5025">
      <w:pPr>
        <w:spacing w:line="360" w:lineRule="auto"/>
        <w:jc w:val="both"/>
        <w:rPr>
          <w:rFonts w:eastAsia="Arial Unicode MS"/>
          <w:sz w:val="28"/>
          <w:szCs w:val="28"/>
          <w:lang w:val="uk-UA"/>
        </w:rPr>
      </w:pPr>
      <w:r w:rsidRPr="00F12F73">
        <w:rPr>
          <w:color w:val="000000"/>
          <w:sz w:val="28"/>
          <w:szCs w:val="28"/>
          <w:lang w:val="uk-UA"/>
        </w:rPr>
        <w:t xml:space="preserve">      Молодші школярі</w:t>
      </w:r>
      <w:r w:rsidRPr="00F12F73">
        <w:rPr>
          <w:color w:val="000000"/>
          <w:sz w:val="28"/>
          <w:szCs w:val="28"/>
        </w:rPr>
        <w:t xml:space="preserve"> критично ставляться до засвоюваних ними знань, до висловлювань дорослих. Вони схильні до постановки проблем, </w:t>
      </w:r>
      <w:proofErr w:type="gramStart"/>
      <w:r w:rsidRPr="00F12F73">
        <w:rPr>
          <w:color w:val="000000"/>
          <w:sz w:val="28"/>
          <w:szCs w:val="28"/>
        </w:rPr>
        <w:t>до</w:t>
      </w:r>
      <w:proofErr w:type="gramEnd"/>
      <w:r w:rsidRPr="00F12F73">
        <w:rPr>
          <w:color w:val="000000"/>
          <w:sz w:val="28"/>
          <w:szCs w:val="28"/>
        </w:rPr>
        <w:t xml:space="preserve"> диспутів і філософствування</w:t>
      </w:r>
      <w:r w:rsidRPr="00F12F73">
        <w:rPr>
          <w:color w:val="000000"/>
          <w:sz w:val="28"/>
          <w:szCs w:val="28"/>
          <w:lang w:val="uk-UA"/>
        </w:rPr>
        <w:t xml:space="preserve"> [6;40]</w:t>
      </w:r>
      <w:r w:rsidRPr="00F12F73">
        <w:rPr>
          <w:color w:val="000000"/>
          <w:sz w:val="28"/>
          <w:szCs w:val="28"/>
        </w:rPr>
        <w:t>.</w:t>
      </w:r>
      <w:r w:rsidRPr="00F12F73">
        <w:rPr>
          <w:color w:val="000000"/>
          <w:sz w:val="28"/>
          <w:szCs w:val="28"/>
          <w:lang w:val="uk-UA"/>
        </w:rPr>
        <w:t xml:space="preserve">  Метод проєктів можна розглядати як один із засобів подолання бар'єрів в індивідуальному розвитку особистості. У процесі виконання проекту учні уперше долають також і звичне дидактичне середовище, для якого характерна процедура пояснення-інструкція. Учні вперше отримують завдання, які не мають єдиного правильного розв'язання, але вони вже розуміють необхідність його знаходження, прагнуть до результату. Проєкти дають змогу виявити інтерес кожного учня до процесу діяльності та проявити свої здібності. Саме за допомогою проектів учні можуть вибрати напрямок в якому вони можуть проявити себе, свої здібності до створення презентації, відео, колажу чи буклету. Проєктування допомагає учням усвідомити роль знань у житті і навчанні. Н</w:t>
      </w:r>
      <w:r w:rsidRPr="00F12F73">
        <w:rPr>
          <w:color w:val="000000"/>
          <w:sz w:val="28"/>
          <w:szCs w:val="28"/>
        </w:rPr>
        <w:t>а шляху проектування можуть виникати</w:t>
      </w:r>
      <w:r w:rsidRPr="00F12F73">
        <w:rPr>
          <w:color w:val="000000"/>
          <w:sz w:val="28"/>
          <w:szCs w:val="28"/>
          <w:lang w:val="uk-UA"/>
        </w:rPr>
        <w:t xml:space="preserve"> різні </w:t>
      </w:r>
      <w:r w:rsidRPr="00F12F73">
        <w:rPr>
          <w:color w:val="000000"/>
          <w:sz w:val="28"/>
          <w:szCs w:val="28"/>
        </w:rPr>
        <w:t>психологічні</w:t>
      </w:r>
      <w:r w:rsidRPr="00F12F73">
        <w:rPr>
          <w:color w:val="000000"/>
          <w:sz w:val="28"/>
          <w:szCs w:val="28"/>
          <w:lang w:val="uk-UA"/>
        </w:rPr>
        <w:t xml:space="preserve"> </w:t>
      </w:r>
      <w:r w:rsidRPr="00F12F73">
        <w:rPr>
          <w:color w:val="000000"/>
          <w:sz w:val="28"/>
          <w:szCs w:val="28"/>
        </w:rPr>
        <w:t xml:space="preserve">бар’єри з точки зору учнів. Такими психологічними бар’єрами можуть </w:t>
      </w:r>
      <w:proofErr w:type="gramStart"/>
      <w:r w:rsidRPr="00F12F73">
        <w:rPr>
          <w:color w:val="000000"/>
          <w:sz w:val="28"/>
          <w:szCs w:val="28"/>
        </w:rPr>
        <w:t>б</w:t>
      </w:r>
      <w:r w:rsidRPr="00F12F73">
        <w:rPr>
          <w:color w:val="000000"/>
          <w:sz w:val="28"/>
          <w:szCs w:val="28"/>
          <w:lang w:val="uk-UA"/>
        </w:rPr>
        <w:t>ути</w:t>
      </w:r>
      <w:proofErr w:type="gramEnd"/>
      <w:r w:rsidRPr="00F12F73">
        <w:rPr>
          <w:color w:val="000000"/>
          <w:sz w:val="28"/>
          <w:szCs w:val="28"/>
          <w:lang w:val="uk-UA"/>
        </w:rPr>
        <w:t xml:space="preserve"> причини </w:t>
      </w:r>
      <w:r w:rsidRPr="00F12F73">
        <w:rPr>
          <w:color w:val="000000"/>
          <w:sz w:val="28"/>
          <w:szCs w:val="28"/>
        </w:rPr>
        <w:t>страх</w:t>
      </w:r>
      <w:r w:rsidRPr="00F12F73">
        <w:rPr>
          <w:color w:val="000000"/>
          <w:sz w:val="28"/>
          <w:szCs w:val="28"/>
          <w:lang w:val="uk-UA"/>
        </w:rPr>
        <w:t xml:space="preserve">у </w:t>
      </w:r>
      <w:r w:rsidRPr="00F12F73">
        <w:rPr>
          <w:color w:val="000000"/>
          <w:sz w:val="28"/>
          <w:szCs w:val="28"/>
        </w:rPr>
        <w:t>втрутитися в чужу галузь; видатися некомпетентним, що породжує страх критики</w:t>
      </w:r>
      <w:r w:rsidRPr="00F12F73">
        <w:rPr>
          <w:color w:val="000000"/>
          <w:sz w:val="28"/>
          <w:szCs w:val="28"/>
          <w:lang w:val="uk-UA"/>
        </w:rPr>
        <w:t xml:space="preserve"> з боку однокласників чи вчителя</w:t>
      </w:r>
      <w:r w:rsidRPr="00F12F73">
        <w:rPr>
          <w:color w:val="000000"/>
          <w:sz w:val="28"/>
          <w:szCs w:val="28"/>
        </w:rPr>
        <w:t>;</w:t>
      </w:r>
      <w:r w:rsidRPr="00F12F73">
        <w:rPr>
          <w:color w:val="000000"/>
          <w:sz w:val="28"/>
          <w:szCs w:val="28"/>
          <w:lang w:val="uk-UA"/>
        </w:rPr>
        <w:t xml:space="preserve"> </w:t>
      </w:r>
      <w:r w:rsidRPr="00F12F73">
        <w:rPr>
          <w:color w:val="000000"/>
          <w:sz w:val="28"/>
          <w:szCs w:val="28"/>
        </w:rPr>
        <w:t>страх перед авторитетом;страх ідеального як чогось недосяжного, нереального</w:t>
      </w:r>
      <w:r w:rsidRPr="00F12F73">
        <w:rPr>
          <w:color w:val="000000"/>
          <w:sz w:val="28"/>
          <w:szCs w:val="28"/>
          <w:lang w:val="uk-UA"/>
        </w:rPr>
        <w:t>.</w:t>
      </w:r>
    </w:p>
    <w:p w:rsidR="00FC5025" w:rsidRPr="00F12F73" w:rsidRDefault="00FC5025" w:rsidP="00FC5025">
      <w:pPr>
        <w:spacing w:line="360" w:lineRule="auto"/>
        <w:ind w:firstLine="709"/>
        <w:jc w:val="both"/>
        <w:rPr>
          <w:sz w:val="28"/>
          <w:szCs w:val="28"/>
          <w:lang w:val="uk-UA"/>
        </w:rPr>
      </w:pPr>
      <w:r w:rsidRPr="00F12F73">
        <w:rPr>
          <w:color w:val="000000"/>
          <w:sz w:val="28"/>
          <w:szCs w:val="28"/>
          <w:lang w:val="uk-UA"/>
        </w:rPr>
        <w:t xml:space="preserve">   Для усунення цих бар’єрів варто дотримуватися основних принципів стимулювання творчої активності, які передбачають: створення для дитини безпечної психологічної бази, до якої вона могла б повернутися, будучи «здивованою»  власними відкриттями в процесі пошуків нестандартних рішень; підтримання здатності дитини до творчості. [21;17].</w:t>
      </w:r>
      <w:r>
        <w:rPr>
          <w:rFonts w:eastAsia="Arial Unicode MS"/>
          <w:color w:val="000000"/>
          <w:sz w:val="28"/>
          <w:szCs w:val="28"/>
          <w:lang w:val="uk-UA"/>
        </w:rPr>
        <w:t xml:space="preserve"> Та все ж, працюючи над проє</w:t>
      </w:r>
      <w:r w:rsidRPr="00F12F73">
        <w:rPr>
          <w:rFonts w:eastAsia="Arial Unicode MS"/>
          <w:color w:val="000000"/>
          <w:sz w:val="28"/>
          <w:szCs w:val="28"/>
          <w:lang w:val="uk-UA"/>
        </w:rPr>
        <w:t>ктом, учні краще запам'ятовують навчальний матеріал, мають змогу випробувати себе в різних ролях, навчаються співпрацювати.</w:t>
      </w:r>
      <w:r w:rsidRPr="00F12F73">
        <w:rPr>
          <w:sz w:val="28"/>
          <w:szCs w:val="28"/>
          <w:lang w:val="uk-UA"/>
        </w:rPr>
        <w:t xml:space="preserve"> Такі заняття  мають особливе спрямування</w:t>
      </w:r>
      <w:r w:rsidRPr="00F12F73">
        <w:rPr>
          <w:color w:val="FF0000"/>
          <w:sz w:val="28"/>
          <w:szCs w:val="28"/>
          <w:lang w:val="uk-UA"/>
        </w:rPr>
        <w:t>,</w:t>
      </w:r>
      <w:r w:rsidRPr="00F12F73">
        <w:rPr>
          <w:sz w:val="28"/>
          <w:szCs w:val="28"/>
          <w:lang w:val="uk-UA"/>
        </w:rPr>
        <w:t xml:space="preserve"> і в пам’яті школярів мають залишитись надовго. Тому й форми їх проведення слід добирати особливо </w:t>
      </w:r>
      <w:r w:rsidRPr="00F12F73">
        <w:rPr>
          <w:sz w:val="28"/>
          <w:szCs w:val="28"/>
          <w:lang w:val="uk-UA"/>
        </w:rPr>
        <w:lastRenderedPageBreak/>
        <w:t xml:space="preserve">ретельно. Зрозуміло, що урок з використанням різних форм та завдань має бути інноваційним, з добором найефективніших методів та прийомів.  Також, можна застосувати віртуальні екскурсії під час проєктної роботи, аудіо та відеоматеріали, які забезпечать краще сприймання твору. Така форма проведення уроку має заінтригувати учнів, налаштувати на емоційне сприйняття зустрічі з чимось особливим, новим, неповторним, оригінальним, дивовижним, чарівним та казковим. Варто також протягом проведення таких уроків ставити запитання, на зразок: </w:t>
      </w:r>
      <w:r>
        <w:rPr>
          <w:sz w:val="28"/>
          <w:szCs w:val="28"/>
          <w:lang w:val="uk-UA"/>
        </w:rPr>
        <w:t>«Чи сподобалась Вам тема ?», «Чи можете Ви про аргументувати чи важливо вивчати нам цю тему на уроці англійської мови?», «Чи знадобляться нам ці знання на практиці?»</w:t>
      </w:r>
    </w:p>
    <w:p w:rsidR="00FC5025" w:rsidRPr="00F12F73" w:rsidRDefault="00FC5025" w:rsidP="00FC5025">
      <w:pPr>
        <w:spacing w:line="360" w:lineRule="auto"/>
        <w:ind w:firstLine="709"/>
        <w:jc w:val="both"/>
        <w:rPr>
          <w:sz w:val="28"/>
          <w:szCs w:val="28"/>
          <w:lang w:val="uk-UA"/>
        </w:rPr>
      </w:pPr>
      <w:r w:rsidRPr="00F12F73">
        <w:rPr>
          <w:sz w:val="28"/>
          <w:szCs w:val="28"/>
          <w:lang w:val="uk-UA"/>
        </w:rPr>
        <w:t>Учням під час виконання проєктних завдань потрібно навчитися розуміти й осмислювати образи-емоції, поринати в світ художніх образів, а також добре розуміти літературні терміни. Завдання вчителя полягає в тому аби розкрити учням світ англійської мови, а також давати завдання, які спрямовані на пізнавальні інтереси учнів.</w:t>
      </w:r>
      <w:r w:rsidRPr="00F12F73">
        <w:rPr>
          <w:color w:val="000000" w:themeColor="text1"/>
          <w:sz w:val="28"/>
          <w:szCs w:val="28"/>
        </w:rPr>
        <w:t>Oc</w:t>
      </w:r>
      <w:r w:rsidRPr="00F12F73">
        <w:rPr>
          <w:color w:val="000000" w:themeColor="text1"/>
          <w:sz w:val="28"/>
          <w:szCs w:val="28"/>
          <w:lang w:val="uk-UA"/>
        </w:rPr>
        <w:t>в</w:t>
      </w:r>
      <w:r w:rsidRPr="00F12F73">
        <w:rPr>
          <w:color w:val="000000" w:themeColor="text1"/>
          <w:sz w:val="28"/>
          <w:szCs w:val="28"/>
        </w:rPr>
        <w:t>i</w:t>
      </w:r>
      <w:r w:rsidRPr="00F12F73">
        <w:rPr>
          <w:color w:val="000000" w:themeColor="text1"/>
          <w:sz w:val="28"/>
          <w:szCs w:val="28"/>
          <w:lang w:val="uk-UA"/>
        </w:rPr>
        <w:t>т</w:t>
      </w:r>
      <w:r w:rsidRPr="00F12F73">
        <w:rPr>
          <w:color w:val="000000" w:themeColor="text1"/>
          <w:sz w:val="28"/>
          <w:szCs w:val="28"/>
        </w:rPr>
        <w:t>a</w:t>
      </w:r>
      <w:r w:rsidRPr="00F12F73">
        <w:rPr>
          <w:color w:val="000000" w:themeColor="text1"/>
          <w:sz w:val="28"/>
          <w:szCs w:val="28"/>
          <w:lang w:val="uk-UA"/>
        </w:rPr>
        <w:t xml:space="preserve"> </w:t>
      </w:r>
      <w:r w:rsidRPr="00F12F73">
        <w:rPr>
          <w:color w:val="000000" w:themeColor="text1"/>
          <w:sz w:val="28"/>
          <w:szCs w:val="28"/>
        </w:rPr>
        <w:t>XXI</w:t>
      </w:r>
      <w:r w:rsidRPr="00F12F73">
        <w:rPr>
          <w:color w:val="000000" w:themeColor="text1"/>
          <w:sz w:val="28"/>
          <w:szCs w:val="28"/>
          <w:lang w:val="uk-UA"/>
        </w:rPr>
        <w:t xml:space="preserve"> століття спрямована на формування людини нового типу, готової жити в інформаційному суспільстві, розв’язувати нестандартні ситуації, реагувати на стрімкий технічний процес.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Реформування освіти, необхідність її інформатизації спонукає дошкільну освіту, як першу ланку безперервної освіти, здійснювати пошук шляхів застосування комп’ютера, як засобу розвитку особистості дитини. У зв’язку з цим набуває актуальності проблема впровадження нових інноваційних та інформаційних засобів </w:t>
      </w:r>
      <w:r w:rsidRPr="00F12F73">
        <w:rPr>
          <w:color w:val="000000" w:themeColor="text1"/>
          <w:sz w:val="28"/>
          <w:szCs w:val="28"/>
        </w:rPr>
        <w:t>i</w:t>
      </w:r>
      <w:r w:rsidRPr="00F12F73">
        <w:rPr>
          <w:color w:val="000000" w:themeColor="text1"/>
          <w:sz w:val="28"/>
          <w:szCs w:val="28"/>
          <w:lang w:val="uk-UA"/>
        </w:rPr>
        <w:t xml:space="preserve"> методів навчання, які забезпечать подальше удосконалення навчально-виховного процесу, доступність та ефективність </w:t>
      </w:r>
      <w:r w:rsidRPr="00F12F73">
        <w:rPr>
          <w:color w:val="000000" w:themeColor="text1"/>
          <w:sz w:val="28"/>
          <w:szCs w:val="28"/>
        </w:rPr>
        <w:t>oc</w:t>
      </w:r>
      <w:r w:rsidRPr="00F12F73">
        <w:rPr>
          <w:color w:val="000000" w:themeColor="text1"/>
          <w:sz w:val="28"/>
          <w:szCs w:val="28"/>
          <w:lang w:val="uk-UA"/>
        </w:rPr>
        <w:t>в</w:t>
      </w:r>
      <w:r w:rsidRPr="00F12F73">
        <w:rPr>
          <w:color w:val="000000" w:themeColor="text1"/>
          <w:sz w:val="28"/>
          <w:szCs w:val="28"/>
        </w:rPr>
        <w:t>i</w:t>
      </w:r>
      <w:r w:rsidRPr="00F12F73">
        <w:rPr>
          <w:color w:val="000000" w:themeColor="text1"/>
          <w:sz w:val="28"/>
          <w:szCs w:val="28"/>
          <w:lang w:val="uk-UA"/>
        </w:rPr>
        <w:t xml:space="preserve">ти, підготовку молодого покоління до життєдіяльності в інформаційному суспільстві.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Застосування ІКТ у освітньому процесі відкриває широкі перспективи </w:t>
      </w:r>
      <w:proofErr w:type="gramStart"/>
      <w:r w:rsidRPr="00F12F73">
        <w:rPr>
          <w:color w:val="000000" w:themeColor="text1"/>
          <w:sz w:val="28"/>
          <w:szCs w:val="28"/>
        </w:rPr>
        <w:t>в</w:t>
      </w:r>
      <w:proofErr w:type="gramEnd"/>
      <w:r w:rsidRPr="00F12F73">
        <w:rPr>
          <w:color w:val="000000" w:themeColor="text1"/>
          <w:sz w:val="28"/>
          <w:szCs w:val="28"/>
        </w:rPr>
        <w:t xml:space="preserve"> роботі з </w:t>
      </w:r>
      <w:r w:rsidRPr="00F12F73">
        <w:rPr>
          <w:color w:val="000000" w:themeColor="text1"/>
          <w:sz w:val="28"/>
          <w:szCs w:val="28"/>
          <w:lang w:val="uk-UA"/>
        </w:rPr>
        <w:t>учнями.</w:t>
      </w:r>
      <w:r w:rsidRPr="00F12F73">
        <w:rPr>
          <w:color w:val="000000" w:themeColor="text1"/>
          <w:sz w:val="28"/>
          <w:szCs w:val="28"/>
        </w:rPr>
        <w:t xml:space="preserve"> Актуальність цього напряму роботи з дітьми зумовлена </w:t>
      </w:r>
      <w:proofErr w:type="gramStart"/>
      <w:r w:rsidRPr="00F12F73">
        <w:rPr>
          <w:color w:val="000000" w:themeColor="text1"/>
          <w:sz w:val="28"/>
          <w:szCs w:val="28"/>
        </w:rPr>
        <w:t>пр</w:t>
      </w:r>
      <w:proofErr w:type="gramEnd"/>
      <w:r w:rsidRPr="00F12F73">
        <w:rPr>
          <w:color w:val="000000" w:themeColor="text1"/>
          <w:sz w:val="28"/>
          <w:szCs w:val="28"/>
        </w:rPr>
        <w:t xml:space="preserve">іоритетним завданням освіти, що полягає у забезпеченні подальшого становлення особистості дитини, розвитку її розумових здібностей , </w:t>
      </w:r>
      <w:r w:rsidRPr="00F12F73">
        <w:rPr>
          <w:color w:val="000000" w:themeColor="text1"/>
          <w:sz w:val="28"/>
          <w:szCs w:val="28"/>
        </w:rPr>
        <w:lastRenderedPageBreak/>
        <w:t xml:space="preserve">насамперед – у навчанні дітей творчо і самостійно мислити. Як відомо, кожен педагогічний колектив шукає нових шляхів поліпшення освітнього процесу та забезпечення його ефективності. Застосування ІКТ в дошкільному закладі створює умови </w:t>
      </w:r>
      <w:proofErr w:type="gramStart"/>
      <w:r w:rsidRPr="00F12F73">
        <w:rPr>
          <w:color w:val="000000" w:themeColor="text1"/>
          <w:sz w:val="28"/>
          <w:szCs w:val="28"/>
        </w:rPr>
        <w:t>для</w:t>
      </w:r>
      <w:proofErr w:type="gramEnd"/>
      <w:r w:rsidRPr="00F12F73">
        <w:rPr>
          <w:color w:val="000000" w:themeColor="text1"/>
          <w:sz w:val="28"/>
          <w:szCs w:val="28"/>
        </w:rPr>
        <w:t xml:space="preserve">: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sym w:font="Symbol" w:char="F0B7"/>
      </w:r>
      <w:r w:rsidRPr="00F12F73">
        <w:rPr>
          <w:color w:val="000000" w:themeColor="text1"/>
          <w:sz w:val="28"/>
          <w:szCs w:val="28"/>
          <w:lang w:val="uk-UA"/>
        </w:rPr>
        <w:t xml:space="preserve"> формування у дітей здатності орієнтуватися в інформаційних потоках навколишнього світу;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sym w:font="Symbol" w:char="F0B7"/>
      </w:r>
      <w:r w:rsidRPr="00F12F73">
        <w:rPr>
          <w:color w:val="000000" w:themeColor="text1"/>
          <w:sz w:val="28"/>
          <w:szCs w:val="28"/>
          <w:lang w:val="uk-UA"/>
        </w:rPr>
        <w:t xml:space="preserve"> опанування практичних засобів роботи з інформацією на рівні вікових можливостей;</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w:t>
      </w:r>
      <w:r w:rsidRPr="00F12F73">
        <w:rPr>
          <w:color w:val="000000" w:themeColor="text1"/>
          <w:sz w:val="28"/>
          <w:szCs w:val="28"/>
        </w:rPr>
        <w:sym w:font="Symbol" w:char="F0B7"/>
      </w:r>
      <w:r w:rsidRPr="00F12F73">
        <w:rPr>
          <w:color w:val="000000" w:themeColor="text1"/>
          <w:sz w:val="28"/>
          <w:szCs w:val="28"/>
          <w:lang w:val="uk-UA"/>
        </w:rPr>
        <w:t xml:space="preserve"> формування вміння обмінюватися інформацією за допомогою сучасних технічних засобів, що сприятиме досягненню успіху в будь-якій діяльності в сучасному інформаційному суспільстві. </w:t>
      </w:r>
      <w:proofErr w:type="gramStart"/>
      <w:r w:rsidRPr="00F12F73">
        <w:rPr>
          <w:color w:val="000000" w:themeColor="text1"/>
          <w:sz w:val="28"/>
          <w:szCs w:val="28"/>
        </w:rPr>
        <w:t>З</w:t>
      </w:r>
      <w:proofErr w:type="gramEnd"/>
      <w:r w:rsidRPr="00F12F73">
        <w:rPr>
          <w:color w:val="000000" w:themeColor="text1"/>
          <w:sz w:val="28"/>
          <w:szCs w:val="28"/>
        </w:rPr>
        <w:t xml:space="preserve"> інтеграцією ІКТ в освітній процес з’являються можливості розширення його змістового наповнення. Навчальна інформація при цьому стає доступнішою для сприймання </w:t>
      </w:r>
      <w:r w:rsidRPr="00F12F73">
        <w:rPr>
          <w:color w:val="000000" w:themeColor="text1"/>
          <w:sz w:val="28"/>
          <w:szCs w:val="28"/>
          <w:lang w:val="uk-UA"/>
        </w:rPr>
        <w:t>молодших школярів.</w:t>
      </w:r>
      <w:r w:rsidRPr="00F12F73">
        <w:rPr>
          <w:color w:val="000000" w:themeColor="text1"/>
          <w:sz w:val="28"/>
          <w:szCs w:val="28"/>
        </w:rPr>
        <w:t xml:space="preserve"> ІКТ дає змогу </w:t>
      </w:r>
      <w:proofErr w:type="gramStart"/>
      <w:r w:rsidRPr="00F12F73">
        <w:rPr>
          <w:color w:val="000000" w:themeColor="text1"/>
          <w:sz w:val="28"/>
          <w:szCs w:val="28"/>
        </w:rPr>
        <w:t>п</w:t>
      </w:r>
      <w:proofErr w:type="gramEnd"/>
      <w:r w:rsidRPr="00F12F73">
        <w:rPr>
          <w:color w:val="000000" w:themeColor="text1"/>
          <w:sz w:val="28"/>
          <w:szCs w:val="28"/>
        </w:rPr>
        <w:t xml:space="preserve">ідвищити інтерактивність освітньої системи в дошкільних закладах, перейти від пояснювально – ілюстративного способу навчання до діяльнісного, за якого дитина стає активним суб’єктом, а не пасивним об’єктом педагогічної дії.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Тож навчання дітей шкільного віку із застосуванням інтерактивних комплексів стає якіснішим, цікавішим і продуктивнішим, сприяє усвідомленому засвоєнню знань та формуванню мотивації до навчання, а головне – сприяє адаптації дітей до життя в інформаційному суспільстві..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Ні для кого не секрет, що діти XXI століття живуть і розвиваються в </w:t>
      </w:r>
      <w:proofErr w:type="gramStart"/>
      <w:r w:rsidRPr="00F12F73">
        <w:rPr>
          <w:color w:val="000000" w:themeColor="text1"/>
          <w:sz w:val="28"/>
          <w:szCs w:val="28"/>
        </w:rPr>
        <w:t>глобальному</w:t>
      </w:r>
      <w:proofErr w:type="gramEnd"/>
      <w:r w:rsidRPr="00F12F73">
        <w:rPr>
          <w:color w:val="000000" w:themeColor="text1"/>
          <w:sz w:val="28"/>
          <w:szCs w:val="28"/>
        </w:rPr>
        <w:t xml:space="preserve"> інформаційному полі. Телебачення і Інтернет міцно увійшли в життя наших дітей і має на їх розвиток серйозний вплив.</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Найцікавішою формою залучення дітей до діалогу та монологу є бесіда за змістом мультфільму. Сюжети мультфільмів </w:t>
      </w:r>
      <w:r w:rsidRPr="00F12F73">
        <w:rPr>
          <w:color w:val="000000" w:themeColor="text1"/>
          <w:sz w:val="28"/>
          <w:szCs w:val="28"/>
          <w:lang w:val="uk-UA"/>
        </w:rPr>
        <w:t>-</w:t>
      </w:r>
      <w:r w:rsidRPr="00F12F73">
        <w:rPr>
          <w:color w:val="000000" w:themeColor="text1"/>
          <w:sz w:val="28"/>
          <w:szCs w:val="28"/>
        </w:rPr>
        <w:t xml:space="preserve"> стандартні ситуації, </w:t>
      </w:r>
      <w:proofErr w:type="gramStart"/>
      <w:r w:rsidRPr="00F12F73">
        <w:rPr>
          <w:color w:val="000000" w:themeColor="text1"/>
          <w:sz w:val="28"/>
          <w:szCs w:val="28"/>
        </w:rPr>
        <w:t>у</w:t>
      </w:r>
      <w:proofErr w:type="gramEnd"/>
      <w:r w:rsidRPr="00F12F73">
        <w:rPr>
          <w:color w:val="000000" w:themeColor="text1"/>
          <w:sz w:val="28"/>
          <w:szCs w:val="28"/>
        </w:rPr>
        <w:t xml:space="preserve"> які потрапляють діти в повсякденному житті, у процесі спілкування з іншими членами суспільства. Вони демонструють </w:t>
      </w:r>
      <w:proofErr w:type="gramStart"/>
      <w:r w:rsidRPr="00F12F73">
        <w:rPr>
          <w:color w:val="000000" w:themeColor="text1"/>
          <w:sz w:val="28"/>
          <w:szCs w:val="28"/>
        </w:rPr>
        <w:t>соц</w:t>
      </w:r>
      <w:proofErr w:type="gramEnd"/>
      <w:r w:rsidRPr="00F12F73">
        <w:rPr>
          <w:color w:val="000000" w:themeColor="text1"/>
          <w:sz w:val="28"/>
          <w:szCs w:val="28"/>
        </w:rPr>
        <w:t xml:space="preserve">іальні норми, правила, гендерні ролі, цінності й моделі поведінки тощо. Відтак діти відтворюють сюжети, </w:t>
      </w:r>
      <w:r w:rsidRPr="00F12F73">
        <w:rPr>
          <w:color w:val="000000" w:themeColor="text1"/>
          <w:sz w:val="28"/>
          <w:szCs w:val="28"/>
        </w:rPr>
        <w:lastRenderedPageBreak/>
        <w:t>закріплюючи способи дії в тих чи інших ситуаціях. Етапи мовленнєвої роботи з фрагментами мультфільмі</w:t>
      </w:r>
      <w:proofErr w:type="gramStart"/>
      <w:r w:rsidRPr="00F12F73">
        <w:rPr>
          <w:color w:val="000000" w:themeColor="text1"/>
          <w:sz w:val="28"/>
          <w:szCs w:val="28"/>
        </w:rPr>
        <w:t>в</w:t>
      </w:r>
      <w:proofErr w:type="gramEnd"/>
      <w:r w:rsidRPr="00F12F73">
        <w:rPr>
          <w:color w:val="000000" w:themeColor="text1"/>
          <w:sz w:val="28"/>
          <w:szCs w:val="28"/>
        </w:rPr>
        <w:t xml:space="preserve">: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Існує низка медіа дидактичних положень, які є підґрунтям створенн</w:t>
      </w:r>
      <w:r>
        <w:rPr>
          <w:color w:val="000000" w:themeColor="text1"/>
          <w:sz w:val="28"/>
          <w:szCs w:val="28"/>
          <w:lang w:val="uk-UA"/>
        </w:rPr>
        <w:t>я освітніх відеофрагментів для учнів</w:t>
      </w:r>
      <w:r w:rsidRPr="00F12F73">
        <w:rPr>
          <w:color w:val="000000" w:themeColor="text1"/>
          <w:sz w:val="28"/>
          <w:szCs w:val="28"/>
          <w:lang w:val="uk-UA"/>
        </w:rPr>
        <w:t xml:space="preserve">, зокрема: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відеофрагмент із мультфільму</w:t>
      </w:r>
      <w:r>
        <w:rPr>
          <w:color w:val="000000" w:themeColor="text1"/>
          <w:sz w:val="28"/>
          <w:szCs w:val="28"/>
          <w:lang w:val="uk-UA"/>
        </w:rPr>
        <w:t xml:space="preserve"> на англійськй мові </w:t>
      </w:r>
      <w:r w:rsidRPr="00F12F73">
        <w:rPr>
          <w:color w:val="000000" w:themeColor="text1"/>
          <w:sz w:val="28"/>
          <w:szCs w:val="28"/>
          <w:lang w:val="uk-UA"/>
        </w:rPr>
        <w:t xml:space="preserve"> має певну виховну й естетичну цінність;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основою відеофрагмента, призначеного для розвитку навичок зв'язного мовлення, є комунікативна ситуація;</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 відеофрагмент взято із вже відомого дітям мультфільму, перегляд якого відбувався під час вільної діяльності;</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 сюжет відеофрагмента відповідає віковим особливостям дітей. </w:t>
      </w:r>
      <w:r w:rsidRPr="00F12F73">
        <w:rPr>
          <w:color w:val="000000" w:themeColor="text1"/>
          <w:sz w:val="28"/>
          <w:szCs w:val="28"/>
        </w:rPr>
        <w:t xml:space="preserve">Методика використання відеофрагментів мультфільмів структурно </w:t>
      </w:r>
      <w:proofErr w:type="gramStart"/>
      <w:r w:rsidRPr="00F12F73">
        <w:rPr>
          <w:color w:val="000000" w:themeColor="text1"/>
          <w:sz w:val="28"/>
          <w:szCs w:val="28"/>
        </w:rPr>
        <w:t>містить</w:t>
      </w:r>
      <w:proofErr w:type="gramEnd"/>
      <w:r w:rsidRPr="00F12F73">
        <w:rPr>
          <w:color w:val="000000" w:themeColor="text1"/>
          <w:sz w:val="28"/>
          <w:szCs w:val="28"/>
        </w:rPr>
        <w:t xml:space="preserve"> такі етапи роботи:</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 </w:t>
      </w:r>
      <w:r w:rsidRPr="00F12F73">
        <w:rPr>
          <w:color w:val="000000" w:themeColor="text1"/>
          <w:sz w:val="28"/>
          <w:szCs w:val="28"/>
        </w:rPr>
        <w:sym w:font="Symbol" w:char="F0B7"/>
      </w:r>
      <w:r w:rsidRPr="00F12F73">
        <w:rPr>
          <w:color w:val="000000" w:themeColor="text1"/>
          <w:sz w:val="28"/>
          <w:szCs w:val="28"/>
        </w:rPr>
        <w:t xml:space="preserve"> пропедевтичний;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sym w:font="Symbol" w:char="F0B7"/>
      </w:r>
      <w:r w:rsidRPr="00F12F73">
        <w:rPr>
          <w:color w:val="000000" w:themeColor="text1"/>
          <w:sz w:val="28"/>
          <w:szCs w:val="28"/>
        </w:rPr>
        <w:t xml:space="preserve"> переглядовий;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sym w:font="Symbol" w:char="F0B7"/>
      </w:r>
      <w:r w:rsidRPr="00F12F73">
        <w:rPr>
          <w:color w:val="000000" w:themeColor="text1"/>
          <w:sz w:val="28"/>
          <w:szCs w:val="28"/>
        </w:rPr>
        <w:t xml:space="preserve"> рефлексивний.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 </w:t>
      </w:r>
      <w:proofErr w:type="gramStart"/>
      <w:r w:rsidRPr="00F12F73">
        <w:rPr>
          <w:color w:val="000000" w:themeColor="text1"/>
          <w:sz w:val="28"/>
          <w:szCs w:val="28"/>
        </w:rPr>
        <w:t>Н</w:t>
      </w:r>
      <w:r>
        <w:rPr>
          <w:color w:val="000000" w:themeColor="text1"/>
          <w:sz w:val="28"/>
          <w:szCs w:val="28"/>
        </w:rPr>
        <w:t>а</w:t>
      </w:r>
      <w:proofErr w:type="gramEnd"/>
      <w:r>
        <w:rPr>
          <w:color w:val="000000" w:themeColor="text1"/>
          <w:sz w:val="28"/>
          <w:szCs w:val="28"/>
        </w:rPr>
        <w:t xml:space="preserve"> </w:t>
      </w:r>
      <w:proofErr w:type="gramStart"/>
      <w:r>
        <w:rPr>
          <w:color w:val="000000" w:themeColor="text1"/>
          <w:sz w:val="28"/>
          <w:szCs w:val="28"/>
        </w:rPr>
        <w:t>кожному</w:t>
      </w:r>
      <w:proofErr w:type="gramEnd"/>
      <w:r>
        <w:rPr>
          <w:color w:val="000000" w:themeColor="text1"/>
          <w:sz w:val="28"/>
          <w:szCs w:val="28"/>
        </w:rPr>
        <w:t xml:space="preserve"> етапі пропонуємо </w:t>
      </w:r>
      <w:r>
        <w:rPr>
          <w:color w:val="000000" w:themeColor="text1"/>
          <w:sz w:val="28"/>
          <w:szCs w:val="28"/>
          <w:lang w:val="uk-UA"/>
        </w:rPr>
        <w:t>учням</w:t>
      </w:r>
      <w:r w:rsidRPr="00F12F73">
        <w:rPr>
          <w:color w:val="000000" w:themeColor="text1"/>
          <w:sz w:val="28"/>
          <w:szCs w:val="28"/>
        </w:rPr>
        <w:t xml:space="preserve"> спеціальні завдання, розв'язання яких потребує від них значної концентрації уваги. Пропедевтичний (</w:t>
      </w:r>
      <w:proofErr w:type="gramStart"/>
      <w:r w:rsidRPr="00F12F73">
        <w:rPr>
          <w:color w:val="000000" w:themeColor="text1"/>
          <w:sz w:val="28"/>
          <w:szCs w:val="28"/>
        </w:rPr>
        <w:t>п</w:t>
      </w:r>
      <w:proofErr w:type="gramEnd"/>
      <w:r w:rsidRPr="00F12F73">
        <w:rPr>
          <w:color w:val="000000" w:themeColor="text1"/>
          <w:sz w:val="28"/>
          <w:szCs w:val="28"/>
        </w:rPr>
        <w:t>ідготовчий) етап передбачає введення дітей у сюжетну лінію. Готуючи дітей до перегляду, варто провести коротку бесі</w:t>
      </w:r>
      <w:proofErr w:type="gramStart"/>
      <w:r w:rsidRPr="00F12F73">
        <w:rPr>
          <w:color w:val="000000" w:themeColor="text1"/>
          <w:sz w:val="28"/>
          <w:szCs w:val="28"/>
        </w:rPr>
        <w:t>ду в</w:t>
      </w:r>
      <w:proofErr w:type="gramEnd"/>
      <w:r w:rsidRPr="00F12F73">
        <w:rPr>
          <w:color w:val="000000" w:themeColor="text1"/>
          <w:sz w:val="28"/>
          <w:szCs w:val="28"/>
        </w:rPr>
        <w:t>ідповідного змісту i лексичну роботу, зокрема ознайомити їх iз новими словами. У роботі iз сюжетним матері</w:t>
      </w:r>
      <w:proofErr w:type="gramStart"/>
      <w:r w:rsidRPr="00F12F73">
        <w:rPr>
          <w:color w:val="000000" w:themeColor="text1"/>
          <w:sz w:val="28"/>
          <w:szCs w:val="28"/>
        </w:rPr>
        <w:t>алом</w:t>
      </w:r>
      <w:proofErr w:type="gramEnd"/>
      <w:r w:rsidRPr="00F12F73">
        <w:rPr>
          <w:color w:val="000000" w:themeColor="text1"/>
          <w:sz w:val="28"/>
          <w:szCs w:val="28"/>
        </w:rPr>
        <w:t xml:space="preserve"> дорослому необхідно пам'ятати про психологічні принципи установки. Саме установка допоможе перетворити відчуття в цілеспрямоване сприймання, процес добору фактів, їx сортування та оцінювання.</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 Тому перед початком демонстрації мультфільму в</w:t>
      </w:r>
      <w:r w:rsidRPr="00F12F73">
        <w:rPr>
          <w:color w:val="000000" w:themeColor="text1"/>
          <w:sz w:val="28"/>
          <w:szCs w:val="28"/>
          <w:lang w:val="uk-UA"/>
        </w:rPr>
        <w:t>чител</w:t>
      </w:r>
      <w:r w:rsidRPr="00F12F73">
        <w:rPr>
          <w:color w:val="000000" w:themeColor="text1"/>
          <w:sz w:val="28"/>
          <w:szCs w:val="28"/>
        </w:rPr>
        <w:t>ь має ясно i точно сформулювати мету перегляду</w:t>
      </w:r>
      <w:r w:rsidRPr="00F12F73">
        <w:rPr>
          <w:color w:val="000000" w:themeColor="text1"/>
          <w:sz w:val="28"/>
          <w:szCs w:val="28"/>
          <w:lang w:val="uk-UA"/>
        </w:rPr>
        <w:t xml:space="preserve"> </w:t>
      </w:r>
      <w:proofErr w:type="gramStart"/>
      <w:r w:rsidRPr="00F12F73">
        <w:rPr>
          <w:color w:val="000000" w:themeColor="text1"/>
          <w:sz w:val="28"/>
          <w:szCs w:val="28"/>
          <w:lang w:val="uk-UA"/>
        </w:rPr>
        <w:t>англ</w:t>
      </w:r>
      <w:proofErr w:type="gramEnd"/>
      <w:r w:rsidRPr="00F12F73">
        <w:rPr>
          <w:color w:val="000000" w:themeColor="text1"/>
          <w:sz w:val="28"/>
          <w:szCs w:val="28"/>
          <w:lang w:val="uk-UA"/>
        </w:rPr>
        <w:t>ійської мови</w:t>
      </w:r>
      <w:r w:rsidRPr="00F12F73">
        <w:rPr>
          <w:color w:val="000000" w:themeColor="text1"/>
          <w:sz w:val="28"/>
          <w:szCs w:val="28"/>
        </w:rPr>
        <w:t xml:space="preserve">. Перегляд мультфільму має тривати до 15 хв. </w:t>
      </w:r>
      <w:proofErr w:type="gramStart"/>
      <w:r w:rsidRPr="00F12F73">
        <w:rPr>
          <w:color w:val="000000" w:themeColor="text1"/>
          <w:sz w:val="28"/>
          <w:szCs w:val="28"/>
        </w:rPr>
        <w:t>П</w:t>
      </w:r>
      <w:proofErr w:type="gramEnd"/>
      <w:r w:rsidRPr="00F12F73">
        <w:rPr>
          <w:color w:val="000000" w:themeColor="text1"/>
          <w:sz w:val="28"/>
          <w:szCs w:val="28"/>
        </w:rPr>
        <w:t xml:space="preserve">ісля перегляду доцільно провести короткий словесний опис змісту або бесіду за змістом — до 5 хв. Потім </w:t>
      </w:r>
      <w:proofErr w:type="gramStart"/>
      <w:r w:rsidRPr="00F12F73">
        <w:rPr>
          <w:color w:val="000000" w:themeColor="text1"/>
          <w:sz w:val="28"/>
          <w:szCs w:val="28"/>
        </w:rPr>
        <w:t>доц</w:t>
      </w:r>
      <w:proofErr w:type="gramEnd"/>
      <w:r w:rsidRPr="00F12F73">
        <w:rPr>
          <w:color w:val="000000" w:themeColor="text1"/>
          <w:sz w:val="28"/>
          <w:szCs w:val="28"/>
        </w:rPr>
        <w:t xml:space="preserve">ільно використати декілька видів мовленнєвої роботи за сюжетом: </w:t>
      </w:r>
      <w:r w:rsidRPr="00F12F73">
        <w:rPr>
          <w:color w:val="000000" w:themeColor="text1"/>
          <w:sz w:val="28"/>
          <w:szCs w:val="28"/>
        </w:rPr>
        <w:lastRenderedPageBreak/>
        <w:t>закріплення та активізація словника, складання синонімічного ряду, речень за запропонованими словами тощо -</w:t>
      </w:r>
      <w:r w:rsidRPr="00F12F73">
        <w:rPr>
          <w:color w:val="000000" w:themeColor="text1"/>
          <w:sz w:val="28"/>
          <w:szCs w:val="28"/>
          <w:lang w:val="uk-UA"/>
        </w:rPr>
        <w:t xml:space="preserve"> </w:t>
      </w:r>
      <w:r w:rsidRPr="00F12F73">
        <w:rPr>
          <w:color w:val="000000" w:themeColor="text1"/>
          <w:sz w:val="28"/>
          <w:szCs w:val="28"/>
        </w:rPr>
        <w:t xml:space="preserve">до 5 хв. На наступному заняті слід </w:t>
      </w:r>
      <w:proofErr w:type="gramStart"/>
      <w:r w:rsidRPr="00F12F73">
        <w:rPr>
          <w:color w:val="000000" w:themeColor="text1"/>
          <w:sz w:val="28"/>
          <w:szCs w:val="28"/>
        </w:rPr>
        <w:t>провести</w:t>
      </w:r>
      <w:proofErr w:type="gramEnd"/>
      <w:r w:rsidRPr="00F12F73">
        <w:rPr>
          <w:color w:val="000000" w:themeColor="text1"/>
          <w:sz w:val="28"/>
          <w:szCs w:val="28"/>
        </w:rPr>
        <w:t xml:space="preserve"> роботу з мікросюжетом мультфільму, використовуючи стоп-кадр або відеоряд.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При цьому варто застосовувати </w:t>
      </w:r>
      <w:r w:rsidRPr="00F12F73">
        <w:rPr>
          <w:color w:val="000000" w:themeColor="text1"/>
          <w:sz w:val="28"/>
          <w:szCs w:val="28"/>
        </w:rPr>
        <w:t>pi</w:t>
      </w:r>
      <w:r w:rsidRPr="00F12F73">
        <w:rPr>
          <w:color w:val="000000" w:themeColor="text1"/>
          <w:sz w:val="28"/>
          <w:szCs w:val="28"/>
          <w:lang w:val="uk-UA"/>
        </w:rPr>
        <w:t>зн</w:t>
      </w:r>
      <w:r w:rsidRPr="00F12F73">
        <w:rPr>
          <w:color w:val="000000" w:themeColor="text1"/>
          <w:sz w:val="28"/>
          <w:szCs w:val="28"/>
        </w:rPr>
        <w:t>i</w:t>
      </w:r>
      <w:r w:rsidRPr="00F12F73">
        <w:rPr>
          <w:color w:val="000000" w:themeColor="text1"/>
          <w:sz w:val="28"/>
          <w:szCs w:val="28"/>
          <w:lang w:val="uk-UA"/>
        </w:rPr>
        <w:t xml:space="preserve"> методи </w:t>
      </w:r>
      <w:r w:rsidRPr="00F12F73">
        <w:rPr>
          <w:color w:val="000000" w:themeColor="text1"/>
          <w:sz w:val="28"/>
          <w:szCs w:val="28"/>
        </w:rPr>
        <w:t>i</w:t>
      </w:r>
      <w:r w:rsidRPr="00F12F73">
        <w:rPr>
          <w:color w:val="000000" w:themeColor="text1"/>
          <w:sz w:val="28"/>
          <w:szCs w:val="28"/>
          <w:lang w:val="uk-UA"/>
        </w:rPr>
        <w:t xml:space="preserve"> прийоми, зокрема: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відповіді на запитання;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озвучування мікросюжетів;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коментування;</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 вибірковий опис дії </w:t>
      </w:r>
      <w:r w:rsidRPr="00F12F73">
        <w:rPr>
          <w:color w:val="000000" w:themeColor="text1"/>
          <w:sz w:val="28"/>
          <w:szCs w:val="28"/>
        </w:rPr>
        <w:t>i</w:t>
      </w:r>
      <w:r w:rsidRPr="00F12F73">
        <w:rPr>
          <w:color w:val="000000" w:themeColor="text1"/>
          <w:sz w:val="28"/>
          <w:szCs w:val="28"/>
          <w:lang w:val="uk-UA"/>
        </w:rPr>
        <w:t xml:space="preserve"> ситуації;</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 використання слів у переносному значенні;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пригадування пісеньок, загадок;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визначення особистісно значущих </w:t>
      </w:r>
      <w:r w:rsidRPr="00F12F73">
        <w:rPr>
          <w:color w:val="000000" w:themeColor="text1"/>
          <w:sz w:val="28"/>
          <w:szCs w:val="28"/>
        </w:rPr>
        <w:t>i</w:t>
      </w:r>
      <w:r w:rsidRPr="00F12F73">
        <w:rPr>
          <w:color w:val="000000" w:themeColor="text1"/>
          <w:sz w:val="28"/>
          <w:szCs w:val="28"/>
          <w:lang w:val="uk-UA"/>
        </w:rPr>
        <w:t xml:space="preserve"> смішних ситуацій тощо.</w:t>
      </w:r>
    </w:p>
    <w:p w:rsidR="00FC5025" w:rsidRPr="00F12F73" w:rsidRDefault="00FC5025" w:rsidP="00FC5025">
      <w:pPr>
        <w:spacing w:line="360" w:lineRule="auto"/>
        <w:ind w:firstLine="709"/>
        <w:jc w:val="both"/>
        <w:rPr>
          <w:color w:val="000000" w:themeColor="text1"/>
          <w:sz w:val="28"/>
          <w:szCs w:val="28"/>
        </w:rPr>
      </w:pPr>
      <w:r w:rsidRPr="00F12F73">
        <w:rPr>
          <w:color w:val="000000" w:themeColor="text1"/>
          <w:sz w:val="28"/>
          <w:szCs w:val="28"/>
          <w:lang w:val="uk-UA"/>
        </w:rPr>
        <w:t xml:space="preserve"> На заключному, рефлексивному, етапі слід активізувати мовлення на фоні максимальної «включеності» кожної дитини в сюжет. Для цього можна запропонувати дітям поставити дорослому запитання за змістом сюжету або пофантазувати щодо розвитку сюжету на кшталт What do you do, how and when тощо. </w:t>
      </w:r>
      <w:r w:rsidRPr="00F12F73">
        <w:rPr>
          <w:color w:val="000000" w:themeColor="text1"/>
          <w:sz w:val="28"/>
          <w:szCs w:val="28"/>
        </w:rPr>
        <w:t xml:space="preserve">Ефективним для розвитку мовлення є також методичний прийом, коли порівнюють дві — три екранізації того самого </w:t>
      </w:r>
      <w:proofErr w:type="gramStart"/>
      <w:r w:rsidRPr="00F12F73">
        <w:rPr>
          <w:color w:val="000000" w:themeColor="text1"/>
          <w:sz w:val="28"/>
          <w:szCs w:val="28"/>
        </w:rPr>
        <w:t>л</w:t>
      </w:r>
      <w:proofErr w:type="gramEnd"/>
      <w:r w:rsidRPr="00F12F73">
        <w:rPr>
          <w:color w:val="000000" w:themeColor="text1"/>
          <w:sz w:val="28"/>
          <w:szCs w:val="28"/>
        </w:rPr>
        <w:t>ітературного твору. При цьому можна використовувати мультфільми, зняті в pi</w:t>
      </w:r>
      <w:proofErr w:type="gramStart"/>
      <w:r w:rsidRPr="00F12F73">
        <w:rPr>
          <w:color w:val="000000" w:themeColor="text1"/>
          <w:sz w:val="28"/>
          <w:szCs w:val="28"/>
        </w:rPr>
        <w:t>зн</w:t>
      </w:r>
      <w:proofErr w:type="gramEnd"/>
      <w:r w:rsidRPr="00F12F73">
        <w:rPr>
          <w:color w:val="000000" w:themeColor="text1"/>
          <w:sz w:val="28"/>
          <w:szCs w:val="28"/>
        </w:rPr>
        <w:t>i періоди. У сучасних мультфільмах icнyє низка недолі</w:t>
      </w:r>
      <w:proofErr w:type="gramStart"/>
      <w:r w:rsidRPr="00F12F73">
        <w:rPr>
          <w:color w:val="000000" w:themeColor="text1"/>
          <w:sz w:val="28"/>
          <w:szCs w:val="28"/>
        </w:rPr>
        <w:t>к</w:t>
      </w:r>
      <w:proofErr w:type="gramEnd"/>
      <w:r w:rsidRPr="00F12F73">
        <w:rPr>
          <w:color w:val="000000" w:themeColor="text1"/>
          <w:sz w:val="28"/>
          <w:szCs w:val="28"/>
        </w:rPr>
        <w:t xml:space="preserve">ів, які негативно впливають на формування психіки дітей, зокрема: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Мультимедійна презентація для учнів  має містити н</w:t>
      </w:r>
      <w:r w:rsidRPr="00F12F73">
        <w:rPr>
          <w:color w:val="000000" w:themeColor="text1"/>
          <w:sz w:val="28"/>
          <w:szCs w:val="28"/>
        </w:rPr>
        <w:t>a</w:t>
      </w:r>
      <w:r w:rsidRPr="00F12F73">
        <w:rPr>
          <w:color w:val="000000" w:themeColor="text1"/>
          <w:sz w:val="28"/>
          <w:szCs w:val="28"/>
          <w:lang w:val="uk-UA"/>
        </w:rPr>
        <w:t>б</w:t>
      </w:r>
      <w:r w:rsidRPr="00F12F73">
        <w:rPr>
          <w:color w:val="000000" w:themeColor="text1"/>
          <w:sz w:val="28"/>
          <w:szCs w:val="28"/>
        </w:rPr>
        <w:t>ip</w:t>
      </w:r>
      <w:r w:rsidRPr="00F12F73">
        <w:rPr>
          <w:color w:val="000000" w:themeColor="text1"/>
          <w:sz w:val="28"/>
          <w:szCs w:val="28"/>
          <w:lang w:val="uk-UA"/>
        </w:rPr>
        <w:t xml:space="preserve"> слайдів, на яких є графічні об’єкти, малюнки тощо, а також звук, відео та анімацію — три основні компоненти мультимед</w:t>
      </w:r>
      <w:r w:rsidRPr="00F12F73">
        <w:rPr>
          <w:color w:val="000000" w:themeColor="text1"/>
          <w:sz w:val="28"/>
          <w:szCs w:val="28"/>
        </w:rPr>
        <w:t>ia</w:t>
      </w:r>
      <w:r w:rsidRPr="00F12F73">
        <w:rPr>
          <w:color w:val="000000" w:themeColor="text1"/>
          <w:sz w:val="28"/>
          <w:szCs w:val="28"/>
          <w:lang w:val="uk-UA"/>
        </w:rPr>
        <w:t xml:space="preserve">.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Використання на заняттях мультимедійних презентацій дозволяє побудувати навчально-виховний процес на основі психологічно коректних режимів функціонування уваги, пам'яті, гуманізації змісту навчання і педагогічних взаємодій, реконструкції процесу навчання і розвитку з позицій цілісності. Під час презентацій заняття стає емоційно забарвленими, привабливими викликає у дитини живий інтерес, є прекрасним наочним </w:t>
      </w:r>
      <w:r w:rsidRPr="00F12F73">
        <w:rPr>
          <w:color w:val="000000" w:themeColor="text1"/>
          <w:sz w:val="28"/>
          <w:szCs w:val="28"/>
          <w:lang w:val="uk-UA"/>
        </w:rPr>
        <w:lastRenderedPageBreak/>
        <w:t xml:space="preserve">посібником і демонстраційним матеріалом, що сприяє хорошій результативності заняття.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Мультимедійна презентація – набі</w:t>
      </w:r>
      <w:proofErr w:type="gramStart"/>
      <w:r w:rsidRPr="00F12F73">
        <w:rPr>
          <w:color w:val="000000" w:themeColor="text1"/>
          <w:sz w:val="28"/>
          <w:szCs w:val="28"/>
        </w:rPr>
        <w:t>р</w:t>
      </w:r>
      <w:proofErr w:type="gramEnd"/>
      <w:r w:rsidRPr="00F12F73">
        <w:rPr>
          <w:color w:val="000000" w:themeColor="text1"/>
          <w:sz w:val="28"/>
          <w:szCs w:val="28"/>
        </w:rPr>
        <w:t xml:space="preserve"> кольорових слайдів, оформлених засобами інформаційних технологій та призначених для розкриття певної теми.</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 Перегляд мультимедійних презентацій пропонуют</w:t>
      </w:r>
      <w:r w:rsidRPr="00F12F73">
        <w:rPr>
          <w:color w:val="000000" w:themeColor="text1"/>
          <w:sz w:val="28"/>
          <w:szCs w:val="28"/>
          <w:lang w:val="uk-UA"/>
        </w:rPr>
        <w:t>ь учням</w:t>
      </w:r>
      <w:r w:rsidRPr="00F12F73">
        <w:rPr>
          <w:color w:val="000000" w:themeColor="text1"/>
          <w:sz w:val="28"/>
          <w:szCs w:val="28"/>
        </w:rPr>
        <w:t xml:space="preserve"> </w:t>
      </w:r>
      <w:proofErr w:type="gramStart"/>
      <w:r w:rsidRPr="00F12F73">
        <w:rPr>
          <w:color w:val="000000" w:themeColor="text1"/>
          <w:sz w:val="28"/>
          <w:szCs w:val="28"/>
        </w:rPr>
        <w:t>п</w:t>
      </w:r>
      <w:proofErr w:type="gramEnd"/>
      <w:r w:rsidRPr="00F12F73">
        <w:rPr>
          <w:color w:val="000000" w:themeColor="text1"/>
          <w:sz w:val="28"/>
          <w:szCs w:val="28"/>
        </w:rPr>
        <w:t xml:space="preserve">ід час групових занять, а також у процесі індивідуальної роботи. Вони дають дошкільникам змогу ліпше зрозуміти новий навчальний матеріал, узагальнити отримані знання, а ще — активізують </w:t>
      </w:r>
      <w:proofErr w:type="gramStart"/>
      <w:r w:rsidRPr="00F12F73">
        <w:rPr>
          <w:color w:val="000000" w:themeColor="text1"/>
          <w:sz w:val="28"/>
          <w:szCs w:val="28"/>
        </w:rPr>
        <w:t>п</w:t>
      </w:r>
      <w:proofErr w:type="gramEnd"/>
      <w:r w:rsidRPr="00F12F73">
        <w:rPr>
          <w:color w:val="000000" w:themeColor="text1"/>
          <w:sz w:val="28"/>
          <w:szCs w:val="28"/>
        </w:rPr>
        <w:t>ізнавальний iнтepec до нової теми, сприяють засвоєнню ними запропонованого матеріалу. Мультимедійна презентація має мати мету, а також перелі</w:t>
      </w:r>
      <w:proofErr w:type="gramStart"/>
      <w:r w:rsidRPr="00F12F73">
        <w:rPr>
          <w:color w:val="000000" w:themeColor="text1"/>
          <w:sz w:val="28"/>
          <w:szCs w:val="28"/>
        </w:rPr>
        <w:t>к</w:t>
      </w:r>
      <w:proofErr w:type="gramEnd"/>
      <w:r w:rsidRPr="00F12F73">
        <w:rPr>
          <w:color w:val="000000" w:themeColor="text1"/>
          <w:sz w:val="28"/>
          <w:szCs w:val="28"/>
        </w:rPr>
        <w:t xml:space="preserve"> компонентів, з яких вона складається.</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 Також слід указувати, </w:t>
      </w:r>
      <w:proofErr w:type="gramStart"/>
      <w:r w:rsidRPr="00F12F73">
        <w:rPr>
          <w:color w:val="000000" w:themeColor="text1"/>
          <w:sz w:val="28"/>
          <w:szCs w:val="28"/>
        </w:rPr>
        <w:t>п</w:t>
      </w:r>
      <w:proofErr w:type="gramEnd"/>
      <w:r w:rsidRPr="00F12F73">
        <w:rPr>
          <w:color w:val="000000" w:themeColor="text1"/>
          <w:sz w:val="28"/>
          <w:szCs w:val="28"/>
        </w:rPr>
        <w:t xml:space="preserve">ід час якого заняття (з ознайомлення з навколишнім, з розвитку мовлення, з ознайомлення з природою тощо) ця презентація буде використана. Практика засвідчила результативність застосування комп'ютерних презентацій на заняттях з розвитку мовлення, особливо у процесі розв'язання завдань з розвитку зв'язного мовлення та </w:t>
      </w:r>
      <w:proofErr w:type="gramStart"/>
      <w:r w:rsidRPr="00F12F73">
        <w:rPr>
          <w:color w:val="000000" w:themeColor="text1"/>
          <w:sz w:val="28"/>
          <w:szCs w:val="28"/>
        </w:rPr>
        <w:t>п</w:t>
      </w:r>
      <w:proofErr w:type="gramEnd"/>
      <w:r w:rsidRPr="00F12F73">
        <w:rPr>
          <w:color w:val="000000" w:themeColor="text1"/>
          <w:sz w:val="28"/>
          <w:szCs w:val="28"/>
        </w:rPr>
        <w:t xml:space="preserve">ід час вивчення віршів.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Такі заняття сприяють створенню позитивного настрою у вихованців, а перед педагогами відкривається можливість широкого вибору наочності, </w:t>
      </w:r>
      <w:r w:rsidRPr="00F12F73">
        <w:rPr>
          <w:color w:val="000000" w:themeColor="text1"/>
          <w:sz w:val="28"/>
          <w:szCs w:val="28"/>
        </w:rPr>
        <w:t>i</w:t>
      </w:r>
      <w:r w:rsidRPr="00F12F73">
        <w:rPr>
          <w:color w:val="000000" w:themeColor="text1"/>
          <w:sz w:val="28"/>
          <w:szCs w:val="28"/>
          <w:lang w:val="uk-UA"/>
        </w:rPr>
        <w:t>г</w:t>
      </w:r>
      <w:r w:rsidRPr="00F12F73">
        <w:rPr>
          <w:color w:val="000000" w:themeColor="text1"/>
          <w:sz w:val="28"/>
          <w:szCs w:val="28"/>
        </w:rPr>
        <w:t>po</w:t>
      </w:r>
      <w:r w:rsidRPr="00F12F73">
        <w:rPr>
          <w:color w:val="000000" w:themeColor="text1"/>
          <w:sz w:val="28"/>
          <w:szCs w:val="28"/>
          <w:lang w:val="uk-UA"/>
        </w:rPr>
        <w:t>ви</w:t>
      </w:r>
      <w:r w:rsidRPr="00F12F73">
        <w:rPr>
          <w:color w:val="000000" w:themeColor="text1"/>
          <w:sz w:val="28"/>
          <w:szCs w:val="28"/>
        </w:rPr>
        <w:t>x</w:t>
      </w:r>
      <w:r w:rsidRPr="00F12F73">
        <w:rPr>
          <w:color w:val="000000" w:themeColor="text1"/>
          <w:sz w:val="28"/>
          <w:szCs w:val="28"/>
          <w:lang w:val="uk-UA"/>
        </w:rPr>
        <w:t xml:space="preserve"> вправ у вигляді слайд-шоу, які дають змогу закріпити у дітей навички словотворення, граматично правильного зв'язного мовлення. </w:t>
      </w:r>
      <w:r w:rsidRPr="00F12F73">
        <w:rPr>
          <w:color w:val="000000" w:themeColor="text1"/>
          <w:sz w:val="28"/>
          <w:szCs w:val="28"/>
        </w:rPr>
        <w:t>Мультимедійна презентація – це зручний і ефективний спосіб представлення інформації за допомогою комп’ютерних програм.</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 Він поєднує в собі динаміку, звук і зображення, тобто ті чинники, які найдовше утримують увагу дитини. </w:t>
      </w:r>
      <w:r w:rsidRPr="00F12F73">
        <w:rPr>
          <w:color w:val="000000" w:themeColor="text1"/>
          <w:sz w:val="28"/>
          <w:szCs w:val="28"/>
        </w:rPr>
        <w:t>Одночасний вплив на два найважливіші органи сприймання – слух і зі</w:t>
      </w:r>
      <w:proofErr w:type="gramStart"/>
      <w:r w:rsidRPr="00F12F73">
        <w:rPr>
          <w:color w:val="000000" w:themeColor="text1"/>
          <w:sz w:val="28"/>
          <w:szCs w:val="28"/>
        </w:rPr>
        <w:t>р</w:t>
      </w:r>
      <w:proofErr w:type="gramEnd"/>
      <w:r w:rsidRPr="00F12F73">
        <w:rPr>
          <w:color w:val="000000" w:themeColor="text1"/>
          <w:sz w:val="28"/>
          <w:szCs w:val="28"/>
        </w:rPr>
        <w:t xml:space="preserve"> – дає змогу досягти набагато більшого ефекту в освітньому процесі.  Полегшення процесу сприймання і запам’ятовування інформації за допомогою яскравих образів – це основа будь-якої сучасної презентації. Більше того, презентація дає педагогу змогу самостійно </w:t>
      </w:r>
      <w:r w:rsidRPr="00F12F73">
        <w:rPr>
          <w:color w:val="000000" w:themeColor="text1"/>
          <w:sz w:val="28"/>
          <w:szCs w:val="28"/>
        </w:rPr>
        <w:lastRenderedPageBreak/>
        <w:t xml:space="preserve">скомпонувати навчальний матеріал з огляду на особливості конкретної вікової групи і теми так, щоб домогтися </w:t>
      </w:r>
      <w:proofErr w:type="gramStart"/>
      <w:r w:rsidRPr="00F12F73">
        <w:rPr>
          <w:color w:val="000000" w:themeColor="text1"/>
          <w:sz w:val="28"/>
          <w:szCs w:val="28"/>
        </w:rPr>
        <w:t>максимального</w:t>
      </w:r>
      <w:proofErr w:type="gramEnd"/>
      <w:r w:rsidRPr="00F12F73">
        <w:rPr>
          <w:color w:val="000000" w:themeColor="text1"/>
          <w:sz w:val="28"/>
          <w:szCs w:val="28"/>
        </w:rPr>
        <w:t xml:space="preserve"> розвивального ефекту заняття, бесіди, спостереження тощо.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Мультимедійні презентації дозволяють представити навчальний і розвиваючий </w:t>
      </w:r>
      <w:proofErr w:type="gramStart"/>
      <w:r w:rsidRPr="00F12F73">
        <w:rPr>
          <w:color w:val="000000" w:themeColor="text1"/>
          <w:sz w:val="28"/>
          <w:szCs w:val="28"/>
        </w:rPr>
        <w:t>матер</w:t>
      </w:r>
      <w:proofErr w:type="gramEnd"/>
      <w:r w:rsidRPr="00F12F73">
        <w:rPr>
          <w:color w:val="000000" w:themeColor="text1"/>
          <w:sz w:val="28"/>
          <w:szCs w:val="28"/>
        </w:rPr>
        <w:t xml:space="preserve">іал як систему яскравих опорних образів, наповнених вичерпною структурованою інформацією в алгоритмічному порядку. В цьому випадку задіюються </w:t>
      </w:r>
      <w:proofErr w:type="gramStart"/>
      <w:r w:rsidRPr="00F12F73">
        <w:rPr>
          <w:color w:val="000000" w:themeColor="text1"/>
          <w:sz w:val="28"/>
          <w:szCs w:val="28"/>
        </w:rPr>
        <w:t>р</w:t>
      </w:r>
      <w:proofErr w:type="gramEnd"/>
      <w:r w:rsidRPr="00F12F73">
        <w:rPr>
          <w:color w:val="000000" w:themeColor="text1"/>
          <w:sz w:val="28"/>
          <w:szCs w:val="28"/>
        </w:rPr>
        <w:t xml:space="preserve">ізні канали сприйняття, що дозволяє закласти інформацію не лише у фактографічному, але і в асоціативному виді в пам'ять дітей. Подача матеріалу у вигляді мультимедійної презентації скорочує час навчання, </w:t>
      </w:r>
      <w:proofErr w:type="gramStart"/>
      <w:r w:rsidRPr="00F12F73">
        <w:rPr>
          <w:color w:val="000000" w:themeColor="text1"/>
          <w:sz w:val="28"/>
          <w:szCs w:val="28"/>
        </w:rPr>
        <w:t>вив</w:t>
      </w:r>
      <w:proofErr w:type="gramEnd"/>
      <w:r w:rsidRPr="00F12F73">
        <w:rPr>
          <w:color w:val="000000" w:themeColor="text1"/>
          <w:sz w:val="28"/>
          <w:szCs w:val="28"/>
        </w:rPr>
        <w:t xml:space="preserve">ільняє ресурси здоров'я дітей. </w:t>
      </w:r>
    </w:p>
    <w:p w:rsidR="00FC5025" w:rsidRPr="00F12F73" w:rsidRDefault="00FC5025" w:rsidP="00FC5025">
      <w:pPr>
        <w:spacing w:line="360" w:lineRule="auto"/>
        <w:ind w:firstLine="709"/>
        <w:jc w:val="both"/>
        <w:rPr>
          <w:color w:val="000000" w:themeColor="text1"/>
          <w:sz w:val="28"/>
          <w:szCs w:val="28"/>
        </w:rPr>
      </w:pPr>
      <w:r w:rsidRPr="00F12F73">
        <w:rPr>
          <w:color w:val="000000" w:themeColor="text1"/>
          <w:sz w:val="28"/>
          <w:szCs w:val="28"/>
        </w:rPr>
        <w:t xml:space="preserve">Основа </w:t>
      </w:r>
      <w:proofErr w:type="gramStart"/>
      <w:r w:rsidRPr="00F12F73">
        <w:rPr>
          <w:color w:val="000000" w:themeColor="text1"/>
          <w:sz w:val="28"/>
          <w:szCs w:val="28"/>
        </w:rPr>
        <w:t>будь-яко</w:t>
      </w:r>
      <w:proofErr w:type="gramEnd"/>
      <w:r w:rsidRPr="00F12F73">
        <w:rPr>
          <w:color w:val="000000" w:themeColor="text1"/>
          <w:sz w:val="28"/>
          <w:szCs w:val="28"/>
        </w:rPr>
        <w:t xml:space="preserve">ї сучасної презентації - полегшення процесу зорового сприйняття і запам'ятовування інформації за допомогою яскравих образів. Форми і місце використання презентації (або навіть окремого її слайду) на занятті залежать, звичайно, від змісту цього заняття і мети, яку ставить педагог. Застосування комп'ютерних слайдових презентацій в процесі навчання дітей має наступні достоїнства: - сприйняття матеріалу; - можливість демонстрації </w:t>
      </w:r>
      <w:proofErr w:type="gramStart"/>
      <w:r w:rsidRPr="00F12F73">
        <w:rPr>
          <w:color w:val="000000" w:themeColor="text1"/>
          <w:sz w:val="28"/>
          <w:szCs w:val="28"/>
        </w:rPr>
        <w:t>р</w:t>
      </w:r>
      <w:proofErr w:type="gramEnd"/>
      <w:r w:rsidRPr="00F12F73">
        <w:rPr>
          <w:color w:val="000000" w:themeColor="text1"/>
          <w:sz w:val="28"/>
          <w:szCs w:val="28"/>
        </w:rPr>
        <w:t xml:space="preserve">ізних об'єктів за допомогою мультимедійного проектора і проекційного екрану в багаторазово здійснення полісенсорного збільшеному виді; </w:t>
      </w:r>
    </w:p>
    <w:p w:rsidR="00FC5025" w:rsidRPr="00554BE2"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 об'єднання аудіо-, відео- і анімаційних ефектів </w:t>
      </w:r>
      <w:proofErr w:type="gramStart"/>
      <w:r w:rsidRPr="00F12F73">
        <w:rPr>
          <w:color w:val="000000" w:themeColor="text1"/>
          <w:sz w:val="28"/>
          <w:szCs w:val="28"/>
        </w:rPr>
        <w:t>в</w:t>
      </w:r>
      <w:proofErr w:type="gramEnd"/>
      <w:r w:rsidRPr="00F12F73">
        <w:rPr>
          <w:color w:val="000000" w:themeColor="text1"/>
          <w:sz w:val="28"/>
          <w:szCs w:val="28"/>
        </w:rPr>
        <w:t xml:space="preserve"> єдину презентацію сприяє компенсації об'єму інформації, що отримується дітьми з літератури; - активізація зорових функцій, окомірних можливостей дитини; - комп'ютерні презентаційні слайд-фільми зручно використовувати для виведення інформації у вигляді роздруків великим шрифтом на принтері як роздавальний </w:t>
      </w:r>
      <w:proofErr w:type="gramStart"/>
      <w:r w:rsidRPr="00F12F73">
        <w:rPr>
          <w:color w:val="000000" w:themeColor="text1"/>
          <w:sz w:val="28"/>
          <w:szCs w:val="28"/>
        </w:rPr>
        <w:t>матер</w:t>
      </w:r>
      <w:proofErr w:type="gramEnd"/>
      <w:r w:rsidRPr="00F12F73">
        <w:rPr>
          <w:color w:val="000000" w:themeColor="text1"/>
          <w:sz w:val="28"/>
          <w:szCs w:val="28"/>
        </w:rPr>
        <w:t>іал для занять</w:t>
      </w:r>
      <w:r>
        <w:rPr>
          <w:color w:val="000000" w:themeColor="text1"/>
          <w:sz w:val="28"/>
          <w:szCs w:val="28"/>
          <w:lang w:val="uk-UA"/>
        </w:rPr>
        <w:t>.</w:t>
      </w:r>
    </w:p>
    <w:p w:rsidR="00FC5025" w:rsidRPr="00F12F73" w:rsidRDefault="00FC5025" w:rsidP="00FC5025">
      <w:pPr>
        <w:spacing w:line="360" w:lineRule="auto"/>
        <w:ind w:firstLine="709"/>
        <w:jc w:val="both"/>
        <w:rPr>
          <w:color w:val="000000" w:themeColor="text1"/>
          <w:sz w:val="28"/>
          <w:szCs w:val="28"/>
        </w:rPr>
      </w:pPr>
      <w:r w:rsidRPr="00F12F73">
        <w:rPr>
          <w:color w:val="000000" w:themeColor="text1"/>
          <w:sz w:val="28"/>
          <w:szCs w:val="28"/>
        </w:rPr>
        <w:t>Комп’ютер, як інструмент для обробки інформації, може служити і потужним технічним засобом навчання і відігравати роль незамінного по</w:t>
      </w:r>
      <w:r>
        <w:rPr>
          <w:color w:val="000000" w:themeColor="text1"/>
          <w:sz w:val="28"/>
          <w:szCs w:val="28"/>
        </w:rPr>
        <w:t>мічника у вихованн</w:t>
      </w:r>
      <w:r>
        <w:rPr>
          <w:color w:val="000000" w:themeColor="text1"/>
          <w:sz w:val="28"/>
          <w:szCs w:val="28"/>
          <w:lang w:val="uk-UA"/>
        </w:rPr>
        <w:t xml:space="preserve">і </w:t>
      </w:r>
      <w:r w:rsidRPr="00F12F73">
        <w:rPr>
          <w:color w:val="000000" w:themeColor="text1"/>
          <w:sz w:val="28"/>
          <w:szCs w:val="28"/>
          <w:lang w:val="uk-UA"/>
        </w:rPr>
        <w:t xml:space="preserve"> школярів</w:t>
      </w:r>
      <w:r w:rsidRPr="00F12F73">
        <w:rPr>
          <w:color w:val="000000" w:themeColor="text1"/>
          <w:sz w:val="28"/>
          <w:szCs w:val="28"/>
        </w:rPr>
        <w:t xml:space="preserve">. Психологи відзначають: чим раніше дитина познайомиться з комп’ютером, тим меншим буде психологічний </w:t>
      </w:r>
      <w:r w:rsidRPr="00F12F73">
        <w:rPr>
          <w:color w:val="000000" w:themeColor="text1"/>
          <w:sz w:val="28"/>
          <w:szCs w:val="28"/>
        </w:rPr>
        <w:lastRenderedPageBreak/>
        <w:t>бар’є</w:t>
      </w:r>
      <w:proofErr w:type="gramStart"/>
      <w:r w:rsidRPr="00F12F73">
        <w:rPr>
          <w:color w:val="000000" w:themeColor="text1"/>
          <w:sz w:val="28"/>
          <w:szCs w:val="28"/>
        </w:rPr>
        <w:t>р</w:t>
      </w:r>
      <w:proofErr w:type="gramEnd"/>
      <w:r w:rsidRPr="00F12F73">
        <w:rPr>
          <w:color w:val="000000" w:themeColor="text1"/>
          <w:sz w:val="28"/>
          <w:szCs w:val="28"/>
        </w:rPr>
        <w:t xml:space="preserve"> між нею і машиною, тому що в дитини практично немає страху перед технікою.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Чому? Тому що комп’ютер приваблює дітей, як будь-яка </w:t>
      </w:r>
      <w:proofErr w:type="gramStart"/>
      <w:r w:rsidRPr="00F12F73">
        <w:rPr>
          <w:color w:val="000000" w:themeColor="text1"/>
          <w:sz w:val="28"/>
          <w:szCs w:val="28"/>
        </w:rPr>
        <w:t>нова</w:t>
      </w:r>
      <w:proofErr w:type="gramEnd"/>
      <w:r w:rsidRPr="00F12F73">
        <w:rPr>
          <w:color w:val="000000" w:themeColor="text1"/>
          <w:sz w:val="28"/>
          <w:szCs w:val="28"/>
        </w:rPr>
        <w:t xml:space="preserve"> іграшка, і саме так у більшості випадків вони на нього дивляться. Для забезпечення більш високого </w:t>
      </w:r>
      <w:proofErr w:type="gramStart"/>
      <w:r w:rsidRPr="00F12F73">
        <w:rPr>
          <w:color w:val="000000" w:themeColor="text1"/>
          <w:sz w:val="28"/>
          <w:szCs w:val="28"/>
        </w:rPr>
        <w:t>р</w:t>
      </w:r>
      <w:proofErr w:type="gramEnd"/>
      <w:r w:rsidRPr="00F12F73">
        <w:rPr>
          <w:color w:val="000000" w:themeColor="text1"/>
          <w:sz w:val="28"/>
          <w:szCs w:val="28"/>
        </w:rPr>
        <w:t>івня розвиненості</w:t>
      </w:r>
      <w:r w:rsidRPr="00F12F73">
        <w:rPr>
          <w:color w:val="000000" w:themeColor="text1"/>
          <w:sz w:val="28"/>
          <w:szCs w:val="28"/>
          <w:lang w:val="uk-UA"/>
        </w:rPr>
        <w:t xml:space="preserve"> учнів </w:t>
      </w:r>
      <w:r w:rsidRPr="00F12F73">
        <w:rPr>
          <w:color w:val="000000" w:themeColor="text1"/>
          <w:sz w:val="28"/>
          <w:szCs w:val="28"/>
        </w:rPr>
        <w:t xml:space="preserve"> запроваджується спеціальне програмне забезпечення під час роботи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Заняття дітей на комп’ютері мають велике значення не тільки для розвитку інтелекту, </w:t>
      </w:r>
      <w:proofErr w:type="gramStart"/>
      <w:r w:rsidRPr="00F12F73">
        <w:rPr>
          <w:color w:val="000000" w:themeColor="text1"/>
          <w:sz w:val="28"/>
          <w:szCs w:val="28"/>
        </w:rPr>
        <w:t>але й</w:t>
      </w:r>
      <w:proofErr w:type="gramEnd"/>
      <w:r w:rsidRPr="00F12F73">
        <w:rPr>
          <w:color w:val="000000" w:themeColor="text1"/>
          <w:sz w:val="28"/>
          <w:szCs w:val="28"/>
        </w:rPr>
        <w:t xml:space="preserve"> для розвитку їхньої </w:t>
      </w:r>
      <w:r w:rsidRPr="00F12F73">
        <w:rPr>
          <w:color w:val="000000" w:themeColor="text1"/>
          <w:sz w:val="28"/>
          <w:szCs w:val="28"/>
          <w:lang w:val="uk-UA"/>
        </w:rPr>
        <w:t>моторики.</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Учені зазначають, що чим більше ми робимо дрібних і складних рухів пальцями, тим більше ділянок мозку включається в роботу. </w:t>
      </w:r>
      <w:r w:rsidRPr="00F12F73">
        <w:rPr>
          <w:color w:val="000000" w:themeColor="text1"/>
          <w:sz w:val="28"/>
          <w:szCs w:val="28"/>
        </w:rPr>
        <w:t xml:space="preserve">Як і руки, очі також широко представлені в корі головного мозку. Чим уважніше ми вдивляємося в те, над чим працюємо, тим ефективнішим буде процес запам’ятовування. Ось чому так важливо формувати моторну координацію і координацію спільної діяльності зорового й </w:t>
      </w:r>
      <w:proofErr w:type="gramStart"/>
      <w:r w:rsidRPr="00F12F73">
        <w:rPr>
          <w:color w:val="000000" w:themeColor="text1"/>
          <w:sz w:val="28"/>
          <w:szCs w:val="28"/>
        </w:rPr>
        <w:t>моторного</w:t>
      </w:r>
      <w:proofErr w:type="gramEnd"/>
      <w:r w:rsidRPr="00F12F73">
        <w:rPr>
          <w:color w:val="000000" w:themeColor="text1"/>
          <w:sz w:val="28"/>
          <w:szCs w:val="28"/>
        </w:rPr>
        <w:t xml:space="preserve"> аналізаторів, що з успіхом досягається на заняттях, де діти працюють з комп’ютером. Спілкування з комп’ютером викликає в дітей жвавий інтерес, спочатку як ігрова діяльність, а поті</w:t>
      </w:r>
      <w:proofErr w:type="gramStart"/>
      <w:r w:rsidRPr="00F12F73">
        <w:rPr>
          <w:color w:val="000000" w:themeColor="text1"/>
          <w:sz w:val="28"/>
          <w:szCs w:val="28"/>
        </w:rPr>
        <w:t>м</w:t>
      </w:r>
      <w:proofErr w:type="gramEnd"/>
      <w:r w:rsidRPr="00F12F73">
        <w:rPr>
          <w:color w:val="000000" w:themeColor="text1"/>
          <w:sz w:val="28"/>
          <w:szCs w:val="28"/>
        </w:rPr>
        <w:t xml:space="preserve"> і як навчальна. Цей інтерес лежить в основі формування таких важливих структур, як </w:t>
      </w:r>
      <w:proofErr w:type="gramStart"/>
      <w:r w:rsidRPr="00F12F73">
        <w:rPr>
          <w:color w:val="000000" w:themeColor="text1"/>
          <w:sz w:val="28"/>
          <w:szCs w:val="28"/>
        </w:rPr>
        <w:t>п</w:t>
      </w:r>
      <w:proofErr w:type="gramEnd"/>
      <w:r w:rsidRPr="00F12F73">
        <w:rPr>
          <w:color w:val="000000" w:themeColor="text1"/>
          <w:sz w:val="28"/>
          <w:szCs w:val="28"/>
        </w:rPr>
        <w:t xml:space="preserve">ізнавальна мотивація, довільні пам’ять й увага, адже саме ці якості забезпечують психологічну готовність дитини до навчання в школі. Спілкування дітей шкільного віку з комп’ютером починається з комп’ютерних ігор, ретельно підібраних з урахуванням віку й навчальної спрямованості. </w:t>
      </w:r>
    </w:p>
    <w:p w:rsidR="00FC5025" w:rsidRPr="00F12F73" w:rsidRDefault="00FC5025" w:rsidP="00FC5025">
      <w:pPr>
        <w:spacing w:line="360" w:lineRule="auto"/>
        <w:ind w:firstLine="709"/>
        <w:jc w:val="both"/>
        <w:rPr>
          <w:color w:val="000000" w:themeColor="text1"/>
          <w:sz w:val="28"/>
          <w:szCs w:val="28"/>
        </w:rPr>
      </w:pPr>
      <w:r w:rsidRPr="00F12F73">
        <w:rPr>
          <w:color w:val="000000" w:themeColor="text1"/>
          <w:sz w:val="28"/>
          <w:szCs w:val="28"/>
        </w:rPr>
        <w:t xml:space="preserve">Гра є однією з форм </w:t>
      </w:r>
      <w:proofErr w:type="gramStart"/>
      <w:r w:rsidRPr="00F12F73">
        <w:rPr>
          <w:color w:val="000000" w:themeColor="text1"/>
          <w:sz w:val="28"/>
          <w:szCs w:val="28"/>
        </w:rPr>
        <w:t>практичного</w:t>
      </w:r>
      <w:proofErr w:type="gramEnd"/>
      <w:r w:rsidRPr="00F12F73">
        <w:rPr>
          <w:color w:val="000000" w:themeColor="text1"/>
          <w:sz w:val="28"/>
          <w:szCs w:val="28"/>
        </w:rPr>
        <w:t xml:space="preserve"> мислення дітей. I тому використання комп’ютерних iгop у освітній діяльності є природним для дитини i слугує ефективним засобом </w:t>
      </w:r>
      <w:proofErr w:type="gramStart"/>
      <w:r w:rsidRPr="00F12F73">
        <w:rPr>
          <w:color w:val="000000" w:themeColor="text1"/>
          <w:sz w:val="28"/>
          <w:szCs w:val="28"/>
        </w:rPr>
        <w:t>п</w:t>
      </w:r>
      <w:proofErr w:type="gramEnd"/>
      <w:r w:rsidRPr="00F12F73">
        <w:rPr>
          <w:color w:val="000000" w:themeColor="text1"/>
          <w:sz w:val="28"/>
          <w:szCs w:val="28"/>
        </w:rPr>
        <w:t xml:space="preserve">ідвищення мотивації i забезпечення індивідуалізації навчання та розвитку особистісних здібностей. У </w:t>
      </w:r>
      <w:proofErr w:type="gramStart"/>
      <w:r w:rsidRPr="00F12F73">
        <w:rPr>
          <w:color w:val="000000" w:themeColor="text1"/>
          <w:sz w:val="28"/>
          <w:szCs w:val="28"/>
        </w:rPr>
        <w:t>г</w:t>
      </w:r>
      <w:proofErr w:type="gramEnd"/>
      <w:r w:rsidRPr="00F12F73">
        <w:rPr>
          <w:color w:val="000000" w:themeColor="text1"/>
          <w:sz w:val="28"/>
          <w:szCs w:val="28"/>
        </w:rPr>
        <w:t xml:space="preserve">pi дитина оперує своїми знаннями, досвідом, враженнями, що відображаються у формі ігрових cпocoбiв дії, iгpoвих знаків, які набувають в смисловому полі гри. Однією з найважливіших функцій комп’ютерних ігор є навчальна. Комп’ютерні ігри створені так, що дитина може собі уявити окреме поняття або конкретну </w:t>
      </w:r>
      <w:r w:rsidRPr="00F12F73">
        <w:rPr>
          <w:color w:val="000000" w:themeColor="text1"/>
          <w:sz w:val="28"/>
          <w:szCs w:val="28"/>
        </w:rPr>
        <w:lastRenderedPageBreak/>
        <w:t xml:space="preserve">ситуацію, а одержати узагальнене поняття про </w:t>
      </w:r>
      <w:proofErr w:type="gramStart"/>
      <w:r w:rsidRPr="00F12F73">
        <w:rPr>
          <w:color w:val="000000" w:themeColor="text1"/>
          <w:sz w:val="28"/>
          <w:szCs w:val="28"/>
        </w:rPr>
        <w:t>вс</w:t>
      </w:r>
      <w:proofErr w:type="gramEnd"/>
      <w:r w:rsidRPr="00F12F73">
        <w:rPr>
          <w:color w:val="000000" w:themeColor="text1"/>
          <w:sz w:val="28"/>
          <w:szCs w:val="28"/>
        </w:rPr>
        <w:t xml:space="preserve">і схожі предмети або ситуації.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У такий спосіб у дитини розвиваються такі важливі операції мислення як узагальнення і класифікація. </w:t>
      </w:r>
      <w:proofErr w:type="gramStart"/>
      <w:r w:rsidRPr="00F12F73">
        <w:rPr>
          <w:color w:val="000000" w:themeColor="text1"/>
          <w:sz w:val="28"/>
          <w:szCs w:val="28"/>
        </w:rPr>
        <w:t>П</w:t>
      </w:r>
      <w:proofErr w:type="gramEnd"/>
      <w:r w:rsidRPr="00F12F73">
        <w:rPr>
          <w:color w:val="000000" w:themeColor="text1"/>
          <w:sz w:val="28"/>
          <w:szCs w:val="28"/>
        </w:rPr>
        <w:t xml:space="preserve">ід час гри на комп’ютері, дитина рано починає розуміти, що предмети на екрані - це не реальні речі, а тільки знаки цих реальних речей.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Таким чином, у дітей починає розвиватися так звана знакова функція свідомості, тобто розуміння того, що є кілька рівнів навколишнього середовища - це й реальні речі, і картинки, схеми, слова або числа і т.ін. Комп’ютерні ігри вчать дітей переборювати труднощі, контролювати виконання дій, оцінювати результати. Завдяки комп’ютеру стає ефективним навчання цілеспрямованості, плануванню, контролю і оцінки результатів самостійної діяльності дитини, через сполучення ігрових і не ігрових моментів.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 xml:space="preserve">Дитина входить у сюжет ігор, засвоює правила, відповідно діє і прагне досягнення результатів. Крім того, практично у </w:t>
      </w:r>
      <w:proofErr w:type="gramStart"/>
      <w:r w:rsidRPr="00F12F73">
        <w:rPr>
          <w:color w:val="000000" w:themeColor="text1"/>
          <w:sz w:val="28"/>
          <w:szCs w:val="28"/>
        </w:rPr>
        <w:t>вс</w:t>
      </w:r>
      <w:proofErr w:type="gramEnd"/>
      <w:r w:rsidRPr="00F12F73">
        <w:rPr>
          <w:color w:val="000000" w:themeColor="text1"/>
          <w:sz w:val="28"/>
          <w:szCs w:val="28"/>
        </w:rPr>
        <w:t xml:space="preserve">іх іграх є свої герої, яким потрібно допомогти виконати завдання.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lang w:val="uk-UA"/>
        </w:rPr>
        <w:t xml:space="preserve">Таким чином, комп’ютер допомагає розвити не тільки інтелектуальні здібності дитини, але й виховати вольові якості, такі як самостійність, зібраність, зосередженість, посидючість, спонукає дитину до співпереживання, допомоги героям ігор тощо, збагачуючи тим самим його ставлення до навколишнього світу. </w:t>
      </w:r>
      <w:r w:rsidRPr="00F12F73">
        <w:rPr>
          <w:color w:val="000000" w:themeColor="text1"/>
          <w:sz w:val="28"/>
          <w:szCs w:val="28"/>
        </w:rPr>
        <w:t>Комп’ютерні iгpи в жодному paзi не замінюють звичайних i</w:t>
      </w:r>
      <w:proofErr w:type="gramStart"/>
      <w:r w:rsidRPr="00F12F73">
        <w:rPr>
          <w:color w:val="000000" w:themeColor="text1"/>
          <w:sz w:val="28"/>
          <w:szCs w:val="28"/>
        </w:rPr>
        <w:t>г</w:t>
      </w:r>
      <w:proofErr w:type="gramEnd"/>
      <w:r w:rsidRPr="00F12F73">
        <w:rPr>
          <w:color w:val="000000" w:themeColor="text1"/>
          <w:sz w:val="28"/>
          <w:szCs w:val="28"/>
        </w:rPr>
        <w:t>op i занять, а доповнюють їx, входять до структури занять, збагачуючи педагогічний процес новими можливостями. У комп'ютерних i</w:t>
      </w:r>
      <w:proofErr w:type="gramStart"/>
      <w:r w:rsidRPr="00F12F73">
        <w:rPr>
          <w:color w:val="000000" w:themeColor="text1"/>
          <w:sz w:val="28"/>
          <w:szCs w:val="28"/>
        </w:rPr>
        <w:t>г</w:t>
      </w:r>
      <w:proofErr w:type="gramEnd"/>
      <w:r w:rsidRPr="00F12F73">
        <w:rPr>
          <w:color w:val="000000" w:themeColor="text1"/>
          <w:sz w:val="28"/>
          <w:szCs w:val="28"/>
        </w:rPr>
        <w:t xml:space="preserve">pax пропонують тi елементи знань, які у звичайних умовах i за допомогою традиційних зacoбiв дидактики зрозуміти та засвоїти дітям складно чи нaвiть неможливо. Комп’ютерні ігри: • допомагають дітям краще засвоювати матеріал, виявляють прогалини у знаннях та усувають їх, забезпечують досягнення дітьми певного </w:t>
      </w:r>
      <w:proofErr w:type="gramStart"/>
      <w:r w:rsidRPr="00F12F73">
        <w:rPr>
          <w:color w:val="000000" w:themeColor="text1"/>
          <w:sz w:val="28"/>
          <w:szCs w:val="28"/>
        </w:rPr>
        <w:t>р</w:t>
      </w:r>
      <w:proofErr w:type="gramEnd"/>
      <w:r w:rsidRPr="00F12F73">
        <w:rPr>
          <w:color w:val="000000" w:themeColor="text1"/>
          <w:sz w:val="28"/>
          <w:szCs w:val="28"/>
        </w:rPr>
        <w:t xml:space="preserve">івня інтелектуального розвитку; • під час комп’ютерних ігор у дітей розвиваються позитивні емоційні реакції, </w:t>
      </w:r>
      <w:r w:rsidRPr="00F12F73">
        <w:rPr>
          <w:color w:val="000000" w:themeColor="text1"/>
          <w:sz w:val="28"/>
          <w:szCs w:val="28"/>
        </w:rPr>
        <w:lastRenderedPageBreak/>
        <w:t xml:space="preserve">що сприяє корекції і розвитку психічних процесів; • заняття з використанням комп’ютерних програм, розвивальних ігор стимулюють у дітей цікавість і прагнення досягати поставленої мети. </w:t>
      </w:r>
    </w:p>
    <w:p w:rsidR="00FC5025" w:rsidRPr="00F12F73" w:rsidRDefault="00FC5025" w:rsidP="00FC5025">
      <w:pPr>
        <w:spacing w:line="360" w:lineRule="auto"/>
        <w:ind w:firstLine="709"/>
        <w:jc w:val="both"/>
        <w:rPr>
          <w:color w:val="000000" w:themeColor="text1"/>
          <w:sz w:val="28"/>
          <w:szCs w:val="28"/>
          <w:lang w:val="uk-UA"/>
        </w:rPr>
      </w:pPr>
      <w:r w:rsidRPr="00F12F73">
        <w:rPr>
          <w:color w:val="000000" w:themeColor="text1"/>
          <w:sz w:val="28"/>
          <w:szCs w:val="28"/>
        </w:rPr>
        <w:t>Для дітей шкільного ві</w:t>
      </w:r>
      <w:proofErr w:type="gramStart"/>
      <w:r w:rsidRPr="00F12F73">
        <w:rPr>
          <w:color w:val="000000" w:themeColor="text1"/>
          <w:sz w:val="28"/>
          <w:szCs w:val="28"/>
        </w:rPr>
        <w:t>ку існу</w:t>
      </w:r>
      <w:proofErr w:type="gramEnd"/>
      <w:r w:rsidRPr="00F12F73">
        <w:rPr>
          <w:color w:val="000000" w:themeColor="text1"/>
          <w:sz w:val="28"/>
          <w:szCs w:val="28"/>
        </w:rPr>
        <w:t>є чимало навчальних комп’ютерних програм для навчання читання</w:t>
      </w:r>
    </w:p>
    <w:p w:rsidR="00E1297A" w:rsidRPr="00FC5025" w:rsidRDefault="00E1297A">
      <w:pPr>
        <w:rPr>
          <w:lang w:val="uk-UA"/>
        </w:rPr>
      </w:pPr>
    </w:p>
    <w:sectPr w:rsidR="00E1297A" w:rsidRPr="00FC5025" w:rsidSect="00E129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characterSpacingControl w:val="doNotCompress"/>
  <w:compat/>
  <w:rsids>
    <w:rsidRoot w:val="00FC5025"/>
    <w:rsid w:val="00E1297A"/>
    <w:rsid w:val="00FC50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0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3094</Words>
  <Characters>17638</Characters>
  <Application>Microsoft Office Word</Application>
  <DocSecurity>0</DocSecurity>
  <Lines>146</Lines>
  <Paragraphs>41</Paragraphs>
  <ScaleCrop>false</ScaleCrop>
  <Company/>
  <LinksUpToDate>false</LinksUpToDate>
  <CharactersWithSpaces>20691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2021-03-11T18:09:00Z</dcterms:created>
  <dcterms:modified xsi:type="dcterms:W3CDTF">2021-03-11T18:11:00Z</dcterms:modified>
</cp:coreProperties>
</file>