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689" w:rsidRDefault="00701689" w:rsidP="000C6B45">
      <w:pPr>
        <w:spacing w:after="0" w:line="240" w:lineRule="auto"/>
        <w:jc w:val="center"/>
        <w:rPr>
          <w:rFonts w:ascii="Times New Roman" w:eastAsia="+mn-ea" w:hAnsi="Times New Roman" w:cs="Times New Roman"/>
          <w:color w:val="000000"/>
          <w:kern w:val="24"/>
          <w:sz w:val="28"/>
          <w:szCs w:val="64"/>
          <w:lang w:val="uk-UA"/>
        </w:rPr>
      </w:pPr>
    </w:p>
    <w:p w:rsidR="00701689" w:rsidRDefault="00701689" w:rsidP="000C6B45">
      <w:pPr>
        <w:spacing w:after="0" w:line="240" w:lineRule="auto"/>
        <w:jc w:val="center"/>
        <w:rPr>
          <w:rFonts w:ascii="Times New Roman" w:eastAsia="+mn-ea" w:hAnsi="Times New Roman" w:cs="Times New Roman"/>
          <w:color w:val="000000"/>
          <w:kern w:val="24"/>
          <w:sz w:val="28"/>
          <w:szCs w:val="64"/>
          <w:lang w:val="uk-UA"/>
        </w:rPr>
      </w:pPr>
    </w:p>
    <w:p w:rsidR="00701689" w:rsidRDefault="00701689" w:rsidP="000C6B45">
      <w:pPr>
        <w:spacing w:after="0" w:line="240" w:lineRule="auto"/>
        <w:jc w:val="center"/>
        <w:rPr>
          <w:rFonts w:ascii="Times New Roman" w:eastAsia="+mn-ea" w:hAnsi="Times New Roman" w:cs="Times New Roman"/>
          <w:color w:val="000000"/>
          <w:kern w:val="24"/>
          <w:sz w:val="28"/>
          <w:szCs w:val="64"/>
          <w:lang w:val="uk-UA"/>
        </w:rPr>
      </w:pPr>
    </w:p>
    <w:p w:rsidR="00701689" w:rsidRDefault="00701689"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DB15C7" w:rsidRDefault="00DB15C7" w:rsidP="000C6B45">
      <w:pPr>
        <w:spacing w:after="0" w:line="240" w:lineRule="auto"/>
        <w:jc w:val="center"/>
        <w:rPr>
          <w:rFonts w:ascii="Times New Roman" w:eastAsia="+mn-ea" w:hAnsi="Times New Roman" w:cs="Times New Roman"/>
          <w:color w:val="000000"/>
          <w:kern w:val="24"/>
          <w:sz w:val="28"/>
          <w:szCs w:val="64"/>
          <w:lang w:val="uk-UA"/>
        </w:rPr>
      </w:pPr>
    </w:p>
    <w:p w:rsidR="00701689" w:rsidRPr="000C6B45" w:rsidRDefault="00DB15C7" w:rsidP="00DB15C7">
      <w:pPr>
        <w:spacing w:after="0" w:line="240" w:lineRule="auto"/>
        <w:jc w:val="center"/>
        <w:rPr>
          <w:rFonts w:ascii="Times New Roman" w:eastAsia="+mn-ea" w:hAnsi="Times New Roman" w:cs="Times New Roman"/>
          <w:color w:val="000000"/>
          <w:kern w:val="24"/>
          <w:sz w:val="40"/>
          <w:szCs w:val="64"/>
          <w:lang w:val="uk-UA"/>
        </w:rPr>
      </w:pPr>
      <w:bookmarkStart w:id="0" w:name="_GoBack"/>
      <w:bookmarkEnd w:id="0"/>
      <w:r w:rsidRPr="002B1AF9">
        <w:rPr>
          <w:rFonts w:ascii="Times New Roman" w:eastAsia="+mn-ea" w:hAnsi="Times New Roman" w:cs="Times New Roman"/>
          <w:color w:val="000000"/>
          <w:kern w:val="24"/>
          <w:sz w:val="40"/>
          <w:szCs w:val="64"/>
          <w:lang w:val="uk-UA"/>
        </w:rPr>
        <w:t xml:space="preserve"> </w:t>
      </w:r>
      <w:r w:rsidR="00701689" w:rsidRPr="002B1AF9">
        <w:rPr>
          <w:rFonts w:ascii="Times New Roman" w:eastAsia="+mn-ea" w:hAnsi="Times New Roman" w:cs="Times New Roman"/>
          <w:color w:val="000000"/>
          <w:kern w:val="24"/>
          <w:sz w:val="40"/>
          <w:szCs w:val="64"/>
          <w:lang w:val="uk-UA"/>
        </w:rPr>
        <w:t>ВИКОРИСТАННЯ</w:t>
      </w:r>
      <w:r w:rsidRPr="002B1AF9">
        <w:rPr>
          <w:rFonts w:ascii="Times New Roman" w:eastAsia="+mn-ea" w:hAnsi="Times New Roman" w:cs="Times New Roman"/>
          <w:color w:val="000000"/>
          <w:kern w:val="24"/>
          <w:sz w:val="40"/>
          <w:szCs w:val="64"/>
          <w:lang w:val="uk-UA"/>
        </w:rPr>
        <w:t xml:space="preserve"> МЕТОДУ</w:t>
      </w:r>
      <w:r w:rsidR="00701689" w:rsidRPr="002B1AF9">
        <w:rPr>
          <w:rFonts w:ascii="Times New Roman" w:eastAsia="+mn-ea" w:hAnsi="Times New Roman" w:cs="Times New Roman"/>
          <w:color w:val="000000"/>
          <w:kern w:val="24"/>
          <w:sz w:val="40"/>
          <w:szCs w:val="64"/>
          <w:lang w:val="uk-UA"/>
        </w:rPr>
        <w:t xml:space="preserve"> СИТУАТИВНОГО МОДЕЛЮВАННЯ ДЛЯ РОЗВИТКУ ЗВ’ЯЗНОГО МОВЛЕННЯ ДІТЕЙ</w:t>
      </w:r>
    </w:p>
    <w:p w:rsidR="00701689" w:rsidRPr="002B1AF9" w:rsidRDefault="00701689" w:rsidP="00701689">
      <w:pPr>
        <w:spacing w:line="276" w:lineRule="auto"/>
        <w:jc w:val="center"/>
        <w:rPr>
          <w:rFonts w:ascii="Times New Roman" w:eastAsia="+mn-ea" w:hAnsi="Times New Roman" w:cs="Times New Roman"/>
          <w:color w:val="000000"/>
          <w:kern w:val="24"/>
          <w:sz w:val="40"/>
          <w:szCs w:val="64"/>
          <w:lang w:val="uk-UA"/>
        </w:rPr>
      </w:pPr>
      <w:r w:rsidRPr="002B1AF9">
        <w:rPr>
          <w:rFonts w:ascii="Times New Roman" w:eastAsia="+mn-ea" w:hAnsi="Times New Roman" w:cs="Times New Roman"/>
          <w:color w:val="000000"/>
          <w:kern w:val="24"/>
          <w:sz w:val="40"/>
          <w:szCs w:val="64"/>
          <w:lang w:val="uk-UA"/>
        </w:rPr>
        <w:t>З ЗАГАЛЬНИМ НЕДОРОЗВИТКОМ МОВЛЕННЯ</w:t>
      </w:r>
    </w:p>
    <w:p w:rsidR="00352704" w:rsidRDefault="00352704" w:rsidP="00701689">
      <w:pPr>
        <w:spacing w:line="276" w:lineRule="auto"/>
        <w:jc w:val="center"/>
        <w:rPr>
          <w:rFonts w:ascii="Times New Roman" w:eastAsia="+mn-ea" w:hAnsi="Times New Roman" w:cs="Times New Roman"/>
          <w:color w:val="000000"/>
          <w:kern w:val="24"/>
          <w:sz w:val="48"/>
          <w:szCs w:val="64"/>
          <w:lang w:val="uk-UA"/>
        </w:rPr>
      </w:pPr>
    </w:p>
    <w:p w:rsidR="002B1AF9" w:rsidRDefault="002B1AF9" w:rsidP="00701689">
      <w:pPr>
        <w:spacing w:line="276" w:lineRule="auto"/>
        <w:jc w:val="center"/>
        <w:rPr>
          <w:rFonts w:ascii="Times New Roman" w:eastAsia="+mn-ea" w:hAnsi="Times New Roman" w:cs="Times New Roman"/>
          <w:color w:val="000000"/>
          <w:kern w:val="24"/>
          <w:sz w:val="48"/>
          <w:szCs w:val="64"/>
          <w:lang w:val="uk-UA"/>
        </w:rPr>
      </w:pPr>
    </w:p>
    <w:p w:rsidR="002B1AF9" w:rsidRDefault="002B1AF9" w:rsidP="00701689">
      <w:pPr>
        <w:spacing w:line="276" w:lineRule="auto"/>
        <w:jc w:val="center"/>
        <w:rPr>
          <w:rFonts w:ascii="Times New Roman" w:eastAsia="+mn-ea" w:hAnsi="Times New Roman" w:cs="Times New Roman"/>
          <w:color w:val="000000"/>
          <w:kern w:val="24"/>
          <w:sz w:val="48"/>
          <w:szCs w:val="64"/>
          <w:lang w:val="uk-UA"/>
        </w:rPr>
      </w:pPr>
    </w:p>
    <w:p w:rsidR="002B1AF9" w:rsidRDefault="002B1AF9" w:rsidP="00701689">
      <w:pPr>
        <w:spacing w:line="276" w:lineRule="auto"/>
        <w:jc w:val="center"/>
        <w:rPr>
          <w:rFonts w:ascii="Times New Roman" w:eastAsia="+mn-ea" w:hAnsi="Times New Roman" w:cs="Times New Roman"/>
          <w:color w:val="000000"/>
          <w:kern w:val="24"/>
          <w:sz w:val="48"/>
          <w:szCs w:val="64"/>
          <w:lang w:val="uk-UA"/>
        </w:rPr>
      </w:pPr>
    </w:p>
    <w:p w:rsidR="00352704" w:rsidRDefault="004A43B2" w:rsidP="00701689">
      <w:pPr>
        <w:spacing w:line="276" w:lineRule="auto"/>
        <w:jc w:val="center"/>
        <w:rPr>
          <w:rFonts w:ascii="Times New Roman" w:eastAsia="+mn-ea" w:hAnsi="Times New Roman" w:cs="Times New Roman"/>
          <w:color w:val="000000"/>
          <w:kern w:val="24"/>
          <w:sz w:val="48"/>
          <w:szCs w:val="64"/>
          <w:lang w:val="uk-UA"/>
        </w:rPr>
      </w:pPr>
      <w:r>
        <w:rPr>
          <w:rFonts w:ascii="Times New Roman" w:eastAsia="+mn-ea" w:hAnsi="Times New Roman" w:cs="Times New Roman"/>
          <w:noProof/>
          <w:color w:val="000000"/>
          <w:kern w:val="24"/>
          <w:sz w:val="48"/>
          <w:szCs w:val="64"/>
        </w:rPr>
        <mc:AlternateContent>
          <mc:Choice Requires="wps">
            <w:drawing>
              <wp:anchor distT="0" distB="0" distL="114300" distR="114300" simplePos="0" relativeHeight="251659264" behindDoc="0" locked="0" layoutInCell="1" allowOverlap="1">
                <wp:simplePos x="0" y="0"/>
                <wp:positionH relativeFrom="column">
                  <wp:posOffset>2922905</wp:posOffset>
                </wp:positionH>
                <wp:positionV relativeFrom="paragraph">
                  <wp:posOffset>303530</wp:posOffset>
                </wp:positionV>
                <wp:extent cx="3206750" cy="1435100"/>
                <wp:effectExtent l="0" t="0" r="12700" b="12700"/>
                <wp:wrapNone/>
                <wp:docPr id="1" name="Прямоугольник 1"/>
                <wp:cNvGraphicFramePr/>
                <a:graphic xmlns:a="http://schemas.openxmlformats.org/drawingml/2006/main">
                  <a:graphicData uri="http://schemas.microsoft.com/office/word/2010/wordprocessingShape">
                    <wps:wsp>
                      <wps:cNvSpPr/>
                      <wps:spPr>
                        <a:xfrm>
                          <a:off x="0" y="0"/>
                          <a:ext cx="3206750" cy="14351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C13982" w:rsidRDefault="00C13982" w:rsidP="002B1AF9">
                            <w:pPr>
                              <w:spacing w:line="276" w:lineRule="auto"/>
                              <w:rPr>
                                <w:rFonts w:ascii="Times New Roman" w:eastAsia="+mn-ea" w:hAnsi="Times New Roman" w:cs="Times New Roman"/>
                                <w:color w:val="000000"/>
                                <w:kern w:val="24"/>
                                <w:sz w:val="28"/>
                                <w:szCs w:val="28"/>
                                <w:lang w:val="uk-UA"/>
                              </w:rPr>
                            </w:pPr>
                            <w:r>
                              <w:rPr>
                                <w:rFonts w:ascii="Times New Roman" w:eastAsia="+mn-ea" w:hAnsi="Times New Roman" w:cs="Times New Roman"/>
                                <w:color w:val="000000"/>
                                <w:kern w:val="24"/>
                                <w:sz w:val="28"/>
                                <w:szCs w:val="28"/>
                                <w:lang w:val="uk-UA"/>
                              </w:rPr>
                              <w:t xml:space="preserve">Вихователь закладу дошкільної освіти                                                                                    (ясла-садок) комбінованого типу №285 міста Києва </w:t>
                            </w:r>
                          </w:p>
                          <w:p w:rsidR="00C13982" w:rsidRPr="00352704" w:rsidRDefault="00C13982" w:rsidP="002B1AF9">
                            <w:pPr>
                              <w:spacing w:line="276" w:lineRule="auto"/>
                              <w:rPr>
                                <w:rFonts w:ascii="Times New Roman" w:eastAsia="+mn-ea" w:hAnsi="Times New Roman" w:cs="Times New Roman"/>
                                <w:color w:val="000000"/>
                                <w:kern w:val="24"/>
                                <w:sz w:val="28"/>
                                <w:szCs w:val="28"/>
                                <w:lang w:val="uk-UA"/>
                              </w:rPr>
                            </w:pPr>
                            <w:r>
                              <w:rPr>
                                <w:rFonts w:ascii="Times New Roman" w:eastAsia="+mn-ea" w:hAnsi="Times New Roman" w:cs="Times New Roman"/>
                                <w:color w:val="000000"/>
                                <w:kern w:val="24"/>
                                <w:sz w:val="28"/>
                                <w:szCs w:val="28"/>
                                <w:lang w:val="uk-UA"/>
                              </w:rPr>
                              <w:t>Афінець Н.М.</w:t>
                            </w:r>
                          </w:p>
                          <w:p w:rsidR="00C13982" w:rsidRPr="004A43B2" w:rsidRDefault="00C13982" w:rsidP="004A43B2">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left:0;text-align:left;margin-left:230.15pt;margin-top:23.9pt;width:252.5pt;height:1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" fillcolor="white [3201]" strokecolor="white [3212]" strokeweight="1pt">
                <v:textbox>
                  <w:txbxContent>
                    <w:p w:rsidR="00C13982" w:rsidRDefault="00C13982" w:rsidP="002B1AF9">
                      <w:pPr>
                        <w:spacing w:line="276" w:lineRule="auto"/>
                        <w:rPr>
                          <w:rFonts w:ascii="Times New Roman" w:eastAsia="+mn-ea" w:hAnsi="Times New Roman" w:cs="Times New Roman"/>
                          <w:color w:val="000000"/>
                          <w:kern w:val="24"/>
                          <w:sz w:val="28"/>
                          <w:szCs w:val="28"/>
                          <w:lang w:val="uk-UA"/>
                        </w:rPr>
                      </w:pPr>
                      <w:r>
                        <w:rPr>
                          <w:rFonts w:ascii="Times New Roman" w:eastAsia="+mn-ea" w:hAnsi="Times New Roman" w:cs="Times New Roman"/>
                          <w:color w:val="000000"/>
                          <w:kern w:val="24"/>
                          <w:sz w:val="28"/>
                          <w:szCs w:val="28"/>
                          <w:lang w:val="uk-UA"/>
                        </w:rPr>
                        <w:t xml:space="preserve">Вихователь закладу дошкільної освіти                                                                                    (ясла-садок) комбінованого типу №285 міста Києва </w:t>
                      </w:r>
                    </w:p>
                    <w:p w:rsidR="00C13982" w:rsidRPr="00352704" w:rsidRDefault="00C13982" w:rsidP="002B1AF9">
                      <w:pPr>
                        <w:spacing w:line="276" w:lineRule="auto"/>
                        <w:rPr>
                          <w:rFonts w:ascii="Times New Roman" w:eastAsia="+mn-ea" w:hAnsi="Times New Roman" w:cs="Times New Roman"/>
                          <w:color w:val="000000"/>
                          <w:kern w:val="24"/>
                          <w:sz w:val="28"/>
                          <w:szCs w:val="28"/>
                          <w:lang w:val="uk-UA"/>
                        </w:rPr>
                      </w:pPr>
                      <w:r>
                        <w:rPr>
                          <w:rFonts w:ascii="Times New Roman" w:eastAsia="+mn-ea" w:hAnsi="Times New Roman" w:cs="Times New Roman"/>
                          <w:color w:val="000000"/>
                          <w:kern w:val="24"/>
                          <w:sz w:val="28"/>
                          <w:szCs w:val="28"/>
                          <w:lang w:val="uk-UA"/>
                        </w:rPr>
                        <w:t>Афінець Н.М.</w:t>
                      </w:r>
                    </w:p>
                    <w:p w:rsidR="00C13982" w:rsidRPr="004A43B2" w:rsidRDefault="00C13982" w:rsidP="004A43B2">
                      <w:pPr>
                        <w:jc w:val="center"/>
                        <w:rPr>
                          <w:lang w:val="uk-UA"/>
                        </w:rPr>
                      </w:pPr>
                    </w:p>
                  </w:txbxContent>
                </v:textbox>
              </v:rect>
            </w:pict>
          </mc:Fallback>
        </mc:AlternateContent>
      </w:r>
    </w:p>
    <w:p w:rsidR="00352704" w:rsidRDefault="00352704" w:rsidP="00701689">
      <w:pPr>
        <w:spacing w:line="276" w:lineRule="auto"/>
        <w:jc w:val="center"/>
        <w:rPr>
          <w:rFonts w:ascii="Times New Roman" w:eastAsia="+mn-ea" w:hAnsi="Times New Roman" w:cs="Times New Roman"/>
          <w:color w:val="000000"/>
          <w:kern w:val="24"/>
          <w:sz w:val="48"/>
          <w:szCs w:val="64"/>
          <w:lang w:val="uk-UA"/>
        </w:rPr>
      </w:pPr>
    </w:p>
    <w:p w:rsidR="00352704" w:rsidRDefault="00352704" w:rsidP="00701689">
      <w:pPr>
        <w:spacing w:line="276" w:lineRule="auto"/>
        <w:jc w:val="center"/>
        <w:rPr>
          <w:rFonts w:ascii="Times New Roman" w:eastAsia="+mn-ea" w:hAnsi="Times New Roman" w:cs="Times New Roman"/>
          <w:color w:val="000000"/>
          <w:kern w:val="24"/>
          <w:sz w:val="48"/>
          <w:szCs w:val="64"/>
          <w:lang w:val="uk-UA"/>
        </w:rPr>
      </w:pPr>
    </w:p>
    <w:p w:rsidR="00701689" w:rsidRDefault="00701689" w:rsidP="000C6B45">
      <w:pPr>
        <w:spacing w:after="0" w:line="240" w:lineRule="auto"/>
        <w:jc w:val="center"/>
        <w:rPr>
          <w:rFonts w:ascii="Times New Roman" w:eastAsia="+mn-ea" w:hAnsi="Times New Roman" w:cs="Times New Roman"/>
          <w:color w:val="000000"/>
          <w:kern w:val="24"/>
          <w:sz w:val="28"/>
          <w:szCs w:val="64"/>
          <w:lang w:val="uk-UA"/>
        </w:rPr>
      </w:pPr>
    </w:p>
    <w:p w:rsidR="00701689" w:rsidRDefault="00701689" w:rsidP="000C6B45">
      <w:pPr>
        <w:spacing w:after="0" w:line="240" w:lineRule="auto"/>
        <w:jc w:val="center"/>
        <w:rPr>
          <w:rFonts w:ascii="Times New Roman" w:eastAsia="+mn-ea" w:hAnsi="Times New Roman" w:cs="Times New Roman"/>
          <w:color w:val="000000"/>
          <w:kern w:val="24"/>
          <w:sz w:val="28"/>
          <w:szCs w:val="64"/>
          <w:lang w:val="uk-UA"/>
        </w:rPr>
      </w:pPr>
    </w:p>
    <w:p w:rsidR="00701689" w:rsidRDefault="00701689" w:rsidP="008C4F59">
      <w:pPr>
        <w:spacing w:after="0" w:line="240" w:lineRule="auto"/>
        <w:rPr>
          <w:rFonts w:ascii="Times New Roman" w:eastAsia="+mn-ea" w:hAnsi="Times New Roman" w:cs="Times New Roman"/>
          <w:color w:val="000000"/>
          <w:kern w:val="24"/>
          <w:sz w:val="28"/>
          <w:szCs w:val="64"/>
          <w:lang w:val="uk-UA"/>
        </w:rPr>
      </w:pPr>
    </w:p>
    <w:p w:rsidR="000C6B45" w:rsidRPr="000C6B45" w:rsidRDefault="000C6B45" w:rsidP="000C6B45">
      <w:pPr>
        <w:spacing w:after="0" w:line="240" w:lineRule="auto"/>
        <w:jc w:val="center"/>
        <w:rPr>
          <w:rFonts w:ascii="Times New Roman" w:eastAsia="Times New Roman" w:hAnsi="Times New Roman" w:cs="Times New Roman"/>
          <w:sz w:val="8"/>
          <w:szCs w:val="24"/>
          <w:lang w:val="ru-RU"/>
        </w:rPr>
      </w:pPr>
      <w:r w:rsidRPr="000C6B45">
        <w:rPr>
          <w:rFonts w:ascii="Times New Roman" w:eastAsia="+mn-ea" w:hAnsi="Times New Roman" w:cs="Times New Roman"/>
          <w:color w:val="000000"/>
          <w:kern w:val="24"/>
          <w:sz w:val="28"/>
          <w:szCs w:val="64"/>
          <w:lang w:val="uk-UA"/>
        </w:rPr>
        <w:t>ВИКОРИСТАННЯ СИТУАТИВНОГО МОДЕЛЮВАННЯ ДЛЯ РОЗВИТКУ ЗВ’ЯЗНОГО МОВЛЕННЯ ДІТЕЙ</w:t>
      </w:r>
    </w:p>
    <w:p w:rsidR="00C001B4" w:rsidRDefault="000C6B45" w:rsidP="00422EDD">
      <w:pPr>
        <w:spacing w:line="276" w:lineRule="auto"/>
        <w:jc w:val="center"/>
        <w:rPr>
          <w:rFonts w:ascii="Times New Roman" w:eastAsia="+mn-ea" w:hAnsi="Times New Roman" w:cs="Times New Roman"/>
          <w:color w:val="000000"/>
          <w:kern w:val="24"/>
          <w:sz w:val="28"/>
          <w:szCs w:val="64"/>
          <w:lang w:val="uk-UA"/>
        </w:rPr>
      </w:pPr>
      <w:r w:rsidRPr="000C6B45">
        <w:rPr>
          <w:rFonts w:ascii="Times New Roman" w:eastAsia="+mn-ea" w:hAnsi="Times New Roman" w:cs="Times New Roman"/>
          <w:color w:val="000000"/>
          <w:kern w:val="24"/>
          <w:sz w:val="28"/>
          <w:szCs w:val="64"/>
          <w:lang w:val="uk-UA"/>
        </w:rPr>
        <w:lastRenderedPageBreak/>
        <w:t>З ЗАГАЛЬНИМ НЕДОРОЗВИТКОМ МОВЛЕННЯ</w:t>
      </w:r>
    </w:p>
    <w:p w:rsidR="00423BBA" w:rsidRDefault="00E957E2" w:rsidP="00422EDD">
      <w:pPr>
        <w:spacing w:line="276" w:lineRule="auto"/>
        <w:jc w:val="both"/>
        <w:rPr>
          <w:rFonts w:ascii="Times New Roman" w:hAnsi="Times New Roman" w:cs="Times New Roman"/>
          <w:sz w:val="28"/>
          <w:szCs w:val="28"/>
          <w:lang w:val="ru-RU"/>
        </w:rPr>
      </w:pPr>
      <w:r>
        <w:rPr>
          <w:rFonts w:ascii="Times New Roman" w:eastAsia="+mn-ea" w:hAnsi="Times New Roman" w:cs="Times New Roman"/>
          <w:color w:val="000000"/>
          <w:kern w:val="24"/>
          <w:sz w:val="28"/>
          <w:szCs w:val="64"/>
          <w:lang w:val="uk-UA"/>
        </w:rPr>
        <w:t xml:space="preserve"> </w:t>
      </w:r>
      <w:r w:rsidR="0004192C">
        <w:rPr>
          <w:rFonts w:ascii="Times New Roman" w:eastAsia="+mn-ea" w:hAnsi="Times New Roman" w:cs="Times New Roman"/>
          <w:color w:val="000000"/>
          <w:kern w:val="24"/>
          <w:sz w:val="28"/>
          <w:szCs w:val="64"/>
          <w:lang w:val="uk-UA"/>
        </w:rPr>
        <w:t xml:space="preserve">       </w:t>
      </w:r>
      <w:r>
        <w:rPr>
          <w:rFonts w:ascii="Times New Roman" w:eastAsia="+mn-ea" w:hAnsi="Times New Roman" w:cs="Times New Roman"/>
          <w:color w:val="000000"/>
          <w:kern w:val="24"/>
          <w:sz w:val="28"/>
          <w:szCs w:val="64"/>
          <w:lang w:val="uk-UA"/>
        </w:rPr>
        <w:t>Провідною діяльністю дошкільного віку – є гра, це визначає, що будь-яка навчальна, корекційна робота має буд</w:t>
      </w:r>
      <w:r w:rsidR="00D676A6">
        <w:rPr>
          <w:rFonts w:ascii="Times New Roman" w:eastAsia="+mn-ea" w:hAnsi="Times New Roman" w:cs="Times New Roman"/>
          <w:color w:val="000000"/>
          <w:kern w:val="24"/>
          <w:sz w:val="28"/>
          <w:szCs w:val="64"/>
          <w:lang w:val="uk-UA"/>
        </w:rPr>
        <w:t xml:space="preserve">и ігровою діяльністю для дитини. </w:t>
      </w:r>
      <w:r w:rsidR="00417E84" w:rsidRPr="00417E84">
        <w:rPr>
          <w:rFonts w:ascii="Times New Roman" w:hAnsi="Times New Roman" w:cs="Times New Roman"/>
          <w:sz w:val="28"/>
          <w:szCs w:val="28"/>
          <w:lang w:val="uk-UA"/>
        </w:rPr>
        <w:t>Гра дозволяє дітям у природній, непримусов</w:t>
      </w:r>
      <w:r w:rsidR="00417E84">
        <w:rPr>
          <w:rFonts w:ascii="Times New Roman" w:hAnsi="Times New Roman" w:cs="Times New Roman"/>
          <w:sz w:val="28"/>
          <w:szCs w:val="28"/>
          <w:lang w:val="uk-UA"/>
        </w:rPr>
        <w:t>і</w:t>
      </w:r>
      <w:r w:rsidR="00417E84" w:rsidRPr="00417E84">
        <w:rPr>
          <w:rFonts w:ascii="Times New Roman" w:hAnsi="Times New Roman" w:cs="Times New Roman"/>
          <w:sz w:val="28"/>
          <w:szCs w:val="28"/>
          <w:lang w:val="uk-UA"/>
        </w:rPr>
        <w:t>й формі взаємодіяти, виражати свої думки, розвивати вміння слухати і розуміти інших.</w:t>
      </w:r>
      <w:r w:rsidR="00417E84">
        <w:rPr>
          <w:rFonts w:ascii="Times New Roman" w:eastAsia="+mn-ea" w:hAnsi="Times New Roman" w:cs="Times New Roman"/>
          <w:color w:val="000000"/>
          <w:kern w:val="24"/>
          <w:sz w:val="28"/>
          <w:szCs w:val="64"/>
          <w:lang w:val="uk-UA"/>
        </w:rPr>
        <w:t xml:space="preserve"> </w:t>
      </w:r>
      <w:r w:rsidR="0004192C">
        <w:rPr>
          <w:rFonts w:ascii="Times New Roman" w:eastAsia="+mn-ea" w:hAnsi="Times New Roman" w:cs="Times New Roman"/>
          <w:color w:val="000000"/>
          <w:kern w:val="24"/>
          <w:sz w:val="28"/>
          <w:szCs w:val="64"/>
          <w:lang w:val="uk-UA"/>
        </w:rPr>
        <w:t>Дидактична і</w:t>
      </w:r>
      <w:r w:rsidR="00D676A6">
        <w:rPr>
          <w:rFonts w:ascii="Times New Roman" w:eastAsia="+mn-ea" w:hAnsi="Times New Roman" w:cs="Times New Roman"/>
          <w:color w:val="000000"/>
          <w:kern w:val="24"/>
          <w:sz w:val="28"/>
          <w:szCs w:val="64"/>
          <w:lang w:val="uk-UA"/>
        </w:rPr>
        <w:t>грова діяльність є універсальною тех</w:t>
      </w:r>
      <w:r w:rsidR="0004192C">
        <w:rPr>
          <w:rFonts w:ascii="Times New Roman" w:eastAsia="+mn-ea" w:hAnsi="Times New Roman" w:cs="Times New Roman"/>
          <w:color w:val="000000"/>
          <w:kern w:val="24"/>
          <w:sz w:val="28"/>
          <w:szCs w:val="64"/>
          <w:lang w:val="uk-UA"/>
        </w:rPr>
        <w:t xml:space="preserve">нологією розвитку пізнавальних, творчих, соціальних та комунікативних навичок. </w:t>
      </w:r>
      <w:r w:rsidR="003876FC">
        <w:rPr>
          <w:rFonts w:ascii="Times New Roman" w:eastAsia="+mn-ea" w:hAnsi="Times New Roman" w:cs="Times New Roman"/>
          <w:color w:val="000000"/>
          <w:kern w:val="24"/>
          <w:sz w:val="28"/>
          <w:szCs w:val="64"/>
          <w:lang w:val="uk-UA"/>
        </w:rPr>
        <w:t xml:space="preserve"> Але діти з загальним недорозвитком мовлення </w:t>
      </w:r>
      <w:r w:rsidR="003876FC" w:rsidRPr="003876FC">
        <w:rPr>
          <w:rFonts w:ascii="Times New Roman" w:hAnsi="Times New Roman" w:cs="Times New Roman"/>
          <w:sz w:val="28"/>
          <w:szCs w:val="28"/>
          <w:lang w:val="uk-UA"/>
        </w:rPr>
        <w:t xml:space="preserve">можуть мати труднощі з комунікацією та недостатньо розвинену здатність до взаємодії з іншими дітьми. </w:t>
      </w:r>
      <w:r w:rsidR="003876FC" w:rsidRPr="000D19A4">
        <w:rPr>
          <w:rFonts w:ascii="Times New Roman" w:hAnsi="Times New Roman" w:cs="Times New Roman"/>
          <w:sz w:val="28"/>
          <w:szCs w:val="28"/>
          <w:lang w:val="uk-UA"/>
        </w:rPr>
        <w:t>Це значно ускладнює їх участь у спільних іграх, оскільки</w:t>
      </w:r>
      <w:r w:rsidR="00550C75" w:rsidRPr="000D19A4">
        <w:rPr>
          <w:rFonts w:ascii="Times New Roman" w:hAnsi="Times New Roman" w:cs="Times New Roman"/>
          <w:sz w:val="28"/>
          <w:szCs w:val="28"/>
          <w:lang w:val="uk-UA"/>
        </w:rPr>
        <w:t xml:space="preserve"> більшість дітей мають недостатній активний словниковий запас, через це несформований </w:t>
      </w:r>
      <w:r w:rsidR="000D19A4" w:rsidRPr="000D19A4">
        <w:rPr>
          <w:rFonts w:ascii="Times New Roman" w:hAnsi="Times New Roman" w:cs="Times New Roman"/>
          <w:sz w:val="28"/>
          <w:szCs w:val="28"/>
          <w:lang w:val="uk-UA"/>
        </w:rPr>
        <w:t>і стимул соціального спілкування</w:t>
      </w:r>
      <w:r w:rsidR="003876FC" w:rsidRPr="000D19A4">
        <w:rPr>
          <w:rFonts w:ascii="Times New Roman" w:hAnsi="Times New Roman" w:cs="Times New Roman"/>
          <w:sz w:val="28"/>
          <w:szCs w:val="28"/>
          <w:lang w:val="uk-UA"/>
        </w:rPr>
        <w:t xml:space="preserve">. </w:t>
      </w:r>
      <w:r w:rsidR="009C49CF">
        <w:rPr>
          <w:rFonts w:ascii="Times New Roman" w:hAnsi="Times New Roman" w:cs="Times New Roman"/>
          <w:sz w:val="28"/>
          <w:szCs w:val="28"/>
          <w:lang w:val="uk-UA"/>
        </w:rPr>
        <w:t xml:space="preserve">У роботі я зіштовхнулась з тим, що діти з ЗНМ </w:t>
      </w:r>
      <w:r w:rsidR="001F5ACD" w:rsidRPr="001F5ACD">
        <w:rPr>
          <w:rFonts w:ascii="Times New Roman" w:hAnsi="Times New Roman" w:cs="Times New Roman"/>
          <w:sz w:val="28"/>
          <w:szCs w:val="28"/>
          <w:lang w:val="uk-UA"/>
        </w:rPr>
        <w:t xml:space="preserve">просто </w:t>
      </w:r>
      <w:r w:rsidR="001F5ACD" w:rsidRPr="001F5ACD">
        <w:rPr>
          <w:rFonts w:ascii="Times New Roman" w:hAnsi="Times New Roman" w:cs="Times New Roman"/>
          <w:sz w:val="28"/>
          <w:szCs w:val="28"/>
          <w:lang w:val="ru-RU"/>
        </w:rPr>
        <w:t>не розуміють або не вміють правильно застосовувати правила гри</w:t>
      </w:r>
      <w:r w:rsidR="007E5568">
        <w:rPr>
          <w:rFonts w:ascii="Times New Roman" w:hAnsi="Times New Roman" w:cs="Times New Roman"/>
          <w:sz w:val="28"/>
          <w:szCs w:val="28"/>
          <w:lang w:val="ru-RU"/>
        </w:rPr>
        <w:t>. Часто виникають труднощі у навчанні таких дітей</w:t>
      </w:r>
      <w:r w:rsidR="009C49CF">
        <w:rPr>
          <w:rFonts w:ascii="Times New Roman" w:hAnsi="Times New Roman" w:cs="Times New Roman"/>
          <w:sz w:val="28"/>
          <w:szCs w:val="28"/>
          <w:lang w:val="ru-RU"/>
        </w:rPr>
        <w:t xml:space="preserve"> зв'язно логічно висловлюватись. А провідною формою роботи, особливо на початкових етапах є індивідуальн</w:t>
      </w:r>
      <w:r w:rsidR="003C3C25">
        <w:rPr>
          <w:rFonts w:ascii="Times New Roman" w:hAnsi="Times New Roman" w:cs="Times New Roman"/>
          <w:sz w:val="28"/>
          <w:szCs w:val="28"/>
          <w:lang w:val="ru-RU"/>
        </w:rPr>
        <w:t>а.</w:t>
      </w:r>
      <w:r w:rsidR="009C49CF">
        <w:rPr>
          <w:rFonts w:ascii="Times New Roman" w:hAnsi="Times New Roman" w:cs="Times New Roman"/>
          <w:sz w:val="28"/>
          <w:szCs w:val="28"/>
          <w:lang w:val="ru-RU"/>
        </w:rPr>
        <w:t xml:space="preserve"> </w:t>
      </w:r>
      <w:r w:rsidR="003C3C25">
        <w:rPr>
          <w:rFonts w:ascii="Times New Roman" w:hAnsi="Times New Roman" w:cs="Times New Roman"/>
          <w:sz w:val="28"/>
          <w:szCs w:val="28"/>
          <w:lang w:val="ru-RU"/>
        </w:rPr>
        <w:t xml:space="preserve">Але виникає проблема в соціалізації і взаємодії одночасто всієї групи. </w:t>
      </w:r>
      <w:r w:rsidR="00423BBA">
        <w:rPr>
          <w:rFonts w:ascii="Times New Roman" w:hAnsi="Times New Roman" w:cs="Times New Roman"/>
          <w:sz w:val="28"/>
          <w:szCs w:val="28"/>
          <w:lang w:val="ru-RU"/>
        </w:rPr>
        <w:t xml:space="preserve"> Саме тому постало питання в пошуку та форм, методів та прийомів роботи за допомогою яких не тільки </w:t>
      </w:r>
      <w:r w:rsidR="004B1133">
        <w:rPr>
          <w:rFonts w:ascii="Times New Roman" w:hAnsi="Times New Roman" w:cs="Times New Roman"/>
          <w:sz w:val="28"/>
          <w:szCs w:val="28"/>
          <w:lang w:val="ru-RU"/>
        </w:rPr>
        <w:t xml:space="preserve">реалізовувалась навчально-корекційна робота, а </w:t>
      </w:r>
      <w:r w:rsidR="004B1133" w:rsidRPr="004B1133">
        <w:rPr>
          <w:rFonts w:ascii="Times New Roman" w:hAnsi="Times New Roman" w:cs="Times New Roman"/>
          <w:sz w:val="28"/>
          <w:szCs w:val="28"/>
          <w:lang w:val="ru-RU"/>
        </w:rPr>
        <w:t>і стимулювалась соціалізація та розвиток комунікативних навичок у дітей з загальним недорозвитком мовлення. Важливо було знайти такі методи і прийоми, які дозволяють поєднати індивідуальну роботу з груповою взаємодією, створюючи умови для розвитку вміння співпрацювати з однолітками, дотримуватись правил гри та взаємодіяти в групі.</w:t>
      </w:r>
      <w:r w:rsidR="004250D9">
        <w:rPr>
          <w:rFonts w:ascii="Times New Roman" w:hAnsi="Times New Roman" w:cs="Times New Roman"/>
          <w:sz w:val="28"/>
          <w:szCs w:val="28"/>
          <w:lang w:val="ru-RU"/>
        </w:rPr>
        <w:t xml:space="preserve"> Одним із ефективних методів є використання ситуативного моделювання</w:t>
      </w:r>
      <w:r w:rsidR="008A2479">
        <w:rPr>
          <w:rFonts w:ascii="Times New Roman" w:hAnsi="Times New Roman" w:cs="Times New Roman"/>
          <w:sz w:val="28"/>
          <w:szCs w:val="28"/>
          <w:lang w:val="ru-RU"/>
        </w:rPr>
        <w:t xml:space="preserve">, </w:t>
      </w:r>
      <w:r w:rsidR="008A2479" w:rsidRPr="008A2479">
        <w:rPr>
          <w:rFonts w:ascii="Times New Roman" w:hAnsi="Times New Roman" w:cs="Times New Roman"/>
          <w:sz w:val="28"/>
          <w:szCs w:val="28"/>
          <w:lang w:val="ru-RU"/>
        </w:rPr>
        <w:t>який дозволяє створювати реалістичні умови для практичного застосування мовленнєвих і соціальних навичок у дітей з ЗНМ. Завдяки цьому методу, діти можуть активно брати участь у розігруванні різних життєвих ситуацій, що дає можливість тренувати вміння висловлюватися, взаємодіяти з іншими та дотримуватись соціальних норм. Ситуативне моделювання дає змогу не лише практикувати мовлення, а й розвивати здатність до аналізу, прийняття рішень та адаптації у змінних умовах. Це створює умови для успішної соціалізації дітей, покращуючи їх комунікативні навички та взаємодію в групі.</w:t>
      </w:r>
    </w:p>
    <w:p w:rsidR="00E70751" w:rsidRDefault="00E70751" w:rsidP="004B1133">
      <w:pPr>
        <w:jc w:val="both"/>
        <w:rPr>
          <w:rFonts w:ascii="Times New Roman" w:hAnsi="Times New Roman" w:cs="Times New Roman"/>
          <w:sz w:val="28"/>
          <w:szCs w:val="28"/>
          <w:lang w:val="ru-RU"/>
        </w:rPr>
      </w:pPr>
    </w:p>
    <w:p w:rsidR="00F15CE6" w:rsidRDefault="00F15CE6" w:rsidP="004B1133">
      <w:pPr>
        <w:jc w:val="both"/>
        <w:rPr>
          <w:rFonts w:ascii="Times New Roman" w:hAnsi="Times New Roman" w:cs="Times New Roman"/>
          <w:sz w:val="28"/>
          <w:szCs w:val="28"/>
          <w:lang w:val="ru-RU"/>
        </w:rPr>
      </w:pPr>
    </w:p>
    <w:p w:rsidR="00E70751" w:rsidRDefault="00E70751" w:rsidP="004B1133">
      <w:pPr>
        <w:jc w:val="both"/>
        <w:rPr>
          <w:rFonts w:ascii="Times New Roman" w:hAnsi="Times New Roman" w:cs="Times New Roman"/>
          <w:sz w:val="28"/>
          <w:szCs w:val="28"/>
          <w:lang w:val="ru-RU"/>
        </w:rPr>
      </w:pPr>
    </w:p>
    <w:p w:rsidR="00E70751" w:rsidRDefault="006B44EA" w:rsidP="00420726">
      <w:pPr>
        <w:jc w:val="center"/>
        <w:rPr>
          <w:rFonts w:ascii="Times New Roman" w:hAnsi="Times New Roman" w:cs="Times New Roman"/>
          <w:sz w:val="28"/>
          <w:szCs w:val="28"/>
          <w:lang w:val="ru-RU"/>
        </w:rPr>
      </w:pPr>
      <w:r>
        <w:rPr>
          <w:rFonts w:ascii="Times New Roman" w:hAnsi="Times New Roman" w:cs="Times New Roman"/>
          <w:sz w:val="28"/>
          <w:szCs w:val="28"/>
          <w:lang w:val="ru-RU"/>
        </w:rPr>
        <w:t>РЕАЛІЗАЦІЯ МЕТОДУ СИТУАТИВНОГО МОДЕЛЮВАННЯ В РОБОТІ З ДІТЬМИ З ЗАГАЛЬНИМ НЕДОРОЗВИТКОМ МОВЛЕННЯ</w:t>
      </w:r>
    </w:p>
    <w:p w:rsidR="00422EDD" w:rsidRDefault="008D2B40" w:rsidP="00422EDD">
      <w:pPr>
        <w:pStyle w:val="a3"/>
        <w:spacing w:line="276" w:lineRule="auto"/>
        <w:ind w:left="360"/>
        <w:jc w:val="both"/>
        <w:rPr>
          <w:sz w:val="28"/>
          <w:szCs w:val="28"/>
          <w:lang w:val="ru-RU"/>
        </w:rPr>
      </w:pPr>
      <w:r>
        <w:rPr>
          <w:sz w:val="28"/>
          <w:szCs w:val="28"/>
          <w:lang w:val="ru-RU"/>
        </w:rPr>
        <w:lastRenderedPageBreak/>
        <w:t xml:space="preserve">     </w:t>
      </w:r>
      <w:r w:rsidR="00420726">
        <w:rPr>
          <w:sz w:val="28"/>
          <w:szCs w:val="28"/>
          <w:lang w:val="ru-RU"/>
        </w:rPr>
        <w:t>Будь-яка навчальна діяльність з дітьми з загальним недорозвитком мовлення не може бути успішною без роботи вчителя-логопеда</w:t>
      </w:r>
      <w:r>
        <w:rPr>
          <w:sz w:val="28"/>
          <w:szCs w:val="28"/>
          <w:lang w:val="ru-RU"/>
        </w:rPr>
        <w:t>.</w:t>
      </w:r>
      <w:r w:rsidR="00420726">
        <w:rPr>
          <w:sz w:val="28"/>
          <w:szCs w:val="28"/>
          <w:lang w:val="ru-RU"/>
        </w:rPr>
        <w:t xml:space="preserve"> </w:t>
      </w:r>
      <w:r w:rsidRPr="008D2B40">
        <w:rPr>
          <w:sz w:val="28"/>
          <w:szCs w:val="28"/>
          <w:lang w:val="ru-RU"/>
        </w:rPr>
        <w:t>Вчитель-логопед відіграє ключову роль у створенні індивідуально</w:t>
      </w:r>
      <w:r>
        <w:rPr>
          <w:sz w:val="28"/>
          <w:szCs w:val="28"/>
          <w:lang w:val="ru-RU"/>
        </w:rPr>
        <w:t>ї</w:t>
      </w:r>
      <w:r w:rsidRPr="008D2B40">
        <w:rPr>
          <w:sz w:val="28"/>
          <w:szCs w:val="28"/>
          <w:lang w:val="ru-RU"/>
        </w:rPr>
        <w:t xml:space="preserve"> </w:t>
      </w:r>
      <w:r>
        <w:rPr>
          <w:sz w:val="28"/>
          <w:szCs w:val="28"/>
          <w:lang w:val="ru-RU"/>
        </w:rPr>
        <w:t>траєкторії розвитку та корекції</w:t>
      </w:r>
      <w:r w:rsidRPr="008D2B40">
        <w:rPr>
          <w:sz w:val="28"/>
          <w:szCs w:val="28"/>
          <w:lang w:val="ru-RU"/>
        </w:rPr>
        <w:t xml:space="preserve"> кожної дитини, враховуючи її специфічні потреби та рівень мовленнєвого розвитку.</w:t>
      </w:r>
      <w:r>
        <w:rPr>
          <w:sz w:val="28"/>
          <w:szCs w:val="28"/>
          <w:lang w:val="ru-RU"/>
        </w:rPr>
        <w:t xml:space="preserve"> На основі якого проводиться індивідуальна робота </w:t>
      </w:r>
      <w:r w:rsidR="002134E5">
        <w:rPr>
          <w:sz w:val="28"/>
          <w:szCs w:val="28"/>
          <w:lang w:val="ru-RU"/>
        </w:rPr>
        <w:t xml:space="preserve">– мовний тренінг на якій відпрацьовується мовленеві структури, </w:t>
      </w:r>
      <w:r w:rsidR="009839E3">
        <w:rPr>
          <w:sz w:val="28"/>
          <w:szCs w:val="28"/>
          <w:lang w:val="ru-RU"/>
        </w:rPr>
        <w:t xml:space="preserve">проводяться вправи на узгодження фраз побудові речення. Наступною </w:t>
      </w:r>
      <w:r w:rsidR="008B03B9">
        <w:rPr>
          <w:sz w:val="28"/>
          <w:szCs w:val="28"/>
          <w:lang w:val="ru-RU"/>
        </w:rPr>
        <w:t xml:space="preserve">ланкою є використання </w:t>
      </w:r>
      <w:r w:rsidR="008B03B9" w:rsidRPr="008B03B9">
        <w:rPr>
          <w:sz w:val="28"/>
          <w:szCs w:val="28"/>
          <w:lang w:val="ru-RU"/>
        </w:rPr>
        <w:t>диференційованих ігор, де кожна дитина має можливість працювати в індивідуальному темпі, але одночасно бути частиною колективного процесу.</w:t>
      </w:r>
      <w:r w:rsidR="008B03B9">
        <w:rPr>
          <w:sz w:val="28"/>
          <w:szCs w:val="28"/>
          <w:lang w:val="ru-RU"/>
        </w:rPr>
        <w:t xml:space="preserve"> Оволодівши певними мовленнєвими конструкціями </w:t>
      </w:r>
      <w:r w:rsidR="00ED43E1">
        <w:rPr>
          <w:sz w:val="28"/>
          <w:szCs w:val="28"/>
          <w:lang w:val="ru-RU"/>
        </w:rPr>
        <w:t>дитина включається до таких ігор в яких стимулюються когнітивні процеси на ряду з мовною творчістю</w:t>
      </w:r>
      <w:r w:rsidR="006C6D08">
        <w:rPr>
          <w:sz w:val="28"/>
          <w:szCs w:val="28"/>
          <w:lang w:val="ru-RU"/>
        </w:rPr>
        <w:t xml:space="preserve"> - «</w:t>
      </w:r>
      <w:r w:rsidR="00D12090">
        <w:rPr>
          <w:sz w:val="28"/>
          <w:szCs w:val="28"/>
          <w:lang w:val="ru-RU"/>
        </w:rPr>
        <w:t>Вгадай предмет, слово</w:t>
      </w:r>
      <w:r w:rsidR="006C6D08">
        <w:rPr>
          <w:sz w:val="28"/>
          <w:szCs w:val="28"/>
          <w:lang w:val="ru-RU"/>
        </w:rPr>
        <w:t>»; «</w:t>
      </w:r>
      <w:r w:rsidR="00D12090">
        <w:rPr>
          <w:sz w:val="28"/>
          <w:szCs w:val="28"/>
          <w:lang w:val="ru-RU"/>
        </w:rPr>
        <w:t>Опиши</w:t>
      </w:r>
      <w:r w:rsidR="006C6D08">
        <w:rPr>
          <w:sz w:val="28"/>
          <w:szCs w:val="28"/>
          <w:lang w:val="ru-RU"/>
        </w:rPr>
        <w:t xml:space="preserve"> предмет</w:t>
      </w:r>
      <w:r w:rsidR="00D12090">
        <w:rPr>
          <w:sz w:val="28"/>
          <w:szCs w:val="28"/>
          <w:lang w:val="ru-RU"/>
        </w:rPr>
        <w:t xml:space="preserve"> який потрібно знайти</w:t>
      </w:r>
      <w:r w:rsidR="006C6D08">
        <w:rPr>
          <w:sz w:val="28"/>
          <w:szCs w:val="28"/>
          <w:lang w:val="ru-RU"/>
        </w:rPr>
        <w:t>»</w:t>
      </w:r>
      <w:r w:rsidR="002F6218">
        <w:rPr>
          <w:sz w:val="28"/>
          <w:szCs w:val="28"/>
          <w:lang w:val="ru-RU"/>
        </w:rPr>
        <w:t xml:space="preserve">, «Що не так на картинці». Коли дитина оволодіває достатнім </w:t>
      </w:r>
      <w:proofErr w:type="gramStart"/>
      <w:r w:rsidR="002F6218">
        <w:rPr>
          <w:sz w:val="28"/>
          <w:szCs w:val="28"/>
          <w:lang w:val="ru-RU"/>
        </w:rPr>
        <w:t xml:space="preserve">мовеневим </w:t>
      </w:r>
      <w:r w:rsidR="00D12090">
        <w:rPr>
          <w:sz w:val="28"/>
          <w:szCs w:val="28"/>
          <w:lang w:val="ru-RU"/>
        </w:rPr>
        <w:t xml:space="preserve"> </w:t>
      </w:r>
      <w:r w:rsidR="002F6218">
        <w:rPr>
          <w:sz w:val="28"/>
          <w:szCs w:val="28"/>
          <w:lang w:val="ru-RU"/>
        </w:rPr>
        <w:t>запасом</w:t>
      </w:r>
      <w:proofErr w:type="gramEnd"/>
      <w:r w:rsidR="002F6218">
        <w:rPr>
          <w:sz w:val="28"/>
          <w:szCs w:val="28"/>
          <w:lang w:val="ru-RU"/>
        </w:rPr>
        <w:t xml:space="preserve"> і навичками вона здатна </w:t>
      </w:r>
      <w:r w:rsidR="00F15CE6">
        <w:rPr>
          <w:rFonts w:eastAsia="+mn-ea"/>
          <w:color w:val="000000"/>
          <w:kern w:val="24"/>
          <w:sz w:val="28"/>
          <w:szCs w:val="28"/>
          <w:lang w:val="uk-UA"/>
        </w:rPr>
        <w:t xml:space="preserve">робити </w:t>
      </w:r>
      <w:r w:rsidR="00092DE3">
        <w:rPr>
          <w:rFonts w:eastAsia="+mn-ea"/>
          <w:color w:val="000000"/>
          <w:kern w:val="24"/>
          <w:sz w:val="28"/>
          <w:szCs w:val="28"/>
          <w:lang w:val="uk-UA"/>
        </w:rPr>
        <w:t>вправи на порушення логічного зв’язку в розповіді, або описі</w:t>
      </w:r>
      <w:r w:rsidR="00F15CE6">
        <w:rPr>
          <w:rFonts w:eastAsia="+mn-ea"/>
          <w:color w:val="000000"/>
          <w:kern w:val="24"/>
          <w:sz w:val="28"/>
          <w:szCs w:val="28"/>
          <w:lang w:val="uk-UA"/>
        </w:rPr>
        <w:t xml:space="preserve">, </w:t>
      </w:r>
      <w:r w:rsidR="00F15CE6">
        <w:rPr>
          <w:sz w:val="28"/>
          <w:szCs w:val="28"/>
          <w:lang w:val="ru-RU"/>
        </w:rPr>
        <w:t>долучатись до вирішення мовленевих ситуацій</w:t>
      </w:r>
      <w:r w:rsidR="00F15CE6" w:rsidRPr="002F6218">
        <w:rPr>
          <w:rFonts w:eastAsia="+mn-ea"/>
          <w:color w:val="000000"/>
          <w:kern w:val="24"/>
          <w:sz w:val="36"/>
          <w:szCs w:val="36"/>
          <w:lang w:val="uk-UA"/>
        </w:rPr>
        <w:t xml:space="preserve"> </w:t>
      </w:r>
      <w:r w:rsidR="00F15CE6" w:rsidRPr="00092DE3">
        <w:rPr>
          <w:rFonts w:eastAsia="+mn-ea"/>
          <w:color w:val="000000"/>
          <w:kern w:val="24"/>
          <w:sz w:val="28"/>
          <w:szCs w:val="28"/>
          <w:lang w:val="uk-UA"/>
        </w:rPr>
        <w:t xml:space="preserve">в яких </w:t>
      </w:r>
      <w:r w:rsidR="00F15CE6">
        <w:rPr>
          <w:rFonts w:eastAsia="+mn-ea"/>
          <w:color w:val="000000"/>
          <w:kern w:val="24"/>
          <w:sz w:val="28"/>
          <w:szCs w:val="28"/>
          <w:lang w:val="uk-UA"/>
        </w:rPr>
        <w:t>потрібно</w:t>
      </w:r>
      <w:r w:rsidR="00F15CE6" w:rsidRPr="00092DE3">
        <w:rPr>
          <w:rFonts w:eastAsia="+mn-ea"/>
          <w:color w:val="000000"/>
          <w:kern w:val="24"/>
          <w:sz w:val="28"/>
          <w:szCs w:val="28"/>
          <w:lang w:val="uk-UA"/>
        </w:rPr>
        <w:t xml:space="preserve"> імітувати певні ролі або поведінку</w:t>
      </w:r>
      <w:r w:rsidR="00F15CE6">
        <w:rPr>
          <w:rFonts w:eastAsia="+mn-ea"/>
          <w:color w:val="000000"/>
          <w:kern w:val="24"/>
          <w:sz w:val="28"/>
          <w:szCs w:val="28"/>
          <w:lang w:val="uk-UA"/>
        </w:rPr>
        <w:t xml:space="preserve">. </w:t>
      </w:r>
      <w:r w:rsidR="00DC7BE6" w:rsidRPr="00DC7BE6">
        <w:rPr>
          <w:sz w:val="28"/>
          <w:szCs w:val="28"/>
          <w:lang w:val="ru-RU"/>
        </w:rPr>
        <w:t>У таких ситуаціях діти вчаться використовувати мовлення не лише для передачі інформації, а й для творчого вирішення завдань, розвитку мислення та формування соціальних навичок, що є важливими етапами їх загального розвитку.</w:t>
      </w:r>
      <w:r w:rsidR="00422EDD">
        <w:rPr>
          <w:sz w:val="28"/>
          <w:szCs w:val="28"/>
          <w:lang w:val="ru-RU"/>
        </w:rPr>
        <w:t xml:space="preserve"> </w:t>
      </w:r>
    </w:p>
    <w:p w:rsidR="00422EDD" w:rsidRPr="00380AFB" w:rsidRDefault="00422EDD" w:rsidP="00422EDD">
      <w:pPr>
        <w:pStyle w:val="a3"/>
        <w:spacing w:line="276" w:lineRule="auto"/>
        <w:ind w:left="360"/>
        <w:jc w:val="both"/>
        <w:rPr>
          <w:sz w:val="28"/>
          <w:szCs w:val="28"/>
          <w:lang w:val="ru-RU"/>
        </w:rPr>
      </w:pPr>
      <w:r>
        <w:rPr>
          <w:sz w:val="28"/>
          <w:szCs w:val="28"/>
          <w:lang w:val="ru-RU"/>
        </w:rPr>
        <w:t xml:space="preserve">      М</w:t>
      </w:r>
      <w:r w:rsidRPr="00380AFB">
        <w:rPr>
          <w:sz w:val="28"/>
          <w:szCs w:val="28"/>
          <w:lang w:val="ru-RU"/>
        </w:rPr>
        <w:t>етод</w:t>
      </w:r>
      <w:r>
        <w:rPr>
          <w:sz w:val="28"/>
          <w:szCs w:val="28"/>
          <w:lang w:val="ru-RU"/>
        </w:rPr>
        <w:t xml:space="preserve"> ситуативного моделювання</w:t>
      </w:r>
      <w:r w:rsidRPr="00380AFB">
        <w:rPr>
          <w:sz w:val="28"/>
          <w:szCs w:val="28"/>
          <w:lang w:val="ru-RU"/>
        </w:rPr>
        <w:t xml:space="preserve"> дозволяє створити умов</w:t>
      </w:r>
      <w:r>
        <w:rPr>
          <w:sz w:val="28"/>
          <w:szCs w:val="28"/>
          <w:lang w:val="ru-RU"/>
        </w:rPr>
        <w:t>и</w:t>
      </w:r>
      <w:r w:rsidRPr="00380AFB">
        <w:rPr>
          <w:sz w:val="28"/>
          <w:szCs w:val="28"/>
          <w:lang w:val="ru-RU"/>
        </w:rPr>
        <w:t xml:space="preserve"> для реального практикування мовлення і соціальної взаємодії, що є дуже важливим для дітей з загальним недорозвитком мовлення.</w:t>
      </w:r>
    </w:p>
    <w:p w:rsidR="002F6218" w:rsidRDefault="002F6218" w:rsidP="00F15CE6">
      <w:pPr>
        <w:pStyle w:val="a3"/>
        <w:spacing w:before="0" w:beforeAutospacing="0" w:after="0" w:afterAutospacing="0" w:line="276" w:lineRule="auto"/>
        <w:jc w:val="both"/>
        <w:rPr>
          <w:sz w:val="28"/>
          <w:szCs w:val="28"/>
          <w:lang w:val="ru-RU"/>
        </w:rPr>
      </w:pPr>
    </w:p>
    <w:p w:rsidR="00365A17" w:rsidRDefault="00365A17" w:rsidP="00F15CE6">
      <w:pPr>
        <w:pStyle w:val="a3"/>
        <w:spacing w:before="0" w:beforeAutospacing="0" w:after="0" w:afterAutospacing="0" w:line="276" w:lineRule="auto"/>
        <w:jc w:val="both"/>
        <w:rPr>
          <w:sz w:val="28"/>
          <w:szCs w:val="28"/>
          <w:lang w:val="ru-RU"/>
        </w:rPr>
      </w:pPr>
    </w:p>
    <w:p w:rsidR="00365A17" w:rsidRDefault="00365A17" w:rsidP="00F15CE6">
      <w:pPr>
        <w:pStyle w:val="a3"/>
        <w:spacing w:before="0" w:beforeAutospacing="0" w:after="0" w:afterAutospacing="0" w:line="276" w:lineRule="auto"/>
        <w:jc w:val="both"/>
        <w:rPr>
          <w:sz w:val="28"/>
          <w:szCs w:val="28"/>
          <w:lang w:val="ru-RU"/>
        </w:rPr>
      </w:pPr>
    </w:p>
    <w:p w:rsidR="00365A17" w:rsidRDefault="00365A17" w:rsidP="00F15CE6">
      <w:pPr>
        <w:pStyle w:val="a3"/>
        <w:spacing w:before="0" w:beforeAutospacing="0" w:after="0" w:afterAutospacing="0" w:line="276" w:lineRule="auto"/>
        <w:jc w:val="both"/>
        <w:rPr>
          <w:sz w:val="28"/>
          <w:szCs w:val="28"/>
          <w:lang w:val="ru-RU"/>
        </w:rPr>
      </w:pPr>
    </w:p>
    <w:p w:rsidR="00365A17" w:rsidRDefault="00365A17" w:rsidP="00F15CE6">
      <w:pPr>
        <w:pStyle w:val="a3"/>
        <w:spacing w:before="0" w:beforeAutospacing="0" w:after="0" w:afterAutospacing="0" w:line="276" w:lineRule="auto"/>
        <w:jc w:val="both"/>
        <w:rPr>
          <w:sz w:val="28"/>
          <w:szCs w:val="28"/>
          <w:lang w:val="ru-RU"/>
        </w:rPr>
      </w:pPr>
    </w:p>
    <w:p w:rsidR="00365A17" w:rsidRDefault="00365A17" w:rsidP="00F15CE6">
      <w:pPr>
        <w:pStyle w:val="a3"/>
        <w:spacing w:before="0" w:beforeAutospacing="0" w:after="0" w:afterAutospacing="0" w:line="276" w:lineRule="auto"/>
        <w:jc w:val="both"/>
        <w:rPr>
          <w:sz w:val="28"/>
          <w:szCs w:val="28"/>
          <w:lang w:val="ru-RU"/>
        </w:rPr>
      </w:pPr>
    </w:p>
    <w:p w:rsidR="00365A17" w:rsidRDefault="00365A17" w:rsidP="00F15CE6">
      <w:pPr>
        <w:pStyle w:val="a3"/>
        <w:spacing w:before="0" w:beforeAutospacing="0" w:after="0" w:afterAutospacing="0" w:line="276" w:lineRule="auto"/>
        <w:jc w:val="both"/>
        <w:rPr>
          <w:sz w:val="28"/>
          <w:szCs w:val="28"/>
          <w:lang w:val="ru-RU"/>
        </w:rPr>
      </w:pPr>
    </w:p>
    <w:p w:rsidR="00365A17" w:rsidRDefault="00365A17" w:rsidP="00F15CE6">
      <w:pPr>
        <w:pStyle w:val="a3"/>
        <w:spacing w:before="0" w:beforeAutospacing="0" w:after="0" w:afterAutospacing="0" w:line="276" w:lineRule="auto"/>
        <w:jc w:val="both"/>
        <w:rPr>
          <w:sz w:val="28"/>
          <w:szCs w:val="28"/>
          <w:lang w:val="ru-RU"/>
        </w:rPr>
      </w:pPr>
    </w:p>
    <w:p w:rsidR="00365A17" w:rsidRDefault="00365A17" w:rsidP="00F15CE6">
      <w:pPr>
        <w:pStyle w:val="a3"/>
        <w:spacing w:before="0" w:beforeAutospacing="0" w:after="0" w:afterAutospacing="0" w:line="276" w:lineRule="auto"/>
        <w:jc w:val="both"/>
        <w:rPr>
          <w:sz w:val="28"/>
          <w:szCs w:val="28"/>
          <w:lang w:val="ru-RU"/>
        </w:rPr>
      </w:pPr>
    </w:p>
    <w:p w:rsidR="00365A17" w:rsidRDefault="00365A17" w:rsidP="00F15CE6">
      <w:pPr>
        <w:pStyle w:val="a3"/>
        <w:spacing w:before="0" w:beforeAutospacing="0" w:after="0" w:afterAutospacing="0" w:line="276" w:lineRule="auto"/>
        <w:jc w:val="both"/>
        <w:rPr>
          <w:sz w:val="28"/>
          <w:szCs w:val="28"/>
          <w:lang w:val="ru-RU"/>
        </w:rPr>
      </w:pPr>
    </w:p>
    <w:p w:rsidR="00365A17" w:rsidRDefault="00365A17" w:rsidP="00DC7BE6">
      <w:pPr>
        <w:pStyle w:val="a3"/>
        <w:rPr>
          <w:rStyle w:val="a4"/>
          <w:lang w:val="ru-RU"/>
        </w:rPr>
      </w:pPr>
    </w:p>
    <w:p w:rsidR="00DC7BE6" w:rsidRPr="00365A17" w:rsidRDefault="00365A17" w:rsidP="00DC7BE6">
      <w:pPr>
        <w:pStyle w:val="a3"/>
        <w:rPr>
          <w:b/>
          <w:sz w:val="28"/>
          <w:szCs w:val="28"/>
          <w:lang w:val="ru-RU"/>
        </w:rPr>
      </w:pPr>
      <w:r>
        <w:rPr>
          <w:rStyle w:val="a4"/>
          <w:b w:val="0"/>
          <w:sz w:val="28"/>
          <w:szCs w:val="28"/>
          <w:lang w:val="ru-RU"/>
        </w:rPr>
        <w:t xml:space="preserve">      </w:t>
      </w:r>
      <w:r w:rsidRPr="00365A17">
        <w:rPr>
          <w:rStyle w:val="a4"/>
          <w:b w:val="0"/>
          <w:sz w:val="28"/>
          <w:szCs w:val="28"/>
          <w:lang w:val="ru-RU"/>
        </w:rPr>
        <w:t xml:space="preserve">ЕТАПИ РЕАЛІЗАЦІЇ </w:t>
      </w:r>
      <w:r>
        <w:rPr>
          <w:rStyle w:val="a4"/>
          <w:b w:val="0"/>
          <w:sz w:val="28"/>
          <w:szCs w:val="28"/>
          <w:lang w:val="ru-RU"/>
        </w:rPr>
        <w:t>МЕТОДУ СИТУАТИВНОГО МОДЕЛЮВАННЯ</w:t>
      </w:r>
    </w:p>
    <w:p w:rsidR="00DC7BE6" w:rsidRPr="00093A60" w:rsidRDefault="00093A60" w:rsidP="00093A60">
      <w:pPr>
        <w:pStyle w:val="a3"/>
        <w:spacing w:line="276" w:lineRule="auto"/>
        <w:jc w:val="both"/>
        <w:rPr>
          <w:bCs/>
          <w:sz w:val="28"/>
          <w:szCs w:val="28"/>
          <w:lang w:val="ru-RU"/>
        </w:rPr>
      </w:pPr>
      <w:r>
        <w:rPr>
          <w:rStyle w:val="a4"/>
          <w:b w:val="0"/>
          <w:sz w:val="28"/>
          <w:szCs w:val="28"/>
          <w:lang w:val="ru-RU"/>
        </w:rPr>
        <w:lastRenderedPageBreak/>
        <w:t>1.</w:t>
      </w:r>
      <w:r w:rsidR="00365A17">
        <w:rPr>
          <w:rStyle w:val="a4"/>
          <w:b w:val="0"/>
          <w:sz w:val="28"/>
          <w:szCs w:val="28"/>
          <w:lang w:val="ru-RU"/>
        </w:rPr>
        <w:t xml:space="preserve"> «</w:t>
      </w:r>
      <w:r w:rsidR="000C2BB5">
        <w:rPr>
          <w:rStyle w:val="a4"/>
          <w:b w:val="0"/>
          <w:sz w:val="28"/>
          <w:szCs w:val="28"/>
          <w:lang w:val="ru-RU"/>
        </w:rPr>
        <w:t>Підготовка ситуації</w:t>
      </w:r>
      <w:proofErr w:type="gramStart"/>
      <w:r w:rsidR="000C2BB5">
        <w:rPr>
          <w:rStyle w:val="a4"/>
          <w:b w:val="0"/>
          <w:sz w:val="28"/>
          <w:szCs w:val="28"/>
          <w:lang w:val="ru-RU"/>
        </w:rPr>
        <w:t>»</w:t>
      </w:r>
      <w:r>
        <w:rPr>
          <w:rStyle w:val="a4"/>
          <w:b w:val="0"/>
          <w:sz w:val="28"/>
          <w:szCs w:val="28"/>
          <w:lang w:val="ru-RU"/>
        </w:rPr>
        <w:t>:</w:t>
      </w:r>
      <w:r>
        <w:rPr>
          <w:sz w:val="28"/>
          <w:szCs w:val="28"/>
          <w:lang w:val="ru-RU"/>
        </w:rPr>
        <w:t xml:space="preserve">  </w:t>
      </w:r>
      <w:r w:rsidR="00DC7BE6" w:rsidRPr="00093A60">
        <w:rPr>
          <w:sz w:val="28"/>
          <w:szCs w:val="28"/>
          <w:lang w:val="ru-RU"/>
        </w:rPr>
        <w:t>Вихователь</w:t>
      </w:r>
      <w:proofErr w:type="gramEnd"/>
      <w:r w:rsidR="00DC7BE6" w:rsidRPr="00093A60">
        <w:rPr>
          <w:sz w:val="28"/>
          <w:szCs w:val="28"/>
          <w:lang w:val="ru-RU"/>
        </w:rPr>
        <w:t xml:space="preserve"> або корекційний педагог </w:t>
      </w:r>
      <w:r w:rsidR="000C2BB5" w:rsidRPr="00093A60">
        <w:rPr>
          <w:sz w:val="28"/>
          <w:szCs w:val="28"/>
          <w:lang w:val="ru-RU"/>
        </w:rPr>
        <w:t>підбирає</w:t>
      </w:r>
      <w:r>
        <w:rPr>
          <w:sz w:val="28"/>
          <w:szCs w:val="28"/>
          <w:lang w:val="ru-RU"/>
        </w:rPr>
        <w:t xml:space="preserve">   </w:t>
      </w:r>
      <w:r w:rsidR="000C2BB5" w:rsidRPr="00093A60">
        <w:rPr>
          <w:sz w:val="28"/>
          <w:szCs w:val="28"/>
          <w:lang w:val="ru-RU"/>
        </w:rPr>
        <w:t>конкретну життєву ситуацію, яка відповідає потребам та рівню розвитку дітей. Це може бути ситуація з повсякденного житт</w:t>
      </w:r>
      <w:r w:rsidR="00EB4EA9" w:rsidRPr="00093A60">
        <w:rPr>
          <w:sz w:val="28"/>
          <w:szCs w:val="28"/>
          <w:lang w:val="ru-RU"/>
        </w:rPr>
        <w:t xml:space="preserve">я (наприклад, похід </w:t>
      </w:r>
      <w:proofErr w:type="gramStart"/>
      <w:r w:rsidR="00EB4EA9" w:rsidRPr="00093A60">
        <w:rPr>
          <w:sz w:val="28"/>
          <w:szCs w:val="28"/>
          <w:lang w:val="ru-RU"/>
        </w:rPr>
        <w:t>до магазину</w:t>
      </w:r>
      <w:proofErr w:type="gramEnd"/>
      <w:r w:rsidR="000C2BB5" w:rsidRPr="00093A60">
        <w:rPr>
          <w:sz w:val="28"/>
          <w:szCs w:val="28"/>
          <w:lang w:val="ru-RU"/>
        </w:rPr>
        <w:t>) або спеціально створена ігрова ситуація, що стимулює розвиток певних навичок.</w:t>
      </w:r>
    </w:p>
    <w:p w:rsidR="00DC7BE6" w:rsidRPr="00365A17" w:rsidRDefault="00EB4EA9" w:rsidP="00093A60">
      <w:pPr>
        <w:pStyle w:val="a3"/>
        <w:spacing w:line="276" w:lineRule="auto"/>
        <w:jc w:val="both"/>
        <w:rPr>
          <w:sz w:val="28"/>
          <w:szCs w:val="28"/>
          <w:lang w:val="ru-RU"/>
        </w:rPr>
      </w:pPr>
      <w:r>
        <w:rPr>
          <w:rStyle w:val="a4"/>
          <w:b w:val="0"/>
          <w:sz w:val="28"/>
          <w:szCs w:val="28"/>
          <w:lang w:val="ru-RU"/>
        </w:rPr>
        <w:t>2. «</w:t>
      </w:r>
      <w:r w:rsidR="00DC7BE6" w:rsidRPr="00EB4EA9">
        <w:rPr>
          <w:rStyle w:val="a4"/>
          <w:b w:val="0"/>
          <w:sz w:val="28"/>
          <w:szCs w:val="28"/>
          <w:lang w:val="ru-RU"/>
        </w:rPr>
        <w:t>Пояснення завдання та ролей</w:t>
      </w:r>
      <w:r>
        <w:rPr>
          <w:rStyle w:val="a4"/>
          <w:b w:val="0"/>
          <w:sz w:val="28"/>
          <w:szCs w:val="28"/>
          <w:lang w:val="ru-RU"/>
        </w:rPr>
        <w:t>»</w:t>
      </w:r>
      <w:r w:rsidR="00093A60">
        <w:rPr>
          <w:rStyle w:val="a4"/>
          <w:b w:val="0"/>
          <w:sz w:val="28"/>
          <w:szCs w:val="28"/>
          <w:lang w:val="ru-RU"/>
        </w:rPr>
        <w:t xml:space="preserve">: </w:t>
      </w:r>
      <w:r w:rsidR="00DC7BE6" w:rsidRPr="00365A17">
        <w:rPr>
          <w:sz w:val="28"/>
          <w:szCs w:val="28"/>
          <w:lang w:val="ru-RU"/>
        </w:rPr>
        <w:t>Перед початком гри педагог чітко пояснює дітям завдання та ролі. Діти отримують вказівки щодо того, які дії вони повинні виконувати та як взаємодіяти з іншими учасниками. Для дітей з ЗНМ важливо не тільки пояснити правила, а й демонструвати, як саме можна виконати завдання.</w:t>
      </w:r>
    </w:p>
    <w:p w:rsidR="00DC7BE6" w:rsidRPr="00365A17" w:rsidRDefault="00093A60" w:rsidP="00093A60">
      <w:pPr>
        <w:pStyle w:val="a3"/>
        <w:spacing w:line="276" w:lineRule="auto"/>
        <w:jc w:val="both"/>
        <w:rPr>
          <w:sz w:val="28"/>
          <w:szCs w:val="28"/>
          <w:lang w:val="ru-RU"/>
        </w:rPr>
      </w:pPr>
      <w:r>
        <w:rPr>
          <w:rStyle w:val="a4"/>
          <w:b w:val="0"/>
          <w:sz w:val="28"/>
          <w:szCs w:val="28"/>
          <w:lang w:val="ru-RU"/>
        </w:rPr>
        <w:t xml:space="preserve">3. </w:t>
      </w:r>
      <w:r w:rsidR="00324ED2">
        <w:rPr>
          <w:rStyle w:val="a4"/>
          <w:b w:val="0"/>
          <w:sz w:val="28"/>
          <w:szCs w:val="28"/>
          <w:lang w:val="ru-RU"/>
        </w:rPr>
        <w:t>«</w:t>
      </w:r>
      <w:r w:rsidR="00DC7BE6" w:rsidRPr="00324ED2">
        <w:rPr>
          <w:rStyle w:val="a4"/>
          <w:b w:val="0"/>
          <w:sz w:val="28"/>
          <w:szCs w:val="28"/>
          <w:lang w:val="ru-RU"/>
        </w:rPr>
        <w:t>Моделювання ситуації</w:t>
      </w:r>
      <w:r w:rsidR="00324ED2">
        <w:rPr>
          <w:rStyle w:val="a4"/>
          <w:b w:val="0"/>
          <w:sz w:val="28"/>
          <w:szCs w:val="28"/>
          <w:lang w:val="ru-RU"/>
        </w:rPr>
        <w:t>»</w:t>
      </w:r>
      <w:r>
        <w:rPr>
          <w:rStyle w:val="a4"/>
          <w:b w:val="0"/>
          <w:sz w:val="28"/>
          <w:szCs w:val="28"/>
          <w:lang w:val="ru-RU"/>
        </w:rPr>
        <w:t>:</w:t>
      </w:r>
      <w:r>
        <w:rPr>
          <w:sz w:val="28"/>
          <w:szCs w:val="28"/>
          <w:lang w:val="ru-RU"/>
        </w:rPr>
        <w:t xml:space="preserve"> </w:t>
      </w:r>
      <w:r w:rsidR="00DC7BE6" w:rsidRPr="00365A17">
        <w:rPr>
          <w:sz w:val="28"/>
          <w:szCs w:val="28"/>
          <w:lang w:val="ru-RU"/>
        </w:rPr>
        <w:t>Діти, виконуючи свої ролі, розігрують обрану ситуацію. Це може бути спілкування між персонажами, виконання певних дій, таких як покупки чи допомога іншим. На цьому етапі діти практикують правильне використання мовних конструкцій, взаємодіють один з одним, що сприяє розвитку як мовлення, так і соціальних навичок.</w:t>
      </w:r>
    </w:p>
    <w:p w:rsidR="009363E5" w:rsidRPr="00125CE0" w:rsidRDefault="00380AFB" w:rsidP="00647928">
      <w:pPr>
        <w:pStyle w:val="a3"/>
        <w:spacing w:line="276" w:lineRule="auto"/>
        <w:jc w:val="both"/>
        <w:rPr>
          <w:bCs/>
          <w:sz w:val="28"/>
          <w:szCs w:val="28"/>
          <w:lang w:val="ru-RU"/>
        </w:rPr>
      </w:pPr>
      <w:r>
        <w:rPr>
          <w:rStyle w:val="a4"/>
          <w:b w:val="0"/>
          <w:sz w:val="28"/>
          <w:szCs w:val="28"/>
          <w:lang w:val="ru-RU"/>
        </w:rPr>
        <w:t>4</w:t>
      </w:r>
      <w:r w:rsidR="00324ED2" w:rsidRPr="00324ED2">
        <w:rPr>
          <w:rStyle w:val="a4"/>
          <w:b w:val="0"/>
          <w:sz w:val="28"/>
          <w:szCs w:val="28"/>
          <w:lang w:val="ru-RU"/>
        </w:rPr>
        <w:t>. «</w:t>
      </w:r>
      <w:r w:rsidR="00DC7BE6" w:rsidRPr="00324ED2">
        <w:rPr>
          <w:rStyle w:val="a4"/>
          <w:b w:val="0"/>
          <w:sz w:val="28"/>
          <w:szCs w:val="28"/>
          <w:lang w:val="ru-RU"/>
        </w:rPr>
        <w:t>Аналіз результатів та зворотний зв'язок</w:t>
      </w:r>
      <w:proofErr w:type="gramStart"/>
      <w:r w:rsidR="00324ED2" w:rsidRPr="00324ED2">
        <w:rPr>
          <w:rStyle w:val="a4"/>
          <w:b w:val="0"/>
          <w:sz w:val="28"/>
          <w:szCs w:val="28"/>
          <w:lang w:val="ru-RU"/>
        </w:rPr>
        <w:t>»</w:t>
      </w:r>
      <w:r w:rsidR="00125CE0">
        <w:rPr>
          <w:rStyle w:val="a4"/>
          <w:b w:val="0"/>
          <w:sz w:val="28"/>
          <w:szCs w:val="28"/>
          <w:lang w:val="ru-RU"/>
        </w:rPr>
        <w:t xml:space="preserve">: </w:t>
      </w:r>
      <w:r w:rsidR="00324ED2">
        <w:rPr>
          <w:sz w:val="28"/>
          <w:szCs w:val="28"/>
          <w:lang w:val="ru-RU"/>
        </w:rPr>
        <w:t xml:space="preserve"> </w:t>
      </w:r>
      <w:r w:rsidR="00DC7BE6" w:rsidRPr="00365A17">
        <w:rPr>
          <w:sz w:val="28"/>
          <w:szCs w:val="28"/>
          <w:lang w:val="ru-RU"/>
        </w:rPr>
        <w:t>Після</w:t>
      </w:r>
      <w:proofErr w:type="gramEnd"/>
      <w:r w:rsidR="00DC7BE6" w:rsidRPr="00365A17">
        <w:rPr>
          <w:sz w:val="28"/>
          <w:szCs w:val="28"/>
          <w:lang w:val="ru-RU"/>
        </w:rPr>
        <w:t xml:space="preserve"> завершення </w:t>
      </w:r>
      <w:r w:rsidR="00324ED2">
        <w:rPr>
          <w:sz w:val="28"/>
          <w:szCs w:val="28"/>
          <w:lang w:val="ru-RU"/>
        </w:rPr>
        <w:t>ігрової ситуації</w:t>
      </w:r>
      <w:r w:rsidR="00DC7BE6" w:rsidRPr="00365A17">
        <w:rPr>
          <w:sz w:val="28"/>
          <w:szCs w:val="28"/>
          <w:lang w:val="ru-RU"/>
        </w:rPr>
        <w:t xml:space="preserve"> педагог організовує обговорення того, що відбулося під час моделювання. Діти отримують зворотний зв'язок щодо пра</w:t>
      </w:r>
      <w:r w:rsidR="009363E5">
        <w:rPr>
          <w:sz w:val="28"/>
          <w:szCs w:val="28"/>
          <w:lang w:val="ru-RU"/>
        </w:rPr>
        <w:t>вильності виконання своїх ролей та мовленнєвої взаємодії</w:t>
      </w:r>
      <w:r w:rsidR="00DC7BE6" w:rsidRPr="00365A17">
        <w:rPr>
          <w:sz w:val="28"/>
          <w:szCs w:val="28"/>
          <w:lang w:val="ru-RU"/>
        </w:rPr>
        <w:t xml:space="preserve">. </w:t>
      </w:r>
    </w:p>
    <w:p w:rsidR="00380AFB" w:rsidRPr="00647928" w:rsidRDefault="00380AFB" w:rsidP="00647928">
      <w:pPr>
        <w:pStyle w:val="a3"/>
        <w:spacing w:line="276" w:lineRule="auto"/>
        <w:jc w:val="both"/>
        <w:rPr>
          <w:rStyle w:val="a4"/>
          <w:b w:val="0"/>
          <w:bCs w:val="0"/>
          <w:sz w:val="28"/>
          <w:szCs w:val="28"/>
          <w:lang w:val="ru-RU"/>
        </w:rPr>
      </w:pPr>
      <w:r>
        <w:rPr>
          <w:rStyle w:val="a4"/>
          <w:b w:val="0"/>
          <w:sz w:val="28"/>
          <w:szCs w:val="28"/>
          <w:lang w:val="ru-RU"/>
        </w:rPr>
        <w:t xml:space="preserve">5. </w:t>
      </w:r>
      <w:r w:rsidRPr="00380AFB">
        <w:rPr>
          <w:rStyle w:val="a4"/>
          <w:b w:val="0"/>
          <w:sz w:val="28"/>
          <w:szCs w:val="28"/>
          <w:lang w:val="ru-RU"/>
        </w:rPr>
        <w:t xml:space="preserve">«Корекція та </w:t>
      </w:r>
      <w:r>
        <w:rPr>
          <w:rStyle w:val="a4"/>
          <w:b w:val="0"/>
          <w:sz w:val="28"/>
          <w:szCs w:val="28"/>
          <w:lang w:val="ru-RU"/>
        </w:rPr>
        <w:t>підтримка»</w:t>
      </w:r>
      <w:r w:rsidR="00125CE0">
        <w:rPr>
          <w:rStyle w:val="a4"/>
          <w:b w:val="0"/>
          <w:sz w:val="28"/>
          <w:szCs w:val="28"/>
          <w:lang w:val="ru-RU"/>
        </w:rPr>
        <w:t>:</w:t>
      </w:r>
      <w:r w:rsidR="00125CE0">
        <w:rPr>
          <w:sz w:val="28"/>
          <w:szCs w:val="28"/>
          <w:lang w:val="ru-RU"/>
        </w:rPr>
        <w:t xml:space="preserve"> </w:t>
      </w:r>
      <w:r w:rsidRPr="00380AFB">
        <w:rPr>
          <w:sz w:val="28"/>
          <w:szCs w:val="28"/>
          <w:lang w:val="ru-RU"/>
        </w:rPr>
        <w:t xml:space="preserve">На основі аналізу ситуації проводиться корекція мовленнєвих і соціальних навичок дітей. </w:t>
      </w:r>
      <w:r>
        <w:rPr>
          <w:sz w:val="28"/>
          <w:szCs w:val="28"/>
          <w:lang w:val="ru-RU"/>
        </w:rPr>
        <w:t>Вчитель-логопед</w:t>
      </w:r>
      <w:r w:rsidRPr="00380AFB">
        <w:rPr>
          <w:sz w:val="28"/>
          <w:szCs w:val="28"/>
          <w:lang w:val="ru-RU"/>
        </w:rPr>
        <w:t xml:space="preserve"> може надати поради щодо поліпшення взаємодії, а також дати індивідуальні рекомендації для кожної дитини, щоб сприяти її подальшому розвитку.</w:t>
      </w:r>
      <w:r>
        <w:rPr>
          <w:sz w:val="28"/>
          <w:szCs w:val="28"/>
          <w:lang w:val="ru-RU"/>
        </w:rPr>
        <w:t xml:space="preserve"> Вихователь</w:t>
      </w:r>
      <w:r w:rsidRPr="00365A17">
        <w:rPr>
          <w:sz w:val="28"/>
          <w:szCs w:val="28"/>
          <w:lang w:val="ru-RU"/>
        </w:rPr>
        <w:t xml:space="preserve"> може запропонувати додаткові вправи або інші варіанти моделювання ситуацій, які сприятимуть покращенню мовленнєвих навичок</w:t>
      </w:r>
      <w:r>
        <w:rPr>
          <w:sz w:val="28"/>
          <w:szCs w:val="28"/>
          <w:lang w:val="ru-RU"/>
        </w:rPr>
        <w:t xml:space="preserve"> у дітей.</w:t>
      </w:r>
    </w:p>
    <w:p w:rsidR="00420726" w:rsidRDefault="00420726" w:rsidP="00380AFB">
      <w:pPr>
        <w:spacing w:line="360" w:lineRule="auto"/>
        <w:jc w:val="both"/>
        <w:rPr>
          <w:rFonts w:ascii="Times New Roman" w:hAnsi="Times New Roman" w:cs="Times New Roman"/>
          <w:sz w:val="28"/>
          <w:szCs w:val="28"/>
          <w:lang w:val="ru-RU"/>
        </w:rPr>
      </w:pPr>
    </w:p>
    <w:p w:rsidR="00125CE0" w:rsidRDefault="00125CE0" w:rsidP="00380AFB">
      <w:pPr>
        <w:spacing w:line="360" w:lineRule="auto"/>
        <w:jc w:val="both"/>
        <w:rPr>
          <w:rFonts w:ascii="Times New Roman" w:hAnsi="Times New Roman" w:cs="Times New Roman"/>
          <w:sz w:val="28"/>
          <w:szCs w:val="28"/>
          <w:lang w:val="ru-RU"/>
        </w:rPr>
      </w:pPr>
    </w:p>
    <w:p w:rsidR="00125CE0" w:rsidRDefault="00125CE0" w:rsidP="00380AFB">
      <w:pPr>
        <w:spacing w:line="360" w:lineRule="auto"/>
        <w:jc w:val="both"/>
        <w:rPr>
          <w:rFonts w:ascii="Times New Roman" w:hAnsi="Times New Roman" w:cs="Times New Roman"/>
          <w:sz w:val="28"/>
          <w:szCs w:val="28"/>
          <w:lang w:val="ru-RU"/>
        </w:rPr>
      </w:pPr>
    </w:p>
    <w:p w:rsidR="00125CE0" w:rsidRDefault="00125CE0" w:rsidP="00380AFB">
      <w:pPr>
        <w:spacing w:line="360" w:lineRule="auto"/>
        <w:jc w:val="both"/>
        <w:rPr>
          <w:rFonts w:ascii="Times New Roman" w:hAnsi="Times New Roman" w:cs="Times New Roman"/>
          <w:sz w:val="28"/>
          <w:szCs w:val="28"/>
          <w:lang w:val="ru-RU"/>
        </w:rPr>
      </w:pPr>
    </w:p>
    <w:p w:rsidR="008C4F59" w:rsidRPr="00365A17" w:rsidRDefault="008C4F59" w:rsidP="00380AFB">
      <w:pPr>
        <w:spacing w:line="360" w:lineRule="auto"/>
        <w:jc w:val="both"/>
        <w:rPr>
          <w:rFonts w:ascii="Times New Roman" w:hAnsi="Times New Roman" w:cs="Times New Roman"/>
          <w:sz w:val="28"/>
          <w:szCs w:val="28"/>
          <w:lang w:val="ru-RU"/>
        </w:rPr>
      </w:pPr>
    </w:p>
    <w:p w:rsidR="00647928" w:rsidRPr="00647928" w:rsidRDefault="00647928" w:rsidP="00647928">
      <w:pPr>
        <w:spacing w:before="100" w:beforeAutospacing="1" w:after="100" w:afterAutospacing="1" w:line="240" w:lineRule="auto"/>
        <w:jc w:val="center"/>
        <w:rPr>
          <w:rFonts w:ascii="Times New Roman" w:eastAsia="Times New Roman" w:hAnsi="Times New Roman" w:cs="Times New Roman"/>
          <w:sz w:val="28"/>
          <w:szCs w:val="28"/>
          <w:lang w:val="ru-RU"/>
        </w:rPr>
      </w:pPr>
      <w:r w:rsidRPr="00647928">
        <w:rPr>
          <w:rFonts w:ascii="Times New Roman" w:eastAsia="Times New Roman" w:hAnsi="Times New Roman" w:cs="Times New Roman"/>
          <w:bCs/>
          <w:sz w:val="28"/>
          <w:szCs w:val="28"/>
          <w:lang w:val="ru-RU"/>
        </w:rPr>
        <w:t>ПЕРЕВАГИ ВИКОРИСТАННЯ МЕТОДУ</w:t>
      </w:r>
      <w:r>
        <w:rPr>
          <w:rFonts w:ascii="Times New Roman" w:eastAsia="Times New Roman" w:hAnsi="Times New Roman" w:cs="Times New Roman"/>
          <w:bCs/>
          <w:sz w:val="28"/>
          <w:szCs w:val="28"/>
          <w:lang w:val="ru-RU"/>
        </w:rPr>
        <w:t xml:space="preserve">                                                      </w:t>
      </w:r>
      <w:r w:rsidRPr="00647928">
        <w:rPr>
          <w:rFonts w:ascii="Times New Roman" w:eastAsia="Times New Roman" w:hAnsi="Times New Roman" w:cs="Times New Roman"/>
          <w:bCs/>
          <w:sz w:val="28"/>
          <w:szCs w:val="28"/>
          <w:lang w:val="ru-RU"/>
        </w:rPr>
        <w:t xml:space="preserve"> СИТУАТИВНОГО МОДЕЛЮВАННЯ ДЛЯ ДІТЕЙ З ЗНМ:</w:t>
      </w:r>
    </w:p>
    <w:p w:rsidR="00647928" w:rsidRPr="00647928" w:rsidRDefault="00647928" w:rsidP="00647928">
      <w:pPr>
        <w:numPr>
          <w:ilvl w:val="0"/>
          <w:numId w:val="3"/>
        </w:numPr>
        <w:spacing w:before="100" w:beforeAutospacing="1" w:after="100" w:afterAutospacing="1" w:line="276" w:lineRule="auto"/>
        <w:jc w:val="both"/>
        <w:rPr>
          <w:rFonts w:ascii="Times New Roman" w:eastAsia="Times New Roman" w:hAnsi="Times New Roman" w:cs="Times New Roman"/>
          <w:sz w:val="28"/>
          <w:szCs w:val="28"/>
          <w:lang w:val="ru-RU"/>
        </w:rPr>
      </w:pPr>
      <w:r w:rsidRPr="00647928">
        <w:rPr>
          <w:rFonts w:ascii="Times New Roman" w:eastAsia="Times New Roman" w:hAnsi="Times New Roman" w:cs="Times New Roman"/>
          <w:bCs/>
          <w:sz w:val="28"/>
          <w:szCs w:val="28"/>
          <w:lang w:val="ru-RU"/>
        </w:rPr>
        <w:lastRenderedPageBreak/>
        <w:t>Розвиток мовлення через практику</w:t>
      </w:r>
      <w:r w:rsidRPr="00647928">
        <w:rPr>
          <w:rFonts w:ascii="Times New Roman" w:eastAsia="Times New Roman" w:hAnsi="Times New Roman" w:cs="Times New Roman"/>
          <w:sz w:val="28"/>
          <w:szCs w:val="28"/>
          <w:lang w:val="ru-RU"/>
        </w:rPr>
        <w:t>: Діти не просто вивчають мовні конструкції, а використовують їх у реальних ситуаціях, що дозволяє закріплювати навички на практиці.</w:t>
      </w:r>
    </w:p>
    <w:p w:rsidR="00647928" w:rsidRPr="00647928" w:rsidRDefault="00647928" w:rsidP="00647928">
      <w:pPr>
        <w:numPr>
          <w:ilvl w:val="0"/>
          <w:numId w:val="3"/>
        </w:numPr>
        <w:spacing w:before="100" w:beforeAutospacing="1" w:after="100" w:afterAutospacing="1" w:line="276" w:lineRule="auto"/>
        <w:jc w:val="both"/>
        <w:rPr>
          <w:rFonts w:ascii="Times New Roman" w:eastAsia="Times New Roman" w:hAnsi="Times New Roman" w:cs="Times New Roman"/>
          <w:sz w:val="28"/>
          <w:szCs w:val="28"/>
          <w:lang w:val="ru-RU"/>
        </w:rPr>
      </w:pPr>
      <w:r w:rsidRPr="00647928">
        <w:rPr>
          <w:rFonts w:ascii="Times New Roman" w:eastAsia="Times New Roman" w:hAnsi="Times New Roman" w:cs="Times New Roman"/>
          <w:bCs/>
          <w:sz w:val="28"/>
          <w:szCs w:val="28"/>
          <w:lang w:val="ru-RU"/>
        </w:rPr>
        <w:t>Соціалізація</w:t>
      </w:r>
      <w:r w:rsidRPr="00647928">
        <w:rPr>
          <w:rFonts w:ascii="Times New Roman" w:eastAsia="Times New Roman" w:hAnsi="Times New Roman" w:cs="Times New Roman"/>
          <w:sz w:val="28"/>
          <w:szCs w:val="28"/>
          <w:lang w:val="ru-RU"/>
        </w:rPr>
        <w:t>: Рольові ігри допомагають дітям навчитися взаємодіяти з іншими, дотримуватись правил спілкування, що є важливим для розвитку їх соціальних навичок.</w:t>
      </w:r>
    </w:p>
    <w:p w:rsidR="00647928" w:rsidRPr="00647928" w:rsidRDefault="00647928" w:rsidP="00647928">
      <w:pPr>
        <w:numPr>
          <w:ilvl w:val="0"/>
          <w:numId w:val="3"/>
        </w:numPr>
        <w:spacing w:before="100" w:beforeAutospacing="1" w:after="100" w:afterAutospacing="1" w:line="276" w:lineRule="auto"/>
        <w:jc w:val="both"/>
        <w:rPr>
          <w:rFonts w:ascii="Times New Roman" w:eastAsia="Times New Roman" w:hAnsi="Times New Roman" w:cs="Times New Roman"/>
          <w:sz w:val="28"/>
          <w:szCs w:val="28"/>
          <w:lang w:val="ru-RU"/>
        </w:rPr>
      </w:pPr>
      <w:r w:rsidRPr="00647928">
        <w:rPr>
          <w:rFonts w:ascii="Times New Roman" w:eastAsia="Times New Roman" w:hAnsi="Times New Roman" w:cs="Times New Roman"/>
          <w:bCs/>
          <w:sz w:val="28"/>
          <w:szCs w:val="28"/>
          <w:lang w:val="ru-RU"/>
        </w:rPr>
        <w:t>Індивідуалізація підходу</w:t>
      </w:r>
      <w:r w:rsidRPr="00647928">
        <w:rPr>
          <w:rFonts w:ascii="Times New Roman" w:eastAsia="Times New Roman" w:hAnsi="Times New Roman" w:cs="Times New Roman"/>
          <w:sz w:val="28"/>
          <w:szCs w:val="28"/>
          <w:lang w:val="ru-RU"/>
        </w:rPr>
        <w:t>: Кожен етап можна адаптувати під потреби конкретної дитини, що дозволяє враховувати рівень розвитку мовлення та особливості дитини.</w:t>
      </w:r>
    </w:p>
    <w:p w:rsidR="00647928" w:rsidRPr="00647928" w:rsidRDefault="00647928" w:rsidP="00647928">
      <w:pPr>
        <w:numPr>
          <w:ilvl w:val="0"/>
          <w:numId w:val="3"/>
        </w:numPr>
        <w:spacing w:before="100" w:beforeAutospacing="1" w:after="100" w:afterAutospacing="1" w:line="276" w:lineRule="auto"/>
        <w:jc w:val="both"/>
        <w:rPr>
          <w:rFonts w:ascii="Times New Roman" w:eastAsia="Times New Roman" w:hAnsi="Times New Roman" w:cs="Times New Roman"/>
          <w:sz w:val="28"/>
          <w:szCs w:val="28"/>
          <w:lang w:val="ru-RU"/>
        </w:rPr>
      </w:pPr>
      <w:r w:rsidRPr="00647928">
        <w:rPr>
          <w:rFonts w:ascii="Times New Roman" w:eastAsia="Times New Roman" w:hAnsi="Times New Roman" w:cs="Times New Roman"/>
          <w:bCs/>
          <w:sz w:val="28"/>
          <w:szCs w:val="28"/>
          <w:lang w:val="ru-RU"/>
        </w:rPr>
        <w:t>Мотивація та залучення</w:t>
      </w:r>
      <w:r w:rsidRPr="00647928">
        <w:rPr>
          <w:rFonts w:ascii="Times New Roman" w:eastAsia="Times New Roman" w:hAnsi="Times New Roman" w:cs="Times New Roman"/>
          <w:sz w:val="28"/>
          <w:szCs w:val="28"/>
          <w:lang w:val="ru-RU"/>
        </w:rPr>
        <w:t>: Ситуації, близькі до реального життя, мотивують дітей брати участь у заняттях, стимулюючи їх активність та інтерес.</w:t>
      </w:r>
    </w:p>
    <w:p w:rsidR="00647928" w:rsidRDefault="00647928" w:rsidP="00647928">
      <w:pPr>
        <w:spacing w:before="100" w:beforeAutospacing="1" w:after="100" w:afterAutospacing="1" w:line="276"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     </w:t>
      </w:r>
      <w:r w:rsidRPr="00647928">
        <w:rPr>
          <w:rFonts w:ascii="Times New Roman" w:eastAsia="Times New Roman" w:hAnsi="Times New Roman" w:cs="Times New Roman"/>
          <w:sz w:val="28"/>
          <w:szCs w:val="28"/>
          <w:lang w:val="ru-RU"/>
        </w:rPr>
        <w:t>Таким чином, метод ситуативного моделювання є потужним інструментом для роботи з дітьми з загальним недорозвитком мовлення, сприяючи розвитку їх мовленнєвих та соціальних навичок в інтерактивній, природній формі.</w:t>
      </w:r>
    </w:p>
    <w:p w:rsidR="00065587" w:rsidRDefault="00065587"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p w:rsidR="00065587" w:rsidRDefault="00065587"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p w:rsidR="00065587" w:rsidRDefault="00065587"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p w:rsidR="00065587" w:rsidRDefault="00065587"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p w:rsidR="00065587" w:rsidRDefault="00065587"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p w:rsidR="00065587" w:rsidRDefault="00065587"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p w:rsidR="00065587" w:rsidRDefault="00065587"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p w:rsidR="00065587" w:rsidRDefault="00065587"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p w:rsidR="00125CE0" w:rsidRDefault="00125CE0"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p w:rsidR="00125CE0" w:rsidRDefault="00125CE0"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p w:rsidR="00125CE0" w:rsidRDefault="00125CE0" w:rsidP="00647928">
      <w:pPr>
        <w:spacing w:before="100" w:beforeAutospacing="1" w:after="100" w:afterAutospacing="1" w:line="276" w:lineRule="auto"/>
        <w:jc w:val="both"/>
        <w:rPr>
          <w:rFonts w:ascii="Times New Roman" w:eastAsia="Times New Roman" w:hAnsi="Times New Roman" w:cs="Times New Roman"/>
          <w:sz w:val="28"/>
          <w:szCs w:val="28"/>
          <w:lang w:val="ru-RU"/>
        </w:rPr>
      </w:pPr>
    </w:p>
    <w:sectPr w:rsidR="00125CE0" w:rsidSect="00DB15C7">
      <w:pgSz w:w="12240" w:h="15840"/>
      <w:pgMar w:top="850" w:right="850" w:bottom="850" w:left="1417"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F27"/>
    <w:multiLevelType w:val="hybridMultilevel"/>
    <w:tmpl w:val="936E8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47C7A"/>
    <w:multiLevelType w:val="multilevel"/>
    <w:tmpl w:val="7274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55A06"/>
    <w:multiLevelType w:val="multilevel"/>
    <w:tmpl w:val="CA42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F4169"/>
    <w:multiLevelType w:val="multilevel"/>
    <w:tmpl w:val="2776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084E10"/>
    <w:multiLevelType w:val="hybridMultilevel"/>
    <w:tmpl w:val="7B48E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12872"/>
    <w:multiLevelType w:val="multilevel"/>
    <w:tmpl w:val="9B32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AF1F62"/>
    <w:multiLevelType w:val="multilevel"/>
    <w:tmpl w:val="78D03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0D65D2"/>
    <w:multiLevelType w:val="multilevel"/>
    <w:tmpl w:val="103C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B27FB1"/>
    <w:multiLevelType w:val="multilevel"/>
    <w:tmpl w:val="F0F6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480B79"/>
    <w:multiLevelType w:val="multilevel"/>
    <w:tmpl w:val="9702B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6400A6"/>
    <w:multiLevelType w:val="multilevel"/>
    <w:tmpl w:val="0FA6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874963"/>
    <w:multiLevelType w:val="multilevel"/>
    <w:tmpl w:val="27BC9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605C51"/>
    <w:multiLevelType w:val="multilevel"/>
    <w:tmpl w:val="9EA6C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5"/>
  </w:num>
  <w:num w:numId="4">
    <w:abstractNumId w:val="12"/>
  </w:num>
  <w:num w:numId="5">
    <w:abstractNumId w:val="10"/>
  </w:num>
  <w:num w:numId="6">
    <w:abstractNumId w:val="11"/>
  </w:num>
  <w:num w:numId="7">
    <w:abstractNumId w:val="2"/>
  </w:num>
  <w:num w:numId="8">
    <w:abstractNumId w:val="3"/>
  </w:num>
  <w:num w:numId="9">
    <w:abstractNumId w:val="9"/>
  </w:num>
  <w:num w:numId="10">
    <w:abstractNumId w:val="8"/>
  </w:num>
  <w:num w:numId="11">
    <w:abstractNumId w:val="7"/>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49C"/>
    <w:rsid w:val="00011BFA"/>
    <w:rsid w:val="00012B1A"/>
    <w:rsid w:val="000161EA"/>
    <w:rsid w:val="00020ED9"/>
    <w:rsid w:val="0004192C"/>
    <w:rsid w:val="00057235"/>
    <w:rsid w:val="00061A8F"/>
    <w:rsid w:val="00065587"/>
    <w:rsid w:val="0008276B"/>
    <w:rsid w:val="00092DE3"/>
    <w:rsid w:val="00093A60"/>
    <w:rsid w:val="000C2BB5"/>
    <w:rsid w:val="000C6B45"/>
    <w:rsid w:val="000D19A4"/>
    <w:rsid w:val="00125CE0"/>
    <w:rsid w:val="0018277D"/>
    <w:rsid w:val="001E05F6"/>
    <w:rsid w:val="001F5ACD"/>
    <w:rsid w:val="002034CD"/>
    <w:rsid w:val="002134E5"/>
    <w:rsid w:val="00283033"/>
    <w:rsid w:val="00291D4B"/>
    <w:rsid w:val="002B1AF9"/>
    <w:rsid w:val="002C5CF3"/>
    <w:rsid w:val="002C6997"/>
    <w:rsid w:val="002F5BDB"/>
    <w:rsid w:val="002F6218"/>
    <w:rsid w:val="00313397"/>
    <w:rsid w:val="00324ED2"/>
    <w:rsid w:val="003450E5"/>
    <w:rsid w:val="00352704"/>
    <w:rsid w:val="00365A17"/>
    <w:rsid w:val="00380AFB"/>
    <w:rsid w:val="003876FC"/>
    <w:rsid w:val="003C3C25"/>
    <w:rsid w:val="00417E84"/>
    <w:rsid w:val="00420726"/>
    <w:rsid w:val="00422EDD"/>
    <w:rsid w:val="00423BBA"/>
    <w:rsid w:val="004250D9"/>
    <w:rsid w:val="00450925"/>
    <w:rsid w:val="004A43B2"/>
    <w:rsid w:val="004A7F55"/>
    <w:rsid w:val="004B1133"/>
    <w:rsid w:val="004E1518"/>
    <w:rsid w:val="005312E5"/>
    <w:rsid w:val="005417F6"/>
    <w:rsid w:val="00544216"/>
    <w:rsid w:val="00550C75"/>
    <w:rsid w:val="005A4BB0"/>
    <w:rsid w:val="005B558F"/>
    <w:rsid w:val="005C6F0D"/>
    <w:rsid w:val="005D004F"/>
    <w:rsid w:val="006051C8"/>
    <w:rsid w:val="00605DFE"/>
    <w:rsid w:val="006250FE"/>
    <w:rsid w:val="00636AF4"/>
    <w:rsid w:val="006471A8"/>
    <w:rsid w:val="00647928"/>
    <w:rsid w:val="00690937"/>
    <w:rsid w:val="0069231D"/>
    <w:rsid w:val="00693CD1"/>
    <w:rsid w:val="006B44EA"/>
    <w:rsid w:val="006C6D08"/>
    <w:rsid w:val="006F049C"/>
    <w:rsid w:val="00701689"/>
    <w:rsid w:val="00760063"/>
    <w:rsid w:val="007E5568"/>
    <w:rsid w:val="00835212"/>
    <w:rsid w:val="008956EC"/>
    <w:rsid w:val="008A0182"/>
    <w:rsid w:val="008A2479"/>
    <w:rsid w:val="008B03B9"/>
    <w:rsid w:val="008C4F59"/>
    <w:rsid w:val="008C766B"/>
    <w:rsid w:val="008D2B40"/>
    <w:rsid w:val="00930984"/>
    <w:rsid w:val="009321F2"/>
    <w:rsid w:val="009363E5"/>
    <w:rsid w:val="009557C6"/>
    <w:rsid w:val="009839E3"/>
    <w:rsid w:val="009C49CF"/>
    <w:rsid w:val="009E346D"/>
    <w:rsid w:val="00A001A7"/>
    <w:rsid w:val="00A360B4"/>
    <w:rsid w:val="00A76DD7"/>
    <w:rsid w:val="00A85EE6"/>
    <w:rsid w:val="00AF6289"/>
    <w:rsid w:val="00B13BA8"/>
    <w:rsid w:val="00BC4884"/>
    <w:rsid w:val="00C001B4"/>
    <w:rsid w:val="00C13982"/>
    <w:rsid w:val="00C3796E"/>
    <w:rsid w:val="00C40C8B"/>
    <w:rsid w:val="00C53D07"/>
    <w:rsid w:val="00CA5DDC"/>
    <w:rsid w:val="00CD31A5"/>
    <w:rsid w:val="00CE66B3"/>
    <w:rsid w:val="00D04321"/>
    <w:rsid w:val="00D12090"/>
    <w:rsid w:val="00D24B19"/>
    <w:rsid w:val="00D30363"/>
    <w:rsid w:val="00D51827"/>
    <w:rsid w:val="00D676A6"/>
    <w:rsid w:val="00DB15C7"/>
    <w:rsid w:val="00DC07DD"/>
    <w:rsid w:val="00DC7BE6"/>
    <w:rsid w:val="00DD62B4"/>
    <w:rsid w:val="00DE6A41"/>
    <w:rsid w:val="00DF16EC"/>
    <w:rsid w:val="00E65961"/>
    <w:rsid w:val="00E70751"/>
    <w:rsid w:val="00E82BDE"/>
    <w:rsid w:val="00E858D5"/>
    <w:rsid w:val="00E957E2"/>
    <w:rsid w:val="00EB4EA9"/>
    <w:rsid w:val="00ED43E1"/>
    <w:rsid w:val="00ED7D4A"/>
    <w:rsid w:val="00F07610"/>
    <w:rsid w:val="00F15CE6"/>
    <w:rsid w:val="00F33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E0EE6"/>
  <w15:chartTrackingRefBased/>
  <w15:docId w15:val="{E822E350-0E0B-4F8D-89FF-657CA7B7A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F621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DC7BE6"/>
    <w:rPr>
      <w:b/>
      <w:bCs/>
    </w:rPr>
  </w:style>
  <w:style w:type="table" w:styleId="a5">
    <w:name w:val="Table Grid"/>
    <w:basedOn w:val="a1"/>
    <w:uiPriority w:val="39"/>
    <w:rsid w:val="00125C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001A7"/>
    <w:pPr>
      <w:ind w:left="720"/>
      <w:contextualSpacing/>
    </w:pPr>
  </w:style>
  <w:style w:type="paragraph" w:styleId="a7">
    <w:name w:val="Balloon Text"/>
    <w:basedOn w:val="a"/>
    <w:link w:val="a8"/>
    <w:uiPriority w:val="99"/>
    <w:semiHidden/>
    <w:unhideWhenUsed/>
    <w:rsid w:val="001E05F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E05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85988">
      <w:bodyDiv w:val="1"/>
      <w:marLeft w:val="0"/>
      <w:marRight w:val="0"/>
      <w:marTop w:val="0"/>
      <w:marBottom w:val="0"/>
      <w:divBdr>
        <w:top w:val="none" w:sz="0" w:space="0" w:color="auto"/>
        <w:left w:val="none" w:sz="0" w:space="0" w:color="auto"/>
        <w:bottom w:val="none" w:sz="0" w:space="0" w:color="auto"/>
        <w:right w:val="none" w:sz="0" w:space="0" w:color="auto"/>
      </w:divBdr>
    </w:div>
    <w:div w:id="233785973">
      <w:bodyDiv w:val="1"/>
      <w:marLeft w:val="0"/>
      <w:marRight w:val="0"/>
      <w:marTop w:val="0"/>
      <w:marBottom w:val="0"/>
      <w:divBdr>
        <w:top w:val="none" w:sz="0" w:space="0" w:color="auto"/>
        <w:left w:val="none" w:sz="0" w:space="0" w:color="auto"/>
        <w:bottom w:val="none" w:sz="0" w:space="0" w:color="auto"/>
        <w:right w:val="none" w:sz="0" w:space="0" w:color="auto"/>
      </w:divBdr>
    </w:div>
    <w:div w:id="331878859">
      <w:bodyDiv w:val="1"/>
      <w:marLeft w:val="0"/>
      <w:marRight w:val="0"/>
      <w:marTop w:val="0"/>
      <w:marBottom w:val="0"/>
      <w:divBdr>
        <w:top w:val="none" w:sz="0" w:space="0" w:color="auto"/>
        <w:left w:val="none" w:sz="0" w:space="0" w:color="auto"/>
        <w:bottom w:val="none" w:sz="0" w:space="0" w:color="auto"/>
        <w:right w:val="none" w:sz="0" w:space="0" w:color="auto"/>
      </w:divBdr>
    </w:div>
    <w:div w:id="716971186">
      <w:bodyDiv w:val="1"/>
      <w:marLeft w:val="0"/>
      <w:marRight w:val="0"/>
      <w:marTop w:val="0"/>
      <w:marBottom w:val="0"/>
      <w:divBdr>
        <w:top w:val="none" w:sz="0" w:space="0" w:color="auto"/>
        <w:left w:val="none" w:sz="0" w:space="0" w:color="auto"/>
        <w:bottom w:val="none" w:sz="0" w:space="0" w:color="auto"/>
        <w:right w:val="none" w:sz="0" w:space="0" w:color="auto"/>
      </w:divBdr>
    </w:div>
    <w:div w:id="891308304">
      <w:bodyDiv w:val="1"/>
      <w:marLeft w:val="0"/>
      <w:marRight w:val="0"/>
      <w:marTop w:val="0"/>
      <w:marBottom w:val="0"/>
      <w:divBdr>
        <w:top w:val="none" w:sz="0" w:space="0" w:color="auto"/>
        <w:left w:val="none" w:sz="0" w:space="0" w:color="auto"/>
        <w:bottom w:val="none" w:sz="0" w:space="0" w:color="auto"/>
        <w:right w:val="none" w:sz="0" w:space="0" w:color="auto"/>
      </w:divBdr>
    </w:div>
    <w:div w:id="1080831975">
      <w:bodyDiv w:val="1"/>
      <w:marLeft w:val="0"/>
      <w:marRight w:val="0"/>
      <w:marTop w:val="0"/>
      <w:marBottom w:val="0"/>
      <w:divBdr>
        <w:top w:val="none" w:sz="0" w:space="0" w:color="auto"/>
        <w:left w:val="none" w:sz="0" w:space="0" w:color="auto"/>
        <w:bottom w:val="none" w:sz="0" w:space="0" w:color="auto"/>
        <w:right w:val="none" w:sz="0" w:space="0" w:color="auto"/>
      </w:divBdr>
    </w:div>
    <w:div w:id="1216118235">
      <w:bodyDiv w:val="1"/>
      <w:marLeft w:val="0"/>
      <w:marRight w:val="0"/>
      <w:marTop w:val="0"/>
      <w:marBottom w:val="0"/>
      <w:divBdr>
        <w:top w:val="none" w:sz="0" w:space="0" w:color="auto"/>
        <w:left w:val="none" w:sz="0" w:space="0" w:color="auto"/>
        <w:bottom w:val="none" w:sz="0" w:space="0" w:color="auto"/>
        <w:right w:val="none" w:sz="0" w:space="0" w:color="auto"/>
      </w:divBdr>
    </w:div>
    <w:div w:id="1283263986">
      <w:bodyDiv w:val="1"/>
      <w:marLeft w:val="0"/>
      <w:marRight w:val="0"/>
      <w:marTop w:val="0"/>
      <w:marBottom w:val="0"/>
      <w:divBdr>
        <w:top w:val="none" w:sz="0" w:space="0" w:color="auto"/>
        <w:left w:val="none" w:sz="0" w:space="0" w:color="auto"/>
        <w:bottom w:val="none" w:sz="0" w:space="0" w:color="auto"/>
        <w:right w:val="none" w:sz="0" w:space="0" w:color="auto"/>
      </w:divBdr>
    </w:div>
    <w:div w:id="1367101045">
      <w:bodyDiv w:val="1"/>
      <w:marLeft w:val="0"/>
      <w:marRight w:val="0"/>
      <w:marTop w:val="0"/>
      <w:marBottom w:val="0"/>
      <w:divBdr>
        <w:top w:val="none" w:sz="0" w:space="0" w:color="auto"/>
        <w:left w:val="none" w:sz="0" w:space="0" w:color="auto"/>
        <w:bottom w:val="none" w:sz="0" w:space="0" w:color="auto"/>
        <w:right w:val="none" w:sz="0" w:space="0" w:color="auto"/>
      </w:divBdr>
    </w:div>
    <w:div w:id="1586500533">
      <w:bodyDiv w:val="1"/>
      <w:marLeft w:val="0"/>
      <w:marRight w:val="0"/>
      <w:marTop w:val="0"/>
      <w:marBottom w:val="0"/>
      <w:divBdr>
        <w:top w:val="none" w:sz="0" w:space="0" w:color="auto"/>
        <w:left w:val="none" w:sz="0" w:space="0" w:color="auto"/>
        <w:bottom w:val="none" w:sz="0" w:space="0" w:color="auto"/>
        <w:right w:val="none" w:sz="0" w:space="0" w:color="auto"/>
      </w:divBdr>
    </w:div>
    <w:div w:id="1769620900">
      <w:bodyDiv w:val="1"/>
      <w:marLeft w:val="0"/>
      <w:marRight w:val="0"/>
      <w:marTop w:val="0"/>
      <w:marBottom w:val="0"/>
      <w:divBdr>
        <w:top w:val="none" w:sz="0" w:space="0" w:color="auto"/>
        <w:left w:val="none" w:sz="0" w:space="0" w:color="auto"/>
        <w:bottom w:val="none" w:sz="0" w:space="0" w:color="auto"/>
        <w:right w:val="none" w:sz="0" w:space="0" w:color="auto"/>
      </w:divBdr>
    </w:div>
    <w:div w:id="1960145460">
      <w:bodyDiv w:val="1"/>
      <w:marLeft w:val="0"/>
      <w:marRight w:val="0"/>
      <w:marTop w:val="0"/>
      <w:marBottom w:val="0"/>
      <w:divBdr>
        <w:top w:val="none" w:sz="0" w:space="0" w:color="auto"/>
        <w:left w:val="none" w:sz="0" w:space="0" w:color="auto"/>
        <w:bottom w:val="none" w:sz="0" w:space="0" w:color="auto"/>
        <w:right w:val="none" w:sz="0" w:space="0" w:color="auto"/>
      </w:divBdr>
    </w:div>
    <w:div w:id="203221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5</Pages>
  <Words>1008</Words>
  <Characters>5747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6</cp:revision>
  <cp:lastPrinted>2025-02-02T14:56:00Z</cp:lastPrinted>
  <dcterms:created xsi:type="dcterms:W3CDTF">2025-02-01T10:41:00Z</dcterms:created>
  <dcterms:modified xsi:type="dcterms:W3CDTF">2025-02-03T21:11:00Z</dcterms:modified>
</cp:coreProperties>
</file>