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rPr>
          <w:rFonts w:ascii="Times New Roman" w:hAnsi="Times New Roman" w:cs="Times New Roman"/>
          <w:b/>
          <w:b/>
          <w:sz w:val="28"/>
          <w:szCs w:val="28"/>
          <w:lang w:val="uk-UA"/>
        </w:rPr>
      </w:pPr>
      <w:r>
        <w:rPr/>
      </w:r>
    </w:p>
    <w:p>
      <w:pPr>
        <w:pStyle w:val="Normal"/>
        <w:tabs>
          <w:tab w:val="clear" w:pos="708"/>
          <w:tab w:val="left" w:pos="142" w:leader="none"/>
        </w:tabs>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Зміст</w:t>
      </w:r>
    </w:p>
    <w:p>
      <w:pPr>
        <w:pStyle w:val="Normal"/>
        <w:tabs>
          <w:tab w:val="clear" w:pos="708"/>
          <w:tab w:val="left" w:pos="142" w:leader="none"/>
        </w:tabs>
        <w:spacing w:lineRule="auto" w:line="360"/>
        <w:rPr>
          <w:rFonts w:ascii="Times New Roman" w:hAnsi="Times New Roman" w:cs="Times New Roman"/>
          <w:sz w:val="28"/>
          <w:szCs w:val="28"/>
          <w:lang w:val="uk-UA"/>
        </w:rPr>
      </w:pPr>
      <w:r>
        <w:rPr>
          <w:rFonts w:cs="Times New Roman" w:ascii="Times New Roman" w:hAnsi="Times New Roman"/>
          <w:b/>
          <w:sz w:val="28"/>
          <w:szCs w:val="28"/>
          <w:lang w:val="uk-UA"/>
        </w:rPr>
        <w:t xml:space="preserve">    </w:t>
      </w:r>
      <w:r>
        <w:rPr>
          <w:rFonts w:cs="Times New Roman" w:ascii="Times New Roman" w:hAnsi="Times New Roman"/>
          <w:b/>
          <w:sz w:val="28"/>
          <w:szCs w:val="28"/>
          <w:lang w:val="uk-UA"/>
        </w:rPr>
        <w:t>Вступ</w:t>
      </w:r>
      <w:r>
        <w:rPr>
          <w:rFonts w:cs="Times New Roman" w:ascii="Times New Roman" w:hAnsi="Times New Roman"/>
          <w:sz w:val="28"/>
          <w:szCs w:val="28"/>
          <w:lang w:val="uk-UA"/>
        </w:rPr>
        <w:t>……………………………………………………………………………....3</w:t>
      </w:r>
    </w:p>
    <w:p>
      <w:pPr>
        <w:pStyle w:val="Normal"/>
        <w:spacing w:lineRule="auto" w:line="360"/>
        <w:rPr>
          <w:rFonts w:ascii="Times New Roman" w:hAnsi="Times New Roman" w:cs="Times New Roman"/>
          <w:sz w:val="28"/>
          <w:szCs w:val="28"/>
          <w:lang w:val="uk-UA"/>
        </w:rPr>
      </w:pPr>
      <w:r>
        <w:rPr>
          <w:rFonts w:cs="Times New Roman" w:ascii="Times New Roman" w:hAnsi="Times New Roman"/>
          <w:b/>
          <w:sz w:val="28"/>
          <w:szCs w:val="28"/>
          <w:lang w:val="uk-UA"/>
        </w:rPr>
        <w:t>Розділ 1</w:t>
      </w:r>
      <w:r>
        <w:rPr>
          <w:rFonts w:cs="Times New Roman" w:ascii="Times New Roman" w:hAnsi="Times New Roman"/>
          <w:sz w:val="28"/>
          <w:szCs w:val="28"/>
          <w:lang w:val="uk-UA"/>
        </w:rPr>
        <w:t xml:space="preserve">. Інтерактивне навчання-технологія успіху в сучасному     навчанні.                                                                                                               </w:t>
      </w:r>
    </w:p>
    <w:p>
      <w:pPr>
        <w:pStyle w:val="Normal"/>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t>………………………………………………</w:t>
      </w:r>
      <w:r>
        <w:rPr>
          <w:rFonts w:cs="Times New Roman" w:ascii="Times New Roman" w:hAnsi="Times New Roman"/>
          <w:sz w:val="28"/>
          <w:szCs w:val="28"/>
          <w:lang w:val="uk-UA"/>
        </w:rPr>
        <w:t>..…………………………………..5</w:t>
      </w:r>
    </w:p>
    <w:p>
      <w:pPr>
        <w:pStyle w:val="Normal"/>
        <w:tabs>
          <w:tab w:val="clear" w:pos="708"/>
          <w:tab w:val="left" w:pos="142" w:leader="none"/>
        </w:tabs>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tab/>
        <w:t xml:space="preserve">     1.1. </w:t>
      </w:r>
      <w:r>
        <w:rPr>
          <w:rFonts w:cs="Times New Roman" w:ascii="Times New Roman" w:hAnsi="Times New Roman"/>
          <w:bCs/>
          <w:color w:val="000000"/>
          <w:sz w:val="28"/>
          <w:szCs w:val="28"/>
        </w:rPr>
        <w:t>Сутність інтерактивного навчання</w:t>
      </w:r>
      <w:r>
        <w:rPr>
          <w:rFonts w:cs="Times New Roman" w:ascii="Times New Roman" w:hAnsi="Times New Roman"/>
          <w:bCs/>
          <w:color w:val="000000"/>
          <w:sz w:val="28"/>
          <w:szCs w:val="28"/>
          <w:lang w:val="uk-UA"/>
        </w:rPr>
        <w:t xml:space="preserve">…………………………………...   5                                                  </w:t>
      </w:r>
    </w:p>
    <w:p>
      <w:pPr>
        <w:pStyle w:val="Normal"/>
        <w:tabs>
          <w:tab w:val="clear" w:pos="708"/>
          <w:tab w:val="left" w:pos="142" w:leader="none"/>
        </w:tabs>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tab/>
        <w:t xml:space="preserve">     1.2.</w:t>
      </w:r>
      <w:r>
        <w:rPr>
          <w:rFonts w:cs="Times New Roman" w:ascii="Times New Roman" w:hAnsi="Times New Roman"/>
          <w:iCs/>
          <w:sz w:val="28"/>
          <w:szCs w:val="28"/>
          <w:shd w:fill="FFFFFF" w:val="clear"/>
        </w:rPr>
        <w:t>Методична система навчання, побудована на застосуванні  інтерактивних технологій</w:t>
      </w:r>
      <w:r>
        <w:rPr>
          <w:rFonts w:cs="Times New Roman" w:ascii="Times New Roman" w:hAnsi="Times New Roman"/>
          <w:sz w:val="28"/>
          <w:szCs w:val="28"/>
          <w:lang w:val="uk-UA"/>
        </w:rPr>
        <w:t xml:space="preserve"> ……………………………………………………….6</w:t>
      </w:r>
    </w:p>
    <w:p>
      <w:pPr>
        <w:pStyle w:val="Normal"/>
        <w:spacing w:lineRule="auto" w:line="360"/>
        <w:rPr>
          <w:rFonts w:ascii="Times New Roman" w:hAnsi="Times New Roman" w:cs="Times New Roman"/>
          <w:sz w:val="28"/>
          <w:szCs w:val="28"/>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 xml:space="preserve">1.3. Методи групової (фронтальної) роботи учнів……………………......8                                </w:t>
      </w:r>
    </w:p>
    <w:p>
      <w:pPr>
        <w:pStyle w:val="Normal"/>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 xml:space="preserve">1.4.  Організація роботи учнів у малих групах…………………………...11                                       </w:t>
      </w:r>
    </w:p>
    <w:p>
      <w:pPr>
        <w:pStyle w:val="Normal"/>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 xml:space="preserve">1.5.  Як оцінити діяльність учнів на інтерактивному уроці……………..14           </w:t>
      </w:r>
    </w:p>
    <w:p>
      <w:pPr>
        <w:pStyle w:val="Normal"/>
        <w:spacing w:lineRule="auto" w:line="360"/>
        <w:rPr>
          <w:rFonts w:ascii="Times New Roman" w:hAnsi="Times New Roman" w:cs="Times New Roman"/>
          <w:sz w:val="28"/>
          <w:szCs w:val="28"/>
          <w:lang w:val="uk-UA"/>
        </w:rPr>
      </w:pPr>
      <w:r>
        <w:rPr>
          <w:rFonts w:cs="Times New Roman" w:ascii="Times New Roman" w:hAnsi="Times New Roman"/>
          <w:b/>
          <w:sz w:val="28"/>
          <w:szCs w:val="28"/>
          <w:lang w:val="uk-UA"/>
        </w:rPr>
        <w:t>Розділ 2.</w:t>
      </w:r>
      <w:r>
        <w:rPr>
          <w:rFonts w:cs="Times New Roman" w:ascii="Times New Roman" w:hAnsi="Times New Roman"/>
          <w:sz w:val="28"/>
          <w:szCs w:val="28"/>
          <w:lang w:val="uk-UA"/>
        </w:rPr>
        <w:t xml:space="preserve"> Застосування інтерактивних технологій у навчальному процесі……………………………………………………………………………16                                                                                                         </w:t>
      </w:r>
    </w:p>
    <w:p>
      <w:pPr>
        <w:pStyle w:val="Normal"/>
        <w:tabs>
          <w:tab w:val="clear" w:pos="708"/>
          <w:tab w:val="left" w:pos="142" w:leader="none"/>
        </w:tabs>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 xml:space="preserve">2.1.Етапи уроків з предмету «АНГЛІЙСЬКА МОВА»…………………………………………………………………………...16 </w:t>
      </w:r>
    </w:p>
    <w:p>
      <w:pPr>
        <w:pStyle w:val="Normal"/>
        <w:tabs>
          <w:tab w:val="clear" w:pos="708"/>
          <w:tab w:val="left" w:pos="142" w:leader="none"/>
        </w:tabs>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 xml:space="preserve">2.2.Навчальні проекти………………………………………………………21                                                                                                                                                              </w:t>
      </w:r>
    </w:p>
    <w:p>
      <w:pPr>
        <w:pStyle w:val="Normal"/>
        <w:tabs>
          <w:tab w:val="clear" w:pos="708"/>
          <w:tab w:val="left" w:pos="142" w:leader="none"/>
        </w:tabs>
        <w:spacing w:lineRule="auto" w:line="360"/>
        <w:rPr>
          <w:rFonts w:ascii="Times New Roman" w:hAnsi="Times New Roman" w:cs="Times New Roman"/>
          <w:sz w:val="28"/>
          <w:szCs w:val="28"/>
          <w:lang w:val="uk-UA"/>
        </w:rPr>
      </w:pPr>
      <w:r>
        <w:rPr>
          <w:rFonts w:cs="Times New Roman" w:ascii="Times New Roman" w:hAnsi="Times New Roman"/>
          <w:b/>
          <w:sz w:val="28"/>
          <w:szCs w:val="28"/>
          <w:lang w:val="uk-UA"/>
        </w:rPr>
        <w:t>Висновки</w:t>
      </w:r>
      <w:r>
        <w:rPr>
          <w:rFonts w:cs="Times New Roman" w:ascii="Times New Roman" w:hAnsi="Times New Roman"/>
          <w:sz w:val="28"/>
          <w:szCs w:val="28"/>
          <w:lang w:val="uk-UA"/>
        </w:rPr>
        <w:t xml:space="preserve">………………………………………………………………………...26 </w:t>
      </w:r>
      <w:r>
        <w:rPr>
          <w:rFonts w:cs="Times New Roman" w:ascii="Times New Roman" w:hAnsi="Times New Roman"/>
          <w:b/>
          <w:sz w:val="28"/>
          <w:szCs w:val="28"/>
          <w:lang w:val="uk-UA"/>
        </w:rPr>
        <w:t>Список  використаної  літератури</w:t>
      </w:r>
      <w:r>
        <w:rPr>
          <w:rFonts w:cs="Times New Roman" w:ascii="Times New Roman" w:hAnsi="Times New Roman"/>
          <w:sz w:val="28"/>
          <w:szCs w:val="28"/>
          <w:lang w:val="uk-UA"/>
        </w:rPr>
        <w:t>…………………………………………...27</w:t>
      </w:r>
    </w:p>
    <w:p>
      <w:pPr>
        <w:pStyle w:val="Normal"/>
        <w:tabs>
          <w:tab w:val="clear" w:pos="708"/>
          <w:tab w:val="left" w:pos="142" w:leader="none"/>
        </w:tabs>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tabs>
          <w:tab w:val="clear" w:pos="708"/>
          <w:tab w:val="left" w:pos="142" w:leader="none"/>
        </w:tabs>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360"/>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360"/>
        <w:rPr>
          <w:rFonts w:ascii="Times New Roman" w:hAnsi="Times New Roman" w:cs="Times New Roman"/>
          <w:b/>
          <w:b/>
          <w:sz w:val="28"/>
          <w:szCs w:val="28"/>
          <w:lang w:val="uk-UA"/>
        </w:rPr>
      </w:pPr>
      <w:r>
        <w:rPr>
          <w:rFonts w:cs="Times New Roman" w:ascii="Times New Roman" w:hAnsi="Times New Roman"/>
          <w:b/>
          <w:sz w:val="28"/>
          <w:szCs w:val="28"/>
          <w:lang w:val="uk-UA"/>
        </w:rPr>
        <w:t>Вступ</w:t>
        <w:tab/>
      </w:r>
    </w:p>
    <w:p>
      <w:pPr>
        <w:pStyle w:val="Style20"/>
        <w:tabs>
          <w:tab w:val="clear" w:pos="708"/>
          <w:tab w:val="left" w:pos="993" w:leader="none"/>
        </w:tabs>
        <w:spacing w:lineRule="auto" w:line="360"/>
        <w:ind w:hanging="0"/>
        <w:rPr/>
      </w:pPr>
      <w:r>
        <w:rPr>
          <w:rFonts w:eastAsia="Calibri" w:eastAsiaTheme="minorHAnsi"/>
          <w:lang w:val="uk-UA" w:eastAsia="en-US"/>
        </w:rPr>
        <w:t xml:space="preserve">   </w:t>
      </w:r>
      <w:r>
        <w:rPr/>
        <w:t>Наше сьогодення потребує творчих, обдарованих, інтелектуально розвинених громадян, адже від них залежить майбутнє країни. Згідно Проекту державного стандарту базової повної середньої освіти кінцева мета загальної середньої освіти – виховання громадянина України, підготовленого до життя в сучасному суспільстві, здатного навчатися, оперувати й управляти інформацією, приймати виважені рішення, ефективно взаємодіяти з людьми, усвідомлювати свою роль у державі і світі, адекватно реагувати на проблеми і виклики часу, нести відповідальність за власні вчинки, досягати творчої самореалізації. Отже, створення умов для розвитку особистості – як неповторної індивідуальності здатної до творчої самореалізації та до навчання впродовж усього життя - завдання вчителя на уроці. Традиційне навчання,</w:t>
      </w:r>
      <w:r>
        <w:rPr>
          <w:lang w:val="uk-UA"/>
        </w:rPr>
        <w:t xml:space="preserve"> </w:t>
      </w:r>
      <w:r>
        <w:rPr/>
        <w:t xml:space="preserve">яке здійснюється, в основному, за допомогою фронтальної форми роботи і базується на переконанні, що добре поданий учителем матеріал є основою для його міцного засвоєння учнями, не відповідає сучасним завданням, оскільки недостатня увага звертається на особистість учня, розвиток його творчих здібностей, відсутня самостійність учня, слабкий зворотний зв'язок, що призводить до зниження пізнавального інтересу. </w:t>
      </w:r>
    </w:p>
    <w:p>
      <w:pPr>
        <w:pStyle w:val="Normal"/>
        <w:tabs>
          <w:tab w:val="clear" w:pos="708"/>
          <w:tab w:val="left" w:pos="709" w:leader="none"/>
          <w:tab w:val="left" w:pos="851" w:leader="none"/>
        </w:tabs>
        <w:spacing w:lineRule="auto" w:line="360"/>
        <w:ind w:hanging="709"/>
        <w:jc w:val="both"/>
        <w:rPr>
          <w:rFonts w:ascii="Times New Roman" w:hAnsi="Times New Roman" w:cs="Times New Roman"/>
          <w:iCs/>
          <w:sz w:val="28"/>
          <w:szCs w:val="28"/>
          <w:u w:val="single"/>
          <w:lang w:val="uk-UA"/>
        </w:rPr>
      </w:pPr>
      <w:r>
        <w:rPr>
          <w:rFonts w:cs="Times New Roman" w:ascii="Times New Roman" w:hAnsi="Times New Roman"/>
          <w:iCs/>
          <w:sz w:val="28"/>
          <w:szCs w:val="28"/>
          <w:lang w:val="uk-UA"/>
        </w:rPr>
        <w:t xml:space="preserve">                     </w:t>
      </w:r>
      <w:r>
        <w:rPr>
          <w:rFonts w:cs="Times New Roman" w:ascii="Times New Roman" w:hAnsi="Times New Roman"/>
          <w:iCs/>
          <w:sz w:val="28"/>
          <w:szCs w:val="28"/>
          <w:lang w:val="uk-UA"/>
        </w:rPr>
        <w:t>Актуальність і</w:t>
      </w:r>
      <w:r>
        <w:rPr>
          <w:rFonts w:cs="Times New Roman" w:ascii="Times New Roman" w:hAnsi="Times New Roman"/>
          <w:sz w:val="28"/>
          <w:szCs w:val="28"/>
          <w:lang w:val="uk-UA"/>
        </w:rPr>
        <w:t xml:space="preserve"> </w:t>
      </w:r>
      <w:r>
        <w:rPr>
          <w:rFonts w:cs="Times New Roman" w:ascii="Times New Roman" w:hAnsi="Times New Roman"/>
          <w:iCs/>
          <w:sz w:val="28"/>
          <w:szCs w:val="28"/>
          <w:lang w:val="uk-UA"/>
        </w:rPr>
        <w:t>перспективність моєї роботи в тому,щоб</w:t>
      </w:r>
      <w:r>
        <w:rPr>
          <w:rFonts w:cs="Times New Roman" w:ascii="Times New Roman" w:hAnsi="Times New Roman"/>
          <w:iCs/>
          <w:sz w:val="28"/>
          <w:szCs w:val="28"/>
          <w:u w:val="single"/>
          <w:lang w:val="uk-UA"/>
        </w:rPr>
        <w:t xml:space="preserve"> </w:t>
      </w:r>
      <w:r>
        <w:rPr>
          <w:rFonts w:cs="Times New Roman" w:ascii="Times New Roman" w:hAnsi="Times New Roman"/>
          <w:iCs/>
          <w:sz w:val="28"/>
          <w:szCs w:val="28"/>
          <w:lang w:val="uk-UA"/>
        </w:rPr>
        <w:t>сприяти розвитку креативної особистості учня, підвищенню інтересу до вивчення англійської мови, формуванню внутрішньої мотивації освітньої діяльності,забезпечувати комплексну інтеграцію сучасних інноваційних технологій,адаптувати навчання до індивідуальних здібностей дітей і поступовий перехід учнів на вищий рівень розумових операцій,спостерігати за позитивною динамікою рівня навчальних досягнень учнів,забезпечувати інтеграцію предметного, комунікативного і рефлексивного досвіду учнів,формувати ключові компетенції особистості:  самопізнання, самореалізації, самовдосконалення, досягнення життєвого успіху;поглиблювати паритетну взаємодію вчителя і учнів у особистісно-розвивальному спілкуванні та співпраці на основі взаємодопомоги і довіри.</w:t>
      </w:r>
    </w:p>
    <w:p>
      <w:pPr>
        <w:pStyle w:val="Normal"/>
        <w:tabs>
          <w:tab w:val="clear" w:pos="708"/>
          <w:tab w:val="left" w:pos="993" w:leader="none"/>
        </w:tabs>
        <w:spacing w:lineRule="auto" w:line="360" w:before="0" w:after="0"/>
        <w:jc w:val="both"/>
        <w:rPr>
          <w:rFonts w:ascii="Times New Roman" w:hAnsi="Times New Roman" w:cs="Times New Roman"/>
          <w:color w:val="000000"/>
          <w:sz w:val="28"/>
          <w:szCs w:val="28"/>
          <w:lang w:val="uk-UA"/>
        </w:rPr>
      </w:pPr>
      <w:r>
        <w:rPr>
          <w:rFonts w:cs="Times New Roman" w:ascii="Times New Roman" w:hAnsi="Times New Roman"/>
          <w:iCs/>
          <w:sz w:val="28"/>
          <w:szCs w:val="28"/>
          <w:lang w:val="uk-UA"/>
        </w:rPr>
        <w:t xml:space="preserve">          </w:t>
      </w:r>
      <w:r>
        <w:rPr>
          <w:rFonts w:cs="Times New Roman" w:ascii="Times New Roman" w:hAnsi="Times New Roman"/>
          <w:iCs/>
          <w:sz w:val="28"/>
          <w:szCs w:val="28"/>
          <w:lang w:val="uk-UA"/>
        </w:rPr>
        <w:t>Метою моєї роботи є:</w:t>
      </w:r>
      <w:r>
        <w:rPr>
          <w:rFonts w:cs="Times New Roman" w:ascii="Times New Roman" w:hAnsi="Times New Roman"/>
          <w:color w:val="000000"/>
          <w:sz w:val="28"/>
          <w:szCs w:val="28"/>
          <w:lang w:val="uk-UA"/>
        </w:rPr>
        <w:t xml:space="preserve"> з'ясувати наскільки інтерактивні технології навчання та колективного творчого виховання відповідають сучасним вимогам гуманізації освіти та потребам суспільства, наскільки вмотивоване їх застосування під час уроків іноземної мови.</w:t>
      </w:r>
    </w:p>
    <w:p>
      <w:pPr>
        <w:pStyle w:val="Normal"/>
        <w:tabs>
          <w:tab w:val="clear" w:pos="708"/>
          <w:tab w:val="left" w:pos="993" w:leader="none"/>
        </w:tabs>
        <w:spacing w:lineRule="auto" w:line="360" w:before="0" w:after="0"/>
        <w:ind w:left="720" w:hanging="0"/>
        <w:jc w:val="both"/>
        <w:rPr>
          <w:rFonts w:ascii="Times New Roman" w:hAnsi="Times New Roman" w:cs="Times New Roman"/>
          <w:iCs/>
          <w:sz w:val="28"/>
          <w:szCs w:val="28"/>
          <w:lang w:val="uk-UA"/>
        </w:rPr>
      </w:pPr>
      <w:r>
        <w:rPr>
          <w:rFonts w:cs="Times New Roman" w:ascii="Times New Roman" w:hAnsi="Times New Roman"/>
          <w:color w:val="000000"/>
          <w:sz w:val="28"/>
          <w:szCs w:val="28"/>
          <w:lang w:val="uk-UA"/>
        </w:rPr>
        <w:t>Завдання,які я ставлю у своїй роботі:</w:t>
      </w:r>
    </w:p>
    <w:p>
      <w:pPr>
        <w:pStyle w:val="NormalWeb"/>
        <w:numPr>
          <w:ilvl w:val="0"/>
          <w:numId w:val="39"/>
        </w:numPr>
        <w:spacing w:lineRule="auto" w:line="360" w:beforeAutospacing="0" w:before="0" w:afterAutospacing="0" w:after="0"/>
        <w:jc w:val="both"/>
        <w:rPr>
          <w:color w:val="000000"/>
          <w:sz w:val="28"/>
          <w:szCs w:val="28"/>
          <w:lang w:val="uk-UA"/>
        </w:rPr>
      </w:pPr>
      <w:r>
        <w:rPr>
          <w:color w:val="000000"/>
          <w:sz w:val="28"/>
          <w:szCs w:val="28"/>
          <w:lang w:val="uk-UA"/>
        </w:rPr>
        <w:t>Зацікавити учнів до вивчення англійської мови з використанням інтерактивних методів навчання, розвивати емоційні відгуки учнів до таких уроків, вчити розуміти їх зміст.</w:t>
      </w:r>
    </w:p>
    <w:p>
      <w:pPr>
        <w:pStyle w:val="NormalWeb"/>
        <w:numPr>
          <w:ilvl w:val="0"/>
          <w:numId w:val="39"/>
        </w:numPr>
        <w:spacing w:lineRule="auto" w:line="360" w:beforeAutospacing="0" w:before="0" w:afterAutospacing="0" w:after="0"/>
        <w:jc w:val="both"/>
        <w:rPr>
          <w:color w:val="000000"/>
          <w:sz w:val="28"/>
          <w:szCs w:val="28"/>
        </w:rPr>
      </w:pPr>
      <w:r>
        <w:rPr>
          <w:color w:val="000000"/>
          <w:sz w:val="28"/>
          <w:szCs w:val="28"/>
        </w:rPr>
        <w:t>Описати методичні прийоми, зміст та відповідність використання інтерактивних методів навчання на уроках англійської мови.</w:t>
      </w:r>
    </w:p>
    <w:p>
      <w:pPr>
        <w:pStyle w:val="NormalWeb"/>
        <w:numPr>
          <w:ilvl w:val="0"/>
          <w:numId w:val="39"/>
        </w:numPr>
        <w:spacing w:lineRule="auto" w:line="360" w:beforeAutospacing="0" w:before="0" w:afterAutospacing="0" w:after="0"/>
        <w:jc w:val="both"/>
        <w:rPr>
          <w:color w:val="000000"/>
          <w:sz w:val="28"/>
          <w:szCs w:val="28"/>
        </w:rPr>
      </w:pPr>
      <w:r>
        <w:rPr>
          <w:color w:val="000000"/>
          <w:sz w:val="28"/>
          <w:szCs w:val="28"/>
        </w:rPr>
        <w:t>Визначити характер впливу роботи з інтерактивними методами на рівень знань учнів.</w:t>
      </w:r>
    </w:p>
    <w:p>
      <w:pPr>
        <w:pStyle w:val="NormalWeb"/>
        <w:numPr>
          <w:ilvl w:val="0"/>
          <w:numId w:val="39"/>
        </w:numPr>
        <w:spacing w:lineRule="auto" w:line="360" w:beforeAutospacing="0" w:before="0" w:afterAutospacing="0" w:after="0"/>
        <w:jc w:val="both"/>
        <w:rPr>
          <w:color w:val="000000"/>
          <w:sz w:val="28"/>
          <w:szCs w:val="28"/>
        </w:rPr>
      </w:pPr>
      <w:r>
        <w:rPr>
          <w:color w:val="000000"/>
          <w:sz w:val="28"/>
          <w:szCs w:val="28"/>
        </w:rPr>
        <w:t xml:space="preserve"> </w:t>
      </w:r>
      <w:r>
        <w:rPr>
          <w:color w:val="000000"/>
          <w:sz w:val="28"/>
          <w:szCs w:val="28"/>
          <w:lang w:val="uk-UA"/>
        </w:rPr>
        <w:t>З</w:t>
      </w:r>
      <w:r>
        <w:rPr>
          <w:color w:val="000000"/>
          <w:sz w:val="28"/>
          <w:szCs w:val="28"/>
        </w:rPr>
        <w:t>апропонувати розробки уроків англійської мови з</w:t>
      </w:r>
      <w:r>
        <w:rPr>
          <w:color w:val="000000"/>
          <w:sz w:val="28"/>
          <w:szCs w:val="28"/>
          <w:lang w:val="uk-UA"/>
        </w:rPr>
        <w:t xml:space="preserve">  </w:t>
      </w:r>
      <w:r>
        <w:rPr>
          <w:color w:val="000000"/>
          <w:sz w:val="28"/>
          <w:szCs w:val="28"/>
        </w:rPr>
        <w:t>використанням інтерактивних методів навчання</w:t>
      </w:r>
      <w:r>
        <w:rPr>
          <w:color w:val="000000"/>
          <w:sz w:val="28"/>
          <w:szCs w:val="28"/>
          <w:lang w:val="uk-UA"/>
        </w:rPr>
        <w:t>.</w:t>
      </w:r>
    </w:p>
    <w:p>
      <w:pPr>
        <w:pStyle w:val="NormalWeb"/>
        <w:numPr>
          <w:ilvl w:val="0"/>
          <w:numId w:val="39"/>
        </w:numPr>
        <w:spacing w:lineRule="auto" w:line="360" w:beforeAutospacing="0" w:before="0" w:afterAutospacing="0" w:after="0"/>
        <w:jc w:val="both"/>
        <w:rPr>
          <w:color w:val="000000"/>
          <w:sz w:val="28"/>
          <w:szCs w:val="28"/>
        </w:rPr>
      </w:pPr>
      <w:r>
        <w:rPr>
          <w:sz w:val="28"/>
          <w:szCs w:val="28"/>
          <w:lang w:val="uk-UA"/>
        </w:rPr>
        <w:t>Забезпечити необхідні умови для розвитку творчої особистості учня;</w:t>
      </w:r>
    </w:p>
    <w:p>
      <w:pPr>
        <w:pStyle w:val="Normal"/>
        <w:numPr>
          <w:ilvl w:val="0"/>
          <w:numId w:val="39"/>
        </w:numPr>
        <w:tabs>
          <w:tab w:val="clear" w:pos="708"/>
          <w:tab w:val="left" w:pos="993" w:leader="none"/>
        </w:tabs>
        <w:spacing w:lineRule="auto" w:line="360" w:before="0" w:after="0"/>
        <w:jc w:val="both"/>
        <w:rPr>
          <w:rFonts w:ascii="Times New Roman" w:hAnsi="Times New Roman" w:cs="Times New Roman"/>
          <w:iCs/>
          <w:sz w:val="28"/>
          <w:szCs w:val="28"/>
          <w:lang w:val="uk-UA"/>
        </w:rPr>
      </w:pPr>
      <w:r>
        <w:rPr>
          <w:rFonts w:cs="Times New Roman" w:ascii="Times New Roman" w:hAnsi="Times New Roman"/>
          <w:iCs/>
          <w:sz w:val="28"/>
          <w:szCs w:val="28"/>
          <w:lang w:val="uk-UA"/>
        </w:rPr>
        <w:t>Формувати оптимальну модель навчання і виховання учнів, спрямовану на творчу реалізацію особистості;</w:t>
      </w:r>
    </w:p>
    <w:p>
      <w:pPr>
        <w:pStyle w:val="Normal"/>
        <w:numPr>
          <w:ilvl w:val="0"/>
          <w:numId w:val="39"/>
        </w:numPr>
        <w:tabs>
          <w:tab w:val="clear" w:pos="708"/>
          <w:tab w:val="left" w:pos="993" w:leader="none"/>
        </w:tabs>
        <w:spacing w:lineRule="auto" w:line="360" w:before="0" w:after="0"/>
        <w:jc w:val="both"/>
        <w:rPr>
          <w:rFonts w:ascii="Times New Roman" w:hAnsi="Times New Roman" w:cs="Times New Roman"/>
          <w:iCs/>
          <w:sz w:val="28"/>
          <w:szCs w:val="28"/>
        </w:rPr>
      </w:pPr>
      <w:r>
        <w:rPr>
          <w:rFonts w:cs="Times New Roman" w:ascii="Times New Roman" w:hAnsi="Times New Roman"/>
          <w:iCs/>
          <w:sz w:val="28"/>
          <w:szCs w:val="28"/>
          <w:lang w:val="uk-UA"/>
        </w:rPr>
        <w:t>Формувати ключові компетенції особистості;</w:t>
      </w:r>
    </w:p>
    <w:p>
      <w:pPr>
        <w:pStyle w:val="Normal"/>
        <w:numPr>
          <w:ilvl w:val="0"/>
          <w:numId w:val="39"/>
        </w:numPr>
        <w:tabs>
          <w:tab w:val="clear" w:pos="708"/>
          <w:tab w:val="left" w:pos="993" w:leader="none"/>
        </w:tabs>
        <w:spacing w:lineRule="auto" w:line="36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Розвивати критичний спосіб мислення учнів;</w:t>
      </w:r>
    </w:p>
    <w:p>
      <w:pPr>
        <w:pStyle w:val="Normal"/>
        <w:numPr>
          <w:ilvl w:val="0"/>
          <w:numId w:val="39"/>
        </w:numPr>
        <w:tabs>
          <w:tab w:val="clear" w:pos="708"/>
          <w:tab w:val="left" w:pos="993" w:leader="none"/>
        </w:tabs>
        <w:spacing w:lineRule="auto" w:line="36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Забезпечити активну взаємодію усіх учнів для розвитку комунікативних якостей особистості;</w:t>
      </w:r>
    </w:p>
    <w:p>
      <w:pPr>
        <w:pStyle w:val="Normal"/>
        <w:numPr>
          <w:ilvl w:val="0"/>
          <w:numId w:val="39"/>
        </w:numPr>
        <w:tabs>
          <w:tab w:val="clear" w:pos="708"/>
          <w:tab w:val="left" w:pos="993" w:leader="none"/>
        </w:tabs>
        <w:spacing w:lineRule="auto" w:line="36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Формувати мотивацію до навчання і здобуття знань самостійно;</w:t>
      </w:r>
    </w:p>
    <w:p>
      <w:pPr>
        <w:pStyle w:val="Normal"/>
        <w:numPr>
          <w:ilvl w:val="0"/>
          <w:numId w:val="39"/>
        </w:numPr>
        <w:tabs>
          <w:tab w:val="clear" w:pos="708"/>
          <w:tab w:val="left" w:pos="993" w:leader="none"/>
        </w:tabs>
        <w:spacing w:lineRule="auto" w:line="36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Сприяти розв’язанню пізнавальних і практичних завдань, які використовуються у повсякденному житті.</w:t>
      </w:r>
    </w:p>
    <w:p>
      <w:pPr>
        <w:pStyle w:val="NormalWeb"/>
        <w:spacing w:lineRule="auto" w:line="360" w:beforeAutospacing="0" w:before="0" w:afterAutospacing="0" w:after="0"/>
        <w:ind w:firstLine="300"/>
        <w:jc w:val="both"/>
        <w:rPr>
          <w:sz w:val="28"/>
          <w:szCs w:val="28"/>
          <w:lang w:val="uk-UA"/>
        </w:rPr>
      </w:pPr>
      <w:r>
        <w:rPr>
          <w:rStyle w:val="Heading1Char"/>
          <w:b w:val="false"/>
          <w:color w:val="auto"/>
        </w:rPr>
        <w:t xml:space="preserve">     </w:t>
      </w:r>
      <w:r>
        <w:rPr>
          <w:rStyle w:val="Heading1Char"/>
          <w:b w:val="false"/>
          <w:color w:val="auto"/>
        </w:rPr>
        <w:t>Провідна ідея роботи: в</w:t>
      </w:r>
      <w:r>
        <w:rPr>
          <w:iCs/>
          <w:sz w:val="28"/>
          <w:szCs w:val="28"/>
          <w:lang w:val="uk-UA"/>
        </w:rPr>
        <w:t>провадження в освітній процес інноваційних технологій, що сприяють розвитку пізнавальних можливостей учнів, здобуття ними суми знань в умовах психологічного комфорту і як результат-творча реалізація особистості учня.</w:t>
      </w:r>
      <w:r>
        <w:rPr>
          <w:color w:val="000000"/>
          <w:sz w:val="28"/>
          <w:szCs w:val="28"/>
          <w:lang w:val="uk-UA"/>
        </w:rPr>
        <w:t xml:space="preserve"> </w:t>
      </w:r>
    </w:p>
    <w:p>
      <w:pPr>
        <w:pStyle w:val="Normal"/>
        <w:tabs>
          <w:tab w:val="clear" w:pos="708"/>
          <w:tab w:val="left" w:pos="993" w:leader="none"/>
        </w:tabs>
        <w:spacing w:lineRule="auto" w:line="360"/>
        <w:jc w:val="both"/>
        <w:rPr>
          <w:rFonts w:ascii="Times New Roman" w:hAnsi="Times New Roman" w:cs="Times New Roman"/>
          <w:b/>
          <w:b/>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Хотіла б зразу зазначити, що робота, яку презентую, далеко не новаторська, а раціоналізаторська, зібрана при вивченні різної методичної літератури, своєї педагогічної практики і успішно апробована безпосередньо на власних уроках.</w:t>
      </w:r>
      <w:r>
        <w:rPr>
          <w:rFonts w:cs="Times New Roman" w:ascii="Times New Roman" w:hAnsi="Times New Roman"/>
          <w:sz w:val="28"/>
          <w:szCs w:val="28"/>
        </w:rPr>
        <w:t>                           </w:t>
      </w:r>
    </w:p>
    <w:p>
      <w:pPr>
        <w:pStyle w:val="NormalWeb"/>
        <w:spacing w:lineRule="auto" w:line="360" w:beforeAutospacing="0" w:before="0" w:afterAutospacing="0" w:after="0"/>
        <w:ind w:firstLine="300"/>
        <w:jc w:val="both"/>
        <w:rPr>
          <w:color w:val="000000"/>
          <w:sz w:val="28"/>
          <w:szCs w:val="28"/>
          <w:lang w:val="uk-UA"/>
        </w:rPr>
      </w:pPr>
      <w:r>
        <w:rPr>
          <w:b/>
          <w:sz w:val="28"/>
          <w:szCs w:val="28"/>
          <w:lang w:val="uk-UA"/>
        </w:rPr>
        <w:t>Розділ 1.Інтерактивне навчання-технологія успіху в сучасному     навчанні.</w:t>
      </w:r>
    </w:p>
    <w:p>
      <w:pPr>
        <w:pStyle w:val="NormalWeb"/>
        <w:numPr>
          <w:ilvl w:val="1"/>
          <w:numId w:val="40"/>
        </w:numPr>
        <w:spacing w:lineRule="auto" w:line="360" w:beforeAutospacing="0" w:before="0" w:afterAutospacing="0" w:after="0"/>
        <w:jc w:val="both"/>
        <w:rPr>
          <w:b/>
          <w:b/>
          <w:color w:val="000000"/>
          <w:sz w:val="28"/>
          <w:szCs w:val="28"/>
        </w:rPr>
      </w:pPr>
      <w:r>
        <w:rPr>
          <w:b/>
          <w:bCs/>
          <w:color w:val="000000"/>
          <w:sz w:val="28"/>
          <w:szCs w:val="28"/>
        </w:rPr>
        <w:t xml:space="preserve"> </w:t>
      </w:r>
      <w:r>
        <w:rPr>
          <w:b/>
          <w:bCs/>
          <w:color w:val="000000"/>
          <w:sz w:val="28"/>
          <w:szCs w:val="28"/>
        </w:rPr>
        <w:t>Сутність інтерактивного навчання</w:t>
      </w:r>
    </w:p>
    <w:p>
      <w:pPr>
        <w:pStyle w:val="Normal"/>
        <w:spacing w:lineRule="auto" w:line="360"/>
        <w:ind w:left="-142" w:firstLine="142"/>
        <w:jc w:val="both"/>
        <w:rPr>
          <w:rFonts w:ascii="Times New Roman" w:hAnsi="Times New Roman" w:cs="Times New Roman"/>
          <w:sz w:val="28"/>
          <w:szCs w:val="28"/>
          <w:lang w:val="uk-UA"/>
        </w:rPr>
      </w:pPr>
      <w:r>
        <w:rPr>
          <w:rFonts w:cs="Times New Roman" w:ascii="Times New Roman" w:hAnsi="Times New Roman"/>
          <w:i/>
          <w:sz w:val="28"/>
          <w:szCs w:val="28"/>
          <w:lang w:val="uk-UA"/>
        </w:rPr>
        <w:t xml:space="preserve">      </w:t>
      </w:r>
      <w:r>
        <w:rPr>
          <w:rFonts w:cs="Times New Roman" w:ascii="Times New Roman" w:hAnsi="Times New Roman"/>
          <w:sz w:val="28"/>
          <w:szCs w:val="28"/>
          <w:lang w:val="uk-UA"/>
        </w:rPr>
        <w:t xml:space="preserve">     </w:t>
      </w:r>
      <w:r>
        <w:rPr>
          <w:rFonts w:cs="Times New Roman" w:ascii="Times New Roman" w:hAnsi="Times New Roman"/>
          <w:sz w:val="28"/>
          <w:szCs w:val="28"/>
        </w:rPr>
        <w:t>Ін</w:t>
      </w:r>
      <w:r>
        <w:rPr>
          <w:rFonts w:cs="Times New Roman" w:ascii="Times New Roman" w:hAnsi="Times New Roman"/>
          <w:sz w:val="28"/>
          <w:szCs w:val="28"/>
          <w:lang w:val="uk-UA"/>
        </w:rPr>
        <w:t xml:space="preserve">терактивне </w:t>
      </w:r>
      <w:r>
        <w:rPr>
          <w:rFonts w:cs="Times New Roman" w:ascii="Times New Roman" w:hAnsi="Times New Roman"/>
          <w:sz w:val="28"/>
          <w:szCs w:val="28"/>
        </w:rPr>
        <w:t xml:space="preserve"> навчання,</w:t>
      </w:r>
      <w:r>
        <w:rPr>
          <w:rFonts w:cs="Times New Roman" w:ascii="Times New Roman" w:hAnsi="Times New Roman"/>
          <w:sz w:val="28"/>
          <w:szCs w:val="28"/>
          <w:lang w:val="uk-UA"/>
        </w:rPr>
        <w:t xml:space="preserve"> на мою думку,</w:t>
      </w:r>
      <w:r>
        <w:rPr>
          <w:rFonts w:cs="Times New Roman" w:ascii="Times New Roman" w:hAnsi="Times New Roman"/>
          <w:sz w:val="28"/>
          <w:szCs w:val="28"/>
        </w:rPr>
        <w:t xml:space="preserve"> на відміну від традиційного, має на меті не тільки подання суми знань, </w:t>
      </w:r>
      <w:r>
        <w:rPr>
          <w:rFonts w:cs="Times New Roman" w:ascii="Times New Roman" w:hAnsi="Times New Roman"/>
          <w:sz w:val="28"/>
          <w:szCs w:val="28"/>
          <w:lang w:val="uk-UA"/>
        </w:rPr>
        <w:t>а</w:t>
      </w:r>
      <w:r>
        <w:rPr>
          <w:rFonts w:cs="Times New Roman" w:ascii="Times New Roman" w:hAnsi="Times New Roman"/>
          <w:sz w:val="28"/>
          <w:szCs w:val="28"/>
        </w:rPr>
        <w:t xml:space="preserve"> насамперед – забезпечення розвитку особистості учня. Головною дійовою особою цього навчального процесу є не вчитель, а учень. Вчитель – це "особа, що стимулює навчання", полегшує </w:t>
      </w:r>
      <w:r>
        <w:rPr>
          <w:rFonts w:cs="Times New Roman" w:ascii="Times New Roman" w:hAnsi="Times New Roman"/>
          <w:sz w:val="28"/>
          <w:szCs w:val="28"/>
          <w:lang w:val="uk-UA"/>
        </w:rPr>
        <w:t xml:space="preserve"> </w:t>
      </w:r>
      <w:r>
        <w:rPr>
          <w:rFonts w:cs="Times New Roman" w:ascii="Times New Roman" w:hAnsi="Times New Roman"/>
          <w:sz w:val="28"/>
          <w:szCs w:val="28"/>
        </w:rPr>
        <w:t>процес</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 учіння.</w:t>
      </w:r>
      <w:r>
        <w:rPr>
          <w:rFonts w:cs="Times New Roman" w:ascii="Times New Roman" w:hAnsi="Times New Roman"/>
          <w:sz w:val="28"/>
          <w:szCs w:val="28"/>
          <w:lang w:val="uk-UA"/>
        </w:rPr>
        <w:t xml:space="preserve"> На мою думку, головне для вчителя – не боятися використовувати нові прийоми та методи, використовувати їх регулярно, постійно поповнювати свій досвід новими прийомами, методами та структурами, тоді навчання буде цікавим, а головне – результативним. </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Суть інтерактивного навчання у тому, що навчальний процес відбувається за умови постійної активної взаємодії всіх учнів. Організація інтерактивного навчання передбачає моделювання життєвих ситуацій, використання рольових ігор, спільне вирішення проблеми на основі аналізу обставин та відповідної ситуації.</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Під час інтерактивного навчання учні вчаться бути демократичними, спілкуватися з іншими людьми, критично мислити, приймати продумані рішення.</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ab/>
        <w:t>Якщо спробувати дати визначення поняття інтерактивна технологія навчання, то це така організація навчального процесу, за якою неможлива неучасть учня у колективному взаємодоповнюючому, заснованому на взаємодії всіх учасників процесу навчального пізнання: бо кожен учень має конкретне завдання, за яке він повинен публічно прозвітувати, або від його діяльності залежить якість виконання поставленого перед групою та перед усім класом завдання.</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На відміну від методик, інтерактивні навчальні технології не вибираються для виконання певних навчальних завдань, а самою структурою визначають кінцевий результат. </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Умови сучасного розвитку нашої країни спонукають кожного вчителя крім традиційних понять «знання, вміння, навички», опанувати і таке поняття як і інтерактивні технології при вивченні англійської мови.</w:t>
      </w:r>
    </w:p>
    <w:p>
      <w:pPr>
        <w:pStyle w:val="Normal"/>
        <w:spacing w:lineRule="auto" w:line="360"/>
        <w:jc w:val="both"/>
        <w:rPr>
          <w:rFonts w:ascii="Times New Roman" w:hAnsi="Times New Roman" w:cs="Times New Roman"/>
          <w:b/>
          <w:b/>
          <w:sz w:val="28"/>
          <w:szCs w:val="28"/>
          <w:lang w:val="uk-UA"/>
        </w:rPr>
      </w:pPr>
      <w:r>
        <w:rPr>
          <w:rFonts w:cs="Times New Roman" w:ascii="Times New Roman" w:hAnsi="Times New Roman"/>
          <w:b/>
          <w:iCs/>
          <w:sz w:val="28"/>
          <w:szCs w:val="28"/>
          <w:shd w:fill="FFFFFF" w:val="clear"/>
          <w:lang w:val="uk-UA"/>
        </w:rPr>
        <w:t xml:space="preserve">      </w:t>
      </w:r>
      <w:r>
        <w:rPr>
          <w:rFonts w:cs="Times New Roman" w:ascii="Times New Roman" w:hAnsi="Times New Roman"/>
          <w:b/>
          <w:iCs/>
          <w:sz w:val="28"/>
          <w:szCs w:val="28"/>
          <w:shd w:fill="FFFFFF" w:val="clear"/>
        </w:rPr>
        <w:t>1.2.   Методична система навчання, побудована на застосуванні  інтерактивних технологій</w:t>
      </w:r>
      <w:r>
        <w:rPr>
          <w:rFonts w:cs="Times New Roman" w:ascii="Times New Roman" w:hAnsi="Times New Roman"/>
          <w:b/>
          <w:sz w:val="28"/>
          <w:szCs w:val="28"/>
          <w:lang w:val="uk-UA"/>
        </w:rPr>
        <w:t>.</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ab/>
        <w:t>Розуміючи те, що філологами не народжуються, я почала шукати шляхи для подолання цієї проблеми. Інтерактивні методи вимагають певної організації діяльності навчальної групи, а також досить тривалої, на мій погляд, підготовки як від учнів, так і від викладача. Починала я з поступового використання цих методів, тому що учням необхідно звикнути до них і одержати певний досвід використання. Я створювала цілий план поступового впровадження інтерактивних методів. Спочатку я використовувала прості форми та методи – це робота в парах, малих групах, бесіду. Для ефективного застосовування</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використовувала методи, адекватні віковим особливостям учнів, їхньому практичному досвіду;</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надавала учням час для попередньої підготовки: проаналізувати, систематизувати, виконати самостійні підготовчі завдання тощо;</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підбирала для заняття такі інтерактивні вправи, які давали б учням «ключ» до засвоєння теми;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враховувала індивідуальні особливості учнів, особливо при формуванні малих груп: темп роботи, здібності, інтереси;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проводила обговорення за підсумками виконання інтерактивної вправи, в тому числі актуалізуючи раніше вивчений матеріал.</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Після проведення таких уроків, я почала спостерігати, що активність на уроці виросла, діти почали більше запам’ятовувати даний матеріал. Звісно, результати стали значно вищими. Не завжди виходить провести нестандартний урок. І , коли проводжу звичайний урок, то вже помічаю, що немає тієї активності, зацікавленості, тих очікуваних результатів. </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rPr>
        <w:t>Для того, щоб реалізувати поставлені перед собою цілі, постійно перебуваю у пошуках методів виховання і розвитку дітей засобами свого предмет</w:t>
      </w:r>
      <w:r>
        <w:rPr>
          <w:rFonts w:cs="Times New Roman" w:ascii="Times New Roman" w:hAnsi="Times New Roman"/>
          <w:sz w:val="28"/>
          <w:szCs w:val="28"/>
          <w:lang w:val="uk-UA"/>
        </w:rPr>
        <w:t>у</w:t>
      </w:r>
      <w:r>
        <w:rPr>
          <w:rFonts w:cs="Times New Roman" w:ascii="Times New Roman" w:hAnsi="Times New Roman"/>
          <w:sz w:val="28"/>
          <w:szCs w:val="28"/>
        </w:rPr>
        <w:t xml:space="preserve"> в процесі навчальної та позакласної діяльності. Щоб процес навчання справді був ефективнішим, організовую навчальний процес так, щоб учні були здатні використовувати англійську мову як під час спілкування в реальних життєвих ситуаціях, так і для набуття знан</w:t>
      </w:r>
      <w:r>
        <w:rPr>
          <w:rFonts w:cs="Times New Roman" w:ascii="Times New Roman" w:hAnsi="Times New Roman"/>
          <w:sz w:val="28"/>
          <w:szCs w:val="28"/>
          <w:lang w:val="uk-UA"/>
        </w:rPr>
        <w:t>ь.</w:t>
      </w:r>
    </w:p>
    <w:p>
      <w:pPr>
        <w:pStyle w:val="NormalWeb"/>
        <w:tabs>
          <w:tab w:val="clear" w:pos="708"/>
          <w:tab w:val="left" w:pos="993" w:leader="none"/>
        </w:tabs>
        <w:spacing w:lineRule="auto" w:line="360" w:beforeAutospacing="0" w:before="0" w:afterAutospacing="0" w:after="0"/>
        <w:ind w:firstLine="225"/>
        <w:jc w:val="both"/>
        <w:rPr>
          <w:sz w:val="28"/>
          <w:szCs w:val="28"/>
          <w:lang w:val="uk-UA"/>
        </w:rPr>
      </w:pPr>
      <w:r>
        <w:rPr>
          <w:sz w:val="28"/>
          <w:szCs w:val="28"/>
        </w:rPr>
        <w:t> </w:t>
      </w:r>
      <w:r>
        <w:rPr>
          <w:sz w:val="28"/>
          <w:szCs w:val="28"/>
          <w:lang w:val="uk-UA"/>
        </w:rPr>
        <w:t xml:space="preserve">   </w:t>
      </w:r>
      <w:r>
        <w:rPr>
          <w:sz w:val="28"/>
          <w:szCs w:val="28"/>
        </w:rPr>
        <w:t>Йдучи на урок у будь-який клас, щоразу задумуюся, яким же має бути сучасний урок, як організувати і провести його, щоб отримати максимальну віддачу?</w:t>
      </w:r>
      <w:r>
        <w:rPr>
          <w:sz w:val="28"/>
          <w:szCs w:val="28"/>
          <w:lang w:val="uk-UA"/>
        </w:rPr>
        <w:t xml:space="preserve"> Тому для себе я вибудувала систему вимог, що повинні мене і моїх учнів вести до успіху:</w:t>
      </w:r>
    </w:p>
    <w:p>
      <w:pPr>
        <w:pStyle w:val="Normal"/>
        <w:numPr>
          <w:ilvl w:val="0"/>
          <w:numId w:val="38"/>
        </w:numPr>
        <w:tabs>
          <w:tab w:val="clear" w:pos="708"/>
          <w:tab w:val="left" w:pos="993" w:leader="none"/>
          <w:tab w:val="left" w:pos="2640" w:leader="none"/>
        </w:tabs>
        <w:spacing w:lineRule="auto" w:line="36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застосування методів навчання та виховання, що стимулюють творчість, дослідництво, креативність, самостійне  мислення;</w:t>
      </w:r>
    </w:p>
    <w:p>
      <w:pPr>
        <w:pStyle w:val="Normal"/>
        <w:numPr>
          <w:ilvl w:val="0"/>
          <w:numId w:val="38"/>
        </w:numPr>
        <w:tabs>
          <w:tab w:val="clear" w:pos="708"/>
          <w:tab w:val="left" w:pos="993" w:leader="none"/>
          <w:tab w:val="left" w:pos="2640" w:leader="none"/>
        </w:tabs>
        <w:spacing w:lineRule="auto" w:line="36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мати теоретичні знання та практичні вміння у сфері процесу спілкування, здатність створити позитивний мікроклімат в учнівському колективі;</w:t>
      </w:r>
    </w:p>
    <w:p>
      <w:pPr>
        <w:pStyle w:val="Normal"/>
        <w:numPr>
          <w:ilvl w:val="0"/>
          <w:numId w:val="38"/>
        </w:numPr>
        <w:tabs>
          <w:tab w:val="clear" w:pos="708"/>
          <w:tab w:val="left" w:pos="993" w:leader="none"/>
          <w:tab w:val="left" w:pos="2640" w:leader="none"/>
        </w:tabs>
        <w:spacing w:lineRule="auto" w:line="36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завжди творчо підходити до будь-якої справи, самовдосконалюватися, відходити від стереотипів;</w:t>
      </w:r>
    </w:p>
    <w:p>
      <w:pPr>
        <w:pStyle w:val="Normal"/>
        <w:numPr>
          <w:ilvl w:val="0"/>
          <w:numId w:val="38"/>
        </w:numPr>
        <w:tabs>
          <w:tab w:val="clear" w:pos="708"/>
          <w:tab w:val="left" w:pos="993" w:leader="none"/>
          <w:tab w:val="left" w:pos="2640" w:leader="none"/>
        </w:tabs>
        <w:spacing w:lineRule="auto" w:line="36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підводити учня до успіху, давати можливість відчути радість досягнення мети.</w:t>
      </w:r>
    </w:p>
    <w:p>
      <w:pPr>
        <w:pStyle w:val="Style20"/>
        <w:tabs>
          <w:tab w:val="clear" w:pos="708"/>
          <w:tab w:val="left" w:pos="993" w:leader="none"/>
        </w:tabs>
        <w:spacing w:lineRule="auto" w:line="360"/>
        <w:ind w:hanging="0"/>
        <w:rPr>
          <w:lang w:val="uk-UA"/>
        </w:rPr>
      </w:pPr>
      <w:r>
        <w:rPr>
          <w:rFonts w:eastAsia="Calibri" w:eastAsiaTheme="minorHAnsi"/>
          <w:lang w:val="uk-UA" w:eastAsia="en-US"/>
        </w:rPr>
        <w:t xml:space="preserve">        </w:t>
      </w:r>
      <w:r>
        <w:rPr>
          <w:lang w:val="uk-UA"/>
        </w:rPr>
        <w:t>У своїй роботі використовую різноманітні прийоми інтерактивного навчання: «Акваріум», «Коло ідей», «Мозковий штурм», метод «ПРЕС», «Мікрофон», «Навчаючи — вчуся», «Ажурна пил</w:t>
        <w:softHyphen/>
        <w:t>ка», ток-шоу, дискусія, навчання в командах досяг</w:t>
        <w:softHyphen/>
        <w:t>нень, групові дослідження тощо. Учні виявляють зацікавленість на таких уроках і заходах. На відмі</w:t>
        <w:softHyphen/>
        <w:t>ну від традиційних уроків, коли вчитель переваж</w:t>
        <w:softHyphen/>
        <w:t>но розповідає, а учні слухають, застосування ін</w:t>
        <w:softHyphen/>
        <w:t>терактивних методів навчання забезпечує активну участь кожного, творчу співпрацю учнів між со</w:t>
        <w:softHyphen/>
        <w:t>бою і з учителем.</w:t>
      </w:r>
    </w:p>
    <w:p>
      <w:pPr>
        <w:pStyle w:val="Normal"/>
        <w:spacing w:lineRule="auto" w:line="360"/>
        <w:ind w:left="567" w:hanging="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Важливе місце у моїй роботі посідає пошук нових форм і методів,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формування творчої діяльності учнів. З цієї точки зору цікавими є проведення КВК, брейн-рингів, організація наукових конференцій.</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Існує багато технологій, але я хочу зупинятися на деяких з них.</w:t>
      </w:r>
      <w:r>
        <w:rPr>
          <w:rFonts w:eastAsia="Times New Roman" w:cs="Times New Roman" w:ascii="Times New Roman" w:hAnsi="Times New Roman"/>
          <w:color w:val="484848"/>
          <w:sz w:val="28"/>
          <w:szCs w:val="28"/>
          <w:lang w:eastAsia="ru-RU"/>
        </w:rPr>
        <w:t> </w:t>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lang w:val="uk-UA"/>
        </w:rPr>
        <w:t xml:space="preserve">   </w:t>
      </w:r>
      <w:r>
        <w:rPr>
          <w:rFonts w:cs="Times New Roman" w:ascii="Times New Roman" w:hAnsi="Times New Roman"/>
          <w:b/>
          <w:sz w:val="28"/>
          <w:szCs w:val="28"/>
          <w:lang w:val="uk-UA"/>
        </w:rPr>
        <w:t>1.3.   Методи групової (фронтальної) роботи учнів.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Розглянемо найбільш цікаві методи групової (фронтальної) роботи учнів: семінар, навчальну бесіду, «опитування експертів», «мозковий штурм», вивчення конкретної ситуації.</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Семінар.</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Семінар – це колективне обговорення різних аспектів визначеної проблеми з метою активізації пізнавальної діяльності учнів.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 метою підготовки до семінару повинні:</w:t>
      </w:r>
    </w:p>
    <w:p>
      <w:pPr>
        <w:pStyle w:val="ListParagraph"/>
        <w:numPr>
          <w:ilvl w:val="0"/>
          <w:numId w:val="3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підібрати конкретні матеріали для обговорення;</w:t>
      </w:r>
    </w:p>
    <w:p>
      <w:pPr>
        <w:pStyle w:val="ListParagraph"/>
        <w:numPr>
          <w:ilvl w:val="0"/>
          <w:numId w:val="3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визначити проблеми, які мають вирішити учні;</w:t>
      </w:r>
    </w:p>
    <w:p>
      <w:pPr>
        <w:pStyle w:val="ListParagraph"/>
        <w:numPr>
          <w:ilvl w:val="0"/>
          <w:numId w:val="3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підібрати цікаві, значним для учнів, питання;</w:t>
      </w:r>
    </w:p>
    <w:p>
      <w:pPr>
        <w:pStyle w:val="ListParagraph"/>
        <w:numPr>
          <w:ilvl w:val="0"/>
          <w:numId w:val="3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виділити і структурувати вузлові питання дискусії;</w:t>
      </w:r>
    </w:p>
    <w:p>
      <w:pPr>
        <w:pStyle w:val="ListParagraph"/>
        <w:numPr>
          <w:ilvl w:val="0"/>
          <w:numId w:val="3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підібрати додаткові приклади, зрозумілі учням.</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Семінар має завершуватися оглядом основних висловлювань учасників і колективним підбиттям підсумків. </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Навчальна бесіда.</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Навчальна бесіда – це керований діалог між викладачами і учнями. Зміст навчальної бесіди визначається питаннями обох сторін.</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Успіх бесіди багато в чому залежить від правильної техніки постановки питань.</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 метою підготовки до навчальної бесіди повинні:</w:t>
      </w:r>
    </w:p>
    <w:p>
      <w:pPr>
        <w:pStyle w:val="ListParagraph"/>
        <w:numPr>
          <w:ilvl w:val="0"/>
          <w:numId w:val="3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визначати не тільки загальні, але й проміжні завдання бесіди;</w:t>
      </w:r>
    </w:p>
    <w:p>
      <w:pPr>
        <w:pStyle w:val="ListParagraph"/>
        <w:numPr>
          <w:ilvl w:val="0"/>
          <w:numId w:val="3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підготуватися до можливих запитань з боку учнів;</w:t>
      </w:r>
    </w:p>
    <w:p>
      <w:pPr>
        <w:pStyle w:val="ListParagraph"/>
        <w:numPr>
          <w:ilvl w:val="0"/>
          <w:numId w:val="3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підготувати навчальні матеріали і технічні засоби навчання;</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обміркувати структуру навчальної бесіди в часі. </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Метод «опитування експертів».</w:t>
      </w:r>
    </w:p>
    <w:p>
      <w:pPr>
        <w:pStyle w:val="Normal"/>
        <w:spacing w:lineRule="auto" w:line="360"/>
        <w:ind w:firstLine="708"/>
        <w:jc w:val="both"/>
        <w:rPr>
          <w:rFonts w:ascii="Times New Roman" w:hAnsi="Times New Roman" w:cs="Times New Roman"/>
          <w:i/>
          <w:i/>
          <w:sz w:val="28"/>
          <w:szCs w:val="28"/>
          <w:lang w:val="uk-UA"/>
        </w:rPr>
      </w:pPr>
      <w:r>
        <w:rPr>
          <w:rFonts w:cs="Times New Roman" w:ascii="Times New Roman" w:hAnsi="Times New Roman"/>
          <w:sz w:val="28"/>
          <w:szCs w:val="28"/>
          <w:lang w:val="uk-UA"/>
        </w:rPr>
        <w:t>Метод «опитування експертів» передбачає запрошення кваліфікованих фахівців для відповідей на запитання учнів. Це дозволяє компетентно вирішувати специфічні для учнів і близькі до реального життя проблеми.</w:t>
      </w:r>
    </w:p>
    <w:p>
      <w:pPr>
        <w:pStyle w:val="Normal"/>
        <w:spacing w:lineRule="auto" w:line="360"/>
        <w:ind w:firstLine="360"/>
        <w:jc w:val="both"/>
        <w:rPr>
          <w:rFonts w:ascii="Times New Roman" w:hAnsi="Times New Roman" w:cs="Times New Roman"/>
          <w:sz w:val="28"/>
          <w:szCs w:val="28"/>
          <w:lang w:val="uk-UA"/>
        </w:rPr>
      </w:pPr>
      <w:r>
        <w:rPr>
          <w:rFonts w:cs="Times New Roman" w:ascii="Times New Roman" w:hAnsi="Times New Roman"/>
          <w:sz w:val="28"/>
          <w:szCs w:val="28"/>
          <w:lang w:val="uk-UA"/>
        </w:rPr>
        <w:t>Умови ефективного використання даного методу:</w:t>
      </w:r>
    </w:p>
    <w:p>
      <w:pPr>
        <w:pStyle w:val="ListParagraph"/>
        <w:numPr>
          <w:ilvl w:val="0"/>
          <w:numId w:val="3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наявність фахівців, кваліфікованих і готових до відповідей на питання;</w:t>
      </w:r>
    </w:p>
    <w:p>
      <w:pPr>
        <w:pStyle w:val="ListParagraph"/>
        <w:numPr>
          <w:ilvl w:val="0"/>
          <w:numId w:val="3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попередня згода між ведучим і експертами;</w:t>
      </w:r>
    </w:p>
    <w:p>
      <w:pPr>
        <w:pStyle w:val="ListParagraph"/>
        <w:numPr>
          <w:ilvl w:val="0"/>
          <w:numId w:val="3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наявність достатнього часу для відповідей на питання.</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Метод конкретної ситуації.</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Особливості:</w:t>
      </w:r>
      <w:r>
        <w:rPr>
          <w:rFonts w:cs="Times New Roman" w:ascii="Times New Roman" w:hAnsi="Times New Roman"/>
          <w:sz w:val="28"/>
          <w:szCs w:val="28"/>
          <w:lang w:val="uk-UA"/>
        </w:rPr>
        <w:t>дозволяє найбільш повно реалізувати ситуаційний підхід до навчання.</w:t>
      </w:r>
    </w:p>
    <w:p>
      <w:pPr>
        <w:pStyle w:val="Normal"/>
        <w:spacing w:lineRule="auto" w:line="360"/>
        <w:jc w:val="both"/>
        <w:rPr>
          <w:rFonts w:ascii="Times New Roman" w:hAnsi="Times New Roman" w:cs="Times New Roman"/>
          <w:b/>
          <w:b/>
          <w:sz w:val="28"/>
          <w:szCs w:val="28"/>
          <w:lang w:val="uk-UA"/>
        </w:rPr>
      </w:pPr>
      <w:r>
        <w:rPr>
          <w:rFonts w:cs="Times New Roman" w:ascii="Times New Roman" w:hAnsi="Times New Roman"/>
          <w:b/>
          <w:sz w:val="28"/>
          <w:szCs w:val="28"/>
          <w:lang w:val="uk-UA"/>
        </w:rPr>
        <w:t>Етапи і методика:</w:t>
      </w:r>
    </w:p>
    <w:p>
      <w:pPr>
        <w:pStyle w:val="ListParagraph"/>
        <w:numPr>
          <w:ilvl w:val="0"/>
          <w:numId w:val="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учні досліджують задану практичну ситуацію і збирають інформацію,  вичерпану для її вирішення;</w:t>
      </w:r>
    </w:p>
    <w:p>
      <w:pPr>
        <w:pStyle w:val="ListParagraph"/>
        <w:numPr>
          <w:ilvl w:val="0"/>
          <w:numId w:val="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учні виявляють можливі альтернативи вирішення ситуаційних завдань;</w:t>
      </w:r>
    </w:p>
    <w:p>
      <w:pPr>
        <w:pStyle w:val="ListParagraph"/>
        <w:numPr>
          <w:ilvl w:val="0"/>
          <w:numId w:val="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учні детально розробляють конкретні рішення щодо реалізації обраних ними альтернатив;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Розроблені рішення презентуються  всьому колективу, обговорюються, визначаються оптимальні.</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«Мозковий штурм»</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 xml:space="preserve">Особливості: </w:t>
      </w:r>
      <w:r>
        <w:rPr>
          <w:rFonts w:cs="Times New Roman" w:ascii="Times New Roman" w:hAnsi="Times New Roman"/>
          <w:sz w:val="28"/>
          <w:szCs w:val="28"/>
          <w:lang w:val="uk-UA"/>
        </w:rPr>
        <w:t>розвиває навички творчого, логічного мислення, дискусії та взаємодії у групі, вміння знаходити оптимальний варіант вирішення проблеми.</w:t>
      </w:r>
    </w:p>
    <w:p>
      <w:pPr>
        <w:pStyle w:val="Normal"/>
        <w:spacing w:lineRule="auto" w:line="360"/>
        <w:jc w:val="both"/>
        <w:rPr>
          <w:rFonts w:ascii="Times New Roman" w:hAnsi="Times New Roman" w:cs="Times New Roman"/>
          <w:b/>
          <w:b/>
          <w:sz w:val="28"/>
          <w:szCs w:val="28"/>
          <w:lang w:val="uk-UA"/>
        </w:rPr>
      </w:pPr>
      <w:r>
        <w:rPr>
          <w:rFonts w:cs="Times New Roman" w:ascii="Times New Roman" w:hAnsi="Times New Roman"/>
          <w:b/>
          <w:sz w:val="28"/>
          <w:szCs w:val="28"/>
          <w:lang w:val="uk-UA"/>
        </w:rPr>
        <w:t>Етапи та методика:</w:t>
      </w:r>
    </w:p>
    <w:p>
      <w:pPr>
        <w:pStyle w:val="ListParagraph"/>
        <w:numPr>
          <w:ilvl w:val="0"/>
          <w:numId w:val="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формулювання навчальної проблеми обґрунтування варіантів її вирішення, визначення умов і правил колективної роботи. Вказується, що за порушення правил з групи знімається від 2 до 4 балів;</w:t>
      </w:r>
    </w:p>
    <w:p>
      <w:pPr>
        <w:pStyle w:val="ListParagraph"/>
        <w:numPr>
          <w:ilvl w:val="0"/>
          <w:numId w:val="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створення робочих груп на 3-5 осіб, а також експертної групи, що буде оцінювати і відбирати кращі з ідей. Експерти  займають в групах </w:t>
      </w:r>
    </w:p>
    <w:p>
      <w:pPr>
        <w:pStyle w:val="ListParagraph"/>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свої місця;</w:t>
      </w:r>
    </w:p>
    <w:p>
      <w:pPr>
        <w:pStyle w:val="ListParagraph"/>
        <w:numPr>
          <w:ilvl w:val="0"/>
          <w:numId w:val="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експрес-розминка. Швидкий пошук відповідей на питання і завдання тренувального характеру. Це впливає одночасно на настрій, на активність діяльності та перевірку роботи груп;</w:t>
      </w:r>
    </w:p>
    <w:p>
      <w:pPr>
        <w:pStyle w:val="ListParagraph"/>
        <w:numPr>
          <w:ilvl w:val="0"/>
          <w:numId w:val="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«штурм» поставленої роботи.  Генерування ідей у групах під спостереженням експертів починається за сигналом педагога у всіх групах одночасно;</w:t>
      </w:r>
    </w:p>
    <w:p>
      <w:pPr>
        <w:pStyle w:val="ListParagraph"/>
        <w:numPr>
          <w:ilvl w:val="0"/>
          <w:numId w:val="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учасники по черзі висловлюють вголос свої ідеї. Експерти в групах фіксують ідеї, роботу кожного, дотримання ними правил. «Штурм»  проблеми в групах триває 10-15 хвилин;</w:t>
      </w:r>
    </w:p>
    <w:p>
      <w:pPr>
        <w:pStyle w:val="ListParagraph"/>
        <w:numPr>
          <w:ilvl w:val="0"/>
          <w:numId w:val="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обговорення експертами підсумків роботи груп, відбір і оцінка найкращих ідей;</w:t>
      </w:r>
    </w:p>
    <w:p>
      <w:pPr>
        <w:pStyle w:val="ListParagraph"/>
        <w:numPr>
          <w:ilvl w:val="0"/>
          <w:numId w:val="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повідомлення про результати 2мозкової  атаки»;</w:t>
      </w:r>
    </w:p>
    <w:p>
      <w:pPr>
        <w:pStyle w:val="ListParagraph"/>
        <w:numPr>
          <w:ilvl w:val="0"/>
          <w:numId w:val="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публічний захист найкращих ідей.</w:t>
      </w:r>
    </w:p>
    <w:p>
      <w:pPr>
        <w:pStyle w:val="Normal"/>
        <w:spacing w:lineRule="auto" w:line="360"/>
        <w:jc w:val="both"/>
        <w:rPr>
          <w:rFonts w:ascii="Times New Roman" w:hAnsi="Times New Roman" w:cs="Times New Roman"/>
          <w:b/>
          <w:b/>
          <w:sz w:val="28"/>
          <w:szCs w:val="28"/>
          <w:lang w:val="uk-UA"/>
        </w:rPr>
      </w:pPr>
      <w:r>
        <w:rPr>
          <w:rFonts w:cs="Times New Roman" w:ascii="Times New Roman" w:hAnsi="Times New Roman"/>
          <w:b/>
          <w:sz w:val="28"/>
          <w:szCs w:val="28"/>
          <w:lang w:val="uk-UA"/>
        </w:rPr>
        <w:t>1.4.  Організація роботи учнів у малих групах.</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Більшість розглянутих методів передбачає групову роботу учнів. Педагог має враховувати, що в кожному колективі існують малі неформальні групи учнів, які можуть  позитивно впливати на роботу всієї навчальної групи. Тому доцільно розглянути загальні питання організації роботи учнів у малих групах, методи мотивації та стадії розвитку малої групи.</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Сутність роботи в малих групах полягає в тому, що члени команди одержують одне, спільне завдання, яке вони вирішують разом, у співпраці.</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Робота в малих групах дає всім учням (у тому числі і пасивним) можливість брати участь у роботі, практикувати навички співробітництва, міжособистісного спілкування. Робота в малій групі – невід'ємна частина багатьох інтерактивних методів, наприклад, таких, як мозаїка, дебати, суспільні слухання, майже всі види імітації та інші. У той же час робота в малих групах вимагає багато часу, цією формою не можна зловживати. Групову роботу доцільно використовувати, коли потрібно вирішити проблему, яку учні не можуть вирішити індивідуально. Розглянемо методи навчання в малих групах.</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 xml:space="preserve">Навчання в команді. </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Особливості:</w:t>
      </w:r>
      <w:r>
        <w:rPr>
          <w:rFonts w:cs="Times New Roman" w:ascii="Times New Roman" w:hAnsi="Times New Roman"/>
          <w:sz w:val="28"/>
          <w:szCs w:val="28"/>
          <w:lang w:val="uk-UA"/>
        </w:rPr>
        <w:t>успіх всієї групи може бути досягнутий тільки в процесі самостійної роботи кожного її члена в постійній взаємодії з іншими членами цієї ж групи. Уся група зацікавлена у виконанні завдання кожним її членом, оскільки успіх команди залежить  від внеску кожного. Сильний і слабкий учень може принести своїм командам однакову кількість балів; метод стимулює співпрацю учнів.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Етапи та методи:</w:t>
      </w:r>
    </w:p>
    <w:p>
      <w:pPr>
        <w:pStyle w:val="ListParagraph"/>
        <w:numPr>
          <w:ilvl w:val="0"/>
          <w:numId w:val="3"/>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поділіть учнів на кілька різнорівневих груп (наприклад: групи сильних, середніх і слабких учнів);</w:t>
      </w:r>
    </w:p>
    <w:p>
      <w:pPr>
        <w:pStyle w:val="ListParagraph"/>
        <w:numPr>
          <w:ilvl w:val="0"/>
          <w:numId w:val="3"/>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дайте кожній групі завдання доступного рівня складності;</w:t>
      </w:r>
    </w:p>
    <w:p>
      <w:pPr>
        <w:pStyle w:val="ListParagraph"/>
        <w:numPr>
          <w:ilvl w:val="0"/>
          <w:numId w:val="3"/>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запропонуйте кожному учневі виконати загальне завдання для всієї групи (при цьому учні в межах малої групи можуть спілкуватися);</w:t>
      </w:r>
    </w:p>
    <w:p>
      <w:pPr>
        <w:pStyle w:val="ListParagraph"/>
        <w:numPr>
          <w:ilvl w:val="0"/>
          <w:numId w:val="3"/>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оцінювання роботи: проведіть індивідуальне опитування одного чи кількох членів команди (за своїм розсудом); оцінювання досягнень учнів здійснення з урахуванням попередніх результатів.</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Командно-ігрова діяльність.</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Особливості:</w:t>
      </w:r>
      <w:r>
        <w:rPr>
          <w:rFonts w:cs="Times New Roman" w:ascii="Times New Roman" w:hAnsi="Times New Roman"/>
          <w:sz w:val="28"/>
          <w:szCs w:val="28"/>
          <w:lang w:val="uk-UA"/>
        </w:rPr>
        <w:t>ефективна для розвитку навичок самонавчання, при модульному навчанні.</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Етапи і методика:</w:t>
      </w:r>
      <w:r>
        <w:rPr>
          <w:rFonts w:cs="Times New Roman" w:ascii="Times New Roman" w:hAnsi="Times New Roman"/>
          <w:sz w:val="28"/>
          <w:szCs w:val="28"/>
          <w:lang w:val="uk-UA"/>
        </w:rPr>
        <w:t>поясніть учням новий матеріал, організуйте роботу групами, але замість індивідуального оцінювання запропонуйте щотижневе змагання між командами.</w:t>
      </w:r>
    </w:p>
    <w:p>
      <w:pPr>
        <w:pStyle w:val="ListParagraph"/>
        <w:numPr>
          <w:ilvl w:val="0"/>
          <w:numId w:val="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Змагання проводьте за трьома столами. За першим столом змагаються сильні представники команд, за другим – середні, за третім – слабкі. Завдання – диференційовані за складністю, переможець кожного столу приносить своїй команді однакову кількість балів. </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«Пилка».</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Особливості:</w:t>
      </w:r>
      <w:r>
        <w:rPr>
          <w:rFonts w:cs="Times New Roman" w:ascii="Times New Roman" w:hAnsi="Times New Roman"/>
          <w:sz w:val="28"/>
          <w:szCs w:val="28"/>
          <w:lang w:val="uk-UA"/>
        </w:rPr>
        <w:t xml:space="preserve"> передбачає створення «домашніх» та «експертних груп»; може змінити лекції у випадках, якщо навчальна інформація нескладна, але має досить великий обсяг.</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Етапи та методика:</w:t>
      </w:r>
    </w:p>
    <w:p>
      <w:pPr>
        <w:pStyle w:val="ListParagraph"/>
        <w:numPr>
          <w:ilvl w:val="0"/>
          <w:numId w:val="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заздалегідь підготуйте для учнів інформаційні пакети (за кількістю «домашніх» груп), кольорові позначки ( червоні, сині, жовті, зелені по 8 позначок кожного кольору);</w:t>
      </w:r>
    </w:p>
    <w:p>
      <w:pPr>
        <w:pStyle w:val="ListParagraph"/>
        <w:numPr>
          <w:ilvl w:val="0"/>
          <w:numId w:val="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поділіть на учнів на рівносильні «домашні» групи від 3 до 5 осіб;</w:t>
      </w:r>
    </w:p>
    <w:p>
      <w:pPr>
        <w:pStyle w:val="ListParagraph"/>
        <w:numPr>
          <w:ilvl w:val="0"/>
          <w:numId w:val="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запропонуйте  учням поділитися на «кольорові» групи так, щоб у кожній був один представник від кожної «домашньої» групи;</w:t>
      </w:r>
    </w:p>
    <w:p>
      <w:pPr>
        <w:pStyle w:val="ListParagraph"/>
        <w:numPr>
          <w:ilvl w:val="0"/>
          <w:numId w:val="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роздайте «кольоровим» групам інформаційні пакети(один пакет на групу). Група має причитати  та обговорити його зміст на уроці або в позаурочний час;</w:t>
      </w:r>
    </w:p>
    <w:p>
      <w:pPr>
        <w:pStyle w:val="ListParagraph"/>
        <w:numPr>
          <w:ilvl w:val="0"/>
          <w:numId w:val="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запропонуйте учням повернутися «додому» та поділитися  інформацією з членами своєї "домашньої»  групи;</w:t>
      </w:r>
    </w:p>
    <w:p>
      <w:pPr>
        <w:pStyle w:val="ListParagraph"/>
        <w:numPr>
          <w:ilvl w:val="0"/>
          <w:numId w:val="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на заключному етапі запропонуйте будь-якому члену «домашньої»  групи відповісти на певне питання з даної теми;</w:t>
      </w:r>
    </w:p>
    <w:p>
      <w:pPr>
        <w:pStyle w:val="ListParagraph"/>
        <w:numPr>
          <w:ilvl w:val="0"/>
          <w:numId w:val="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оцінювання роботи малої групи – членам «домашньої» групи  виставити загальну оцінку – суму їхніх індивідуальних оцінок.</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«Коло ідей».</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 xml:space="preserve">Особливості: </w:t>
      </w:r>
      <w:r>
        <w:rPr>
          <w:rFonts w:cs="Times New Roman" w:ascii="Times New Roman" w:hAnsi="Times New Roman"/>
          <w:sz w:val="28"/>
          <w:szCs w:val="28"/>
          <w:lang w:val="uk-UA"/>
        </w:rPr>
        <w:t>цей метод втягує учнів в дискусію, добре спрацьовує для створення списку ідей, для вирішення гострих проблем.</w:t>
      </w:r>
    </w:p>
    <w:p>
      <w:pPr>
        <w:pStyle w:val="Normal"/>
        <w:spacing w:lineRule="auto" w:line="360"/>
        <w:jc w:val="both"/>
        <w:rPr>
          <w:rFonts w:ascii="Times New Roman" w:hAnsi="Times New Roman" w:cs="Times New Roman"/>
          <w:b/>
          <w:b/>
          <w:sz w:val="28"/>
          <w:szCs w:val="28"/>
          <w:lang w:val="uk-UA"/>
        </w:rPr>
      </w:pPr>
      <w:r>
        <w:rPr>
          <w:rFonts w:cs="Times New Roman" w:ascii="Times New Roman" w:hAnsi="Times New Roman"/>
          <w:b/>
          <w:sz w:val="28"/>
          <w:szCs w:val="28"/>
          <w:lang w:val="uk-UA"/>
        </w:rPr>
        <w:t>Етапи та методика:</w:t>
      </w:r>
    </w:p>
    <w:p>
      <w:pPr>
        <w:pStyle w:val="ListParagraph"/>
        <w:numPr>
          <w:ilvl w:val="0"/>
          <w:numId w:val="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кожній групі учнів дайте певне (або загальне) завдання з вивчення нового матеріалу;</w:t>
      </w:r>
    </w:p>
    <w:p>
      <w:pPr>
        <w:pStyle w:val="ListParagraph"/>
        <w:numPr>
          <w:ilvl w:val="0"/>
          <w:numId w:val="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коли групи виконають завдання і готові надати інформацію, запропонуйте кожній групі , по черзі, поки не вичерпаються  всі відповіді.</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«Акваріум».</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 xml:space="preserve">Особливості:  </w:t>
      </w:r>
      <w:r>
        <w:rPr>
          <w:rFonts w:cs="Times New Roman" w:ascii="Times New Roman" w:hAnsi="Times New Roman"/>
          <w:sz w:val="28"/>
          <w:szCs w:val="28"/>
          <w:lang w:val="uk-UA"/>
        </w:rPr>
        <w:t>розвиває навички дискусії.</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Етапи та методика:</w:t>
      </w:r>
    </w:p>
    <w:p>
      <w:pPr>
        <w:pStyle w:val="ListParagraph"/>
        <w:numPr>
          <w:ilvl w:val="0"/>
          <w:numId w:val="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розподіліть учнів на малі групи та запропонуйте прочитати текст посібника протягом 3-5 хвилин;</w:t>
      </w:r>
    </w:p>
    <w:p>
      <w:pPr>
        <w:pStyle w:val="ListParagraph"/>
        <w:numPr>
          <w:ilvl w:val="0"/>
          <w:numId w:val="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потім одну з груп розмістіть перед навчальною групою ( в «акваріум»), дайте учням цієї групи аркуш з описом ситуації, яку потрібно обговорити та  інструкцію щодо спільних дій;</w:t>
      </w:r>
    </w:p>
    <w:p>
      <w:pPr>
        <w:pStyle w:val="ListParagraph"/>
        <w:numPr>
          <w:ilvl w:val="0"/>
          <w:numId w:val="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пропустіть інші навчальні групи через «акваріум» за вищезгаданою методикою.</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«Велике коло».</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Особливості:</w:t>
      </w:r>
      <w:r>
        <w:rPr>
          <w:rFonts w:cs="Times New Roman" w:ascii="Times New Roman" w:hAnsi="Times New Roman"/>
          <w:sz w:val="28"/>
          <w:szCs w:val="28"/>
          <w:lang w:val="uk-UA"/>
        </w:rPr>
        <w:t>розвиває навички дискусії та групової взаємодії.</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 xml:space="preserve">Етапи та методика: </w:t>
      </w:r>
    </w:p>
    <w:p>
      <w:pPr>
        <w:pStyle w:val="ListParagraph"/>
        <w:numPr>
          <w:ilvl w:val="0"/>
          <w:numId w:val="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посадіть учнів на стільцях  у велике коло;</w:t>
      </w:r>
    </w:p>
    <w:p>
      <w:pPr>
        <w:pStyle w:val="ListParagraph"/>
        <w:numPr>
          <w:ilvl w:val="0"/>
          <w:numId w:val="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сформулюйте проблему та запропонуйте учням протягом 10  хвилин індивідуально записати варіанти вирішення проблеми;</w:t>
      </w:r>
    </w:p>
    <w:p>
      <w:pPr>
        <w:pStyle w:val="ListParagraph"/>
        <w:numPr>
          <w:ilvl w:val="0"/>
          <w:numId w:val="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запропонуйте учням  по черзі зачитати свої пропозиції;</w:t>
      </w:r>
    </w:p>
    <w:p>
      <w:pPr>
        <w:pStyle w:val="ListParagraph"/>
        <w:numPr>
          <w:ilvl w:val="0"/>
          <w:numId w:val="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після цього запропонуйте групі голосувати за кожну пропозицію: включати її в загальне рішення групи чи ні? </w:t>
      </w:r>
    </w:p>
    <w:p>
      <w:pPr>
        <w:pStyle w:val="ListParagraph"/>
        <w:numPr>
          <w:ilvl w:val="0"/>
          <w:numId w:val="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фіксуйте підсумки голосування на дошці.</w:t>
      </w:r>
    </w:p>
    <w:p>
      <w:pPr>
        <w:pStyle w:val="Normal"/>
        <w:spacing w:lineRule="auto" w:line="360"/>
        <w:jc w:val="both"/>
        <w:rPr>
          <w:rFonts w:ascii="Times New Roman" w:hAnsi="Times New Roman" w:cs="Times New Roman"/>
          <w:i/>
          <w:i/>
          <w:sz w:val="28"/>
          <w:szCs w:val="28"/>
          <w:lang w:val="uk-UA"/>
        </w:rPr>
      </w:pPr>
      <w:r>
        <w:rPr>
          <w:rFonts w:cs="Times New Roman" w:ascii="Times New Roman" w:hAnsi="Times New Roman"/>
          <w:i/>
          <w:sz w:val="28"/>
          <w:szCs w:val="28"/>
          <w:lang w:val="uk-UA"/>
        </w:rPr>
        <w:t>Метод групових дискусій.</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b/>
          <w:sz w:val="28"/>
          <w:szCs w:val="28"/>
          <w:lang w:val="uk-UA"/>
        </w:rPr>
        <w:t xml:space="preserve">Особливості: </w:t>
      </w:r>
      <w:r>
        <w:rPr>
          <w:rFonts w:cs="Times New Roman" w:ascii="Times New Roman" w:hAnsi="Times New Roman"/>
          <w:sz w:val="28"/>
          <w:szCs w:val="28"/>
          <w:lang w:val="uk-UA"/>
        </w:rPr>
        <w:t>розвиває навички дискусії.</w:t>
      </w:r>
    </w:p>
    <w:p>
      <w:pPr>
        <w:pStyle w:val="Normal"/>
        <w:spacing w:lineRule="auto" w:line="360"/>
        <w:jc w:val="both"/>
        <w:rPr>
          <w:rFonts w:ascii="Times New Roman" w:hAnsi="Times New Roman" w:cs="Times New Roman"/>
          <w:b/>
          <w:b/>
          <w:sz w:val="28"/>
          <w:szCs w:val="28"/>
          <w:lang w:val="uk-UA"/>
        </w:rPr>
      </w:pPr>
      <w:r>
        <w:rPr>
          <w:rFonts w:cs="Times New Roman" w:ascii="Times New Roman" w:hAnsi="Times New Roman"/>
          <w:b/>
          <w:sz w:val="28"/>
          <w:szCs w:val="28"/>
          <w:lang w:val="uk-UA"/>
        </w:rPr>
        <w:t>Етапи та методика:</w:t>
      </w:r>
    </w:p>
    <w:p>
      <w:pPr>
        <w:pStyle w:val="ListParagraph"/>
        <w:numPr>
          <w:ilvl w:val="0"/>
          <w:numId w:val="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надайте учням однакове завдання, яке вони повинні виконати індивідуально і письмово зафіксувати;</w:t>
      </w:r>
    </w:p>
    <w:p>
      <w:pPr>
        <w:pStyle w:val="ListParagraph"/>
        <w:numPr>
          <w:ilvl w:val="0"/>
          <w:numId w:val="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після запропонуйте учням під час групового обговорення прийняти загальне рішення.</w:t>
      </w:r>
    </w:p>
    <w:p>
      <w:pPr>
        <w:pStyle w:val="Normal"/>
        <w:spacing w:lineRule="auto" w:line="360"/>
        <w:jc w:val="both"/>
        <w:rPr>
          <w:rFonts w:ascii="Times New Roman" w:hAnsi="Times New Roman" w:cs="Times New Roman"/>
          <w:b/>
          <w:b/>
          <w:sz w:val="28"/>
          <w:szCs w:val="28"/>
          <w:lang w:val="uk-UA"/>
        </w:rPr>
      </w:pPr>
      <w:r>
        <w:rPr>
          <w:rFonts w:cs="Times New Roman" w:ascii="Times New Roman" w:hAnsi="Times New Roman"/>
          <w:b/>
          <w:sz w:val="28"/>
          <w:szCs w:val="28"/>
          <w:lang w:val="uk-UA"/>
        </w:rPr>
        <w:t>1.5. Як оцінити діяльність учнів на інтерактивному уроці.</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Як оцінювати роботу учнів під час проведення інтерактивних уроків, як підтвердити, що діти справді здобули необхідні знання, уміння і навички, сформували у себе значущі для сучасного життя цінності та компетентності. Ці важливі проблемні питання спонукають вчителів які застосовують інтерактивні технології.</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Важливим є те, що багато інтерактивних технологій: дебати, рольова гра, аналіз випадку, дискусія,  обговорення в групі, на перший погляд сприймаються скоріше як гра, ніж серйозне навчання. Тому вчителі, перш ніж їх використовувати , хотіли б мати підтвердження того, що інтеракція забезпечує досягнення якісних результатів навчання, щоб їх продемонструвати батькам, адміністраторам і навіть учням.</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У розробці підходів до оцінювання першим кроком є чітке формулювання завдань оцінювання:</w:t>
      </w:r>
    </w:p>
    <w:p>
      <w:pPr>
        <w:pStyle w:val="ListParagraph"/>
        <w:numPr>
          <w:ilvl w:val="0"/>
          <w:numId w:val="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показати учням, як вони досягли мети уроку;</w:t>
      </w:r>
    </w:p>
    <w:p>
      <w:pPr>
        <w:pStyle w:val="ListParagraph"/>
        <w:numPr>
          <w:ilvl w:val="0"/>
          <w:numId w:val="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визначити найкращих за результатами учнів;</w:t>
      </w:r>
    </w:p>
    <w:p>
      <w:pPr>
        <w:pStyle w:val="ListParagraph"/>
        <w:numPr>
          <w:ilvl w:val="0"/>
          <w:numId w:val="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стимулювати мотивацію учнів до навчання й отримання знань;</w:t>
      </w:r>
    </w:p>
    <w:p>
      <w:pPr>
        <w:pStyle w:val="ListParagraph"/>
        <w:numPr>
          <w:ilvl w:val="0"/>
          <w:numId w:val="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визначити рівень здібностей учнів;</w:t>
      </w:r>
    </w:p>
    <w:p>
      <w:pPr>
        <w:pStyle w:val="ListParagraph"/>
        <w:numPr>
          <w:ilvl w:val="0"/>
          <w:numId w:val="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з’ясувати, чи є необхідність у додатковому навчанні або «перенавчанні»;</w:t>
      </w:r>
    </w:p>
    <w:p>
      <w:pPr>
        <w:pStyle w:val="ListParagraph"/>
        <w:numPr>
          <w:ilvl w:val="0"/>
          <w:numId w:val="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поставити оцінки.</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Такі традиційні завдання оцінювання зберігають свою актуальність і на інтерактивних уроках, але поруч з ними перед вчителями постають і нові проблеми. Так, на такому уроці вчителі інколи, повідомляють учням завдання, заздалегідь інформують їх про критерії, за якими воно буде оцінюватися. Такий засіб дає можливість досягнути більшої ефективності навчання.</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Оцінювання досягнень учнів  повинно мати потрійний характер: вчителям рекомендовано перевіряти роботу учнів і її результатів відразу після закінчення засвоєння матеріалу, що міститься в розділі програми , а також в кінці семестру і навчального року . Важливо пам’ятати , що завдання учителя є швидше створення умов, за яких позиції зацікавленості, відкритості, відповідальності учнів у навчанні та їхні особистісні риси можуть розвиватися й усвідомлюватися. Цьому сприяють:</w:t>
      </w:r>
    </w:p>
    <w:p>
      <w:pPr>
        <w:pStyle w:val="ListParagraph"/>
        <w:numPr>
          <w:ilvl w:val="0"/>
          <w:numId w:val="1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обговорення вправ і завдань, у процесі яких учні мають можливість задуматись над власним способом вчитися;</w:t>
      </w:r>
    </w:p>
    <w:p>
      <w:pPr>
        <w:pStyle w:val="ListParagraph"/>
        <w:numPr>
          <w:ilvl w:val="0"/>
          <w:numId w:val="1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пропонування індивідуальних і групових завдань, які учні виконують самостійно, проходячи етапи пошуку, відбору і критичного аналізу, узагальнення і записування результатів своїх досліджень;</w:t>
      </w:r>
    </w:p>
    <w:p>
      <w:pPr>
        <w:pStyle w:val="ListParagraph"/>
        <w:numPr>
          <w:ilvl w:val="0"/>
          <w:numId w:val="1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заохочення учнів до самооцінки, внаслідок якої вони краще пізнають себе, свої можливості і сфери, які потрібно розвивати;</w:t>
      </w:r>
    </w:p>
    <w:p>
      <w:pPr>
        <w:pStyle w:val="ListParagraph"/>
        <w:numPr>
          <w:ilvl w:val="0"/>
          <w:numId w:val="1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ініціювання дискусій, які дають змогу учням формулювати власні погляди і модифікувати їх;</w:t>
      </w:r>
    </w:p>
    <w:p>
      <w:pPr>
        <w:pStyle w:val="ListParagraph"/>
        <w:numPr>
          <w:ilvl w:val="0"/>
          <w:numId w:val="1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підтримка ініціатив та ідей, запропонованих учнями самостійно.</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Бажано оцінювати також те, як учень бере участь у навчальній діяльності – його активність на уроці, спосіб спілкування з товаришами, готовність до співпраці і прийняття відповідальності, дотримання правил обміну думками та інших норм поведінки на уроці. </w:t>
      </w:r>
    </w:p>
    <w:p>
      <w:pPr>
        <w:pStyle w:val="Normal"/>
        <w:spacing w:lineRule="auto" w:line="360"/>
        <w:ind w:firstLine="360"/>
        <w:jc w:val="both"/>
        <w:rPr>
          <w:rFonts w:ascii="Times New Roman" w:hAnsi="Times New Roman" w:cs="Times New Roman"/>
          <w:sz w:val="28"/>
          <w:szCs w:val="28"/>
          <w:lang w:val="uk-UA"/>
        </w:rPr>
      </w:pPr>
      <w:r>
        <w:rPr>
          <w:rFonts w:cs="Times New Roman" w:ascii="Times New Roman" w:hAnsi="Times New Roman"/>
          <w:sz w:val="28"/>
          <w:szCs w:val="28"/>
          <w:lang w:val="uk-UA"/>
        </w:rPr>
        <w:t>Як приклади оцінювання прийомів можна назвати такі:текст, експрес-опитування, розширене опитування, спостереження, самооцінка, ігрові методи оцінювання.</w:t>
      </w:r>
    </w:p>
    <w:p>
      <w:pPr>
        <w:pStyle w:val="Normal"/>
        <w:spacing w:lineRule="auto" w:line="360"/>
        <w:ind w:firstLine="360"/>
        <w:jc w:val="both"/>
        <w:rPr>
          <w:rFonts w:ascii="Times New Roman" w:hAnsi="Times New Roman" w:cs="Times New Roman"/>
          <w:b/>
          <w:b/>
          <w:sz w:val="28"/>
          <w:szCs w:val="28"/>
          <w:lang w:val="uk-UA"/>
        </w:rPr>
      </w:pPr>
      <w:r>
        <w:rPr>
          <w:rFonts w:cs="Times New Roman" w:ascii="Times New Roman" w:hAnsi="Times New Roman"/>
          <w:b/>
          <w:sz w:val="28"/>
          <w:szCs w:val="28"/>
          <w:lang w:val="uk-UA"/>
        </w:rPr>
        <w:t>РОЗДІЛ 2. Застосування інтерактивних технологій на практиці. Методичні розробки.</w:t>
      </w:r>
    </w:p>
    <w:p>
      <w:pPr>
        <w:pStyle w:val="Normal"/>
        <w:spacing w:lineRule="auto" w:line="360"/>
        <w:jc w:val="both"/>
        <w:rPr>
          <w:rFonts w:ascii="Times New Roman" w:hAnsi="Times New Roman" w:cs="Times New Roman"/>
          <w:b/>
          <w:b/>
          <w:sz w:val="28"/>
          <w:szCs w:val="28"/>
          <w:lang w:val="uk-UA"/>
        </w:rPr>
      </w:pPr>
      <w:r>
        <w:rPr>
          <w:rFonts w:cs="Times New Roman" w:ascii="Times New Roman" w:hAnsi="Times New Roman"/>
          <w:b/>
          <w:sz w:val="28"/>
          <w:szCs w:val="28"/>
          <w:lang w:val="uk-UA"/>
        </w:rPr>
        <w:t>2.1. Етапи уроків з предмету «АНГЛІЙСЬКА МОВА».</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Світ професій: кулінар.</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Тема уроку: кулінарна характеристика фірмових страв.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Етап уроку: узагальнення і контроль знань.</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Завдання етапу: </w:t>
        <w:tab/>
      </w:r>
    </w:p>
    <w:p>
      <w:pPr>
        <w:pStyle w:val="ListParagraph"/>
        <w:numPr>
          <w:ilvl w:val="0"/>
          <w:numId w:val="1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розвивати творче мислення; </w:t>
      </w:r>
    </w:p>
    <w:p>
      <w:pPr>
        <w:pStyle w:val="ListParagraph"/>
        <w:numPr>
          <w:ilvl w:val="0"/>
          <w:numId w:val="1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удосконалювати професійні знання, уміння і навички ;</w:t>
      </w:r>
    </w:p>
    <w:p>
      <w:pPr>
        <w:pStyle w:val="ListParagraph"/>
        <w:numPr>
          <w:ilvl w:val="0"/>
          <w:numId w:val="1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активізувати використання вивченої спеціальної лексики;</w:t>
      </w:r>
    </w:p>
    <w:p>
      <w:pPr>
        <w:pStyle w:val="ListParagraph"/>
        <w:numPr>
          <w:ilvl w:val="0"/>
          <w:numId w:val="1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виховувати впевненість у собі, почуття взаємодопомоги.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Час роботи: 45 хвилин.</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Форма організації навчальної діяльності: індивідуальна.</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Методи і прийми навчання: папір, ручка, олівці, фломастери, словники, оцінювальні таблиці.</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Оцінювання: вчитель оцінює роботу учнів, використовуючи результати дебрифінга.</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Методичні рекомендації</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ab/>
        <w:t>Робота виконується індивідуально (усі учні одержують те саме завдання: придумати фірмову страву, скласти її рецепт і кулінарну характеристику англійською мовою). При видачі завдання вчитель домовляється про умови і порядок його виконання: крім описової частини має бути представлений яскравий малюнок цієї страви. До вирішення поставленого завдання учні повинні підійти творчо (знайти неординарні варіанти страв).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Вправа складається з трьох етапів:</w:t>
      </w:r>
    </w:p>
    <w:p>
      <w:pPr>
        <w:pStyle w:val="ListParagraph"/>
        <w:numPr>
          <w:ilvl w:val="0"/>
          <w:numId w:val="1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Виконання письмового завдання – 25 хвилин.</w:t>
      </w:r>
    </w:p>
    <w:p>
      <w:pPr>
        <w:pStyle w:val="ListParagraph"/>
        <w:numPr>
          <w:ilvl w:val="0"/>
          <w:numId w:val="1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Презентація учнями своїх ідей – 15 хвилин.</w:t>
      </w:r>
    </w:p>
    <w:p>
      <w:pPr>
        <w:pStyle w:val="ListParagraph"/>
        <w:numPr>
          <w:ilvl w:val="0"/>
          <w:numId w:val="1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Дебрифінг – 5 хвилин.</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У процесі виконання письмового завдання учні можуть використовувати довідкову літературу: словники, навчальні посібники, довідники.</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На презентацію власних ідей усім учням виділяється однаковий термін. Презентація страви має проходити в спокійній, доброзичливій атмосфері.</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Дебрифінг проводиться в кілька етапів:</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Методом письмового оцінювання визначаються найкращі ідеї:</w:t>
      </w:r>
    </w:p>
    <w:p>
      <w:pPr>
        <w:pStyle w:val="ListParagraph"/>
        <w:numPr>
          <w:ilvl w:val="0"/>
          <w:numId w:val="13"/>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 бажанням учасників оцінювання може бути доповнено усними характеристиками ідей.</w:t>
      </w:r>
    </w:p>
    <w:p>
      <w:pPr>
        <w:pStyle w:val="ListParagraph"/>
        <w:numPr>
          <w:ilvl w:val="0"/>
          <w:numId w:val="13"/>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Вчитель аналізує індивідуальну роботу учасників, узагальнює результати виконання вправи, підводить підсумки.</w:t>
      </w:r>
    </w:p>
    <w:p>
      <w:pPr>
        <w:pStyle w:val="ListParagraph"/>
        <w:numPr>
          <w:ilvl w:val="0"/>
          <w:numId w:val="13"/>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Позиція вчителя має бути одночасно і критичною, і доброзичливою. (виявлені помилки представляються не як недоліки, а як стимул до уточнення і поглиблення знань, навичок і вмінь). Проводять письмову оцінку учасника.</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Тема уроку: кухня народів світу.</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Тип уроку: комбінований.</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Цілі уроку:</w:t>
      </w:r>
    </w:p>
    <w:p>
      <w:pPr>
        <w:pStyle w:val="ListParagraph"/>
        <w:numPr>
          <w:ilvl w:val="0"/>
          <w:numId w:val="1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розвивати навички групової роботи;</w:t>
      </w:r>
    </w:p>
    <w:p>
      <w:pPr>
        <w:pStyle w:val="ListParagraph"/>
        <w:numPr>
          <w:ilvl w:val="0"/>
          <w:numId w:val="1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формувати навички здатності генерування і презентації ідеї, уміння практично застосувати теоретичні знання;</w:t>
      </w:r>
    </w:p>
    <w:p>
      <w:pPr>
        <w:pStyle w:val="ListParagraph"/>
        <w:numPr>
          <w:ilvl w:val="0"/>
          <w:numId w:val="1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виховувати ініціативність, підприємливість, активну життєву позицію; </w:t>
      </w:r>
    </w:p>
    <w:p>
      <w:pPr>
        <w:pStyle w:val="ListParagraph"/>
        <w:numPr>
          <w:ilvl w:val="0"/>
          <w:numId w:val="1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розвивати творче мислення, комунікабельність;</w:t>
      </w:r>
    </w:p>
    <w:p>
      <w:pPr>
        <w:pStyle w:val="ListParagraph"/>
        <w:numPr>
          <w:ilvl w:val="0"/>
          <w:numId w:val="1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закріпити і поглибити знання, уміння і навички.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Час роботи: 45 хвилин.</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Форма організації навчальної: робота в групах. </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Методи і прийоми навчання: мозковий штурм, презентація, дебрифінг. </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Дидактичне і матеріально-технічне забезпечення: </w:t>
      </w:r>
    </w:p>
    <w:p>
      <w:pPr>
        <w:pStyle w:val="ListParagraph"/>
        <w:numPr>
          <w:ilvl w:val="0"/>
          <w:numId w:val="2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папір;</w:t>
      </w:r>
    </w:p>
    <w:p>
      <w:pPr>
        <w:pStyle w:val="ListParagraph"/>
        <w:numPr>
          <w:ilvl w:val="0"/>
          <w:numId w:val="2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олівці;</w:t>
      </w:r>
    </w:p>
    <w:p>
      <w:pPr>
        <w:pStyle w:val="ListParagraph"/>
        <w:numPr>
          <w:ilvl w:val="0"/>
          <w:numId w:val="2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фломастери;</w:t>
      </w:r>
    </w:p>
    <w:p>
      <w:pPr>
        <w:pStyle w:val="ListParagraph"/>
        <w:numPr>
          <w:ilvl w:val="0"/>
          <w:numId w:val="2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лінійка;</w:t>
      </w:r>
    </w:p>
    <w:p>
      <w:pPr>
        <w:pStyle w:val="ListParagraph"/>
        <w:numPr>
          <w:ilvl w:val="0"/>
          <w:numId w:val="2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ручка;</w:t>
      </w:r>
    </w:p>
    <w:p>
      <w:pPr>
        <w:pStyle w:val="ListParagraph"/>
        <w:numPr>
          <w:ilvl w:val="0"/>
          <w:numId w:val="2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словники;</w:t>
      </w:r>
    </w:p>
    <w:p>
      <w:pPr>
        <w:pStyle w:val="ListParagraph"/>
        <w:numPr>
          <w:ilvl w:val="0"/>
          <w:numId w:val="2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оцінювальні таблиці.</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Методичні рекомендації</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ab/>
        <w:t>Навчальна група розбивається на малі підгрупи (4-5) учасників). Учасники одержують завдання презентувати англійською мовою ресторан. Що спеціалізується на певній національній кухні. За умовами кожна підгрупа  повинна зобразити на альбомних аркушах логотип (вивіску) ресторану і написати меню. Назви своїх ресторанів учні придумують у ході мозкової атаки.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ab/>
        <w:t>Роль викладача полягає в постановці початкового завдання, стимулюванні самостійної роботи і корегуванні роботи учнів.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Діяльність учнів складається з трьох етапів:</w:t>
      </w:r>
    </w:p>
    <w:p>
      <w:pPr>
        <w:pStyle w:val="ListParagraph"/>
        <w:numPr>
          <w:ilvl w:val="0"/>
          <w:numId w:val="1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Виконання творчого завдання – 25 хвилин.</w:t>
      </w:r>
    </w:p>
    <w:p>
      <w:pPr>
        <w:pStyle w:val="ListParagraph"/>
        <w:numPr>
          <w:ilvl w:val="0"/>
          <w:numId w:val="1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Презентація проекту – 10 хвилин.</w:t>
      </w:r>
    </w:p>
    <w:p>
      <w:pPr>
        <w:pStyle w:val="ListParagraph"/>
        <w:numPr>
          <w:ilvl w:val="0"/>
          <w:numId w:val="1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Дебрифінг – 10 хвилин.</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При роботі над завдання учні використовують знання із спеціальних предметів:  праця ( кулінарна характеристика страв), етика і психологія (англійська мова).</w:t>
      </w:r>
    </w:p>
    <w:p>
      <w:pPr>
        <w:pStyle w:val="Normal"/>
        <w:spacing w:lineRule="auto" w:line="360"/>
        <w:ind w:firstLine="360"/>
        <w:jc w:val="both"/>
        <w:rPr>
          <w:rFonts w:ascii="Times New Roman" w:hAnsi="Times New Roman" w:cs="Times New Roman"/>
          <w:sz w:val="28"/>
          <w:szCs w:val="28"/>
          <w:lang w:val="uk-UA"/>
        </w:rPr>
      </w:pPr>
      <w:r>
        <w:rPr>
          <w:rFonts w:cs="Times New Roman" w:ascii="Times New Roman" w:hAnsi="Times New Roman"/>
          <w:sz w:val="28"/>
          <w:szCs w:val="28"/>
          <w:lang w:val="uk-UA"/>
        </w:rPr>
        <w:t>Презентація</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Творче завдання може бути колективним (беруть участь усі чи кілька членів груп) або індивідуальна. На представлення кожного проекту надається рівний проміжок часу. Для успішної презентації важливо створити атмосферу зацікавленості і доброзичливості. Після виступів аркуші вивішуються на стінах кабінету.</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Дебрифінг проводиться в три етапи:</w:t>
      </w:r>
    </w:p>
    <w:p>
      <w:pPr>
        <w:pStyle w:val="ListParagraph"/>
        <w:numPr>
          <w:ilvl w:val="0"/>
          <w:numId w:val="1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Учні обмінюються думками (обговорюють процес виконання завдання, розповідають про вдалі рішення, визначають причини виникнення, розповідають про вдалі рішення, визначають причини виникнення помилок для їхнього запобігання надалі).</w:t>
      </w:r>
    </w:p>
    <w:p>
      <w:pPr>
        <w:pStyle w:val="ListParagraph"/>
        <w:numPr>
          <w:ilvl w:val="0"/>
          <w:numId w:val="1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Проводять письмову оцінку роботи групи і самооцінку.</w:t>
      </w:r>
    </w:p>
    <w:p>
      <w:pPr>
        <w:pStyle w:val="ListParagraph"/>
        <w:numPr>
          <w:ilvl w:val="0"/>
          <w:numId w:val="1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Викладач узагальнює висівки учнів. Аналізує проведену роботу, підбиває підсумки.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Тема уроку: Мовний етикет. </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Тип уроку: урок засвоєння нових знань.</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Етап уроку: закріплення матеріалу.</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Завдання етапу:</w:t>
      </w:r>
    </w:p>
    <w:p>
      <w:pPr>
        <w:pStyle w:val="ListParagraph"/>
        <w:numPr>
          <w:ilvl w:val="0"/>
          <w:numId w:val="1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активізувати використання вивченої лексики;</w:t>
      </w:r>
    </w:p>
    <w:p>
      <w:pPr>
        <w:pStyle w:val="ListParagraph"/>
        <w:numPr>
          <w:ilvl w:val="0"/>
          <w:numId w:val="1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розвивати кмітливість і швидкість реакції;</w:t>
      </w:r>
    </w:p>
    <w:p>
      <w:pPr>
        <w:pStyle w:val="ListParagraph"/>
        <w:numPr>
          <w:ilvl w:val="0"/>
          <w:numId w:val="1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виробляти комунікативні навички;</w:t>
      </w:r>
    </w:p>
    <w:p>
      <w:pPr>
        <w:pStyle w:val="ListParagraph"/>
        <w:numPr>
          <w:ilvl w:val="0"/>
          <w:numId w:val="1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розвивати творчі здібності.</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Час роботи: 30 хвилин.</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Форма організації навчальної діяльності: робота в малих групах. </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Метод навчання: розв’язання ситуаційних завдань, рольова гра. </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Оцінювання: самооцінка і взаємооцінка.</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Дидактичне забезпечення:</w:t>
      </w:r>
    </w:p>
    <w:p>
      <w:pPr>
        <w:pStyle w:val="ListParagraph"/>
        <w:numPr>
          <w:ilvl w:val="0"/>
          <w:numId w:val="2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ситуаційні завдання;</w:t>
      </w:r>
    </w:p>
    <w:p>
      <w:pPr>
        <w:pStyle w:val="ListParagraph"/>
        <w:numPr>
          <w:ilvl w:val="0"/>
          <w:numId w:val="2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рекомендації учням;</w:t>
      </w:r>
    </w:p>
    <w:p>
      <w:pPr>
        <w:pStyle w:val="ListParagraph"/>
        <w:numPr>
          <w:ilvl w:val="0"/>
          <w:numId w:val="2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оцінювальна таблиця.</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Методичні рекомендації</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Учні працюють малими групами (по 3 особи), кожна з них одержує картку із ситуаційним завданням. Протягом 5 хвилин учні повинні його вирішити, а також представити ігровий варіант, використовуючи при цьому максимальну кількість вивчених лексичних кліше.</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ab/>
        <w:t>Роль викладача полягає в постановці початкового завдання і коригуванні помилок.</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Час представлення – 3 хвилини.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ab/>
        <w:t>Після виступу всіх малих груп учні виставляють в оцінювальній таблиці оцінки своїй групі та іншим учасникам.</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ab/>
        <w:t>Учні разом з педагогом аналізують і узагальнюють результати уроку, оцінюють власні досягнення та успіхи своїх товаришів.</w:t>
      </w:r>
    </w:p>
    <w:p>
      <w:pPr>
        <w:pStyle w:val="Normal"/>
        <w:spacing w:lineRule="auto" w:line="360"/>
        <w:jc w:val="both"/>
        <w:rPr>
          <w:rFonts w:ascii="Times New Roman" w:hAnsi="Times New Roman" w:cs="Times New Roman"/>
          <w:b/>
          <w:b/>
          <w:sz w:val="28"/>
          <w:szCs w:val="28"/>
          <w:lang w:val="uk-UA"/>
        </w:rPr>
      </w:pPr>
      <w:r>
        <w:rPr>
          <w:rFonts w:cs="Times New Roman" w:ascii="Times New Roman" w:hAnsi="Times New Roman"/>
          <w:b/>
          <w:sz w:val="28"/>
          <w:szCs w:val="28"/>
          <w:lang w:val="uk-UA"/>
        </w:rPr>
        <w:t>2.2. Навчальні проекти.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Тема проекту: </w:t>
      </w:r>
    </w:p>
    <w:p>
      <w:pPr>
        <w:pStyle w:val="ListParagraph"/>
        <w:numPr>
          <w:ilvl w:val="0"/>
          <w:numId w:val="1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розвиток мовних навичок;</w:t>
      </w:r>
    </w:p>
    <w:p>
      <w:pPr>
        <w:pStyle w:val="ListParagraph"/>
        <w:numPr>
          <w:ilvl w:val="0"/>
          <w:numId w:val="1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удосконалення знань, навичок і вмінь;</w:t>
      </w:r>
    </w:p>
    <w:p>
      <w:pPr>
        <w:pStyle w:val="ListParagraph"/>
        <w:numPr>
          <w:ilvl w:val="0"/>
          <w:numId w:val="1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вироблення вміння працювати в групі;</w:t>
      </w:r>
    </w:p>
    <w:p>
      <w:pPr>
        <w:pStyle w:val="ListParagraph"/>
        <w:numPr>
          <w:ilvl w:val="0"/>
          <w:numId w:val="1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набуття здібностей генерування і презентації ідей;</w:t>
      </w:r>
    </w:p>
    <w:p>
      <w:pPr>
        <w:pStyle w:val="ListParagraph"/>
        <w:numPr>
          <w:ilvl w:val="0"/>
          <w:numId w:val="1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удосконалення навичок пошуку та підбору інформації;</w:t>
      </w:r>
    </w:p>
    <w:p>
      <w:pPr>
        <w:pStyle w:val="ListParagraph"/>
        <w:numPr>
          <w:ilvl w:val="0"/>
          <w:numId w:val="1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розвиток творчого мислення.</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Час роботи: підготовчий етап – 10 годин позаурочного часу.</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Презентація проекту: 45 хвилин визначеного часу. </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Дидактичне і матеріально-технічне забезпечення: </w:t>
      </w:r>
    </w:p>
    <w:p>
      <w:pPr>
        <w:pStyle w:val="ListParagraph"/>
        <w:numPr>
          <w:ilvl w:val="0"/>
          <w:numId w:val="1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комп’ютер;</w:t>
      </w:r>
    </w:p>
    <w:p>
      <w:pPr>
        <w:pStyle w:val="ListParagraph"/>
        <w:numPr>
          <w:ilvl w:val="0"/>
          <w:numId w:val="1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фотографії;</w:t>
      </w:r>
    </w:p>
    <w:p>
      <w:pPr>
        <w:pStyle w:val="ListParagraph"/>
        <w:numPr>
          <w:ilvl w:val="0"/>
          <w:numId w:val="1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ілюстрації;</w:t>
      </w:r>
    </w:p>
    <w:p>
      <w:pPr>
        <w:pStyle w:val="ListParagraph"/>
        <w:numPr>
          <w:ilvl w:val="0"/>
          <w:numId w:val="1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фломастери;</w:t>
      </w:r>
    </w:p>
    <w:p>
      <w:pPr>
        <w:pStyle w:val="ListParagraph"/>
        <w:numPr>
          <w:ilvl w:val="0"/>
          <w:numId w:val="1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папір;</w:t>
      </w:r>
    </w:p>
    <w:p>
      <w:pPr>
        <w:pStyle w:val="ListParagraph"/>
        <w:numPr>
          <w:ilvl w:val="0"/>
          <w:numId w:val="1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довідкова література;</w:t>
      </w:r>
    </w:p>
    <w:p>
      <w:pPr>
        <w:pStyle w:val="ListParagraph"/>
        <w:numPr>
          <w:ilvl w:val="0"/>
          <w:numId w:val="1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оцінювальні таблиці;</w:t>
      </w:r>
    </w:p>
    <w:p>
      <w:pPr>
        <w:pStyle w:val="ListParagraph"/>
        <w:numPr>
          <w:ilvl w:val="0"/>
          <w:numId w:val="1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інструкції для груп.</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Оцінювання: </w:t>
      </w:r>
    </w:p>
    <w:p>
      <w:pPr>
        <w:pStyle w:val="ListParagraph"/>
        <w:numPr>
          <w:ilvl w:val="0"/>
          <w:numId w:val="2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оцінювання групою експертів з числа вчителів;</w:t>
      </w:r>
    </w:p>
    <w:p>
      <w:pPr>
        <w:pStyle w:val="ListParagraph"/>
        <w:numPr>
          <w:ilvl w:val="0"/>
          <w:numId w:val="2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взаємооцінювання учнями.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Методичні рекомендації для педагогів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ab/>
        <w:t>Навчальна група розбивається на підгрупи (5-6 учасників).  Кожна група одержує одне з нижчеперелічених завдань по розробці і виготовленню карти-гіда по м. Кривому Розі місць харчування різного типу, а саме:</w:t>
      </w:r>
    </w:p>
    <w:p>
      <w:pPr>
        <w:pStyle w:val="ListParagraph"/>
        <w:numPr>
          <w:ilvl w:val="0"/>
          <w:numId w:val="23"/>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ресторани швидкого обслуговування («Fast</w:t>
      </w:r>
      <w:r>
        <w:rPr>
          <w:rFonts w:cs="Times New Roman" w:ascii="Times New Roman" w:hAnsi="Times New Roman"/>
          <w:sz w:val="28"/>
          <w:szCs w:val="28"/>
          <w:lang w:val="en-US"/>
        </w:rPr>
        <w:t>foodRestaurant</w:t>
      </w:r>
      <w:r>
        <w:rPr>
          <w:rFonts w:cs="Times New Roman" w:ascii="Times New Roman" w:hAnsi="Times New Roman"/>
          <w:sz w:val="28"/>
          <w:szCs w:val="28"/>
          <w:lang w:val="uk-UA"/>
        </w:rPr>
        <w:t>»);</w:t>
      </w:r>
    </w:p>
    <w:p>
      <w:pPr>
        <w:pStyle w:val="ListParagraph"/>
        <w:numPr>
          <w:ilvl w:val="0"/>
          <w:numId w:val="23"/>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кафе і бари, ресторани.</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Гід-карта має бути складена кількома мовами: українською, російською, англійською.</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Роль викладача полягає в постановці початкового завдання, стимулюванні самостійної роботи. Щоб уникнути відхилення учасників від поставленої мети, представники груп консультуються з викладачем.</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Кожна група працює над своїм завданням, використовуючи отриману письмову інструкцію.</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При роботі над проектом учні використовують знання із предметів: англійська мова, етика, праця, країнознавство.</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Проект складається з трьох етапів:</w:t>
      </w:r>
    </w:p>
    <w:p>
      <w:pPr>
        <w:pStyle w:val="ListParagraph"/>
        <w:numPr>
          <w:ilvl w:val="0"/>
          <w:numId w:val="2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Виконання творчого завдання.</w:t>
      </w:r>
    </w:p>
    <w:p>
      <w:pPr>
        <w:pStyle w:val="ListParagraph"/>
        <w:numPr>
          <w:ilvl w:val="0"/>
          <w:numId w:val="2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Презентація проекту.</w:t>
      </w:r>
    </w:p>
    <w:p>
      <w:pPr>
        <w:pStyle w:val="ListParagraph"/>
        <w:numPr>
          <w:ilvl w:val="0"/>
          <w:numId w:val="2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Дебрифінг.</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Презентація проекту може бути колективна (беруть участь усі або кілька членів групи) або індивідуальна. На представлення кожного проекту надається однаковий термін.</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Презентація повинна проходити в атмосфері зацікавленості та доброзичливості.</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По завершенні презентації проводиться поетапний дебрифінг:</w:t>
      </w:r>
    </w:p>
    <w:p>
      <w:pPr>
        <w:pStyle w:val="ListParagraph"/>
        <w:numPr>
          <w:ilvl w:val="0"/>
          <w:numId w:val="2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Обмін думками, обговорення процесу виконання завдання. Аналіз ефективних рішень, причин виникнення помилок і методів їхнього запобігання.</w:t>
      </w:r>
    </w:p>
    <w:p>
      <w:pPr>
        <w:pStyle w:val="ListParagraph"/>
        <w:numPr>
          <w:ilvl w:val="0"/>
          <w:numId w:val="2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Письмове оцінювання роботи малих груп і само оцінювання учнів.</w:t>
      </w:r>
    </w:p>
    <w:p>
      <w:pPr>
        <w:pStyle w:val="ListParagraph"/>
        <w:numPr>
          <w:ilvl w:val="0"/>
          <w:numId w:val="2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Узагальнення педагогом роботи учнів, аналіз проведеної роботи.</w:t>
      </w:r>
    </w:p>
    <w:p>
      <w:pPr>
        <w:pStyle w:val="ListParagraph"/>
        <w:numPr>
          <w:ilvl w:val="0"/>
          <w:numId w:val="25"/>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Підведення підсумків групою незалежних експертів.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Тема проекту: проблема добра і зла в системі родинних відносин за книгою А.Крісті «Кривий будинок».</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en-US"/>
        </w:rPr>
        <w:t>AgataChrstie</w:t>
      </w:r>
      <w:r>
        <w:rPr>
          <w:rFonts w:cs="Times New Roman" w:ascii="Times New Roman" w:hAnsi="Times New Roman"/>
          <w:sz w:val="28"/>
          <w:szCs w:val="28"/>
          <w:lang w:val="uk-UA"/>
        </w:rPr>
        <w:t>«</w:t>
      </w:r>
      <w:r>
        <w:rPr>
          <w:rFonts w:cs="Times New Roman" w:ascii="Times New Roman" w:hAnsi="Times New Roman"/>
          <w:sz w:val="28"/>
          <w:szCs w:val="28"/>
          <w:lang w:val="en-US"/>
        </w:rPr>
        <w:t>CrookedHouse</w:t>
      </w:r>
      <w:r>
        <w:rPr>
          <w:rFonts w:cs="Times New Roman" w:ascii="Times New Roman" w:hAnsi="Times New Roman"/>
          <w:sz w:val="28"/>
          <w:szCs w:val="28"/>
          <w:lang w:val="uk-UA"/>
        </w:rPr>
        <w:t xml:space="preserve">» </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Мета проекту: </w:t>
      </w:r>
    </w:p>
    <w:p>
      <w:pPr>
        <w:pStyle w:val="ListParagraph"/>
        <w:numPr>
          <w:ilvl w:val="0"/>
          <w:numId w:val="2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формувати в учнів уміння спільної комунікативної діяльності на основі загальної задачі або мети.</w:t>
      </w:r>
    </w:p>
    <w:p>
      <w:pPr>
        <w:pStyle w:val="ListParagraph"/>
        <w:numPr>
          <w:ilvl w:val="0"/>
          <w:numId w:val="2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удосконалювати навички використання іноземної мови як засобу спілкування при спільній дослідницькій роботі над проектом. </w:t>
      </w:r>
    </w:p>
    <w:p>
      <w:pPr>
        <w:pStyle w:val="ListParagraph"/>
        <w:numPr>
          <w:ilvl w:val="0"/>
          <w:numId w:val="26"/>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виховувати почуття справедливості, культуру родинних відносин.</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Завдання:</w:t>
      </w:r>
    </w:p>
    <w:p>
      <w:pPr>
        <w:pStyle w:val="ListParagraph"/>
        <w:numPr>
          <w:ilvl w:val="0"/>
          <w:numId w:val="2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Формування загально навчальних інтелектуальних умінь роботи з інформацією: аналіз тексту, пошук інформації у тексті для формування власної позиції, її аргументації, визначення проблеми і способів її вирішення.</w:t>
      </w:r>
    </w:p>
    <w:p>
      <w:pPr>
        <w:pStyle w:val="ListParagraph"/>
        <w:numPr>
          <w:ilvl w:val="0"/>
          <w:numId w:val="27"/>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Навчити самостійно висловлювати свою точку зору англійською мовою, обмінюватися думками з партнерами.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Питання: </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Якою ви бачите родину в новому тисячолітті?</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Завдання для малих груп учнів:</w:t>
      </w:r>
    </w:p>
    <w:p>
      <w:pPr>
        <w:pStyle w:val="ListParagraph"/>
        <w:numPr>
          <w:ilvl w:val="0"/>
          <w:numId w:val="2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«Джерело добра і зла на прикладі родини Леонідес»;</w:t>
      </w:r>
    </w:p>
    <w:p>
      <w:pPr>
        <w:pStyle w:val="ListParagraph"/>
        <w:numPr>
          <w:ilvl w:val="0"/>
          <w:numId w:val="2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«Місце і роль глави родини. Словесний і психологічний портрет Аристида Леонідеса»;</w:t>
      </w:r>
    </w:p>
    <w:p>
      <w:pPr>
        <w:pStyle w:val="ListParagraph"/>
        <w:numPr>
          <w:ilvl w:val="0"/>
          <w:numId w:val="2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«Роль жінки в родині і суспільстві. Портрет ідеальної жінки 20 століття»;</w:t>
      </w:r>
    </w:p>
    <w:p>
      <w:pPr>
        <w:pStyle w:val="ListParagraph"/>
        <w:numPr>
          <w:ilvl w:val="0"/>
          <w:numId w:val="2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«Любов, ненависть, борг, «ідеальна пара»;</w:t>
      </w:r>
    </w:p>
    <w:p>
      <w:pPr>
        <w:pStyle w:val="ListParagraph"/>
        <w:numPr>
          <w:ilvl w:val="0"/>
          <w:numId w:val="2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«проблема молодого покоління. Причини, через які відбувся злочин».</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ЕТАПИ РОБОТИ</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Перший тиждень</w:t>
      </w:r>
    </w:p>
    <w:p>
      <w:pPr>
        <w:pStyle w:val="ListParagraph"/>
        <w:numPr>
          <w:ilvl w:val="0"/>
          <w:numId w:val="2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Презентація тем майбутнього проекту, формування тем за інтересами;</w:t>
      </w:r>
    </w:p>
    <w:p>
      <w:pPr>
        <w:pStyle w:val="ListParagraph"/>
        <w:numPr>
          <w:ilvl w:val="0"/>
          <w:numId w:val="29"/>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Розподіл учнів за малими групами і визначення функціональних обов’язків кожного.</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Другий тиждень</w:t>
      </w:r>
    </w:p>
    <w:p>
      <w:pPr>
        <w:pStyle w:val="ListParagraph"/>
        <w:numPr>
          <w:ilvl w:val="0"/>
          <w:numId w:val="3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Робота над текстом книги;</w:t>
      </w:r>
    </w:p>
    <w:p>
      <w:pPr>
        <w:pStyle w:val="ListParagraph"/>
        <w:numPr>
          <w:ilvl w:val="0"/>
          <w:numId w:val="3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Робота з тем проекту в групах, збір інформації;</w:t>
      </w:r>
    </w:p>
    <w:p>
      <w:pPr>
        <w:pStyle w:val="ListParagraph"/>
        <w:numPr>
          <w:ilvl w:val="0"/>
          <w:numId w:val="3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Аналітична робота над зібраним матеріалом;</w:t>
      </w:r>
    </w:p>
    <w:p>
      <w:pPr>
        <w:pStyle w:val="ListParagraph"/>
        <w:numPr>
          <w:ilvl w:val="0"/>
          <w:numId w:val="3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Підготовка доповідей та їхнє оформлення;</w:t>
      </w:r>
    </w:p>
    <w:p>
      <w:pPr>
        <w:pStyle w:val="ListParagraph"/>
        <w:numPr>
          <w:ilvl w:val="0"/>
          <w:numId w:val="3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Консультація педагога;</w:t>
      </w:r>
    </w:p>
    <w:p>
      <w:pPr>
        <w:pStyle w:val="ListParagraph"/>
        <w:numPr>
          <w:ilvl w:val="0"/>
          <w:numId w:val="3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Узагальнення й обговорення%</w:t>
      </w:r>
    </w:p>
    <w:p>
      <w:pPr>
        <w:pStyle w:val="ListParagraph"/>
        <w:numPr>
          <w:ilvl w:val="0"/>
          <w:numId w:val="30"/>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Урок-захист проекту.</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ПРОЦЕДУРА ЗАХИСТУ ПРОЕКТУ</w:t>
      </w:r>
    </w:p>
    <w:p>
      <w:pPr>
        <w:pStyle w:val="ListParagraph"/>
        <w:numPr>
          <w:ilvl w:val="0"/>
          <w:numId w:val="3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Вступне слово педагога;</w:t>
      </w:r>
    </w:p>
    <w:p>
      <w:pPr>
        <w:pStyle w:val="ListParagraph"/>
        <w:numPr>
          <w:ilvl w:val="0"/>
          <w:numId w:val="3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Виступи груп з визначених тем проекту:</w:t>
      </w:r>
    </w:p>
    <w:p>
      <w:pPr>
        <w:pStyle w:val="ListParagraph"/>
        <w:numPr>
          <w:ilvl w:val="0"/>
          <w:numId w:val="3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Виступ першої групи  учнів з проблеми:  «Джерело добра і зла  на прикладі родини Леонідес».</w:t>
      </w:r>
    </w:p>
    <w:p>
      <w:pPr>
        <w:pStyle w:val="ListParagraph"/>
        <w:numPr>
          <w:ilvl w:val="1"/>
          <w:numId w:val="33"/>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 Обговорення, дискусія.</w:t>
      </w:r>
    </w:p>
    <w:p>
      <w:pPr>
        <w:pStyle w:val="ListParagraph"/>
        <w:numPr>
          <w:ilvl w:val="0"/>
          <w:numId w:val="3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Виступ другої групи з проблеми : «Місце і роль глави родини. Словесний і психологічний портрет Аристида Леонідеса».</w:t>
      </w:r>
    </w:p>
    <w:p>
      <w:pPr>
        <w:pStyle w:val="ListParagraph"/>
        <w:numPr>
          <w:ilvl w:val="1"/>
          <w:numId w:val="3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Обговорення, дискусія.</w:t>
      </w:r>
    </w:p>
    <w:p>
      <w:pPr>
        <w:pStyle w:val="ListParagraph"/>
        <w:numPr>
          <w:ilvl w:val="0"/>
          <w:numId w:val="3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Виступ третьої групи з проблеми: «Роль жінки в родині і суспільстві. Портрет ідеальної жінки 20 століття».</w:t>
      </w:r>
    </w:p>
    <w:p>
      <w:pPr>
        <w:pStyle w:val="ListParagraph"/>
        <w:numPr>
          <w:ilvl w:val="1"/>
          <w:numId w:val="3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Обговорення, дискусія.</w:t>
      </w:r>
    </w:p>
    <w:p>
      <w:pPr>
        <w:pStyle w:val="ListParagraph"/>
        <w:numPr>
          <w:ilvl w:val="0"/>
          <w:numId w:val="3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Виступ четвертої групи з проблеми: «Любов. Ненависть, борг, «Ідеальна пара».</w:t>
      </w:r>
    </w:p>
    <w:p>
      <w:pPr>
        <w:pStyle w:val="ListParagraph"/>
        <w:numPr>
          <w:ilvl w:val="1"/>
          <w:numId w:val="3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Обговорення, дискусія.</w:t>
      </w:r>
    </w:p>
    <w:p>
      <w:pPr>
        <w:pStyle w:val="ListParagraph"/>
        <w:numPr>
          <w:ilvl w:val="0"/>
          <w:numId w:val="32"/>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Виступ п’ятої групи з проблеми: «Проблема молодого покоління. Причини, через які відбувся злочин».</w:t>
      </w:r>
    </w:p>
    <w:p>
      <w:pPr>
        <w:pStyle w:val="ListParagraph"/>
        <w:numPr>
          <w:ilvl w:val="1"/>
          <w:numId w:val="2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Обговорення, дискусія.</w:t>
      </w:r>
    </w:p>
    <w:p>
      <w:pPr>
        <w:pStyle w:val="ListParagraph"/>
        <w:numPr>
          <w:ilvl w:val="0"/>
          <w:numId w:val="28"/>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Висновки, робота в групах. Пошук відповіді на питання: якою має бути ідеальна родина?</w:t>
      </w:r>
    </w:p>
    <w:p>
      <w:pPr>
        <w:pStyle w:val="ListParagraph"/>
        <w:numPr>
          <w:ilvl w:val="0"/>
          <w:numId w:val="31"/>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Заключне слово педагога. Підбиття підсумків.</w:t>
      </w:r>
    </w:p>
    <w:p>
      <w:pPr>
        <w:pStyle w:val="Normal"/>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Завдання для підготовки учнів</w:t>
      </w:r>
    </w:p>
    <w:p>
      <w:pPr>
        <w:pStyle w:val="ListParagraph"/>
        <w:numPr>
          <w:ilvl w:val="0"/>
          <w:numId w:val="3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Список лексичних одиниць.</w:t>
      </w:r>
    </w:p>
    <w:p>
      <w:pPr>
        <w:pStyle w:val="ListParagraph"/>
        <w:numPr>
          <w:ilvl w:val="0"/>
          <w:numId w:val="3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Питання для обговорення на уроці.</w:t>
      </w:r>
    </w:p>
    <w:p>
      <w:pPr>
        <w:pStyle w:val="ListParagraph"/>
        <w:numPr>
          <w:ilvl w:val="0"/>
          <w:numId w:val="34"/>
        </w:numPr>
        <w:spacing w:lineRule="auto" w:line="360"/>
        <w:jc w:val="both"/>
        <w:rPr>
          <w:rFonts w:ascii="Times New Roman" w:hAnsi="Times New Roman" w:cs="Times New Roman"/>
          <w:sz w:val="28"/>
          <w:szCs w:val="28"/>
          <w:lang w:val="uk-UA"/>
        </w:rPr>
      </w:pPr>
      <w:r>
        <w:rPr>
          <w:rFonts w:cs="Times New Roman" w:ascii="Times New Roman" w:hAnsi="Times New Roman"/>
          <w:sz w:val="28"/>
          <w:szCs w:val="28"/>
          <w:lang w:val="uk-UA"/>
        </w:rPr>
        <w:t>Теми проекту.</w:t>
      </w:r>
    </w:p>
    <w:p>
      <w:pPr>
        <w:pStyle w:val="Normal"/>
        <w:spacing w:lineRule="auto" w:line="360"/>
        <w:jc w:val="both"/>
        <w:rPr>
          <w:rFonts w:ascii="Times New Roman" w:hAnsi="Times New Roman" w:cs="Times New Roman"/>
          <w:b/>
          <w:b/>
          <w:sz w:val="28"/>
          <w:szCs w:val="28"/>
          <w:lang w:val="uk-UA"/>
        </w:rPr>
      </w:pPr>
      <w:r>
        <w:rPr>
          <w:rFonts w:cs="Times New Roman" w:ascii="Times New Roman" w:hAnsi="Times New Roman"/>
          <w:b/>
          <w:sz w:val="28"/>
          <w:szCs w:val="28"/>
          <w:lang w:val="uk-UA"/>
        </w:rPr>
        <w:t>Висновки</w:t>
      </w:r>
    </w:p>
    <w:p>
      <w:pPr>
        <w:pStyle w:val="Normal"/>
        <w:spacing w:lineRule="auto" w:line="360"/>
        <w:jc w:val="both"/>
        <w:rPr>
          <w:rFonts w:ascii="Times New Roman" w:hAnsi="Times New Roman" w:cs="Times New Roman"/>
          <w:sz w:val="28"/>
          <w:szCs w:val="28"/>
          <w:lang w:val="uk-UA"/>
        </w:rPr>
      </w:pPr>
      <w:r>
        <w:rPr>
          <w:rFonts w:eastAsia="Times New Roman" w:cs="Times New Roman" w:ascii="Times New Roman" w:hAnsi="Times New Roman"/>
          <w:bCs/>
          <w:i/>
          <w:color w:val="000000"/>
          <w:sz w:val="28"/>
          <w:szCs w:val="28"/>
          <w:lang w:val="uk-UA" w:eastAsia="ru-RU"/>
        </w:rPr>
        <w:t xml:space="preserve">        </w:t>
      </w:r>
      <w:r>
        <w:rPr>
          <w:rFonts w:cs="Times New Roman" w:ascii="Times New Roman" w:hAnsi="Times New Roman"/>
          <w:sz w:val="28"/>
          <w:szCs w:val="28"/>
          <w:lang w:val="uk-UA"/>
        </w:rPr>
        <w:t>«Наш мозок схожий на комп’ютер, а ми – його користувачі. Щоб комп’ютер працював, його потрібно «ввімкнути».  Так само потрібно «ввімкнути і мозок учня» коли навчання пасивне – мозок не вмикається. Наш мозок повинен пов’язати те, що нам викладають, з тим, що ми вже знаємо і як ми думаємо. Коли навчання пасивне, він простежує ці зв’язки і не забезпечує повноцінне засвоєння».</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З цією думкою я повністю згодна. Процес навчання не автоматичне вкладання навчального матеріалу в голову учня. Він потребує напруженої розумової роботи дитини і її власної активної участі в цьому процесі. Пояснення й демонстрація, самі  по собі, ніколи не дадуть справжніх, стійких знань. Цього можна досягти тільки за допомогою інтерактивного навчання. Коли проводиш такі уроки, то спостерігаєш за тим, як учні занурені в учіння, отримують задоволення від такої навчальної праці, а також від того, що між їхнім навчанням і досвідом реального життя існує тісний взаємозв’язок.</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І сам отримуєш від цього задоволення. Надалі я буду працювати у цьому напрямку, адже, як я вже зазначала у вступі, процент опитування дітей на уроках відсотків на 60% більше ніж на звичайному, результати набагато якісніші. </w:t>
      </w:r>
    </w:p>
    <w:p>
      <w:pPr>
        <w:pStyle w:val="Normal"/>
        <w:spacing w:lineRule="auto" w:line="360"/>
        <w:ind w:firstLine="708"/>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360"/>
        <w:ind w:left="360" w:hanging="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360"/>
        <w:ind w:left="360" w:hanging="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360" w:before="0" w:after="200"/>
        <w:jc w:val="both"/>
        <w:rPr>
          <w:rFonts w:ascii="Times New Roman" w:hAnsi="Times New Roman" w:cs="Times New Roman"/>
          <w:b/>
          <w:b/>
          <w:sz w:val="28"/>
          <w:szCs w:val="28"/>
          <w:lang w:val="uk-UA"/>
        </w:rPr>
      </w:pPr>
      <w:r>
        <w:rPr/>
      </w:r>
    </w:p>
    <w:sectPr>
      <w:headerReference w:type="default" r:id="rId2"/>
      <w:type w:val="nextPage"/>
      <w:pgSz w:w="11906" w:h="16838"/>
      <w:pgMar w:left="1701" w:right="567" w:gutter="0" w:header="709" w:top="1134" w:footer="0" w:bottom="1418"/>
      <w:pgNumType w:start="3"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69437074"/>
    </w:sdtPr>
    <w:sdtContent>
      <w:p>
        <w:pPr>
          <w:pStyle w:val="Style25"/>
          <w:jc w:val="right"/>
          <w:rPr/>
        </w:pPr>
        <w:r>
          <w:rPr/>
        </w:r>
      </w:p>
    </w:sdtContent>
  </w:sdt>
  <w:p>
    <w:pPr>
      <w:pStyle w:val="Style25"/>
      <w:jc w:val="right"/>
      <w:rPr>
        <w:lang w:val="uk-UA"/>
      </w:rPr>
    </w:pPr>
    <w:r>
      <w:rPr>
        <w:lang w:val="uk-UA"/>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95" w:hanging="360"/>
      </w:pPr>
      <w:rPr>
        <w:rFonts w:ascii="Symbol" w:hAnsi="Symbol" w:cs="Symbol" w:hint="default"/>
      </w:rPr>
    </w:lvl>
    <w:lvl w:ilvl="1">
      <w:start w:val="1"/>
      <w:numFmt w:val="bullet"/>
      <w:lvlText w:val="o"/>
      <w:lvlJc w:val="left"/>
      <w:pPr>
        <w:tabs>
          <w:tab w:val="num" w:pos="0"/>
        </w:tabs>
        <w:ind w:left="1515" w:hanging="360"/>
      </w:pPr>
      <w:rPr>
        <w:rFonts w:ascii="Courier New" w:hAnsi="Courier New" w:cs="Courier New" w:hint="default"/>
      </w:rPr>
    </w:lvl>
    <w:lvl w:ilvl="2">
      <w:start w:val="1"/>
      <w:numFmt w:val="bullet"/>
      <w:lvlText w:val=""/>
      <w:lvlJc w:val="left"/>
      <w:pPr>
        <w:tabs>
          <w:tab w:val="num" w:pos="0"/>
        </w:tabs>
        <w:ind w:left="2235" w:hanging="360"/>
      </w:pPr>
      <w:rPr>
        <w:rFonts w:ascii="Wingdings" w:hAnsi="Wingdings" w:cs="Wingdings" w:hint="default"/>
      </w:rPr>
    </w:lvl>
    <w:lvl w:ilvl="3">
      <w:start w:val="1"/>
      <w:numFmt w:val="bullet"/>
      <w:lvlText w:val=""/>
      <w:lvlJc w:val="left"/>
      <w:pPr>
        <w:tabs>
          <w:tab w:val="num" w:pos="0"/>
        </w:tabs>
        <w:ind w:left="2955" w:hanging="360"/>
      </w:pPr>
      <w:rPr>
        <w:rFonts w:ascii="Symbol" w:hAnsi="Symbol" w:cs="Symbol" w:hint="default"/>
      </w:rPr>
    </w:lvl>
    <w:lvl w:ilvl="4">
      <w:start w:val="1"/>
      <w:numFmt w:val="bullet"/>
      <w:lvlText w:val="o"/>
      <w:lvlJc w:val="left"/>
      <w:pPr>
        <w:tabs>
          <w:tab w:val="num" w:pos="0"/>
        </w:tabs>
        <w:ind w:left="3675" w:hanging="360"/>
      </w:pPr>
      <w:rPr>
        <w:rFonts w:ascii="Courier New" w:hAnsi="Courier New" w:cs="Courier New" w:hint="default"/>
      </w:rPr>
    </w:lvl>
    <w:lvl w:ilvl="5">
      <w:start w:val="1"/>
      <w:numFmt w:val="bullet"/>
      <w:lvlText w:val=""/>
      <w:lvlJc w:val="left"/>
      <w:pPr>
        <w:tabs>
          <w:tab w:val="num" w:pos="0"/>
        </w:tabs>
        <w:ind w:left="4395" w:hanging="360"/>
      </w:pPr>
      <w:rPr>
        <w:rFonts w:ascii="Wingdings" w:hAnsi="Wingdings" w:cs="Wingdings" w:hint="default"/>
      </w:rPr>
    </w:lvl>
    <w:lvl w:ilvl="6">
      <w:start w:val="1"/>
      <w:numFmt w:val="bullet"/>
      <w:lvlText w:val=""/>
      <w:lvlJc w:val="left"/>
      <w:pPr>
        <w:tabs>
          <w:tab w:val="num" w:pos="0"/>
        </w:tabs>
        <w:ind w:left="5115" w:hanging="360"/>
      </w:pPr>
      <w:rPr>
        <w:rFonts w:ascii="Symbol" w:hAnsi="Symbol" w:cs="Symbol" w:hint="default"/>
      </w:rPr>
    </w:lvl>
    <w:lvl w:ilvl="7">
      <w:start w:val="1"/>
      <w:numFmt w:val="bullet"/>
      <w:lvlText w:val="o"/>
      <w:lvlJc w:val="left"/>
      <w:pPr>
        <w:tabs>
          <w:tab w:val="num" w:pos="0"/>
        </w:tabs>
        <w:ind w:left="5835" w:hanging="360"/>
      </w:pPr>
      <w:rPr>
        <w:rFonts w:ascii="Courier New" w:hAnsi="Courier New" w:cs="Courier New" w:hint="default"/>
      </w:rPr>
    </w:lvl>
    <w:lvl w:ilvl="8">
      <w:start w:val="1"/>
      <w:numFmt w:val="bullet"/>
      <w:lvlText w:val=""/>
      <w:lvlJc w:val="left"/>
      <w:pPr>
        <w:tabs>
          <w:tab w:val="num" w:pos="0"/>
        </w:tabs>
        <w:ind w:left="6555" w:hanging="360"/>
      </w:pPr>
      <w:rPr>
        <w:rFonts w:ascii="Wingdings" w:hAnsi="Wingdings" w:cs="Wingdings" w:hint="default"/>
      </w:rPr>
    </w:lvl>
  </w:abstractNum>
  <w:abstractNum w:abstractNumId="9">
    <w:lvl w:ilvl="0">
      <w:start w:val="1"/>
      <w:numFmt w:val="bullet"/>
      <w:lvlText w:val=""/>
      <w:lvlJc w:val="left"/>
      <w:pPr>
        <w:tabs>
          <w:tab w:val="num" w:pos="0"/>
        </w:tabs>
        <w:ind w:left="795" w:hanging="360"/>
      </w:pPr>
      <w:rPr>
        <w:rFonts w:ascii="Symbol" w:hAnsi="Symbol" w:cs="Symbol" w:hint="default"/>
      </w:rPr>
    </w:lvl>
    <w:lvl w:ilvl="1">
      <w:start w:val="1"/>
      <w:numFmt w:val="bullet"/>
      <w:lvlText w:val="o"/>
      <w:lvlJc w:val="left"/>
      <w:pPr>
        <w:tabs>
          <w:tab w:val="num" w:pos="0"/>
        </w:tabs>
        <w:ind w:left="1515" w:hanging="360"/>
      </w:pPr>
      <w:rPr>
        <w:rFonts w:ascii="Courier New" w:hAnsi="Courier New" w:cs="Courier New" w:hint="default"/>
      </w:rPr>
    </w:lvl>
    <w:lvl w:ilvl="2">
      <w:start w:val="1"/>
      <w:numFmt w:val="bullet"/>
      <w:lvlText w:val=""/>
      <w:lvlJc w:val="left"/>
      <w:pPr>
        <w:tabs>
          <w:tab w:val="num" w:pos="0"/>
        </w:tabs>
        <w:ind w:left="2235" w:hanging="360"/>
      </w:pPr>
      <w:rPr>
        <w:rFonts w:ascii="Wingdings" w:hAnsi="Wingdings" w:cs="Wingdings" w:hint="default"/>
      </w:rPr>
    </w:lvl>
    <w:lvl w:ilvl="3">
      <w:start w:val="1"/>
      <w:numFmt w:val="bullet"/>
      <w:lvlText w:val=""/>
      <w:lvlJc w:val="left"/>
      <w:pPr>
        <w:tabs>
          <w:tab w:val="num" w:pos="0"/>
        </w:tabs>
        <w:ind w:left="2955" w:hanging="360"/>
      </w:pPr>
      <w:rPr>
        <w:rFonts w:ascii="Symbol" w:hAnsi="Symbol" w:cs="Symbol" w:hint="default"/>
      </w:rPr>
    </w:lvl>
    <w:lvl w:ilvl="4">
      <w:start w:val="1"/>
      <w:numFmt w:val="bullet"/>
      <w:lvlText w:val="o"/>
      <w:lvlJc w:val="left"/>
      <w:pPr>
        <w:tabs>
          <w:tab w:val="num" w:pos="0"/>
        </w:tabs>
        <w:ind w:left="3675" w:hanging="360"/>
      </w:pPr>
      <w:rPr>
        <w:rFonts w:ascii="Courier New" w:hAnsi="Courier New" w:cs="Courier New" w:hint="default"/>
      </w:rPr>
    </w:lvl>
    <w:lvl w:ilvl="5">
      <w:start w:val="1"/>
      <w:numFmt w:val="bullet"/>
      <w:lvlText w:val=""/>
      <w:lvlJc w:val="left"/>
      <w:pPr>
        <w:tabs>
          <w:tab w:val="num" w:pos="0"/>
        </w:tabs>
        <w:ind w:left="4395" w:hanging="360"/>
      </w:pPr>
      <w:rPr>
        <w:rFonts w:ascii="Wingdings" w:hAnsi="Wingdings" w:cs="Wingdings" w:hint="default"/>
      </w:rPr>
    </w:lvl>
    <w:lvl w:ilvl="6">
      <w:start w:val="1"/>
      <w:numFmt w:val="bullet"/>
      <w:lvlText w:val=""/>
      <w:lvlJc w:val="left"/>
      <w:pPr>
        <w:tabs>
          <w:tab w:val="num" w:pos="0"/>
        </w:tabs>
        <w:ind w:left="5115" w:hanging="360"/>
      </w:pPr>
      <w:rPr>
        <w:rFonts w:ascii="Symbol" w:hAnsi="Symbol" w:cs="Symbol" w:hint="default"/>
      </w:rPr>
    </w:lvl>
    <w:lvl w:ilvl="7">
      <w:start w:val="1"/>
      <w:numFmt w:val="bullet"/>
      <w:lvlText w:val="o"/>
      <w:lvlJc w:val="left"/>
      <w:pPr>
        <w:tabs>
          <w:tab w:val="num" w:pos="0"/>
        </w:tabs>
        <w:ind w:left="5835" w:hanging="360"/>
      </w:pPr>
      <w:rPr>
        <w:rFonts w:ascii="Courier New" w:hAnsi="Courier New" w:cs="Courier New" w:hint="default"/>
      </w:rPr>
    </w:lvl>
    <w:lvl w:ilvl="8">
      <w:start w:val="1"/>
      <w:numFmt w:val="bullet"/>
      <w:lvlText w:val=""/>
      <w:lvlJc w:val="left"/>
      <w:pPr>
        <w:tabs>
          <w:tab w:val="num" w:pos="0"/>
        </w:tabs>
        <w:ind w:left="6555"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numFmt w:val="bullet"/>
      <w:lvlText w:val="-"/>
      <w:lvlJc w:val="left"/>
      <w:pPr>
        <w:tabs>
          <w:tab w:val="num" w:pos="0"/>
        </w:tabs>
        <w:ind w:left="720" w:hanging="360"/>
      </w:pPr>
      <w:rPr>
        <w:rFonts w:ascii="Times New Roman" w:hAnsi="Times New Roman" w:cs="Times New Roman" w:hint="default"/>
        <w:rFonts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numFmt w:val="bullet"/>
      <w:lvlText w:val="-"/>
      <w:lvlJc w:val="left"/>
      <w:pPr>
        <w:tabs>
          <w:tab w:val="num" w:pos="0"/>
        </w:tabs>
        <w:ind w:left="720" w:hanging="360"/>
      </w:pPr>
      <w:rPr>
        <w:rFonts w:ascii="Times New Roman" w:hAnsi="Times New Roman" w:cs="Times New Roman" w:hint="default"/>
        <w:rFonts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numFmt w:val="bullet"/>
      <w:lvlText w:val="-"/>
      <w:lvlJc w:val="left"/>
      <w:pPr>
        <w:tabs>
          <w:tab w:val="num" w:pos="0"/>
        </w:tabs>
        <w:ind w:left="795" w:hanging="360"/>
      </w:pPr>
      <w:rPr>
        <w:rFonts w:ascii="Times New Roman" w:hAnsi="Times New Roman" w:cs="Times New Roman" w:hint="default"/>
        <w:rFonts w:eastAsiaTheme="minorHAnsi"/>
      </w:rPr>
    </w:lvl>
    <w:lvl w:ilvl="1">
      <w:start w:val="1"/>
      <w:numFmt w:val="bullet"/>
      <w:lvlText w:val="o"/>
      <w:lvlJc w:val="left"/>
      <w:pPr>
        <w:tabs>
          <w:tab w:val="num" w:pos="0"/>
        </w:tabs>
        <w:ind w:left="1515" w:hanging="360"/>
      </w:pPr>
      <w:rPr>
        <w:rFonts w:ascii="Courier New" w:hAnsi="Courier New" w:cs="Courier New" w:hint="default"/>
      </w:rPr>
    </w:lvl>
    <w:lvl w:ilvl="2">
      <w:start w:val="1"/>
      <w:numFmt w:val="bullet"/>
      <w:lvlText w:val=""/>
      <w:lvlJc w:val="left"/>
      <w:pPr>
        <w:tabs>
          <w:tab w:val="num" w:pos="0"/>
        </w:tabs>
        <w:ind w:left="2235" w:hanging="360"/>
      </w:pPr>
      <w:rPr>
        <w:rFonts w:ascii="Wingdings" w:hAnsi="Wingdings" w:cs="Wingdings" w:hint="default"/>
      </w:rPr>
    </w:lvl>
    <w:lvl w:ilvl="3">
      <w:start w:val="1"/>
      <w:numFmt w:val="bullet"/>
      <w:lvlText w:val=""/>
      <w:lvlJc w:val="left"/>
      <w:pPr>
        <w:tabs>
          <w:tab w:val="num" w:pos="0"/>
        </w:tabs>
        <w:ind w:left="2955" w:hanging="360"/>
      </w:pPr>
      <w:rPr>
        <w:rFonts w:ascii="Symbol" w:hAnsi="Symbol" w:cs="Symbol" w:hint="default"/>
      </w:rPr>
    </w:lvl>
    <w:lvl w:ilvl="4">
      <w:start w:val="1"/>
      <w:numFmt w:val="bullet"/>
      <w:lvlText w:val="o"/>
      <w:lvlJc w:val="left"/>
      <w:pPr>
        <w:tabs>
          <w:tab w:val="num" w:pos="0"/>
        </w:tabs>
        <w:ind w:left="3675" w:hanging="360"/>
      </w:pPr>
      <w:rPr>
        <w:rFonts w:ascii="Courier New" w:hAnsi="Courier New" w:cs="Courier New" w:hint="default"/>
      </w:rPr>
    </w:lvl>
    <w:lvl w:ilvl="5">
      <w:start w:val="1"/>
      <w:numFmt w:val="bullet"/>
      <w:lvlText w:val=""/>
      <w:lvlJc w:val="left"/>
      <w:pPr>
        <w:tabs>
          <w:tab w:val="num" w:pos="0"/>
        </w:tabs>
        <w:ind w:left="4395" w:hanging="360"/>
      </w:pPr>
      <w:rPr>
        <w:rFonts w:ascii="Wingdings" w:hAnsi="Wingdings" w:cs="Wingdings" w:hint="default"/>
      </w:rPr>
    </w:lvl>
    <w:lvl w:ilvl="6">
      <w:start w:val="1"/>
      <w:numFmt w:val="bullet"/>
      <w:lvlText w:val=""/>
      <w:lvlJc w:val="left"/>
      <w:pPr>
        <w:tabs>
          <w:tab w:val="num" w:pos="0"/>
        </w:tabs>
        <w:ind w:left="5115" w:hanging="360"/>
      </w:pPr>
      <w:rPr>
        <w:rFonts w:ascii="Symbol" w:hAnsi="Symbol" w:cs="Symbol" w:hint="default"/>
      </w:rPr>
    </w:lvl>
    <w:lvl w:ilvl="7">
      <w:start w:val="1"/>
      <w:numFmt w:val="bullet"/>
      <w:lvlText w:val="o"/>
      <w:lvlJc w:val="left"/>
      <w:pPr>
        <w:tabs>
          <w:tab w:val="num" w:pos="0"/>
        </w:tabs>
        <w:ind w:left="5835" w:hanging="360"/>
      </w:pPr>
      <w:rPr>
        <w:rFonts w:ascii="Courier New" w:hAnsi="Courier New" w:cs="Courier New" w:hint="default"/>
      </w:rPr>
    </w:lvl>
    <w:lvl w:ilvl="8">
      <w:start w:val="1"/>
      <w:numFmt w:val="bullet"/>
      <w:lvlText w:val=""/>
      <w:lvlJc w:val="left"/>
      <w:pPr>
        <w:tabs>
          <w:tab w:val="num" w:pos="0"/>
        </w:tabs>
        <w:ind w:left="6555" w:hanging="360"/>
      </w:pPr>
      <w:rPr>
        <w:rFonts w:ascii="Wingdings" w:hAnsi="Wingdings" w:cs="Wingdings" w:hint="default"/>
      </w:rPr>
    </w:lvl>
  </w:abstractNum>
  <w:abstractNum w:abstractNumId="1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bullet"/>
      <w:lvlText w:val=""/>
      <w:lvlJc w:val="left"/>
      <w:pPr>
        <w:tabs>
          <w:tab w:val="num" w:pos="0"/>
        </w:tabs>
        <w:ind w:left="795" w:hanging="360"/>
      </w:pPr>
      <w:rPr>
        <w:rFonts w:ascii="Symbol" w:hAnsi="Symbol" w:cs="Symbol" w:hint="default"/>
      </w:rPr>
    </w:lvl>
    <w:lvl w:ilvl="1">
      <w:start w:val="1"/>
      <w:numFmt w:val="bullet"/>
      <w:lvlText w:val="o"/>
      <w:lvlJc w:val="left"/>
      <w:pPr>
        <w:tabs>
          <w:tab w:val="num" w:pos="0"/>
        </w:tabs>
        <w:ind w:left="1515" w:hanging="360"/>
      </w:pPr>
      <w:rPr>
        <w:rFonts w:ascii="Courier New" w:hAnsi="Courier New" w:cs="Courier New" w:hint="default"/>
      </w:rPr>
    </w:lvl>
    <w:lvl w:ilvl="2">
      <w:start w:val="1"/>
      <w:numFmt w:val="bullet"/>
      <w:lvlText w:val=""/>
      <w:lvlJc w:val="left"/>
      <w:pPr>
        <w:tabs>
          <w:tab w:val="num" w:pos="0"/>
        </w:tabs>
        <w:ind w:left="2235" w:hanging="360"/>
      </w:pPr>
      <w:rPr>
        <w:rFonts w:ascii="Wingdings" w:hAnsi="Wingdings" w:cs="Wingdings" w:hint="default"/>
      </w:rPr>
    </w:lvl>
    <w:lvl w:ilvl="3">
      <w:start w:val="1"/>
      <w:numFmt w:val="bullet"/>
      <w:lvlText w:val=""/>
      <w:lvlJc w:val="left"/>
      <w:pPr>
        <w:tabs>
          <w:tab w:val="num" w:pos="0"/>
        </w:tabs>
        <w:ind w:left="2955" w:hanging="360"/>
      </w:pPr>
      <w:rPr>
        <w:rFonts w:ascii="Symbol" w:hAnsi="Symbol" w:cs="Symbol" w:hint="default"/>
      </w:rPr>
    </w:lvl>
    <w:lvl w:ilvl="4">
      <w:start w:val="1"/>
      <w:numFmt w:val="bullet"/>
      <w:lvlText w:val="o"/>
      <w:lvlJc w:val="left"/>
      <w:pPr>
        <w:tabs>
          <w:tab w:val="num" w:pos="0"/>
        </w:tabs>
        <w:ind w:left="3675" w:hanging="360"/>
      </w:pPr>
      <w:rPr>
        <w:rFonts w:ascii="Courier New" w:hAnsi="Courier New" w:cs="Courier New" w:hint="default"/>
      </w:rPr>
    </w:lvl>
    <w:lvl w:ilvl="5">
      <w:start w:val="1"/>
      <w:numFmt w:val="bullet"/>
      <w:lvlText w:val=""/>
      <w:lvlJc w:val="left"/>
      <w:pPr>
        <w:tabs>
          <w:tab w:val="num" w:pos="0"/>
        </w:tabs>
        <w:ind w:left="4395" w:hanging="360"/>
      </w:pPr>
      <w:rPr>
        <w:rFonts w:ascii="Wingdings" w:hAnsi="Wingdings" w:cs="Wingdings" w:hint="default"/>
      </w:rPr>
    </w:lvl>
    <w:lvl w:ilvl="6">
      <w:start w:val="1"/>
      <w:numFmt w:val="bullet"/>
      <w:lvlText w:val=""/>
      <w:lvlJc w:val="left"/>
      <w:pPr>
        <w:tabs>
          <w:tab w:val="num" w:pos="0"/>
        </w:tabs>
        <w:ind w:left="5115" w:hanging="360"/>
      </w:pPr>
      <w:rPr>
        <w:rFonts w:ascii="Symbol" w:hAnsi="Symbol" w:cs="Symbol" w:hint="default"/>
      </w:rPr>
    </w:lvl>
    <w:lvl w:ilvl="7">
      <w:start w:val="1"/>
      <w:numFmt w:val="bullet"/>
      <w:lvlText w:val="o"/>
      <w:lvlJc w:val="left"/>
      <w:pPr>
        <w:tabs>
          <w:tab w:val="num" w:pos="0"/>
        </w:tabs>
        <w:ind w:left="5835" w:hanging="360"/>
      </w:pPr>
      <w:rPr>
        <w:rFonts w:ascii="Courier New" w:hAnsi="Courier New" w:cs="Courier New" w:hint="default"/>
      </w:rPr>
    </w:lvl>
    <w:lvl w:ilvl="8">
      <w:start w:val="1"/>
      <w:numFmt w:val="bullet"/>
      <w:lvlText w:val=""/>
      <w:lvlJc w:val="left"/>
      <w:pPr>
        <w:tabs>
          <w:tab w:val="num" w:pos="0"/>
        </w:tabs>
        <w:ind w:left="6555" w:hanging="360"/>
      </w:pPr>
      <w:rPr>
        <w:rFonts w:ascii="Wingdings" w:hAnsi="Wingdings" w:cs="Wingdings" w:hint="default"/>
      </w:rPr>
    </w:lvl>
  </w:abstractNum>
  <w:abstractNum w:abstractNumId="2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5">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6">
    <w:lvl w:ilvl="0">
      <w:numFmt w:val="bullet"/>
      <w:lvlText w:val="-"/>
      <w:lvlJc w:val="left"/>
      <w:pPr>
        <w:tabs>
          <w:tab w:val="num" w:pos="0"/>
        </w:tabs>
        <w:ind w:left="720" w:hanging="360"/>
      </w:pPr>
      <w:rPr>
        <w:rFonts w:ascii="Times New Roman" w:hAnsi="Times New Roman" w:cs="Times New Roman" w:hint="default"/>
        <w:rFonts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8">
    <w:lvl w:ilvl="0">
      <w:start w:val="1"/>
      <w:numFmt w:val="decimal"/>
      <w:lvlText w:val="%1."/>
      <w:lvlJc w:val="left"/>
      <w:pPr>
        <w:tabs>
          <w:tab w:val="num" w:pos="0"/>
        </w:tabs>
        <w:ind w:left="720" w:hanging="360"/>
      </w:pPr>
      <w:rPr/>
    </w:lvl>
    <w:lvl w:ilvl="1">
      <w:start w:val="5"/>
      <w:numFmt w:val="decimal"/>
      <w:lvlText w:val="%1.%2."/>
      <w:lvlJc w:val="left"/>
      <w:pPr>
        <w:tabs>
          <w:tab w:val="num" w:pos="0"/>
        </w:tabs>
        <w:ind w:left="1440" w:hanging="720"/>
      </w:pPr>
      <w:rPr/>
    </w:lvl>
    <w:lvl w:ilvl="2">
      <w:start w:val="1"/>
      <w:numFmt w:val="decimal"/>
      <w:lvlText w:val="%1.%2.%3."/>
      <w:lvlJc w:val="left"/>
      <w:pPr>
        <w:tabs>
          <w:tab w:val="num" w:pos="0"/>
        </w:tabs>
        <w:ind w:left="1800" w:hanging="720"/>
      </w:pPr>
      <w:rPr/>
    </w:lvl>
    <w:lvl w:ilvl="3">
      <w:start w:val="1"/>
      <w:numFmt w:val="decimal"/>
      <w:lvlText w:val="%1.%2.%3.%4."/>
      <w:lvlJc w:val="left"/>
      <w:pPr>
        <w:tabs>
          <w:tab w:val="num" w:pos="0"/>
        </w:tabs>
        <w:ind w:left="2520" w:hanging="1080"/>
      </w:pPr>
      <w:rPr/>
    </w:lvl>
    <w:lvl w:ilvl="4">
      <w:start w:val="1"/>
      <w:numFmt w:val="decimal"/>
      <w:lvlText w:val="%1.%2.%3.%4.%5."/>
      <w:lvlJc w:val="left"/>
      <w:pPr>
        <w:tabs>
          <w:tab w:val="num" w:pos="0"/>
        </w:tabs>
        <w:ind w:left="2880" w:hanging="1080"/>
      </w:pPr>
      <w:rPr/>
    </w:lvl>
    <w:lvl w:ilvl="5">
      <w:start w:val="1"/>
      <w:numFmt w:val="decimal"/>
      <w:lvlText w:val="%1.%2.%3.%4.%5.%6."/>
      <w:lvlJc w:val="left"/>
      <w:pPr>
        <w:tabs>
          <w:tab w:val="num" w:pos="0"/>
        </w:tabs>
        <w:ind w:left="3600" w:hanging="1440"/>
      </w:pPr>
      <w:rPr/>
    </w:lvl>
    <w:lvl w:ilvl="6">
      <w:start w:val="1"/>
      <w:numFmt w:val="decimal"/>
      <w:lvlText w:val="%1.%2.%3.%4.%5.%6.%7."/>
      <w:lvlJc w:val="left"/>
      <w:pPr>
        <w:tabs>
          <w:tab w:val="num" w:pos="0"/>
        </w:tabs>
        <w:ind w:left="4320" w:hanging="1800"/>
      </w:pPr>
      <w:rPr/>
    </w:lvl>
    <w:lvl w:ilvl="7">
      <w:start w:val="1"/>
      <w:numFmt w:val="decimal"/>
      <w:lvlText w:val="%1.%2.%3.%4.%5.%6.%7.%8."/>
      <w:lvlJc w:val="left"/>
      <w:pPr>
        <w:tabs>
          <w:tab w:val="num" w:pos="0"/>
        </w:tabs>
        <w:ind w:left="4680" w:hanging="1800"/>
      </w:pPr>
      <w:rPr/>
    </w:lvl>
    <w:lvl w:ilvl="8">
      <w:start w:val="1"/>
      <w:numFmt w:val="decimal"/>
      <w:lvlText w:val="%1.%2.%3.%4.%5.%6.%7.%8.%9."/>
      <w:lvlJc w:val="left"/>
      <w:pPr>
        <w:tabs>
          <w:tab w:val="num" w:pos="0"/>
        </w:tabs>
        <w:ind w:left="5400" w:hanging="2160"/>
      </w:pPr>
      <w:rPr/>
    </w:lvl>
  </w:abstractNum>
  <w:abstractNum w:abstractNumId="2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1">
    <w:lvl w:ilvl="0">
      <w:start w:val="1"/>
      <w:numFmt w:val="upperRoman"/>
      <w:lvlText w:val="%1."/>
      <w:lvlJc w:val="left"/>
      <w:pPr>
        <w:tabs>
          <w:tab w:val="num" w:pos="0"/>
        </w:tabs>
        <w:ind w:left="1428" w:hanging="720"/>
      </w:pPr>
      <w:rPr/>
    </w:lvl>
    <w:lvl w:ilvl="1">
      <w:start w:val="1"/>
      <w:numFmt w:val="lowerLetter"/>
      <w:lvlText w:val="%2."/>
      <w:lvlJc w:val="left"/>
      <w:pPr>
        <w:tabs>
          <w:tab w:val="num" w:pos="0"/>
        </w:tabs>
        <w:ind w:left="1788" w:hanging="360"/>
      </w:pPr>
      <w:rPr/>
    </w:lvl>
    <w:lvl w:ilvl="2">
      <w:start w:val="1"/>
      <w:numFmt w:val="lowerRoman"/>
      <w:lvlText w:val="%3."/>
      <w:lvlJc w:val="right"/>
      <w:pPr>
        <w:tabs>
          <w:tab w:val="num" w:pos="0"/>
        </w:tabs>
        <w:ind w:left="2508" w:hanging="180"/>
      </w:pPr>
      <w:rPr/>
    </w:lvl>
    <w:lvl w:ilvl="3">
      <w:start w:val="1"/>
      <w:numFmt w:val="decimal"/>
      <w:lvlText w:val="%4."/>
      <w:lvlJc w:val="left"/>
      <w:pPr>
        <w:tabs>
          <w:tab w:val="num" w:pos="0"/>
        </w:tabs>
        <w:ind w:left="3228" w:hanging="360"/>
      </w:pPr>
      <w:rPr/>
    </w:lvl>
    <w:lvl w:ilvl="4">
      <w:start w:val="1"/>
      <w:numFmt w:val="lowerLetter"/>
      <w:lvlText w:val="%5."/>
      <w:lvlJc w:val="left"/>
      <w:pPr>
        <w:tabs>
          <w:tab w:val="num" w:pos="0"/>
        </w:tabs>
        <w:ind w:left="3948" w:hanging="360"/>
      </w:pPr>
      <w:rPr/>
    </w:lvl>
    <w:lvl w:ilvl="5">
      <w:start w:val="1"/>
      <w:numFmt w:val="lowerRoman"/>
      <w:lvlText w:val="%6."/>
      <w:lvlJc w:val="right"/>
      <w:pPr>
        <w:tabs>
          <w:tab w:val="num" w:pos="0"/>
        </w:tabs>
        <w:ind w:left="4668" w:hanging="180"/>
      </w:pPr>
      <w:rPr/>
    </w:lvl>
    <w:lvl w:ilvl="6">
      <w:start w:val="1"/>
      <w:numFmt w:val="decimal"/>
      <w:lvlText w:val="%7."/>
      <w:lvlJc w:val="left"/>
      <w:pPr>
        <w:tabs>
          <w:tab w:val="num" w:pos="0"/>
        </w:tabs>
        <w:ind w:left="5388" w:hanging="360"/>
      </w:pPr>
      <w:rPr/>
    </w:lvl>
    <w:lvl w:ilvl="7">
      <w:start w:val="1"/>
      <w:numFmt w:val="lowerLetter"/>
      <w:lvlText w:val="%8."/>
      <w:lvlJc w:val="left"/>
      <w:pPr>
        <w:tabs>
          <w:tab w:val="num" w:pos="0"/>
        </w:tabs>
        <w:ind w:left="6108" w:hanging="360"/>
      </w:pPr>
      <w:rPr/>
    </w:lvl>
    <w:lvl w:ilvl="8">
      <w:start w:val="1"/>
      <w:numFmt w:val="lowerRoman"/>
      <w:lvlText w:val="%9."/>
      <w:lvlJc w:val="right"/>
      <w:pPr>
        <w:tabs>
          <w:tab w:val="num" w:pos="0"/>
        </w:tabs>
        <w:ind w:left="6828" w:hanging="180"/>
      </w:pPr>
      <w:rPr/>
    </w:lvl>
  </w:abstractNum>
  <w:abstractNum w:abstractNumId="32">
    <w:lvl w:ilvl="0">
      <w:start w:val="1"/>
      <w:numFmt w:val="decimal"/>
      <w:lvlText w:val="%1."/>
      <w:lvlJc w:val="left"/>
      <w:pPr>
        <w:tabs>
          <w:tab w:val="num" w:pos="0"/>
        </w:tabs>
        <w:ind w:left="720" w:hanging="360"/>
      </w:pPr>
      <w:rPr/>
    </w:lvl>
    <w:lvl w:ilvl="1">
      <w:start w:val="1"/>
      <w:numFmt w:val="decimal"/>
      <w:lvlText w:val="%1.%2."/>
      <w:lvlJc w:val="left"/>
      <w:pPr>
        <w:tabs>
          <w:tab w:val="num" w:pos="0"/>
        </w:tabs>
        <w:ind w:left="1440" w:hanging="720"/>
      </w:pPr>
      <w:rPr/>
    </w:lvl>
    <w:lvl w:ilvl="2">
      <w:start w:val="1"/>
      <w:numFmt w:val="decimal"/>
      <w:lvlText w:val="%1.%2.%3."/>
      <w:lvlJc w:val="left"/>
      <w:pPr>
        <w:tabs>
          <w:tab w:val="num" w:pos="0"/>
        </w:tabs>
        <w:ind w:left="1800" w:hanging="720"/>
      </w:pPr>
      <w:rPr/>
    </w:lvl>
    <w:lvl w:ilvl="3">
      <w:start w:val="1"/>
      <w:numFmt w:val="decimal"/>
      <w:lvlText w:val="%1.%2.%3.%4."/>
      <w:lvlJc w:val="left"/>
      <w:pPr>
        <w:tabs>
          <w:tab w:val="num" w:pos="0"/>
        </w:tabs>
        <w:ind w:left="2520" w:hanging="1080"/>
      </w:pPr>
      <w:rPr/>
    </w:lvl>
    <w:lvl w:ilvl="4">
      <w:start w:val="1"/>
      <w:numFmt w:val="decimal"/>
      <w:lvlText w:val="%1.%2.%3.%4.%5."/>
      <w:lvlJc w:val="left"/>
      <w:pPr>
        <w:tabs>
          <w:tab w:val="num" w:pos="0"/>
        </w:tabs>
        <w:ind w:left="2880" w:hanging="1080"/>
      </w:pPr>
      <w:rPr/>
    </w:lvl>
    <w:lvl w:ilvl="5">
      <w:start w:val="1"/>
      <w:numFmt w:val="decimal"/>
      <w:lvlText w:val="%1.%2.%3.%4.%5.%6."/>
      <w:lvlJc w:val="left"/>
      <w:pPr>
        <w:tabs>
          <w:tab w:val="num" w:pos="0"/>
        </w:tabs>
        <w:ind w:left="3600" w:hanging="1440"/>
      </w:pPr>
      <w:rPr/>
    </w:lvl>
    <w:lvl w:ilvl="6">
      <w:start w:val="1"/>
      <w:numFmt w:val="decimal"/>
      <w:lvlText w:val="%1.%2.%3.%4.%5.%6.%7."/>
      <w:lvlJc w:val="left"/>
      <w:pPr>
        <w:tabs>
          <w:tab w:val="num" w:pos="0"/>
        </w:tabs>
        <w:ind w:left="4320" w:hanging="1800"/>
      </w:pPr>
      <w:rPr/>
    </w:lvl>
    <w:lvl w:ilvl="7">
      <w:start w:val="1"/>
      <w:numFmt w:val="decimal"/>
      <w:lvlText w:val="%1.%2.%3.%4.%5.%6.%7.%8."/>
      <w:lvlJc w:val="left"/>
      <w:pPr>
        <w:tabs>
          <w:tab w:val="num" w:pos="0"/>
        </w:tabs>
        <w:ind w:left="4680" w:hanging="1800"/>
      </w:pPr>
      <w:rPr/>
    </w:lvl>
    <w:lvl w:ilvl="8">
      <w:start w:val="1"/>
      <w:numFmt w:val="decimal"/>
      <w:lvlText w:val="%1.%2.%3.%4.%5.%6.%7.%8.%9."/>
      <w:lvlJc w:val="left"/>
      <w:pPr>
        <w:tabs>
          <w:tab w:val="num" w:pos="0"/>
        </w:tabs>
        <w:ind w:left="5400" w:hanging="2160"/>
      </w:pPr>
      <w:rPr/>
    </w:lvl>
  </w:abstractNum>
  <w:abstractNum w:abstractNumId="33">
    <w:lvl w:ilvl="0">
      <w:start w:val="1"/>
      <w:numFmt w:val="decimal"/>
      <w:lvlText w:val="%1"/>
      <w:lvlJc w:val="left"/>
      <w:pPr>
        <w:tabs>
          <w:tab w:val="num" w:pos="0"/>
        </w:tabs>
        <w:ind w:left="375" w:hanging="375"/>
      </w:pPr>
      <w:rPr/>
    </w:lvl>
    <w:lvl w:ilvl="1">
      <w:start w:val="1"/>
      <w:numFmt w:val="decimal"/>
      <w:lvlText w:val="%1.%2"/>
      <w:lvlJc w:val="left"/>
      <w:pPr>
        <w:tabs>
          <w:tab w:val="num" w:pos="0"/>
        </w:tabs>
        <w:ind w:left="1095" w:hanging="375"/>
      </w:pPr>
      <w:rPr/>
    </w:lvl>
    <w:lvl w:ilvl="2">
      <w:start w:val="1"/>
      <w:numFmt w:val="decimal"/>
      <w:lvlText w:val="%1.%2.%3"/>
      <w:lvlJc w:val="left"/>
      <w:pPr>
        <w:tabs>
          <w:tab w:val="num" w:pos="0"/>
        </w:tabs>
        <w:ind w:left="2160" w:hanging="720"/>
      </w:pPr>
      <w:rPr/>
    </w:lvl>
    <w:lvl w:ilvl="3">
      <w:start w:val="1"/>
      <w:numFmt w:val="decimal"/>
      <w:lvlText w:val="%1.%2.%3.%4"/>
      <w:lvlJc w:val="left"/>
      <w:pPr>
        <w:tabs>
          <w:tab w:val="num" w:pos="0"/>
        </w:tabs>
        <w:ind w:left="3240" w:hanging="1080"/>
      </w:pPr>
      <w:rPr/>
    </w:lvl>
    <w:lvl w:ilvl="4">
      <w:start w:val="1"/>
      <w:numFmt w:val="decimal"/>
      <w:lvlText w:val="%1.%2.%3.%4.%5"/>
      <w:lvlJc w:val="left"/>
      <w:pPr>
        <w:tabs>
          <w:tab w:val="num" w:pos="0"/>
        </w:tabs>
        <w:ind w:left="3960" w:hanging="1080"/>
      </w:pPr>
      <w:rPr/>
    </w:lvl>
    <w:lvl w:ilvl="5">
      <w:start w:val="1"/>
      <w:numFmt w:val="decimal"/>
      <w:lvlText w:val="%1.%2.%3.%4.%5.%6"/>
      <w:lvlJc w:val="left"/>
      <w:pPr>
        <w:tabs>
          <w:tab w:val="num" w:pos="0"/>
        </w:tabs>
        <w:ind w:left="5040" w:hanging="1440"/>
      </w:pPr>
      <w:rPr/>
    </w:lvl>
    <w:lvl w:ilvl="6">
      <w:start w:val="1"/>
      <w:numFmt w:val="decimal"/>
      <w:lvlText w:val="%1.%2.%3.%4.%5.%6.%7"/>
      <w:lvlJc w:val="left"/>
      <w:pPr>
        <w:tabs>
          <w:tab w:val="num" w:pos="0"/>
        </w:tabs>
        <w:ind w:left="5760" w:hanging="1440"/>
      </w:pPr>
      <w:rPr/>
    </w:lvl>
    <w:lvl w:ilvl="7">
      <w:start w:val="1"/>
      <w:numFmt w:val="decimal"/>
      <w:lvlText w:val="%1.%2.%3.%4.%5.%6.%7.%8"/>
      <w:lvlJc w:val="left"/>
      <w:pPr>
        <w:tabs>
          <w:tab w:val="num" w:pos="0"/>
        </w:tabs>
        <w:ind w:left="6840" w:hanging="1800"/>
      </w:pPr>
      <w:rPr/>
    </w:lvl>
    <w:lvl w:ilvl="8">
      <w:start w:val="1"/>
      <w:numFmt w:val="decimal"/>
      <w:lvlText w:val="%1.%2.%3.%4.%5.%6.%7.%8.%9"/>
      <w:lvlJc w:val="left"/>
      <w:pPr>
        <w:tabs>
          <w:tab w:val="num" w:pos="0"/>
        </w:tabs>
        <w:ind w:left="7920" w:hanging="2160"/>
      </w:pPr>
      <w:rPr/>
    </w:lvl>
  </w:abstractNum>
  <w:abstractNum w:abstractNumId="3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0">
    <w:lvl w:ilvl="0">
      <w:start w:val="1"/>
      <w:numFmt w:val="decimal"/>
      <w:lvlText w:val="%1."/>
      <w:lvlJc w:val="left"/>
      <w:pPr>
        <w:tabs>
          <w:tab w:val="num" w:pos="0"/>
        </w:tabs>
        <w:ind w:left="450" w:hanging="450"/>
      </w:pPr>
      <w:rPr/>
    </w:lvl>
    <w:lvl w:ilvl="1">
      <w:start w:val="1"/>
      <w:numFmt w:val="decimal"/>
      <w:lvlText w:val="%1.%2."/>
      <w:lvlJc w:val="left"/>
      <w:pPr>
        <w:tabs>
          <w:tab w:val="num" w:pos="0"/>
        </w:tabs>
        <w:ind w:left="1020" w:hanging="720"/>
      </w:pPr>
      <w:rPr/>
    </w:lvl>
    <w:lvl w:ilvl="2">
      <w:start w:val="1"/>
      <w:numFmt w:val="decimal"/>
      <w:lvlText w:val="%1.%2.%3."/>
      <w:lvlJc w:val="left"/>
      <w:pPr>
        <w:tabs>
          <w:tab w:val="num" w:pos="0"/>
        </w:tabs>
        <w:ind w:left="1320" w:hanging="720"/>
      </w:pPr>
      <w:rPr/>
    </w:lvl>
    <w:lvl w:ilvl="3">
      <w:start w:val="1"/>
      <w:numFmt w:val="decimal"/>
      <w:lvlText w:val="%1.%2.%3.%4."/>
      <w:lvlJc w:val="left"/>
      <w:pPr>
        <w:tabs>
          <w:tab w:val="num" w:pos="0"/>
        </w:tabs>
        <w:ind w:left="1980" w:hanging="1080"/>
      </w:pPr>
      <w:rPr/>
    </w:lvl>
    <w:lvl w:ilvl="4">
      <w:start w:val="1"/>
      <w:numFmt w:val="decimal"/>
      <w:lvlText w:val="%1.%2.%3.%4.%5."/>
      <w:lvlJc w:val="left"/>
      <w:pPr>
        <w:tabs>
          <w:tab w:val="num" w:pos="0"/>
        </w:tabs>
        <w:ind w:left="2280" w:hanging="1080"/>
      </w:pPr>
      <w:rPr/>
    </w:lvl>
    <w:lvl w:ilvl="5">
      <w:start w:val="1"/>
      <w:numFmt w:val="decimal"/>
      <w:lvlText w:val="%1.%2.%3.%4.%5.%6."/>
      <w:lvlJc w:val="left"/>
      <w:pPr>
        <w:tabs>
          <w:tab w:val="num" w:pos="0"/>
        </w:tabs>
        <w:ind w:left="2940" w:hanging="1440"/>
      </w:pPr>
      <w:rPr/>
    </w:lvl>
    <w:lvl w:ilvl="6">
      <w:start w:val="1"/>
      <w:numFmt w:val="decimal"/>
      <w:lvlText w:val="%1.%2.%3.%4.%5.%6.%7."/>
      <w:lvlJc w:val="left"/>
      <w:pPr>
        <w:tabs>
          <w:tab w:val="num" w:pos="0"/>
        </w:tabs>
        <w:ind w:left="3600" w:hanging="1800"/>
      </w:pPr>
      <w:rPr/>
    </w:lvl>
    <w:lvl w:ilvl="7">
      <w:start w:val="1"/>
      <w:numFmt w:val="decimal"/>
      <w:lvlText w:val="%1.%2.%3.%4.%5.%6.%7.%8."/>
      <w:lvlJc w:val="left"/>
      <w:pPr>
        <w:tabs>
          <w:tab w:val="num" w:pos="0"/>
        </w:tabs>
        <w:ind w:left="3900" w:hanging="1800"/>
      </w:pPr>
      <w:rPr/>
    </w:lvl>
    <w:lvl w:ilvl="8">
      <w:start w:val="1"/>
      <w:numFmt w:val="decimal"/>
      <w:lvlText w:val="%1.%2.%3.%4.%5.%6.%7.%8.%9."/>
      <w:lvlJc w:val="left"/>
      <w:pPr>
        <w:tabs>
          <w:tab w:val="num" w:pos="0"/>
        </w:tabs>
        <w:ind w:left="4560" w:hanging="2160"/>
      </w:pPr>
      <w:rPr/>
    </w:lvl>
  </w:abstractNum>
  <w:abstractNum w:abstractNumId="4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42b3b"/>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uiPriority w:val="99"/>
    <w:qFormat/>
    <w:rsid w:val="00865156"/>
    <w:rPr/>
  </w:style>
  <w:style w:type="character" w:styleId="Style15" w:customStyle="1">
    <w:name w:val="Нижний колонтитул Знак"/>
    <w:basedOn w:val="DefaultParagraphFont"/>
    <w:uiPriority w:val="99"/>
    <w:qFormat/>
    <w:rsid w:val="00865156"/>
    <w:rPr/>
  </w:style>
  <w:style w:type="character" w:styleId="Style16" w:customStyle="1">
    <w:name w:val="Текст выноски Знак"/>
    <w:basedOn w:val="DefaultParagraphFont"/>
    <w:link w:val="BalloonText"/>
    <w:uiPriority w:val="99"/>
    <w:semiHidden/>
    <w:qFormat/>
    <w:rsid w:val="005b0ca5"/>
    <w:rPr>
      <w:rFonts w:ascii="Tahoma" w:hAnsi="Tahoma" w:cs="Tahoma"/>
      <w:sz w:val="16"/>
      <w:szCs w:val="16"/>
    </w:rPr>
  </w:style>
  <w:style w:type="character" w:styleId="Style17" w:customStyle="1">
    <w:name w:val="Основной текст Знак"/>
    <w:basedOn w:val="DefaultParagraphFont"/>
    <w:semiHidden/>
    <w:qFormat/>
    <w:rsid w:val="000224d7"/>
    <w:rPr>
      <w:rFonts w:ascii="Times New Roman" w:hAnsi="Times New Roman" w:eastAsia="Times New Roman" w:cs="Times New Roman"/>
      <w:sz w:val="28"/>
      <w:szCs w:val="28"/>
      <w:shd w:fill="FFFFFF" w:val="clear"/>
      <w:lang w:eastAsia="ru-RU"/>
    </w:rPr>
  </w:style>
  <w:style w:type="character" w:styleId="Heading1Char" w:customStyle="1">
    <w:name w:val="Heading 1 Char"/>
    <w:basedOn w:val="DefaultParagraphFont"/>
    <w:qFormat/>
    <w:locked/>
    <w:rsid w:val="000224d7"/>
    <w:rPr>
      <w:rFonts w:ascii="Cambria" w:hAnsi="Cambria"/>
      <w:b/>
      <w:bCs/>
      <w:color w:val="365F91"/>
      <w:sz w:val="28"/>
      <w:szCs w:val="28"/>
      <w:lang w:val="uk-UA" w:eastAsia="uk-UA" w:bidi="ar-SA"/>
    </w:rPr>
  </w:style>
  <w:style w:type="character" w:styleId="Style18">
    <w:name w:val="Hyperlink"/>
    <w:basedOn w:val="DefaultParagraphFont"/>
    <w:uiPriority w:val="99"/>
    <w:semiHidden/>
    <w:unhideWhenUsed/>
    <w:rsid w:val="000224d7"/>
    <w:rPr>
      <w:color w:val="0000FF"/>
      <w:u w:val="single"/>
    </w:rPr>
  </w:style>
  <w:style w:type="paragraph" w:styleId="Style19">
    <w:name w:val="Заголовок"/>
    <w:basedOn w:val="Normal"/>
    <w:next w:val="Style20"/>
    <w:qFormat/>
    <w:pPr>
      <w:keepNext w:val="true"/>
      <w:spacing w:before="240" w:after="120"/>
    </w:pPr>
    <w:rPr>
      <w:rFonts w:ascii="Liberation Sans" w:hAnsi="Liberation Sans" w:eastAsia="Microsoft YaHei" w:cs="Arial"/>
      <w:sz w:val="28"/>
      <w:szCs w:val="28"/>
    </w:rPr>
  </w:style>
  <w:style w:type="paragraph" w:styleId="Style20">
    <w:name w:val="Body Text"/>
    <w:basedOn w:val="Normal"/>
    <w:link w:val="Style17"/>
    <w:semiHidden/>
    <w:rsid w:val="000224d7"/>
    <w:pPr>
      <w:widowControl w:val="false"/>
      <w:shd w:val="clear" w:color="auto" w:fill="FFFFFF"/>
      <w:spacing w:lineRule="exact" w:line="485" w:before="0" w:after="0"/>
      <w:ind w:firstLine="700"/>
      <w:jc w:val="both"/>
    </w:pPr>
    <w:rPr>
      <w:rFonts w:ascii="Times New Roman" w:hAnsi="Times New Roman" w:eastAsia="Times New Roman" w:cs="Times New Roman"/>
      <w:sz w:val="28"/>
      <w:szCs w:val="28"/>
      <w:lang w:eastAsia="ru-RU"/>
    </w:rPr>
  </w:style>
  <w:style w:type="paragraph" w:styleId="Style21">
    <w:name w:val="List"/>
    <w:basedOn w:val="Style20"/>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name w:val="Покажчик"/>
    <w:basedOn w:val="Normal"/>
    <w:qFormat/>
    <w:pPr>
      <w:suppressLineNumbers/>
    </w:pPr>
    <w:rPr>
      <w:rFonts w:cs="Arial"/>
      <w:lang w:val="zxx" w:eastAsia="zxx" w:bidi="zxx"/>
    </w:rPr>
  </w:style>
  <w:style w:type="paragraph" w:styleId="ListParagraph">
    <w:name w:val="List Paragraph"/>
    <w:basedOn w:val="Normal"/>
    <w:uiPriority w:val="34"/>
    <w:qFormat/>
    <w:rsid w:val="00590b7d"/>
    <w:pPr>
      <w:spacing w:before="0" w:after="200"/>
      <w:ind w:left="720" w:hanging="0"/>
      <w:contextualSpacing/>
    </w:pPr>
    <w:rPr/>
  </w:style>
  <w:style w:type="paragraph" w:styleId="Style24">
    <w:name w:val="Верхній і нижній колонтитули"/>
    <w:basedOn w:val="Normal"/>
    <w:qFormat/>
    <w:pPr/>
    <w:rPr/>
  </w:style>
  <w:style w:type="paragraph" w:styleId="Style25">
    <w:name w:val="Header"/>
    <w:basedOn w:val="Normal"/>
    <w:link w:val="Style14"/>
    <w:uiPriority w:val="99"/>
    <w:unhideWhenUsed/>
    <w:rsid w:val="00865156"/>
    <w:pPr>
      <w:tabs>
        <w:tab w:val="clear" w:pos="708"/>
        <w:tab w:val="center" w:pos="4677" w:leader="none"/>
        <w:tab w:val="right" w:pos="9355" w:leader="none"/>
      </w:tabs>
      <w:spacing w:lineRule="auto" w:line="240" w:before="0" w:after="0"/>
    </w:pPr>
    <w:rPr/>
  </w:style>
  <w:style w:type="paragraph" w:styleId="Style26">
    <w:name w:val="Footer"/>
    <w:basedOn w:val="Normal"/>
    <w:link w:val="Style15"/>
    <w:uiPriority w:val="99"/>
    <w:unhideWhenUsed/>
    <w:rsid w:val="00865156"/>
    <w:pPr>
      <w:tabs>
        <w:tab w:val="clear" w:pos="708"/>
        <w:tab w:val="center" w:pos="4677" w:leader="none"/>
        <w:tab w:val="right" w:pos="9355" w:leader="none"/>
      </w:tabs>
      <w:spacing w:lineRule="auto" w:line="240" w:before="0" w:after="0"/>
    </w:pPr>
    <w:rPr/>
  </w:style>
  <w:style w:type="paragraph" w:styleId="BalloonText">
    <w:name w:val="Balloon Text"/>
    <w:basedOn w:val="Normal"/>
    <w:link w:val="Style16"/>
    <w:uiPriority w:val="99"/>
    <w:semiHidden/>
    <w:unhideWhenUsed/>
    <w:qFormat/>
    <w:rsid w:val="005b0ca5"/>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0224d7"/>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BC044-0C7D-4481-AE50-B3762E63F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Application>LibreOffice/7.4.2.3$Windows_X86_64 LibreOffice_project/382eef1f22670f7f4118c8c2dd222ec7ad009daf</Application>
  <AppVersion>15.0000</AppVersion>
  <Pages>26</Pages>
  <Words>4235</Words>
  <Characters>28500</Characters>
  <CharactersWithSpaces>33076</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2012-10-08T16:39:00Z</dcterms:created>
  <dc:creator>user</dc:creator>
  <dc:description/>
  <dc:language>uk-UA</dc:language>
  <cp:lastModifiedBy/>
  <cp:lastPrinted>2017-10-01T15:03:00Z</cp:lastPrinted>
  <dcterms:modified xsi:type="dcterms:W3CDTF">2023-10-15T18:01:05Z</dcterms:modified>
  <cp:revision>31</cp:revision>
  <dc:subject/>
  <dc:title/>
</cp:coreProperties>
</file>

<file path=docProps/custom.xml><?xml version="1.0" encoding="utf-8"?>
<Properties xmlns="http://schemas.openxmlformats.org/officeDocument/2006/custom-properties" xmlns:vt="http://schemas.openxmlformats.org/officeDocument/2006/docPropsVTypes"/>
</file>