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DC9" w:rsidRDefault="00AB5DC9" w:rsidP="00AB5D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DC9">
        <w:rPr>
          <w:rFonts w:ascii="Times New Roman" w:hAnsi="Times New Roman" w:cs="Times New Roman"/>
          <w:b/>
          <w:sz w:val="32"/>
          <w:szCs w:val="32"/>
        </w:rPr>
        <w:t>Застосування прийомів мнемотехніки</w:t>
      </w:r>
    </w:p>
    <w:p w:rsidR="00F90385" w:rsidRDefault="00AB5DC9" w:rsidP="00AB5D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DC9">
        <w:rPr>
          <w:rFonts w:ascii="Times New Roman" w:hAnsi="Times New Roman" w:cs="Times New Roman"/>
          <w:b/>
          <w:sz w:val="32"/>
          <w:szCs w:val="32"/>
        </w:rPr>
        <w:t xml:space="preserve">у виховній роботі з дітьми </w:t>
      </w:r>
      <w:r>
        <w:rPr>
          <w:rFonts w:ascii="Times New Roman" w:hAnsi="Times New Roman" w:cs="Times New Roman"/>
          <w:b/>
          <w:sz w:val="32"/>
          <w:szCs w:val="32"/>
        </w:rPr>
        <w:t xml:space="preserve">з </w:t>
      </w:r>
      <w:r w:rsidRPr="00AB5DC9">
        <w:rPr>
          <w:rFonts w:ascii="Times New Roman" w:hAnsi="Times New Roman" w:cs="Times New Roman"/>
          <w:b/>
          <w:sz w:val="32"/>
          <w:szCs w:val="32"/>
        </w:rPr>
        <w:t>ООП</w:t>
      </w:r>
    </w:p>
    <w:p w:rsidR="00AB5DC9" w:rsidRDefault="00AB5DC9" w:rsidP="00AB5DC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5DC9" w:rsidRDefault="00AB5DC9" w:rsidP="00AB5D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Ірина КУЧЕР</w:t>
      </w:r>
    </w:p>
    <w:p w:rsidR="00AB5DC9" w:rsidRDefault="00AB5DC9" w:rsidP="00AB5D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="005216E0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янець-Подільського</w:t>
      </w:r>
      <w:proofErr w:type="spellEnd"/>
    </w:p>
    <w:p w:rsidR="00AB5DC9" w:rsidRDefault="00AB5DC9" w:rsidP="00AB5D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навчально-реабілітаційного центру</w:t>
      </w:r>
    </w:p>
    <w:p w:rsidR="00AB5DC9" w:rsidRDefault="00AB5DC9" w:rsidP="00AB5D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Хмельницької обласної ради</w:t>
      </w:r>
    </w:p>
    <w:p w:rsidR="00B31C8D" w:rsidRDefault="00B31C8D" w:rsidP="00AB5D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B5DC9" w:rsidRDefault="00AB5DC9" w:rsidP="002B6B0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color w:val="000000"/>
          <w:sz w:val="27"/>
          <w:szCs w:val="27"/>
        </w:rPr>
      </w:pPr>
      <w:r w:rsidRPr="002B6B0A">
        <w:rPr>
          <w:color w:val="000000"/>
          <w:sz w:val="28"/>
          <w:szCs w:val="28"/>
          <w:bdr w:val="none" w:sz="0" w:space="0" w:color="auto" w:frame="1"/>
        </w:rPr>
        <w:t xml:space="preserve">Сучасний еталон освіти передбачає відкритість та рівноправність для всіх здобувачів освіти, у тому числі, для дітей з особливими </w:t>
      </w:r>
      <w:r w:rsidR="002B6B0A">
        <w:rPr>
          <w:color w:val="000000"/>
          <w:sz w:val="28"/>
          <w:szCs w:val="28"/>
          <w:bdr w:val="none" w:sz="0" w:space="0" w:color="auto" w:frame="1"/>
        </w:rPr>
        <w:t xml:space="preserve">освітніми </w:t>
      </w:r>
      <w:r w:rsidRPr="002B6B0A">
        <w:rPr>
          <w:color w:val="000000"/>
          <w:sz w:val="28"/>
          <w:szCs w:val="28"/>
          <w:bdr w:val="none" w:sz="0" w:space="0" w:color="auto" w:frame="1"/>
        </w:rPr>
        <w:t>потребами</w:t>
      </w:r>
      <w:r w:rsidR="002B6B0A">
        <w:rPr>
          <w:color w:val="000000"/>
          <w:sz w:val="28"/>
          <w:szCs w:val="28"/>
          <w:bdr w:val="none" w:sz="0" w:space="0" w:color="auto" w:frame="1"/>
        </w:rPr>
        <w:t>, зумовленими складними порушеннями у розвитку</w:t>
      </w:r>
      <w:r w:rsidR="002B6B0A" w:rsidRPr="002B6B0A">
        <w:rPr>
          <w:color w:val="000000"/>
          <w:sz w:val="28"/>
          <w:szCs w:val="28"/>
          <w:bdr w:val="none" w:sz="0" w:space="0" w:color="auto" w:frame="1"/>
        </w:rPr>
        <w:t>. Що в</w:t>
      </w:r>
      <w:r w:rsidRPr="002B6B0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2B6B0A" w:rsidRPr="002B6B0A">
        <w:rPr>
          <w:color w:val="000000"/>
          <w:sz w:val="28"/>
          <w:szCs w:val="28"/>
          <w:bdr w:val="none" w:sz="0" w:space="0" w:color="auto" w:frame="1"/>
        </w:rPr>
        <w:t>свою чергу передбачає зміну парадигми доступності освітніх послуг</w:t>
      </w:r>
      <w:r w:rsidR="002B6B0A">
        <w:rPr>
          <w:color w:val="000000"/>
          <w:sz w:val="28"/>
          <w:szCs w:val="28"/>
          <w:bdr w:val="none" w:sz="0" w:space="0" w:color="auto" w:frame="1"/>
        </w:rPr>
        <w:t>,</w:t>
      </w:r>
      <w:r w:rsidRPr="002B6B0A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2B6B0A" w:rsidRPr="002B6B0A">
        <w:rPr>
          <w:color w:val="000000"/>
          <w:sz w:val="28"/>
          <w:szCs w:val="28"/>
          <w:bdr w:val="none" w:sz="0" w:space="0" w:color="auto" w:frame="1"/>
        </w:rPr>
        <w:t xml:space="preserve">а </w:t>
      </w:r>
      <w:r w:rsidRPr="002B6B0A">
        <w:rPr>
          <w:color w:val="000000"/>
          <w:sz w:val="28"/>
          <w:szCs w:val="28"/>
          <w:bdr w:val="none" w:sz="0" w:space="0" w:color="auto" w:frame="1"/>
        </w:rPr>
        <w:t xml:space="preserve">передусім </w:t>
      </w:r>
      <w:r w:rsidR="002B6B0A" w:rsidRPr="002B6B0A">
        <w:rPr>
          <w:color w:val="000000"/>
          <w:sz w:val="28"/>
          <w:szCs w:val="28"/>
          <w:bdr w:val="none" w:sz="0" w:space="0" w:color="auto" w:frame="1"/>
        </w:rPr>
        <w:t xml:space="preserve">перегляду </w:t>
      </w:r>
      <w:r w:rsidRPr="002B6B0A">
        <w:rPr>
          <w:color w:val="000000"/>
          <w:sz w:val="28"/>
          <w:szCs w:val="28"/>
          <w:bdr w:val="none" w:sz="0" w:space="0" w:color="auto" w:frame="1"/>
        </w:rPr>
        <w:t>установки педагогів на розумінн</w:t>
      </w:r>
      <w:r w:rsidR="002B6B0A" w:rsidRPr="002B6B0A">
        <w:rPr>
          <w:color w:val="000000"/>
          <w:sz w:val="28"/>
          <w:szCs w:val="28"/>
          <w:bdr w:val="none" w:sz="0" w:space="0" w:color="auto" w:frame="1"/>
        </w:rPr>
        <w:t>я особливостей розвитку дітей з</w:t>
      </w:r>
      <w:r w:rsidRPr="002B6B0A">
        <w:rPr>
          <w:color w:val="000000"/>
          <w:sz w:val="28"/>
          <w:szCs w:val="28"/>
          <w:bdr w:val="none" w:sz="0" w:space="0" w:color="auto" w:frame="1"/>
        </w:rPr>
        <w:t xml:space="preserve"> врахування</w:t>
      </w:r>
      <w:r w:rsidR="00B07AAF">
        <w:rPr>
          <w:color w:val="000000"/>
          <w:sz w:val="28"/>
          <w:szCs w:val="28"/>
          <w:bdr w:val="none" w:sz="0" w:space="0" w:color="auto" w:frame="1"/>
        </w:rPr>
        <w:t>м</w:t>
      </w:r>
      <w:r w:rsidRPr="002B6B0A">
        <w:rPr>
          <w:color w:val="000000"/>
          <w:sz w:val="28"/>
          <w:szCs w:val="28"/>
          <w:bdr w:val="none" w:sz="0" w:space="0" w:color="auto" w:frame="1"/>
        </w:rPr>
        <w:t xml:space="preserve"> їхніх особливих потреб та потенційних можливостей </w:t>
      </w:r>
      <w:r w:rsidRPr="00B31C8D">
        <w:rPr>
          <w:color w:val="000000"/>
          <w:sz w:val="28"/>
          <w:szCs w:val="28"/>
          <w:bdr w:val="none" w:sz="0" w:space="0" w:color="auto" w:frame="1"/>
        </w:rPr>
        <w:t xml:space="preserve">розвитку в освітній роботі. Особливості дітей із порушеннями психофізичного розвитку неможливо </w:t>
      </w:r>
      <w:r w:rsidR="00B31C8D">
        <w:rPr>
          <w:color w:val="000000"/>
          <w:sz w:val="28"/>
          <w:szCs w:val="28"/>
          <w:bdr w:val="none" w:sz="0" w:space="0" w:color="auto" w:frame="1"/>
        </w:rPr>
        <w:t>з</w:t>
      </w:r>
      <w:r w:rsidRPr="00B31C8D">
        <w:rPr>
          <w:color w:val="000000"/>
          <w:sz w:val="28"/>
          <w:szCs w:val="28"/>
          <w:bdr w:val="none" w:sz="0" w:space="0" w:color="auto" w:frame="1"/>
        </w:rPr>
        <w:t>нівелювати, тому потрібно</w:t>
      </w:r>
      <w:r w:rsidR="00B31C8D" w:rsidRPr="00B31C8D">
        <w:rPr>
          <w:color w:val="000000"/>
          <w:sz w:val="28"/>
          <w:szCs w:val="28"/>
          <w:bdr w:val="none" w:sz="0" w:space="0" w:color="auto" w:frame="1"/>
        </w:rPr>
        <w:t xml:space="preserve"> переглянути </w:t>
      </w:r>
      <w:r w:rsidRPr="00B31C8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B31C8D" w:rsidRPr="00B31C8D">
        <w:rPr>
          <w:color w:val="000000"/>
          <w:sz w:val="28"/>
          <w:szCs w:val="28"/>
          <w:bdr w:val="none" w:sz="0" w:space="0" w:color="auto" w:frame="1"/>
        </w:rPr>
        <w:t xml:space="preserve">та внести корективи в </w:t>
      </w:r>
      <w:r w:rsidRPr="00B31C8D">
        <w:rPr>
          <w:color w:val="000000"/>
          <w:sz w:val="28"/>
          <w:szCs w:val="28"/>
          <w:bdr w:val="none" w:sz="0" w:space="0" w:color="auto" w:frame="1"/>
        </w:rPr>
        <w:t xml:space="preserve">організацію освітнього процесу в </w:t>
      </w:r>
      <w:r w:rsidR="00B31C8D" w:rsidRPr="00B31C8D">
        <w:rPr>
          <w:color w:val="000000"/>
          <w:sz w:val="28"/>
          <w:szCs w:val="28"/>
          <w:bdr w:val="none" w:sz="0" w:space="0" w:color="auto" w:frame="1"/>
        </w:rPr>
        <w:t xml:space="preserve">класі й освітньому закладі в цілому, з метою реалізації освітніх </w:t>
      </w:r>
      <w:r w:rsidRPr="00B31C8D">
        <w:rPr>
          <w:color w:val="000000"/>
          <w:sz w:val="28"/>
          <w:szCs w:val="28"/>
          <w:bdr w:val="none" w:sz="0" w:space="0" w:color="auto" w:frame="1"/>
        </w:rPr>
        <w:t xml:space="preserve"> завдань </w:t>
      </w:r>
      <w:r w:rsidR="00B31C8D" w:rsidRPr="00B31C8D">
        <w:rPr>
          <w:color w:val="000000"/>
          <w:sz w:val="28"/>
          <w:szCs w:val="28"/>
          <w:bdr w:val="none" w:sz="0" w:space="0" w:color="auto" w:frame="1"/>
        </w:rPr>
        <w:t xml:space="preserve">під час </w:t>
      </w:r>
      <w:r w:rsidR="00566122">
        <w:rPr>
          <w:color w:val="000000"/>
          <w:sz w:val="28"/>
          <w:szCs w:val="28"/>
          <w:bdr w:val="none" w:sz="0" w:space="0" w:color="auto" w:frame="1"/>
        </w:rPr>
        <w:t xml:space="preserve">навчання, виховання й </w:t>
      </w:r>
      <w:r w:rsidRPr="00B31C8D">
        <w:rPr>
          <w:color w:val="000000"/>
          <w:sz w:val="28"/>
          <w:szCs w:val="28"/>
          <w:bdr w:val="none" w:sz="0" w:space="0" w:color="auto" w:frame="1"/>
        </w:rPr>
        <w:t>р</w:t>
      </w:r>
      <w:r w:rsidR="00B31C8D" w:rsidRPr="00B31C8D">
        <w:rPr>
          <w:color w:val="000000"/>
          <w:sz w:val="28"/>
          <w:szCs w:val="28"/>
          <w:bdr w:val="none" w:sz="0" w:space="0" w:color="auto" w:frame="1"/>
        </w:rPr>
        <w:t>озвитку здобувачів освіти</w:t>
      </w:r>
      <w:r w:rsidRPr="00B31C8D">
        <w:rPr>
          <w:color w:val="000000"/>
          <w:sz w:val="28"/>
          <w:szCs w:val="28"/>
          <w:bdr w:val="none" w:sz="0" w:space="0" w:color="auto" w:frame="1"/>
        </w:rPr>
        <w:t>.</w:t>
      </w:r>
    </w:p>
    <w:p w:rsidR="005D49DF" w:rsidRDefault="00AB5DC9" w:rsidP="005D49D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Тому </w:t>
      </w:r>
      <w:r w:rsidR="00B07AA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першочерговою метою фахівців </w:t>
      </w:r>
      <w:r w:rsidR="00566122"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566122" w:rsidRPr="00566122">
        <w:rPr>
          <w:rFonts w:ascii="Times New Roman" w:hAnsi="Times New Roman" w:cs="Times New Roman"/>
          <w:sz w:val="28"/>
          <w:szCs w:val="28"/>
        </w:rPr>
        <w:t>Кам</w:t>
      </w:r>
      <w:r w:rsidR="005216E0" w:rsidRPr="005216E0">
        <w:rPr>
          <w:rFonts w:ascii="Times New Roman" w:hAnsi="Times New Roman" w:cs="Times New Roman"/>
          <w:sz w:val="28"/>
          <w:szCs w:val="28"/>
        </w:rPr>
        <w:t>’</w:t>
      </w:r>
      <w:r w:rsidR="00566122" w:rsidRPr="00566122">
        <w:rPr>
          <w:rFonts w:ascii="Times New Roman" w:hAnsi="Times New Roman" w:cs="Times New Roman"/>
          <w:sz w:val="28"/>
          <w:szCs w:val="28"/>
        </w:rPr>
        <w:t>янець-Подільського навчально-реабілітаційного центру</w:t>
      </w:r>
      <w:r w:rsidR="005216E0">
        <w:rPr>
          <w:rFonts w:ascii="Times New Roman" w:hAnsi="Times New Roman" w:cs="Times New Roman"/>
          <w:sz w:val="28"/>
          <w:szCs w:val="28"/>
        </w:rPr>
        <w:t xml:space="preserve"> (далі Центр)</w:t>
      </w:r>
      <w:r w:rsidR="00566122" w:rsidRPr="00566122">
        <w:rPr>
          <w:rFonts w:ascii="Times New Roman" w:hAnsi="Times New Roman" w:cs="Times New Roman"/>
          <w:sz w:val="28"/>
          <w:szCs w:val="28"/>
        </w:rPr>
        <w:t xml:space="preserve"> є скоординована співп</w:t>
      </w:r>
      <w:r w:rsidR="00B07AAF">
        <w:rPr>
          <w:rFonts w:ascii="Times New Roman" w:hAnsi="Times New Roman" w:cs="Times New Roman"/>
          <w:sz w:val="28"/>
          <w:szCs w:val="28"/>
        </w:rPr>
        <w:t xml:space="preserve">раця багатопрофільної команди </w:t>
      </w:r>
      <w:r w:rsidR="00566122" w:rsidRPr="00566122">
        <w:rPr>
          <w:rFonts w:ascii="Times New Roman" w:hAnsi="Times New Roman" w:cs="Times New Roman"/>
          <w:sz w:val="28"/>
          <w:szCs w:val="28"/>
        </w:rPr>
        <w:t xml:space="preserve">для </w:t>
      </w:r>
      <w:r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забезпечення умов </w:t>
      </w:r>
      <w:r w:rsidR="00566122"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ефективного </w:t>
      </w:r>
      <w:r w:rsid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виховання й</w:t>
      </w:r>
      <w:r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навчання</w:t>
      </w:r>
      <w:r w:rsidR="00566122"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а також корекції </w:t>
      </w:r>
      <w:r w:rsid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пізнавальних процесів у</w:t>
      </w:r>
      <w:r w:rsidRPr="0056612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дітей з різними психофізичними особливостями розвитку.</w:t>
      </w:r>
    </w:p>
    <w:p w:rsidR="0061177E" w:rsidRDefault="008E47F1" w:rsidP="006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9DF">
        <w:rPr>
          <w:rFonts w:ascii="Times New Roman" w:hAnsi="Times New Roman" w:cs="Times New Roman"/>
          <w:sz w:val="28"/>
          <w:szCs w:val="28"/>
        </w:rPr>
        <w:t>Для успішного засвоєння знань та закріплення здобутих умінь та навичок учнів</w:t>
      </w:r>
      <w:r>
        <w:rPr>
          <w:rFonts w:ascii="Times New Roman" w:hAnsi="Times New Roman" w:cs="Times New Roman"/>
          <w:sz w:val="28"/>
          <w:szCs w:val="28"/>
        </w:rPr>
        <w:t xml:space="preserve"> освітнього закладу необхідна тісна співпраця вчителя, вихователя та батьків. Особлива увага звертається на рівень засвоєння та запам</w:t>
      </w:r>
      <w:r w:rsidRPr="00B07AA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ятовування навчального матеріалу</w:t>
      </w:r>
      <w:r w:rsidR="00B07AAF">
        <w:rPr>
          <w:rFonts w:ascii="Times New Roman" w:hAnsi="Times New Roman" w:cs="Times New Roman"/>
          <w:sz w:val="28"/>
          <w:szCs w:val="28"/>
        </w:rPr>
        <w:t>,</w:t>
      </w:r>
      <w:r w:rsidRPr="008E47F1">
        <w:rPr>
          <w:rFonts w:ascii="Arial" w:hAnsi="Arial" w:cs="Arial"/>
          <w:color w:val="646464"/>
          <w:sz w:val="25"/>
          <w:szCs w:val="25"/>
        </w:rPr>
        <w:t xml:space="preserve"> </w:t>
      </w:r>
      <w:r w:rsidR="0061177E">
        <w:rPr>
          <w:rFonts w:ascii="Arial" w:hAnsi="Arial" w:cs="Arial"/>
          <w:color w:val="646464"/>
          <w:sz w:val="25"/>
          <w:szCs w:val="25"/>
        </w:rPr>
        <w:t>«</w:t>
      </w:r>
      <w:r w:rsidR="00B07AAF">
        <w:rPr>
          <w:rFonts w:ascii="Times New Roman" w:hAnsi="Times New Roman" w:cs="Times New Roman"/>
          <w:sz w:val="28"/>
          <w:szCs w:val="28"/>
        </w:rPr>
        <w:t>а</w:t>
      </w:r>
      <w:r w:rsidR="005D49DF" w:rsidRPr="005D49DF">
        <w:rPr>
          <w:rFonts w:ascii="Times New Roman" w:hAnsi="Times New Roman" w:cs="Times New Roman"/>
          <w:sz w:val="28"/>
          <w:szCs w:val="28"/>
        </w:rPr>
        <w:t>дже, п</w:t>
      </w:r>
      <w:r w:rsidRPr="005D49DF">
        <w:rPr>
          <w:rFonts w:ascii="Times New Roman" w:hAnsi="Times New Roman" w:cs="Times New Roman"/>
          <w:sz w:val="28"/>
          <w:szCs w:val="28"/>
        </w:rPr>
        <w:t>ам'ять дітей</w:t>
      </w:r>
      <w:r w:rsidR="005D49DF" w:rsidRPr="005D49DF">
        <w:rPr>
          <w:rFonts w:ascii="Times New Roman" w:hAnsi="Times New Roman" w:cs="Times New Roman"/>
          <w:sz w:val="28"/>
          <w:szCs w:val="28"/>
        </w:rPr>
        <w:t xml:space="preserve"> з порушеннями інтелектуального розвитку </w:t>
      </w:r>
      <w:r w:rsidRPr="005D49DF">
        <w:rPr>
          <w:rFonts w:ascii="Times New Roman" w:hAnsi="Times New Roman" w:cs="Times New Roman"/>
          <w:sz w:val="28"/>
          <w:szCs w:val="28"/>
        </w:rPr>
        <w:t xml:space="preserve"> характеризується уповільненим засвоєнням всього нового</w:t>
      </w:r>
      <w:r w:rsidR="0061177E">
        <w:rPr>
          <w:rFonts w:ascii="Times New Roman" w:hAnsi="Times New Roman" w:cs="Times New Roman"/>
          <w:sz w:val="28"/>
          <w:szCs w:val="28"/>
        </w:rPr>
        <w:t xml:space="preserve"> та</w:t>
      </w:r>
      <w:r w:rsidRPr="005D49DF">
        <w:rPr>
          <w:rFonts w:ascii="Times New Roman" w:hAnsi="Times New Roman" w:cs="Times New Roman"/>
          <w:sz w:val="28"/>
          <w:szCs w:val="28"/>
        </w:rPr>
        <w:t xml:space="preserve"> лише після багатьох повторень, швидким забування сприйнятого і, головне, невмінням вчасно скористатися набутими знаннями і навичками на практиці. </w:t>
      </w:r>
      <w:r w:rsidRPr="005D49DF">
        <w:rPr>
          <w:rFonts w:ascii="Times New Roman" w:hAnsi="Times New Roman" w:cs="Times New Roman"/>
          <w:sz w:val="28"/>
          <w:szCs w:val="28"/>
        </w:rPr>
        <w:lastRenderedPageBreak/>
        <w:t>Причина цього</w:t>
      </w:r>
      <w:r w:rsidR="00B07AAF">
        <w:rPr>
          <w:rFonts w:ascii="Times New Roman" w:hAnsi="Times New Roman" w:cs="Times New Roman"/>
          <w:sz w:val="28"/>
          <w:szCs w:val="28"/>
        </w:rPr>
        <w:t xml:space="preserve"> в слабкості замикальних функцій</w:t>
      </w:r>
      <w:r w:rsidRPr="005D49DF">
        <w:rPr>
          <w:rFonts w:ascii="Times New Roman" w:hAnsi="Times New Roman" w:cs="Times New Roman"/>
          <w:sz w:val="28"/>
          <w:szCs w:val="28"/>
        </w:rPr>
        <w:t xml:space="preserve"> кори мозку і, як наслідок, в малому обсязі і уповільненому темпі формування нових умовних зв'язків, а також їх </w:t>
      </w:r>
      <w:proofErr w:type="spellStart"/>
      <w:r w:rsidR="0061177E">
        <w:rPr>
          <w:rFonts w:ascii="Times New Roman" w:hAnsi="Times New Roman" w:cs="Times New Roman"/>
          <w:sz w:val="28"/>
          <w:szCs w:val="28"/>
        </w:rPr>
        <w:t>слабкостей</w:t>
      </w:r>
      <w:proofErr w:type="spellEnd"/>
      <w:r w:rsidRPr="005D49DF">
        <w:rPr>
          <w:rFonts w:ascii="Times New Roman" w:hAnsi="Times New Roman" w:cs="Times New Roman"/>
          <w:sz w:val="28"/>
          <w:szCs w:val="28"/>
        </w:rPr>
        <w:t>.</w:t>
      </w:r>
    </w:p>
    <w:p w:rsidR="0061177E" w:rsidRDefault="008E47F1" w:rsidP="006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9DF">
        <w:rPr>
          <w:rFonts w:ascii="Times New Roman" w:hAnsi="Times New Roman" w:cs="Times New Roman"/>
          <w:sz w:val="28"/>
          <w:szCs w:val="28"/>
        </w:rPr>
        <w:t xml:space="preserve">Таким чином, основні порушення </w:t>
      </w:r>
      <w:r w:rsidR="005D49DF" w:rsidRPr="005D49DF">
        <w:rPr>
          <w:rFonts w:ascii="Times New Roman" w:hAnsi="Times New Roman" w:cs="Times New Roman"/>
          <w:sz w:val="28"/>
          <w:szCs w:val="28"/>
        </w:rPr>
        <w:t>пам'яті при порушені інтелектуального розвитку</w:t>
      </w:r>
      <w:r w:rsidR="0061177E">
        <w:rPr>
          <w:rFonts w:ascii="Times New Roman" w:hAnsi="Times New Roman" w:cs="Times New Roman"/>
          <w:sz w:val="28"/>
          <w:szCs w:val="28"/>
        </w:rPr>
        <w:t xml:space="preserve"> є</w:t>
      </w:r>
      <w:r w:rsidRPr="005D49DF">
        <w:rPr>
          <w:rFonts w:ascii="Times New Roman" w:hAnsi="Times New Roman" w:cs="Times New Roman"/>
          <w:sz w:val="28"/>
          <w:szCs w:val="28"/>
        </w:rPr>
        <w:t>: уповільнений темп засвоєння, неміцність збереження і неточність відтворення.</w:t>
      </w:r>
    </w:p>
    <w:p w:rsidR="0061177E" w:rsidRDefault="008E47F1" w:rsidP="006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49DF">
        <w:rPr>
          <w:rFonts w:ascii="Times New Roman" w:hAnsi="Times New Roman" w:cs="Times New Roman"/>
          <w:sz w:val="28"/>
          <w:szCs w:val="28"/>
        </w:rPr>
        <w:t xml:space="preserve">Порушення динаміки діяльності </w:t>
      </w:r>
      <w:r w:rsidR="005D49DF" w:rsidRPr="005D49DF">
        <w:rPr>
          <w:rFonts w:ascii="Times New Roman" w:hAnsi="Times New Roman" w:cs="Times New Roman"/>
          <w:sz w:val="28"/>
          <w:szCs w:val="28"/>
        </w:rPr>
        <w:t xml:space="preserve">запам’ятовування </w:t>
      </w:r>
      <w:r w:rsidRPr="005D49DF">
        <w:rPr>
          <w:rFonts w:ascii="Times New Roman" w:hAnsi="Times New Roman" w:cs="Times New Roman"/>
          <w:sz w:val="28"/>
          <w:szCs w:val="28"/>
        </w:rPr>
        <w:t>проявляється в тому, що початкове гарне запам'ятовування змінюється забування</w:t>
      </w:r>
      <w:r w:rsidR="005D49DF" w:rsidRPr="005D49DF">
        <w:rPr>
          <w:rFonts w:ascii="Times New Roman" w:hAnsi="Times New Roman" w:cs="Times New Roman"/>
          <w:sz w:val="28"/>
          <w:szCs w:val="28"/>
        </w:rPr>
        <w:t xml:space="preserve">м, а потім проявляється </w:t>
      </w:r>
      <w:r w:rsidRPr="005D49DF">
        <w:rPr>
          <w:rFonts w:ascii="Times New Roman" w:hAnsi="Times New Roman" w:cs="Times New Roman"/>
          <w:sz w:val="28"/>
          <w:szCs w:val="28"/>
        </w:rPr>
        <w:t>лише часткове відтворення. Ці порушення - індикатор нестійкості розумової працездатності, її виснаження, а не розлади пам'яті у вузькому сенсі слова</w:t>
      </w:r>
      <w:r w:rsidR="0042317D">
        <w:rPr>
          <w:rFonts w:ascii="Times New Roman" w:hAnsi="Times New Roman" w:cs="Times New Roman"/>
          <w:sz w:val="28"/>
          <w:szCs w:val="28"/>
        </w:rPr>
        <w:t>». [1]</w:t>
      </w:r>
    </w:p>
    <w:p w:rsidR="0042317D" w:rsidRDefault="0019488F" w:rsidP="006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488F">
        <w:rPr>
          <w:rFonts w:ascii="Times New Roman" w:hAnsi="Times New Roman" w:cs="Times New Roman"/>
          <w:sz w:val="28"/>
          <w:szCs w:val="28"/>
        </w:rPr>
        <w:t xml:space="preserve">Отже, </w:t>
      </w:r>
      <w:r>
        <w:rPr>
          <w:rFonts w:ascii="Times New Roman" w:hAnsi="Times New Roman" w:cs="Times New Roman"/>
          <w:sz w:val="28"/>
          <w:szCs w:val="28"/>
        </w:rPr>
        <w:t xml:space="preserve">аналізуючи вище сказане,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прослідковується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необхідність у застосуванні нестандартних прийомів у роботі з дітьми із порушеннями інтелектуального розвитку, які б покращили процес запам’ятовування освітнього матеріалу</w:t>
      </w:r>
      <w:r w:rsidR="00B07A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і котрі б могли використовуватися як вчителем так і вихователем.</w:t>
      </w:r>
    </w:p>
    <w:p w:rsidR="0019488F" w:rsidRPr="0019488F" w:rsidRDefault="0019488F" w:rsidP="006117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Одними із популярних і ефективних методів розвитку пам’яті є застосування прийомів мнемотехніки. </w:t>
      </w:r>
    </w:p>
    <w:p w:rsidR="0019488F" w:rsidRPr="000F1A17" w:rsidRDefault="000F1A17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«</w:t>
      </w:r>
      <w:r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Мнемотехніка і мнемоніка</w:t>
      </w:r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означають одне і теж – техніка запам'ятовування. Вони походять від грецького «</w:t>
      </w:r>
      <w:proofErr w:type="spellStart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mnemonikon</w:t>
      </w:r>
      <w:proofErr w:type="spellEnd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– мистецтво запам'ятовування. Вважається, що це слово придумав Піфагор </w:t>
      </w:r>
      <w:proofErr w:type="spellStart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Самоський</w:t>
      </w:r>
      <w:proofErr w:type="spellEnd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(6 ст. до н. е. на честь давньогрецької богині </w:t>
      </w:r>
      <w:proofErr w:type="spellStart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Мнемозіни</w:t>
      </w:r>
      <w:proofErr w:type="spellEnd"/>
      <w:r w:rsidR="0019488F" w:rsidRPr="000F1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богині пам'яті.</w:t>
      </w:r>
    </w:p>
    <w:p w:rsidR="000F1A17" w:rsidRPr="000F1A17" w:rsidRDefault="000F1A17" w:rsidP="000F1A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0F1A17">
        <w:rPr>
          <w:color w:val="000000"/>
          <w:sz w:val="28"/>
          <w:szCs w:val="28"/>
        </w:rPr>
        <w:t>Мнемотехніка – в дослівному перекладі з грецької мови означає «мистецтво запам’ятовування». Це певна система прийомів і методів, дія яких направлено на максимально ефективне збереження, відтворення і запам’ятовування одержуваного матеріалу.</w:t>
      </w:r>
    </w:p>
    <w:p w:rsidR="000F1A17" w:rsidRPr="000F1A17" w:rsidRDefault="000F1A17" w:rsidP="000F1A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0F1A17">
        <w:rPr>
          <w:color w:val="000000"/>
          <w:sz w:val="28"/>
          <w:szCs w:val="28"/>
        </w:rPr>
        <w:t>Використання прийомів мнемотехніки базується на спостережливості й образному мисленні та спрямоване на усвідомлене створення асоціативних зв’язків між об’єктами.</w:t>
      </w:r>
    </w:p>
    <w:p w:rsidR="000F1A17" w:rsidRPr="000F1A17" w:rsidRDefault="000F1A17" w:rsidP="000F1A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0F1A17">
        <w:rPr>
          <w:color w:val="000000"/>
          <w:sz w:val="28"/>
          <w:szCs w:val="28"/>
        </w:rPr>
        <w:t xml:space="preserve">Якщо казати про корисність мнемотехніки, то фахівці наголошують, що мозок людини найліпше запам’ятовує візуальні образи, позаяк основою </w:t>
      </w:r>
      <w:r w:rsidRPr="000F1A17">
        <w:rPr>
          <w:color w:val="000000"/>
          <w:sz w:val="28"/>
          <w:szCs w:val="28"/>
        </w:rPr>
        <w:lastRenderedPageBreak/>
        <w:t xml:space="preserve">психічних процесів є візуальне (образне) мислення, а також зв’язки між об’єктами. Оскільки в дітей </w:t>
      </w:r>
      <w:r>
        <w:rPr>
          <w:color w:val="000000"/>
          <w:sz w:val="28"/>
          <w:szCs w:val="28"/>
        </w:rPr>
        <w:t xml:space="preserve">з порушеннями інтелектуального розвитку </w:t>
      </w:r>
      <w:r w:rsidRPr="000F1A17">
        <w:rPr>
          <w:color w:val="000000"/>
          <w:sz w:val="28"/>
          <w:szCs w:val="28"/>
        </w:rPr>
        <w:t>переважає наочно-образна пам’ять, вони спроможні невимушено засвоїти прийоми мнемотехніки й навчитися усвідомлено їх застосовувати.</w:t>
      </w:r>
    </w:p>
    <w:p w:rsidR="000F1A17" w:rsidRDefault="000F1A17" w:rsidP="0077622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0F1A17">
        <w:rPr>
          <w:color w:val="000000"/>
          <w:sz w:val="28"/>
          <w:szCs w:val="28"/>
        </w:rPr>
        <w:t>Мнемотехніка допомагає дітям: </w:t>
      </w:r>
      <w:r w:rsidRPr="000F1A17">
        <w:rPr>
          <w:i/>
          <w:iCs/>
          <w:color w:val="000000"/>
          <w:sz w:val="28"/>
          <w:szCs w:val="28"/>
          <w:bdr w:val="none" w:sz="0" w:space="0" w:color="auto" w:frame="1"/>
        </w:rPr>
        <w:t>керувати процесом запам’ятовування удосконалювати своє мовлення сприяє розвитку асоціативного й образного мислення, уваги</w:t>
      </w:r>
      <w:r w:rsidR="005216E0">
        <w:rPr>
          <w:i/>
          <w:iCs/>
          <w:color w:val="000000"/>
          <w:sz w:val="28"/>
          <w:szCs w:val="28"/>
          <w:bdr w:val="none" w:sz="0" w:space="0" w:color="auto" w:frame="1"/>
        </w:rPr>
        <w:t>»</w:t>
      </w:r>
      <w:r w:rsidRPr="000F1A17">
        <w:rPr>
          <w:i/>
          <w:iCs/>
          <w:color w:val="000000"/>
          <w:sz w:val="28"/>
          <w:szCs w:val="28"/>
          <w:bdr w:val="none" w:sz="0" w:space="0" w:color="auto" w:frame="1"/>
        </w:rPr>
        <w:t>.</w:t>
      </w:r>
      <w:r w:rsidR="00B73FC5" w:rsidRPr="00B73FC5">
        <w:rPr>
          <w:sz w:val="28"/>
          <w:szCs w:val="28"/>
        </w:rPr>
        <w:t xml:space="preserve"> </w:t>
      </w:r>
      <w:r w:rsidR="00B73FC5">
        <w:rPr>
          <w:sz w:val="28"/>
          <w:szCs w:val="28"/>
        </w:rPr>
        <w:t>[2]</w:t>
      </w:r>
    </w:p>
    <w:p w:rsidR="00B73FC5" w:rsidRPr="00B73FC5" w:rsidRDefault="00B73FC5" w:rsidP="00B73FC5">
      <w:pPr>
        <w:spacing w:after="0" w:line="360" w:lineRule="auto"/>
        <w:ind w:firstLine="360"/>
        <w:textAlignment w:val="baseline"/>
        <w:rPr>
          <w:rFonts w:ascii="Times New Roman" w:eastAsia="Times New Roman" w:hAnsi="Times New Roman" w:cs="Times New Roman"/>
          <w:color w:val="000000"/>
          <w:sz w:val="31"/>
          <w:szCs w:val="31"/>
          <w:lang w:eastAsia="uk-UA"/>
        </w:rPr>
      </w:pPr>
      <w:r w:rsidRPr="00B73FC5">
        <w:rPr>
          <w:rFonts w:ascii="Times New Roman" w:hAnsi="Times New Roman" w:cs="Times New Roman"/>
          <w:sz w:val="28"/>
          <w:szCs w:val="28"/>
        </w:rPr>
        <w:t>У своїй роботі вихователя я використовую наступні методи мнемотехніки як:</w:t>
      </w:r>
    </w:p>
    <w:p w:rsidR="00B73FC5" w:rsidRPr="00B73FC5" w:rsidRDefault="00B73FC5" w:rsidP="00B73FC5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73FC5">
        <w:rPr>
          <w:rFonts w:ascii="Times New Roman" w:hAnsi="Times New Roman" w:cs="Times New Roman"/>
          <w:sz w:val="28"/>
          <w:szCs w:val="28"/>
        </w:rPr>
        <w:t xml:space="preserve"> </w:t>
      </w:r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Асоціація слів</w:t>
      </w:r>
      <w:r w:rsidRPr="00B73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B73FC5" w:rsidRPr="00B73FC5" w:rsidRDefault="00B73FC5" w:rsidP="00B73FC5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Сюжетна техніка</w:t>
      </w:r>
      <w:r w:rsidRPr="00B73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B73FC5" w:rsidRPr="00B73FC5" w:rsidRDefault="00B73FC5" w:rsidP="00B73FC5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Акровірш</w:t>
      </w:r>
      <w:r w:rsidRPr="00B73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B73FC5" w:rsidRPr="00B73FC5" w:rsidRDefault="00B73FC5" w:rsidP="00B73FC5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Римас</w:t>
      </w:r>
      <w:proofErr w:type="spellEnd"/>
      <w:r w:rsidR="005216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B73FC5" w:rsidRPr="00B73FC5" w:rsidRDefault="00B73FC5" w:rsidP="00B73FC5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Метод локусів</w:t>
      </w:r>
      <w:r w:rsidRPr="00B73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:rsidR="00B73FC5" w:rsidRPr="005216E0" w:rsidRDefault="00B73FC5" w:rsidP="005216E0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73F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Скорочення</w:t>
      </w:r>
      <w:r w:rsidRPr="00B73FC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 </w:t>
      </w:r>
    </w:p>
    <w:p w:rsidR="0077622E" w:rsidRDefault="00B73FC5" w:rsidP="00B73FC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також, варто </w:t>
      </w:r>
      <w:r w:rsidR="005216E0">
        <w:rPr>
          <w:color w:val="000000"/>
          <w:sz w:val="28"/>
          <w:szCs w:val="28"/>
        </w:rPr>
        <w:t xml:space="preserve">застосовувати </w:t>
      </w:r>
      <w:r>
        <w:rPr>
          <w:color w:val="000000"/>
          <w:sz w:val="28"/>
          <w:szCs w:val="28"/>
        </w:rPr>
        <w:t>такі мнемотехнічні засоби</w:t>
      </w:r>
      <w:r w:rsidR="000F1A17" w:rsidRPr="000F1A17">
        <w:rPr>
          <w:color w:val="000000"/>
          <w:sz w:val="28"/>
          <w:szCs w:val="28"/>
        </w:rPr>
        <w:t xml:space="preserve"> в роботі з дітьми з ООП:</w:t>
      </w:r>
    </w:p>
    <w:p w:rsidR="000F1A17" w:rsidRPr="000F1A17" w:rsidRDefault="000F1A17" w:rsidP="0077622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F1A17">
        <w:rPr>
          <w:color w:val="000000"/>
          <w:sz w:val="28"/>
          <w:szCs w:val="28"/>
        </w:rPr>
        <w:t>Мнемоквадрати</w:t>
      </w:r>
      <w:proofErr w:type="spellEnd"/>
      <w:r w:rsidRPr="000F1A17">
        <w:rPr>
          <w:color w:val="000000"/>
          <w:sz w:val="28"/>
          <w:szCs w:val="28"/>
        </w:rPr>
        <w:t>.</w:t>
      </w:r>
    </w:p>
    <w:p w:rsidR="000F1A17" w:rsidRPr="000F1A17" w:rsidRDefault="000F1A17" w:rsidP="0077622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F1A17">
        <w:rPr>
          <w:color w:val="000000"/>
          <w:sz w:val="28"/>
          <w:szCs w:val="28"/>
        </w:rPr>
        <w:t>Мнемодоріжки</w:t>
      </w:r>
      <w:proofErr w:type="spellEnd"/>
      <w:r w:rsidRPr="000F1A17">
        <w:rPr>
          <w:color w:val="000000"/>
          <w:sz w:val="28"/>
          <w:szCs w:val="28"/>
        </w:rPr>
        <w:t>.</w:t>
      </w:r>
    </w:p>
    <w:p w:rsidR="000F1A17" w:rsidRPr="000F1A17" w:rsidRDefault="000F1A17" w:rsidP="0077622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F1A17">
        <w:rPr>
          <w:color w:val="000000"/>
          <w:sz w:val="28"/>
          <w:szCs w:val="28"/>
        </w:rPr>
        <w:t>Мнемотаблиці</w:t>
      </w:r>
      <w:proofErr w:type="spellEnd"/>
      <w:r w:rsidRPr="000F1A17">
        <w:rPr>
          <w:color w:val="000000"/>
          <w:sz w:val="28"/>
          <w:szCs w:val="28"/>
        </w:rPr>
        <w:t>».</w:t>
      </w:r>
      <w:r w:rsidR="00D85BB0" w:rsidRPr="00D85BB0">
        <w:rPr>
          <w:sz w:val="28"/>
          <w:szCs w:val="28"/>
        </w:rPr>
        <w:t xml:space="preserve"> </w:t>
      </w:r>
    </w:p>
    <w:p w:rsidR="00B55652" w:rsidRDefault="00F806B9" w:rsidP="00B5565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Мнемотехніка для дітей з особливими потребами : </w:t>
      </w:r>
    </w:p>
    <w:p w:rsidR="00B55652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- допомагає спростити процес запам'ятовування; </w:t>
      </w:r>
    </w:p>
    <w:p w:rsidR="00B55652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- розвинути асоціативне мислення і уяву; </w:t>
      </w:r>
    </w:p>
    <w:p w:rsidR="00B55652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- підвищити уважність; </w:t>
      </w:r>
    </w:p>
    <w:p w:rsidR="00B55652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- збагатити словниковий запас; </w:t>
      </w:r>
    </w:p>
    <w:p w:rsidR="00B55652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 xml:space="preserve">- формування зв'язного мовлення. </w:t>
      </w:r>
    </w:p>
    <w:p w:rsidR="00B55652" w:rsidRPr="00B55652" w:rsidRDefault="005216E0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Завдяки</w:t>
      </w:r>
      <w:r w:rsidR="00B55652">
        <w:rPr>
          <w:rFonts w:ascii="Times New Roman" w:hAnsi="Times New Roman" w:cs="Times New Roman"/>
          <w:sz w:val="28"/>
          <w:szCs w:val="28"/>
        </w:rPr>
        <w:t xml:space="preserve"> використанню </w:t>
      </w:r>
      <w:r w:rsidR="00B55652" w:rsidRPr="00B55652">
        <w:rPr>
          <w:rFonts w:ascii="Times New Roman" w:hAnsi="Times New Roman" w:cs="Times New Roman"/>
          <w:sz w:val="28"/>
          <w:szCs w:val="28"/>
        </w:rPr>
        <w:t>мнемотех</w:t>
      </w:r>
      <w:r w:rsidR="00B55652">
        <w:rPr>
          <w:rFonts w:ascii="Times New Roman" w:hAnsi="Times New Roman" w:cs="Times New Roman"/>
          <w:sz w:val="28"/>
          <w:szCs w:val="28"/>
        </w:rPr>
        <w:t xml:space="preserve">нічних методів та прийомів здобувачі світи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5652">
        <w:rPr>
          <w:rFonts w:ascii="Times New Roman" w:hAnsi="Times New Roman" w:cs="Times New Roman"/>
          <w:sz w:val="28"/>
          <w:szCs w:val="28"/>
        </w:rPr>
        <w:t>Центру достатньо швидко</w:t>
      </w:r>
      <w:r w:rsidR="00B55652" w:rsidRPr="00B55652">
        <w:rPr>
          <w:rFonts w:ascii="Times New Roman" w:hAnsi="Times New Roman" w:cs="Times New Roman"/>
          <w:sz w:val="28"/>
          <w:szCs w:val="28"/>
        </w:rPr>
        <w:t xml:space="preserve"> засвоюють ск</w:t>
      </w:r>
      <w:r w:rsidR="00B55652">
        <w:rPr>
          <w:rFonts w:ascii="Times New Roman" w:hAnsi="Times New Roman" w:cs="Times New Roman"/>
          <w:sz w:val="28"/>
          <w:szCs w:val="28"/>
        </w:rPr>
        <w:t>лад числа, та</w:t>
      </w:r>
      <w:r>
        <w:rPr>
          <w:rFonts w:ascii="Times New Roman" w:hAnsi="Times New Roman" w:cs="Times New Roman"/>
          <w:sz w:val="28"/>
          <w:szCs w:val="28"/>
        </w:rPr>
        <w:t>бличку додавання та віднімання, вчать вірші та запам’ятовують</w:t>
      </w:r>
      <w:r w:rsidR="00B55652" w:rsidRPr="00B55652">
        <w:rPr>
          <w:rFonts w:ascii="Times New Roman" w:hAnsi="Times New Roman" w:cs="Times New Roman"/>
          <w:sz w:val="28"/>
          <w:szCs w:val="28"/>
        </w:rPr>
        <w:t xml:space="preserve"> тексти методом «піктограм» та багато іншого. Завдяки такій роботі діти </w:t>
      </w:r>
      <w:r w:rsidR="00B55652">
        <w:rPr>
          <w:rFonts w:ascii="Times New Roman" w:hAnsi="Times New Roman" w:cs="Times New Roman"/>
          <w:sz w:val="28"/>
          <w:szCs w:val="28"/>
        </w:rPr>
        <w:t xml:space="preserve">показали кращі результати у набуті </w:t>
      </w:r>
      <w:r w:rsidR="00B55652">
        <w:rPr>
          <w:rFonts w:ascii="Times New Roman" w:hAnsi="Times New Roman" w:cs="Times New Roman"/>
          <w:sz w:val="28"/>
          <w:szCs w:val="28"/>
        </w:rPr>
        <w:lastRenderedPageBreak/>
        <w:t>знань</w:t>
      </w:r>
      <w:r w:rsidR="00B55652" w:rsidRPr="00B55652">
        <w:rPr>
          <w:rFonts w:ascii="Times New Roman" w:hAnsi="Times New Roman" w:cs="Times New Roman"/>
          <w:sz w:val="28"/>
          <w:szCs w:val="28"/>
        </w:rPr>
        <w:t xml:space="preserve"> саме завдяки методам та прийомам мнемотехніки вони зберігатимуть їх дуже довго.</w:t>
      </w:r>
    </w:p>
    <w:p w:rsidR="000F1A17" w:rsidRDefault="00F806B9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652">
        <w:rPr>
          <w:rFonts w:ascii="Times New Roman" w:hAnsi="Times New Roman" w:cs="Times New Roman"/>
          <w:sz w:val="28"/>
          <w:szCs w:val="28"/>
        </w:rPr>
        <w:t>Отже, мнемотехніка – це процес засвоєння нової інформації за допомогою спе</w:t>
      </w:r>
      <w:r w:rsidR="00B55652">
        <w:rPr>
          <w:rFonts w:ascii="Times New Roman" w:hAnsi="Times New Roman" w:cs="Times New Roman"/>
          <w:sz w:val="28"/>
          <w:szCs w:val="28"/>
        </w:rPr>
        <w:t xml:space="preserve">ціальних методів і прийомів. </w:t>
      </w:r>
      <w:r w:rsidRPr="00B55652">
        <w:rPr>
          <w:rFonts w:ascii="Times New Roman" w:hAnsi="Times New Roman" w:cs="Times New Roman"/>
          <w:sz w:val="28"/>
          <w:szCs w:val="28"/>
        </w:rPr>
        <w:t xml:space="preserve"> Це нова освітня технологія, що допомагає кожній дитині комфортно та легко здобувати знання у будь-якому віці. Мнемотехніка використовує природні механізми пам'яті мозку і дозволяє повністю контролювати процес запам'ятовування, збереження і пригадування інформації.</w:t>
      </w:r>
      <w:r w:rsidR="00B55652">
        <w:rPr>
          <w:rFonts w:ascii="Times New Roman" w:hAnsi="Times New Roman" w:cs="Times New Roman"/>
          <w:sz w:val="28"/>
          <w:szCs w:val="28"/>
        </w:rPr>
        <w:t xml:space="preserve"> [</w:t>
      </w:r>
      <w:r w:rsidR="00B55652">
        <w:rPr>
          <w:sz w:val="28"/>
          <w:szCs w:val="28"/>
        </w:rPr>
        <w:t>3</w:t>
      </w:r>
      <w:r w:rsidR="00B55652">
        <w:rPr>
          <w:rFonts w:ascii="Times New Roman" w:hAnsi="Times New Roman" w:cs="Times New Roman"/>
          <w:sz w:val="28"/>
          <w:szCs w:val="28"/>
        </w:rPr>
        <w:t>]</w:t>
      </w:r>
    </w:p>
    <w:p w:rsidR="00B55652" w:rsidRDefault="00B55652" w:rsidP="000F1A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565" w:rsidRPr="00F95565" w:rsidRDefault="00F95565" w:rsidP="00F9556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565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AB5DC9" w:rsidRPr="00F95565" w:rsidRDefault="0042317D" w:rsidP="00D85B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565">
        <w:rPr>
          <w:rFonts w:ascii="Times New Roman" w:hAnsi="Times New Roman" w:cs="Times New Roman"/>
          <w:sz w:val="28"/>
          <w:szCs w:val="28"/>
        </w:rPr>
        <w:t xml:space="preserve">1.Память, мислення. </w:t>
      </w:r>
      <w:r w:rsidR="00B55652" w:rsidRPr="00F95565">
        <w:rPr>
          <w:rFonts w:ascii="Times New Roman" w:hAnsi="Times New Roman" w:cs="Times New Roman"/>
          <w:sz w:val="28"/>
          <w:szCs w:val="28"/>
        </w:rPr>
        <w:t xml:space="preserve">Підручники для студентів </w:t>
      </w:r>
      <w:proofErr w:type="spellStart"/>
      <w:r w:rsidR="00B55652" w:rsidRPr="00F95565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B55652" w:rsidRPr="00F95565">
        <w:rPr>
          <w:rFonts w:ascii="Times New Roman" w:hAnsi="Times New Roman" w:cs="Times New Roman"/>
          <w:sz w:val="28"/>
          <w:szCs w:val="28"/>
        </w:rPr>
        <w:t xml:space="preserve">: стаття. </w:t>
      </w:r>
      <w:r w:rsidR="00B55652" w:rsidRPr="00F95565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gramStart"/>
      <w:r w:rsidR="00B55652" w:rsidRPr="00F95565">
        <w:rPr>
          <w:rFonts w:ascii="Times New Roman" w:hAnsi="Times New Roman" w:cs="Times New Roman"/>
          <w:sz w:val="28"/>
          <w:szCs w:val="28"/>
        </w:rPr>
        <w:t>:</w:t>
      </w:r>
      <w:proofErr w:type="spellStart"/>
      <w:proofErr w:type="gramEnd"/>
      <w:r w:rsidR="00D85BB0" w:rsidRPr="00F95565">
        <w:rPr>
          <w:rFonts w:ascii="Times New Roman" w:hAnsi="Times New Roman" w:cs="Times New Roman"/>
          <w:sz w:val="28"/>
          <w:szCs w:val="28"/>
        </w:rPr>
        <w:fldChar w:fldCharType="begin"/>
      </w:r>
      <w:r w:rsidR="00D85BB0" w:rsidRPr="00F95565">
        <w:rPr>
          <w:rFonts w:ascii="Times New Roman" w:hAnsi="Times New Roman" w:cs="Times New Roman"/>
          <w:sz w:val="28"/>
          <w:szCs w:val="28"/>
        </w:rPr>
        <w:instrText xml:space="preserve"> HYPERLINK "https://stud.com.ua/78642/psihologiya/pamyat" </w:instrText>
      </w:r>
      <w:r w:rsidR="00D85BB0" w:rsidRPr="00F95565">
        <w:rPr>
          <w:rFonts w:ascii="Times New Roman" w:hAnsi="Times New Roman" w:cs="Times New Roman"/>
          <w:sz w:val="28"/>
          <w:szCs w:val="28"/>
        </w:rPr>
        <w:fldChar w:fldCharType="separate"/>
      </w:r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https</w:t>
      </w:r>
      <w:proofErr w:type="spellEnd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://</w:t>
      </w:r>
      <w:proofErr w:type="spellStart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stud.com.ua</w:t>
      </w:r>
      <w:proofErr w:type="spellEnd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/78642/</w:t>
      </w:r>
      <w:proofErr w:type="spellStart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psihologiya</w:t>
      </w:r>
      <w:proofErr w:type="spellEnd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/</w:t>
      </w:r>
      <w:proofErr w:type="spellStart"/>
      <w:r w:rsidR="00D85BB0" w:rsidRPr="00F95565">
        <w:rPr>
          <w:rStyle w:val="a4"/>
          <w:rFonts w:ascii="Times New Roman" w:hAnsi="Times New Roman" w:cs="Times New Roman"/>
          <w:sz w:val="28"/>
          <w:szCs w:val="28"/>
        </w:rPr>
        <w:t>pamyat</w:t>
      </w:r>
      <w:proofErr w:type="spellEnd"/>
      <w:r w:rsidR="00D85BB0" w:rsidRPr="00F95565">
        <w:rPr>
          <w:rFonts w:ascii="Times New Roman" w:hAnsi="Times New Roman" w:cs="Times New Roman"/>
          <w:sz w:val="28"/>
          <w:szCs w:val="28"/>
        </w:rPr>
        <w:fldChar w:fldCharType="end"/>
      </w:r>
    </w:p>
    <w:p w:rsidR="00D85BB0" w:rsidRPr="00F95565" w:rsidRDefault="00D85BB0" w:rsidP="00D85BB0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95565">
        <w:rPr>
          <w:rFonts w:ascii="Times New Roman" w:hAnsi="Times New Roman" w:cs="Times New Roman"/>
          <w:sz w:val="28"/>
          <w:szCs w:val="28"/>
        </w:rPr>
        <w:t xml:space="preserve">2. </w:t>
      </w:r>
      <w:r w:rsidRPr="00F95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Мартиненко Г.В.</w:t>
      </w:r>
      <w:r w:rsidRPr="00F95565">
        <w:rPr>
          <w:rFonts w:ascii="Times New Roman" w:hAnsi="Times New Roman" w:cs="Times New Roman"/>
          <w:sz w:val="28"/>
          <w:szCs w:val="28"/>
        </w:rPr>
        <w:t xml:space="preserve"> </w:t>
      </w:r>
      <w:r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Використання мнемотехніки в роботі з дітьми з ООП. «Диво-куб»</w:t>
      </w:r>
      <w:r w:rsidR="00B55652"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 стаття.</w:t>
      </w:r>
      <w:r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55652" w:rsidRPr="00F95565">
        <w:rPr>
          <w:rFonts w:ascii="Times New Roman" w:hAnsi="Times New Roman" w:cs="Times New Roman"/>
          <w:sz w:val="28"/>
          <w:szCs w:val="28"/>
          <w:lang w:val="en-US"/>
        </w:rPr>
        <w:t>URL</w:t>
      </w:r>
      <w:proofErr w:type="gramStart"/>
      <w:r w:rsidR="00B55652" w:rsidRPr="00F95565">
        <w:rPr>
          <w:rFonts w:ascii="Times New Roman" w:hAnsi="Times New Roman" w:cs="Times New Roman"/>
          <w:sz w:val="28"/>
          <w:szCs w:val="28"/>
        </w:rPr>
        <w:t>:</w:t>
      </w:r>
      <w:proofErr w:type="spellStart"/>
      <w:proofErr w:type="gramEnd"/>
      <w:r w:rsidR="00B55652"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fldChar w:fldCharType="begin"/>
      </w:r>
      <w:r w:rsidR="00B55652"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instrText xml:space="preserve"> HYPERLINK "https://vseosvita.ua/library/embed/0100900v-1970.docx.html" </w:instrText>
      </w:r>
      <w:r w:rsidR="00B55652"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fldChar w:fldCharType="separate"/>
      </w:r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https</w:t>
      </w:r>
      <w:proofErr w:type="spellEnd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://</w:t>
      </w:r>
      <w:proofErr w:type="spellStart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vseosvita.ua</w:t>
      </w:r>
      <w:proofErr w:type="spellEnd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library</w:t>
      </w:r>
      <w:proofErr w:type="spellEnd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embed</w:t>
      </w:r>
      <w:proofErr w:type="spellEnd"/>
      <w:r w:rsidR="00B55652" w:rsidRPr="00F95565">
        <w:rPr>
          <w:rStyle w:val="a4"/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/0100900v-1970.docx.html</w:t>
      </w:r>
      <w:r w:rsidR="00B55652" w:rsidRPr="00F9556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fldChar w:fldCharType="end"/>
      </w:r>
    </w:p>
    <w:p w:rsidR="00B55652" w:rsidRPr="00F95565" w:rsidRDefault="00B55652" w:rsidP="00D85B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565">
        <w:rPr>
          <w:rFonts w:ascii="Times New Roman" w:hAnsi="Times New Roman" w:cs="Times New Roman"/>
          <w:sz w:val="28"/>
          <w:szCs w:val="28"/>
        </w:rPr>
        <w:t xml:space="preserve">3. Войтенко В. </w:t>
      </w:r>
      <w:r w:rsidR="00F95565" w:rsidRPr="00F95565">
        <w:rPr>
          <w:rFonts w:ascii="Times New Roman" w:hAnsi="Times New Roman" w:cs="Times New Roman"/>
          <w:sz w:val="28"/>
          <w:szCs w:val="28"/>
        </w:rPr>
        <w:t xml:space="preserve">застосування основ мнемотехніки для корекції розвитку дітей з особливими освітніми потребами в педагогічній практиці вчителя-дефектолога: методичний посібник  </w:t>
      </w:r>
      <w:r w:rsidR="00F95565" w:rsidRPr="00F9556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F95565" w:rsidRPr="00F95565">
        <w:rPr>
          <w:rFonts w:ascii="Times New Roman" w:hAnsi="Times New Roman" w:cs="Times New Roman"/>
          <w:sz w:val="28"/>
          <w:szCs w:val="28"/>
        </w:rPr>
        <w:t xml:space="preserve">: file:///C:/Users/User/Downloads/mv_58-443-457.pdf </w:t>
      </w:r>
    </w:p>
    <w:p w:rsidR="00F95565" w:rsidRPr="00B55652" w:rsidRDefault="00F95565" w:rsidP="00D85B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565">
        <w:rPr>
          <w:rFonts w:ascii="Times New Roman" w:hAnsi="Times New Roman" w:cs="Times New Roman"/>
          <w:sz w:val="28"/>
          <w:szCs w:val="28"/>
        </w:rPr>
        <w:t xml:space="preserve">4. Концепція розвитку STEM-освіти до 2027 року [Електронний ресурс] // Міністерство освіти і науки України : офіц. </w:t>
      </w:r>
      <w:proofErr w:type="spellStart"/>
      <w:r w:rsidRPr="00F95565">
        <w:rPr>
          <w:rFonts w:ascii="Times New Roman" w:hAnsi="Times New Roman" w:cs="Times New Roman"/>
          <w:sz w:val="28"/>
          <w:szCs w:val="28"/>
        </w:rPr>
        <w:t>вебсайт</w:t>
      </w:r>
      <w:proofErr w:type="spellEnd"/>
      <w:r w:rsidRPr="00F955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95565">
        <w:rPr>
          <w:rFonts w:ascii="Times New Roman" w:hAnsi="Times New Roman" w:cs="Times New Roman"/>
          <w:sz w:val="28"/>
          <w:szCs w:val="28"/>
        </w:rPr>
        <w:t>–Текст</w:t>
      </w:r>
      <w:proofErr w:type="spellEnd"/>
      <w:r w:rsidRPr="00F95565">
        <w:rPr>
          <w:rFonts w:ascii="Times New Roman" w:hAnsi="Times New Roman" w:cs="Times New Roman"/>
          <w:sz w:val="28"/>
          <w:szCs w:val="28"/>
        </w:rPr>
        <w:t>. – Київ, 2021. – Режим доступу: https://mon.gov.ua/ua/news/uryad- uhvaliv-koncepciyu-rozvitku-stem-osviti-do-2027-roku</w:t>
      </w:r>
      <w:r>
        <w:t>.</w:t>
      </w:r>
    </w:p>
    <w:sectPr w:rsidR="00F95565" w:rsidRPr="00B55652" w:rsidSect="00F903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00425"/>
    <w:multiLevelType w:val="multilevel"/>
    <w:tmpl w:val="7E38A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C37952"/>
    <w:multiLevelType w:val="hybridMultilevel"/>
    <w:tmpl w:val="FE1ABE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800B1"/>
    <w:multiLevelType w:val="multilevel"/>
    <w:tmpl w:val="6B60D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AB5DC9"/>
    <w:rsid w:val="000F1A17"/>
    <w:rsid w:val="0019488F"/>
    <w:rsid w:val="002B6B0A"/>
    <w:rsid w:val="0042317D"/>
    <w:rsid w:val="004A4FCD"/>
    <w:rsid w:val="005216E0"/>
    <w:rsid w:val="00566122"/>
    <w:rsid w:val="005D49DF"/>
    <w:rsid w:val="0061177E"/>
    <w:rsid w:val="007662B5"/>
    <w:rsid w:val="0077622E"/>
    <w:rsid w:val="008E47F1"/>
    <w:rsid w:val="00AB5DC9"/>
    <w:rsid w:val="00B07AAF"/>
    <w:rsid w:val="00B31C8D"/>
    <w:rsid w:val="00B55652"/>
    <w:rsid w:val="00B73FC5"/>
    <w:rsid w:val="00D85BB0"/>
    <w:rsid w:val="00EA5FF7"/>
    <w:rsid w:val="00F806B9"/>
    <w:rsid w:val="00F90385"/>
    <w:rsid w:val="00F95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D85BB0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B73F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1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3920</Words>
  <Characters>2235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2023-04-03T10:50:00Z</dcterms:created>
  <dcterms:modified xsi:type="dcterms:W3CDTF">2023-04-03T13:34:00Z</dcterms:modified>
</cp:coreProperties>
</file>