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EE" w:rsidRPr="00B9479E" w:rsidRDefault="00B9479E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 xml:space="preserve">Міністерство </w:t>
      </w:r>
      <w:r w:rsidR="009600E4">
        <w:rPr>
          <w:rFonts w:ascii="Times New Roman" w:hAnsi="Times New Roman" w:cs="Times New Roman"/>
          <w:b/>
          <w:sz w:val="36"/>
          <w:szCs w:val="36"/>
        </w:rPr>
        <w:t>о</w:t>
      </w:r>
      <w:r w:rsidRPr="00B9479E">
        <w:rPr>
          <w:rFonts w:ascii="Times New Roman" w:hAnsi="Times New Roman" w:cs="Times New Roman"/>
          <w:b/>
          <w:sz w:val="36"/>
          <w:szCs w:val="36"/>
        </w:rPr>
        <w:t>світи і науки України</w:t>
      </w:r>
    </w:p>
    <w:p w:rsidR="00B9479E" w:rsidRPr="00B9479E" w:rsidRDefault="00B9479E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>Сумський будівельний коледж</w:t>
      </w:r>
    </w:p>
    <w:p w:rsidR="00B9479E" w:rsidRPr="00B9479E" w:rsidRDefault="00B9479E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E" w:rsidRDefault="00B9479E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CD8" w:rsidRDefault="00A63CD8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CD8" w:rsidRDefault="00A63CD8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CD8" w:rsidRPr="00B9479E" w:rsidRDefault="00A63CD8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E" w:rsidRPr="00B9479E" w:rsidRDefault="00A63CD8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>МЕТОДИЧНА РОЗРОБКА</w:t>
      </w:r>
      <w:r>
        <w:rPr>
          <w:rFonts w:ascii="Times New Roman" w:hAnsi="Times New Roman" w:cs="Times New Roman"/>
          <w:b/>
          <w:sz w:val="36"/>
          <w:szCs w:val="36"/>
        </w:rPr>
        <w:t xml:space="preserve"> ВІДКРИТОГО ЗАНЯТТЯ</w:t>
      </w:r>
    </w:p>
    <w:p w:rsidR="00B9479E" w:rsidRPr="00B9479E" w:rsidRDefault="00A63CD8" w:rsidP="00B94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 навчальної дисципліни</w:t>
      </w:r>
    </w:p>
    <w:p w:rsidR="00B9479E" w:rsidRDefault="00B9479E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>«</w:t>
      </w:r>
      <w:r w:rsidR="00A63CD8">
        <w:rPr>
          <w:rFonts w:ascii="Times New Roman" w:hAnsi="Times New Roman" w:cs="Times New Roman"/>
          <w:b/>
          <w:sz w:val="36"/>
          <w:szCs w:val="36"/>
        </w:rPr>
        <w:t>ВИЩА МАТЕМАТИКА</w:t>
      </w:r>
      <w:r w:rsidRPr="00B9479E">
        <w:rPr>
          <w:rFonts w:ascii="Times New Roman" w:hAnsi="Times New Roman" w:cs="Times New Roman"/>
          <w:b/>
          <w:sz w:val="36"/>
          <w:szCs w:val="36"/>
        </w:rPr>
        <w:t>»</w:t>
      </w:r>
    </w:p>
    <w:p w:rsidR="00A63CD8" w:rsidRDefault="00A63CD8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911E05" w:rsidRDefault="00A63CD8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«ОБЧИСЛЕННЯ НЕВИЗНАЧЕНИХ ІНТ</w:t>
      </w:r>
      <w:r w:rsidR="00556F8C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ГРАЛІВ»</w:t>
      </w: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72F" w:rsidRDefault="0054372F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911E05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CD8" w:rsidRDefault="00A63CD8" w:rsidP="00911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72F" w:rsidRDefault="00911E05" w:rsidP="00543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Суми </w:t>
      </w:r>
      <w:r w:rsidR="00A63CD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01BB6">
        <w:rPr>
          <w:rFonts w:ascii="Times New Roman" w:hAnsi="Times New Roman" w:cs="Times New Roman"/>
          <w:b/>
          <w:sz w:val="36"/>
          <w:szCs w:val="36"/>
        </w:rPr>
        <w:t>2016</w:t>
      </w:r>
      <w:r w:rsidR="0054372F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9479E" w:rsidRPr="00B9479E" w:rsidRDefault="00B9479E" w:rsidP="00D648C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7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Міністерство </w:t>
      </w:r>
      <w:r w:rsidR="009600E4">
        <w:rPr>
          <w:rFonts w:ascii="Times New Roman" w:hAnsi="Times New Roman" w:cs="Times New Roman"/>
          <w:b/>
          <w:sz w:val="32"/>
          <w:szCs w:val="32"/>
        </w:rPr>
        <w:t>о</w:t>
      </w:r>
      <w:r w:rsidRPr="00B9479E">
        <w:rPr>
          <w:rFonts w:ascii="Times New Roman" w:hAnsi="Times New Roman" w:cs="Times New Roman"/>
          <w:b/>
          <w:sz w:val="32"/>
          <w:szCs w:val="32"/>
        </w:rPr>
        <w:t>світи і науки України</w:t>
      </w:r>
    </w:p>
    <w:p w:rsidR="00B9479E" w:rsidRDefault="00B9479E" w:rsidP="00D648C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79E">
        <w:rPr>
          <w:rFonts w:ascii="Times New Roman" w:hAnsi="Times New Roman" w:cs="Times New Roman"/>
          <w:b/>
          <w:sz w:val="32"/>
          <w:szCs w:val="32"/>
        </w:rPr>
        <w:t>Сумський будівельний коледж</w:t>
      </w:r>
    </w:p>
    <w:p w:rsidR="00D648C0" w:rsidRDefault="00D648C0" w:rsidP="00D648C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8C0" w:rsidRDefault="00D648C0" w:rsidP="00D648C0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E" w:rsidRPr="0054372F" w:rsidRDefault="00911E05" w:rsidP="00D648C0">
      <w:pPr>
        <w:spacing w:after="60"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54372F">
        <w:rPr>
          <w:rFonts w:ascii="Times New Roman" w:hAnsi="Times New Roman" w:cs="Times New Roman"/>
          <w:b/>
          <w:sz w:val="32"/>
          <w:szCs w:val="32"/>
        </w:rPr>
        <w:t>Затвер</w:t>
      </w:r>
      <w:r w:rsidR="009600E4" w:rsidRPr="0054372F">
        <w:rPr>
          <w:rFonts w:ascii="Times New Roman" w:hAnsi="Times New Roman" w:cs="Times New Roman"/>
          <w:b/>
          <w:sz w:val="32"/>
          <w:szCs w:val="32"/>
        </w:rPr>
        <w:t>д</w:t>
      </w:r>
      <w:r w:rsidRPr="0054372F">
        <w:rPr>
          <w:rFonts w:ascii="Times New Roman" w:hAnsi="Times New Roman" w:cs="Times New Roman"/>
          <w:b/>
          <w:sz w:val="32"/>
          <w:szCs w:val="32"/>
        </w:rPr>
        <w:t>жую</w:t>
      </w:r>
    </w:p>
    <w:p w:rsidR="00B9479E" w:rsidRPr="00D648C0" w:rsidRDefault="00B9479E" w:rsidP="00D648C0">
      <w:pPr>
        <w:spacing w:after="6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>Заступник директора</w:t>
      </w:r>
      <w:r w:rsidR="00911E05" w:rsidRPr="00D648C0">
        <w:rPr>
          <w:rFonts w:ascii="Times New Roman" w:hAnsi="Times New Roman" w:cs="Times New Roman"/>
          <w:sz w:val="32"/>
          <w:szCs w:val="32"/>
        </w:rPr>
        <w:tab/>
      </w:r>
      <w:r w:rsidR="00911E05" w:rsidRPr="00D648C0">
        <w:rPr>
          <w:rFonts w:ascii="Times New Roman" w:hAnsi="Times New Roman" w:cs="Times New Roman"/>
          <w:sz w:val="32"/>
          <w:szCs w:val="32"/>
        </w:rPr>
        <w:tab/>
      </w:r>
    </w:p>
    <w:p w:rsidR="00B9479E" w:rsidRPr="00D648C0" w:rsidRDefault="00801BB6" w:rsidP="00D648C0">
      <w:pPr>
        <w:spacing w:after="6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 </w:t>
      </w:r>
      <w:r w:rsidR="00B9479E" w:rsidRPr="00D648C0">
        <w:rPr>
          <w:rFonts w:ascii="Times New Roman" w:hAnsi="Times New Roman" w:cs="Times New Roman"/>
          <w:sz w:val="32"/>
          <w:szCs w:val="32"/>
        </w:rPr>
        <w:t xml:space="preserve">навчально </w:t>
      </w:r>
      <w:r w:rsidR="00911E05" w:rsidRPr="00D648C0">
        <w:rPr>
          <w:rFonts w:ascii="Times New Roman" w:hAnsi="Times New Roman" w:cs="Times New Roman"/>
          <w:sz w:val="32"/>
          <w:szCs w:val="32"/>
        </w:rPr>
        <w:t xml:space="preserve">- </w:t>
      </w:r>
      <w:r w:rsidR="00B9479E" w:rsidRPr="00D648C0">
        <w:rPr>
          <w:rFonts w:ascii="Times New Roman" w:hAnsi="Times New Roman" w:cs="Times New Roman"/>
          <w:sz w:val="32"/>
          <w:szCs w:val="32"/>
        </w:rPr>
        <w:t>методичної роботи</w:t>
      </w:r>
    </w:p>
    <w:p w:rsidR="00B9479E" w:rsidRPr="00D648C0" w:rsidRDefault="00911E05" w:rsidP="00D648C0">
      <w:pPr>
        <w:spacing w:after="6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>_______________</w:t>
      </w:r>
      <w:r w:rsidR="00B96FBE" w:rsidRPr="00D648C0">
        <w:rPr>
          <w:rFonts w:ascii="Times New Roman" w:hAnsi="Times New Roman" w:cs="Times New Roman"/>
          <w:sz w:val="32"/>
          <w:szCs w:val="32"/>
        </w:rPr>
        <w:t xml:space="preserve"> </w:t>
      </w:r>
      <w:r w:rsidR="00B9479E" w:rsidRPr="00D648C0">
        <w:rPr>
          <w:rFonts w:ascii="Times New Roman" w:hAnsi="Times New Roman" w:cs="Times New Roman"/>
          <w:sz w:val="32"/>
          <w:szCs w:val="32"/>
        </w:rPr>
        <w:t>Н.С.Ткаченко</w:t>
      </w:r>
    </w:p>
    <w:p w:rsidR="00911E05" w:rsidRPr="00D648C0" w:rsidRDefault="00801BB6" w:rsidP="00D648C0">
      <w:pPr>
        <w:spacing w:after="60" w:line="240" w:lineRule="auto"/>
        <w:ind w:left="46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«___»________________ 2016</w:t>
      </w:r>
      <w:r w:rsidR="00911E05" w:rsidRPr="00D648C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54372F" w:rsidRDefault="0054372F" w:rsidP="00D648C0">
      <w:pPr>
        <w:tabs>
          <w:tab w:val="left" w:pos="7384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D648C0" w:rsidRDefault="00D648C0" w:rsidP="00D648C0">
      <w:pPr>
        <w:tabs>
          <w:tab w:val="left" w:pos="7384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A63CD8" w:rsidRPr="00B9479E" w:rsidRDefault="00A63CD8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>МЕТОДИЧНА РОЗРОБКА</w:t>
      </w:r>
      <w:r>
        <w:rPr>
          <w:rFonts w:ascii="Times New Roman" w:hAnsi="Times New Roman" w:cs="Times New Roman"/>
          <w:b/>
          <w:sz w:val="36"/>
          <w:szCs w:val="36"/>
        </w:rPr>
        <w:t xml:space="preserve"> ВІДКРИТОГО ЗАНЯТТЯ</w:t>
      </w:r>
    </w:p>
    <w:p w:rsidR="00A63CD8" w:rsidRPr="00B9479E" w:rsidRDefault="00A63CD8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 навчальної дисципліни</w:t>
      </w:r>
    </w:p>
    <w:p w:rsidR="00A63CD8" w:rsidRDefault="00A63CD8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9E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ВИЩА МАТЕМАТИКА</w:t>
      </w:r>
      <w:r w:rsidRPr="00B9479E">
        <w:rPr>
          <w:rFonts w:ascii="Times New Roman" w:hAnsi="Times New Roman" w:cs="Times New Roman"/>
          <w:b/>
          <w:sz w:val="36"/>
          <w:szCs w:val="36"/>
        </w:rPr>
        <w:t>»</w:t>
      </w:r>
    </w:p>
    <w:p w:rsidR="00A63CD8" w:rsidRDefault="00A63CD8" w:rsidP="00A63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A63CD8" w:rsidRDefault="00A63CD8" w:rsidP="00A63CD8">
      <w:pPr>
        <w:tabs>
          <w:tab w:val="left" w:pos="7384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«ОБЧИСЛЕННЯ НЕВИЗНАЧЕНИХ ІНТ</w:t>
      </w:r>
      <w:r w:rsidR="00556F8C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ГРАЛІВ»</w:t>
      </w:r>
    </w:p>
    <w:p w:rsidR="00911E05" w:rsidRDefault="00911E05" w:rsidP="00D648C0">
      <w:pPr>
        <w:tabs>
          <w:tab w:val="left" w:pos="738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8C0" w:rsidRDefault="00D648C0" w:rsidP="00D648C0">
      <w:pPr>
        <w:tabs>
          <w:tab w:val="left" w:pos="738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72F" w:rsidRDefault="0054372F" w:rsidP="00D648C0">
      <w:pPr>
        <w:tabs>
          <w:tab w:val="left" w:pos="738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72F" w:rsidRPr="00911E05" w:rsidRDefault="0054372F" w:rsidP="00D648C0">
      <w:pPr>
        <w:tabs>
          <w:tab w:val="left" w:pos="738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8C0" w:rsidRDefault="00911E05" w:rsidP="00D648C0">
      <w:pPr>
        <w:tabs>
          <w:tab w:val="left" w:pos="268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>Розглянуто і рекомендовано до затвердження</w:t>
      </w:r>
    </w:p>
    <w:p w:rsidR="00911E05" w:rsidRPr="00D648C0" w:rsidRDefault="00911E05" w:rsidP="00D648C0">
      <w:pPr>
        <w:tabs>
          <w:tab w:val="left" w:pos="268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>на засіданні циклової комісії фізико-математичних дисциплін.</w:t>
      </w:r>
    </w:p>
    <w:p w:rsidR="00911E05" w:rsidRPr="00D648C0" w:rsidRDefault="00911E05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>Протокол №</w:t>
      </w:r>
      <w:r w:rsidR="006167FA" w:rsidRPr="00D648C0">
        <w:rPr>
          <w:rFonts w:ascii="Times New Roman" w:hAnsi="Times New Roman" w:cs="Times New Roman"/>
          <w:sz w:val="32"/>
          <w:szCs w:val="32"/>
        </w:rPr>
        <w:t>_____</w:t>
      </w:r>
      <w:r w:rsidR="00DC6243">
        <w:rPr>
          <w:rFonts w:ascii="Times New Roman" w:hAnsi="Times New Roman" w:cs="Times New Roman"/>
          <w:sz w:val="32"/>
          <w:szCs w:val="32"/>
        </w:rPr>
        <w:t xml:space="preserve"> </w:t>
      </w:r>
      <w:r w:rsidRPr="00D648C0">
        <w:rPr>
          <w:rFonts w:ascii="Times New Roman" w:hAnsi="Times New Roman" w:cs="Times New Roman"/>
          <w:sz w:val="32"/>
          <w:szCs w:val="32"/>
        </w:rPr>
        <w:t xml:space="preserve">від </w:t>
      </w:r>
      <w:r w:rsidR="0054372F">
        <w:rPr>
          <w:rFonts w:ascii="Times New Roman" w:hAnsi="Times New Roman" w:cs="Times New Roman"/>
          <w:sz w:val="32"/>
          <w:szCs w:val="32"/>
        </w:rPr>
        <w:t>«____»</w:t>
      </w:r>
      <w:r w:rsidR="00801BB6">
        <w:rPr>
          <w:rFonts w:ascii="Times New Roman" w:hAnsi="Times New Roman" w:cs="Times New Roman"/>
          <w:sz w:val="32"/>
          <w:szCs w:val="32"/>
        </w:rPr>
        <w:t xml:space="preserve"> ___________ 2016</w:t>
      </w:r>
      <w:r w:rsidRPr="00D648C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911E05" w:rsidRPr="00D648C0" w:rsidRDefault="00911E05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D648C0">
        <w:rPr>
          <w:rFonts w:ascii="Times New Roman" w:hAnsi="Times New Roman" w:cs="Times New Roman"/>
          <w:sz w:val="32"/>
          <w:szCs w:val="32"/>
        </w:rPr>
        <w:t xml:space="preserve">Голова циклової комісії </w:t>
      </w:r>
      <w:r w:rsidR="0054372F">
        <w:rPr>
          <w:rFonts w:ascii="Times New Roman" w:hAnsi="Times New Roman" w:cs="Times New Roman"/>
          <w:sz w:val="32"/>
          <w:szCs w:val="32"/>
        </w:rPr>
        <w:t>____________</w:t>
      </w:r>
      <w:r w:rsidRPr="00D648C0">
        <w:rPr>
          <w:rFonts w:ascii="Times New Roman" w:hAnsi="Times New Roman" w:cs="Times New Roman"/>
          <w:sz w:val="32"/>
          <w:szCs w:val="32"/>
        </w:rPr>
        <w:t>Н.О. Скубко</w:t>
      </w:r>
    </w:p>
    <w:p w:rsidR="00911E05" w:rsidRDefault="00911E05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372F" w:rsidRDefault="0054372F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372F" w:rsidRPr="00861337" w:rsidRDefault="00861337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61337">
        <w:rPr>
          <w:rFonts w:ascii="Times New Roman" w:hAnsi="Times New Roman" w:cs="Times New Roman"/>
          <w:sz w:val="32"/>
          <w:szCs w:val="32"/>
        </w:rPr>
        <w:t>Розробник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11E05" w:rsidRDefault="00861337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викладач математики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Гриценко В.М.</w:t>
      </w:r>
    </w:p>
    <w:p w:rsidR="00911E05" w:rsidRDefault="00911E05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6341E" w:rsidRDefault="0026341E" w:rsidP="00D648C0">
      <w:pPr>
        <w:tabs>
          <w:tab w:val="left" w:pos="268"/>
          <w:tab w:val="left" w:pos="2997"/>
          <w:tab w:val="center" w:pos="4677"/>
          <w:tab w:val="left" w:pos="7384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11E05" w:rsidRDefault="00801BB6" w:rsidP="00D648C0">
      <w:pPr>
        <w:tabs>
          <w:tab w:val="left" w:pos="3985"/>
        </w:tabs>
        <w:spacing w:after="6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Суми 2016</w:t>
      </w:r>
    </w:p>
    <w:p w:rsidR="005C5B8A" w:rsidRDefault="00B9479E" w:rsidP="00A62612">
      <w:pPr>
        <w:tabs>
          <w:tab w:val="left" w:pos="268"/>
          <w:tab w:val="left" w:pos="2997"/>
          <w:tab w:val="center" w:pos="4677"/>
          <w:tab w:val="left" w:pos="7384"/>
        </w:tabs>
        <w:spacing w:after="60"/>
        <w:rPr>
          <w:rFonts w:ascii="Times New Roman" w:hAnsi="Times New Roman" w:cs="Times New Roman"/>
          <w:b/>
          <w:sz w:val="36"/>
          <w:szCs w:val="36"/>
        </w:rPr>
      </w:pPr>
      <w:r w:rsidRPr="00911E05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55197" w:rsidRPr="00484A43" w:rsidRDefault="00205CF5" w:rsidP="00205CF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5CF5">
        <w:rPr>
          <w:rFonts w:ascii="Times New Roman" w:hAnsi="Times New Roman" w:cs="Times New Roman"/>
          <w:b/>
          <w:sz w:val="32"/>
          <w:szCs w:val="32"/>
        </w:rPr>
        <w:lastRenderedPageBreak/>
        <w:t>РЕЦЕНЗІЯ</w:t>
      </w:r>
      <w:r w:rsidR="00755197" w:rsidRPr="00484A43">
        <w:rPr>
          <w:rFonts w:ascii="Times New Roman" w:hAnsi="Times New Roman" w:cs="Times New Roman"/>
          <w:sz w:val="32"/>
          <w:szCs w:val="32"/>
        </w:rPr>
        <w:t>.</w:t>
      </w:r>
    </w:p>
    <w:p w:rsidR="00A63CD8" w:rsidRPr="009B0590" w:rsidRDefault="00755197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 xml:space="preserve">Методична розробка </w:t>
      </w:r>
      <w:r w:rsidR="00A63CD8" w:rsidRPr="009B0590">
        <w:rPr>
          <w:rFonts w:ascii="Times New Roman" w:hAnsi="Times New Roman" w:cs="Times New Roman"/>
          <w:sz w:val="28"/>
          <w:szCs w:val="28"/>
        </w:rPr>
        <w:t>відкритого заняття на тему «Обчислення невизначених інтегралів» створена у відповідності до вимог навчальної програми з дисципліни «Вища математика», розробленої для студентів вищих навчальних закладів І-ІІ рівнів акредитації.</w:t>
      </w:r>
    </w:p>
    <w:p w:rsidR="00A63CD8" w:rsidRPr="009B0590" w:rsidRDefault="00A63CD8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Вона містить тему, мету та методичне забезпечення заняття, його план та всі етапи заняття, а також додатки: мультимедійний супровід, студентську презентацію, історичну довідку, тести до проведення самостійної роботи. Весь цей матеріал розроблений з дотриманням вимог до його розробки.</w:t>
      </w:r>
    </w:p>
    <w:p w:rsidR="00A63CD8" w:rsidRPr="009B0590" w:rsidRDefault="00A63CD8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Викладач передбачає використання різних форм активізації розумової діяльності студентів, що є запорукою якісного засвоєння навчального матеріалу, вироблення практичних умінь і навичок обчислення невизначених інтегралів.</w:t>
      </w:r>
    </w:p>
    <w:p w:rsidR="00A63CD8" w:rsidRPr="009B0590" w:rsidRDefault="00A63CD8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Методична розробка відповідає всім вимогам щодо створення методичних розробок, містить як теоретичну так і практичну складову і може використовуватися як викладачами-початківцями так і досвідченими викладачами під час проведення заняття з навчальної дисципліни «Вища математика» на тему «Обчислення невизначених інтегралів»</w:t>
      </w:r>
    </w:p>
    <w:p w:rsidR="00D5459F" w:rsidRPr="009B0590" w:rsidRDefault="00D5459F" w:rsidP="00205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590" w:rsidRPr="009B0590" w:rsidRDefault="00D5459F" w:rsidP="00205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Рецензен</w:t>
      </w:r>
      <w:r w:rsidR="00205CF5" w:rsidRPr="009B0590">
        <w:rPr>
          <w:rFonts w:ascii="Times New Roman" w:hAnsi="Times New Roman" w:cs="Times New Roman"/>
          <w:sz w:val="28"/>
          <w:szCs w:val="28"/>
        </w:rPr>
        <w:t>т</w:t>
      </w:r>
      <w:r w:rsidRPr="009B0590">
        <w:rPr>
          <w:rFonts w:ascii="Times New Roman" w:hAnsi="Times New Roman" w:cs="Times New Roman"/>
          <w:sz w:val="28"/>
          <w:szCs w:val="28"/>
        </w:rPr>
        <w:t>:</w:t>
      </w:r>
    </w:p>
    <w:p w:rsidR="009B0590" w:rsidRPr="009B0590" w:rsidRDefault="009B0590" w:rsidP="009B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59F" w:rsidRPr="009B0590">
        <w:rPr>
          <w:rFonts w:ascii="Times New Roman" w:hAnsi="Times New Roman" w:cs="Times New Roman"/>
          <w:sz w:val="28"/>
          <w:szCs w:val="28"/>
        </w:rPr>
        <w:t xml:space="preserve">икладач </w:t>
      </w:r>
      <w:r w:rsidRPr="009B0590">
        <w:rPr>
          <w:rFonts w:ascii="Times New Roman" w:hAnsi="Times New Roman" w:cs="Times New Roman"/>
          <w:sz w:val="28"/>
          <w:szCs w:val="28"/>
        </w:rPr>
        <w:t>математики і фізики</w:t>
      </w:r>
    </w:p>
    <w:p w:rsidR="00D5459F" w:rsidRPr="009B0590" w:rsidRDefault="00D5459F" w:rsidP="009B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 xml:space="preserve">Сумського будівельного коледжу </w:t>
      </w:r>
      <w:r w:rsidR="00A7107A" w:rsidRPr="009B0590">
        <w:rPr>
          <w:rFonts w:ascii="Times New Roman" w:hAnsi="Times New Roman" w:cs="Times New Roman"/>
          <w:sz w:val="28"/>
          <w:szCs w:val="28"/>
        </w:rPr>
        <w:t>___________</w:t>
      </w:r>
      <w:r w:rsidR="009B0590" w:rsidRPr="009B0590">
        <w:rPr>
          <w:rFonts w:ascii="Times New Roman" w:hAnsi="Times New Roman" w:cs="Times New Roman"/>
          <w:sz w:val="28"/>
          <w:szCs w:val="28"/>
        </w:rPr>
        <w:t xml:space="preserve"> </w:t>
      </w:r>
      <w:r w:rsidRPr="009B0590">
        <w:rPr>
          <w:rFonts w:ascii="Times New Roman" w:hAnsi="Times New Roman" w:cs="Times New Roman"/>
          <w:sz w:val="28"/>
          <w:szCs w:val="28"/>
        </w:rPr>
        <w:t>Т.В Третяк</w:t>
      </w:r>
    </w:p>
    <w:p w:rsidR="00205CF5" w:rsidRPr="009B0590" w:rsidRDefault="00205CF5" w:rsidP="009B059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9B0590" w:rsidRPr="009B0590">
        <w:rPr>
          <w:rFonts w:ascii="Times New Roman" w:hAnsi="Times New Roman" w:cs="Times New Roman"/>
          <w:b/>
          <w:sz w:val="32"/>
          <w:szCs w:val="36"/>
        </w:rPr>
        <w:lastRenderedPageBreak/>
        <w:t>ЗМІСТ</w:t>
      </w:r>
    </w:p>
    <w:p w:rsidR="009B0590" w:rsidRPr="009B0590" w:rsidRDefault="009B0590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Вступ.</w:t>
      </w:r>
    </w:p>
    <w:p w:rsidR="009B0590" w:rsidRDefault="009B0590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Тема, мета, методичне забезпечення заняття.</w:t>
      </w:r>
    </w:p>
    <w:p w:rsidR="00861337" w:rsidRPr="009B0590" w:rsidRDefault="00861337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заняття.</w:t>
      </w:r>
    </w:p>
    <w:p w:rsidR="009B0590" w:rsidRDefault="009B0590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590">
        <w:rPr>
          <w:rFonts w:ascii="Times New Roman" w:hAnsi="Times New Roman" w:cs="Times New Roman"/>
          <w:sz w:val="28"/>
          <w:szCs w:val="28"/>
        </w:rPr>
        <w:t>Хід заняття.</w:t>
      </w:r>
    </w:p>
    <w:p w:rsidR="00801BB6" w:rsidRDefault="00801BB6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</w:t>
      </w:r>
      <w:r>
        <w:rPr>
          <w:rFonts w:ascii="Times New Roman" w:hAnsi="Times New Roman" w:cs="Times New Roman"/>
          <w:sz w:val="28"/>
          <w:szCs w:val="28"/>
        </w:rPr>
        <w:t>ік використаної літератури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1BB6" w:rsidRPr="009B0590" w:rsidRDefault="00801BB6" w:rsidP="009B059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А. Тестов</w:t>
      </w:r>
      <w:r>
        <w:rPr>
          <w:rFonts w:ascii="Times New Roman" w:hAnsi="Times New Roman" w:cs="Times New Roman"/>
          <w:sz w:val="28"/>
          <w:szCs w:val="28"/>
        </w:rPr>
        <w:t>і завдання.</w:t>
      </w:r>
    </w:p>
    <w:p w:rsidR="00964940" w:rsidRPr="00964940" w:rsidRDefault="009B0590" w:rsidP="0055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56F8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964940" w:rsidRPr="00964940" w:rsidRDefault="00964940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40">
        <w:rPr>
          <w:rFonts w:ascii="Times New Roman" w:hAnsi="Times New Roman" w:cs="Times New Roman"/>
          <w:sz w:val="28"/>
          <w:szCs w:val="28"/>
        </w:rPr>
        <w:t xml:space="preserve">Сучасне заняття необхідно розглядати у вигляді потоків інформації: від викладача до студента, від студента до викладача і від студента до студента. Спонукуваний спрагою одержання нових знань і бажанням освоїти улюблену спеціальність, студент приходить до викладача на заняття. Уважно вслуховуючись у кожне його слово, він одержує так необхідну для нього інформацію. Досвідчений педагог обов'язково постарається підсилити інтерес студента до дисципліни вміло, керуючи потоком інформації. З цією ж метою необхідні мотивація й актуалізація досліджуваного на занятті матеріалу. Розглянутій інформації при цьому важливо присвоїти статус життєво важливої і вкрай необхідної для студента. Тоді її вивчення відбувається легко й природно. Нова, конкретна, а не абстрактна інформація, підтвердження теорії практикою, приклади з реального життя </w:t>
      </w:r>
      <w:r w:rsidR="00801BB6">
        <w:rPr>
          <w:rFonts w:ascii="Times New Roman" w:hAnsi="Times New Roman" w:cs="Times New Roman"/>
          <w:sz w:val="28"/>
          <w:szCs w:val="28"/>
        </w:rPr>
        <w:t>–</w:t>
      </w:r>
      <w:r w:rsidRPr="00964940">
        <w:rPr>
          <w:rFonts w:ascii="Times New Roman" w:hAnsi="Times New Roman" w:cs="Times New Roman"/>
          <w:sz w:val="28"/>
          <w:szCs w:val="28"/>
        </w:rPr>
        <w:t xml:space="preserve"> усе це в комплексі значно підвищує інформованість студентів. Залучення студента до активної роботи на занятті також сприяє підвищенню ефективності процесів обробки інформації.</w:t>
      </w:r>
    </w:p>
    <w:p w:rsidR="00222728" w:rsidRDefault="00964940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40">
        <w:rPr>
          <w:rFonts w:ascii="Times New Roman" w:hAnsi="Times New Roman" w:cs="Times New Roman"/>
          <w:sz w:val="28"/>
          <w:szCs w:val="28"/>
        </w:rPr>
        <w:t>Запропонована методична розробка заняття представлена за такою схемою: визначена мета заняття, розкрито зміст вивчення матеріалу, вказано форми перевірки засвоєння матеріалу.</w:t>
      </w:r>
    </w:p>
    <w:p w:rsidR="00387930" w:rsidRDefault="00964940" w:rsidP="0052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40">
        <w:rPr>
          <w:rFonts w:ascii="Times New Roman" w:hAnsi="Times New Roman" w:cs="Times New Roman"/>
          <w:sz w:val="28"/>
          <w:szCs w:val="28"/>
        </w:rPr>
        <w:t xml:space="preserve">Запропонований у розробці матеріал не завжди може бути використаний в повному обсязі на занятті. Викладач може на свій розсуд, з урахуванням навчальних можливостей групи та наявного </w:t>
      </w:r>
      <w:r w:rsidR="00A77A1C">
        <w:rPr>
          <w:rFonts w:ascii="Times New Roman" w:hAnsi="Times New Roman" w:cs="Times New Roman"/>
          <w:sz w:val="28"/>
          <w:szCs w:val="28"/>
        </w:rPr>
        <w:t>методичного</w:t>
      </w:r>
      <w:r w:rsidRPr="00964940">
        <w:rPr>
          <w:rFonts w:ascii="Times New Roman" w:hAnsi="Times New Roman" w:cs="Times New Roman"/>
          <w:sz w:val="28"/>
          <w:szCs w:val="28"/>
        </w:rPr>
        <w:t xml:space="preserve"> забезпечення, варіювати запропоновані форми роботи. Автор сподівається, що дана методична розробка стане в пригоді як викладачам-початківцям, так і досвідченим викладачам.</w:t>
      </w:r>
    </w:p>
    <w:p w:rsidR="00502F48" w:rsidRDefault="00387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F8C" w:rsidRDefault="00556F8C" w:rsidP="0055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заняття</w:t>
      </w:r>
      <w:r w:rsidRPr="00556F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56F8C" w:rsidRPr="00556F8C" w:rsidRDefault="00556F8C" w:rsidP="00556F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556F8C">
        <w:rPr>
          <w:rFonts w:ascii="Times New Roman" w:hAnsi="Times New Roman" w:cs="Times New Roman"/>
          <w:b/>
          <w:sz w:val="40"/>
          <w:szCs w:val="28"/>
          <w:lang w:val="ru-RU"/>
        </w:rPr>
        <w:t xml:space="preserve"> “Обчислення невизначених </w:t>
      </w:r>
      <w:r w:rsidRPr="00556F8C">
        <w:rPr>
          <w:rFonts w:ascii="Times New Roman" w:hAnsi="Times New Roman" w:cs="Times New Roman"/>
          <w:b/>
          <w:sz w:val="40"/>
          <w:szCs w:val="28"/>
        </w:rPr>
        <w:t>інтегралів</w:t>
      </w:r>
      <w:r w:rsidRPr="00556F8C">
        <w:rPr>
          <w:rFonts w:ascii="Times New Roman" w:hAnsi="Times New Roman" w:cs="Times New Roman"/>
          <w:b/>
          <w:sz w:val="40"/>
          <w:szCs w:val="28"/>
          <w:lang w:val="ru-RU"/>
        </w:rPr>
        <w:t>”</w:t>
      </w:r>
    </w:p>
    <w:p w:rsidR="00556F8C" w:rsidRDefault="00556F8C" w:rsidP="0055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2F48" w:rsidRPr="00A979C4" w:rsidRDefault="00A979C4" w:rsidP="00A97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Мета заняття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02F48" w:rsidRPr="00502F48" w:rsidRDefault="00502F48" w:rsidP="00A979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узагальнити знання з теми;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перевірити засвоєння методів інтегрування;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удосконалити вміння знаходити невизначені інтеграли.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Розвиваюча: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розвивати увагу;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розвивати логічне мислення;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розвивати математичне мовлення.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Виховна: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виховувати почуття відповідальності;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виховувати вміння слухати, висловлювати свою точку зору;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виховувати пізнавальний інтерес до предмету, самостійність у прийнятті рішення;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виховувати охайність і точність при обчисленні невизначених інтегралів.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Епіграф:</w:t>
      </w:r>
    </w:p>
    <w:p w:rsidR="00502F48" w:rsidRPr="00502F48" w:rsidRDefault="00502F48" w:rsidP="00502F48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502F48">
        <w:rPr>
          <w:rFonts w:ascii="Times New Roman" w:hAnsi="Times New Roman" w:cs="Times New Roman"/>
          <w:i/>
          <w:sz w:val="28"/>
          <w:szCs w:val="28"/>
        </w:rPr>
        <w:t>Вчитися не легко, але цікаво.</w:t>
      </w:r>
    </w:p>
    <w:p w:rsidR="00502F48" w:rsidRPr="00502F48" w:rsidRDefault="00502F48" w:rsidP="00502F48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502F48">
        <w:rPr>
          <w:rFonts w:ascii="Times New Roman" w:hAnsi="Times New Roman" w:cs="Times New Roman"/>
          <w:i/>
          <w:sz w:val="28"/>
          <w:szCs w:val="28"/>
        </w:rPr>
        <w:t>Людина… народжена бути господарем, повелителем, царем природи, але мудрість, з якою він повинен правити …, не дана йому від народження: вона набувається вченням.</w:t>
      </w:r>
    </w:p>
    <w:p w:rsidR="00502F48" w:rsidRPr="00502F48" w:rsidRDefault="00502F48" w:rsidP="00502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Лобачевський М.В.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Міжпредметні зв’язки:</w:t>
      </w:r>
      <w:r w:rsidRPr="00502F48">
        <w:rPr>
          <w:rFonts w:ascii="Times New Roman" w:hAnsi="Times New Roman" w:cs="Times New Roman"/>
          <w:sz w:val="28"/>
          <w:szCs w:val="28"/>
        </w:rPr>
        <w:t xml:space="preserve"> геометрія, фізика.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 xml:space="preserve">Вид заняття: </w:t>
      </w:r>
      <w:r w:rsidRPr="00502F48">
        <w:rPr>
          <w:rFonts w:ascii="Times New Roman" w:hAnsi="Times New Roman" w:cs="Times New Roman"/>
          <w:sz w:val="28"/>
          <w:szCs w:val="28"/>
        </w:rPr>
        <w:t>практичне.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 xml:space="preserve">Тип заняття: </w:t>
      </w:r>
      <w:r w:rsidRPr="00502F48">
        <w:rPr>
          <w:rFonts w:ascii="Times New Roman" w:hAnsi="Times New Roman" w:cs="Times New Roman"/>
          <w:sz w:val="28"/>
          <w:szCs w:val="28"/>
        </w:rPr>
        <w:t>застосування знань, формування вмінь.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Засоби навчання: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ТЗН:</w:t>
      </w:r>
      <w:r w:rsidRPr="00502F48">
        <w:rPr>
          <w:rFonts w:ascii="Times New Roman" w:hAnsi="Times New Roman" w:cs="Times New Roman"/>
          <w:sz w:val="28"/>
          <w:szCs w:val="28"/>
        </w:rPr>
        <w:t xml:space="preserve"> мультимедійний проектор, ноутбук;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дидактичний матеріал:</w:t>
      </w:r>
      <w:r w:rsidRPr="00502F48">
        <w:rPr>
          <w:rFonts w:ascii="Times New Roman" w:hAnsi="Times New Roman" w:cs="Times New Roman"/>
          <w:sz w:val="28"/>
          <w:szCs w:val="28"/>
        </w:rPr>
        <w:t xml:space="preserve"> конспект «Обчислення невизначених інтегралів», тести;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підручник:</w:t>
      </w:r>
      <w:r w:rsidRPr="00502F48">
        <w:rPr>
          <w:rFonts w:ascii="Times New Roman" w:hAnsi="Times New Roman" w:cs="Times New Roman"/>
          <w:sz w:val="28"/>
          <w:szCs w:val="28"/>
        </w:rPr>
        <w:t xml:space="preserve"> 1. Овчинников П.П. Вища математика. Підручник. Ч.2, К.: Техніка. 2000р.;</w:t>
      </w:r>
    </w:p>
    <w:p w:rsidR="00502F48" w:rsidRPr="00502F48" w:rsidRDefault="00502F48" w:rsidP="00502F48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56F8C" w:rsidRDefault="00556F8C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F48" w:rsidRPr="00502F48" w:rsidRDefault="00861337" w:rsidP="0055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</w:t>
      </w:r>
      <w:r w:rsidR="00502F48" w:rsidRPr="00502F48">
        <w:rPr>
          <w:rFonts w:ascii="Times New Roman" w:hAnsi="Times New Roman" w:cs="Times New Roman"/>
          <w:b/>
          <w:sz w:val="28"/>
          <w:szCs w:val="28"/>
        </w:rPr>
        <w:t xml:space="preserve"> заняття.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І. Вступна частина.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1.1. Організаційний момент.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1.2. Повідомлення теми та мети заняття.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1.3. Повідомлення епіграфу заняття.</w:t>
      </w:r>
    </w:p>
    <w:p w:rsid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F8C" w:rsidRPr="00502F48" w:rsidRDefault="00556F8C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ІІ. Основна частина.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 xml:space="preserve">2.1. Реферат на тему: «Історія </w:t>
      </w:r>
      <w:r w:rsidR="00A979C4">
        <w:rPr>
          <w:rFonts w:ascii="Times New Roman" w:hAnsi="Times New Roman" w:cs="Times New Roman"/>
          <w:sz w:val="28"/>
          <w:szCs w:val="28"/>
        </w:rPr>
        <w:t>розвитку невизначеного інтегралу</w:t>
      </w:r>
      <w:r w:rsidRPr="00502F48">
        <w:rPr>
          <w:rFonts w:ascii="Times New Roman" w:hAnsi="Times New Roman" w:cs="Times New Roman"/>
          <w:sz w:val="28"/>
          <w:szCs w:val="28"/>
        </w:rPr>
        <w:t>».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2.2. Перевірка домашнього завдання (за допомогою мультимедійного проектора).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2.3. Повторення властивостей невизначеного інтегралу.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2.4. Пропедевтичний момент: усні вправи на обчислення невизначених інтегралів (за допомогою мультимедійного проектора).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2.5. Розв’язання вправ.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2.6. Само</w:t>
      </w:r>
      <w:r w:rsidR="00A979C4">
        <w:rPr>
          <w:rFonts w:ascii="Times New Roman" w:hAnsi="Times New Roman" w:cs="Times New Roman"/>
          <w:sz w:val="28"/>
          <w:szCs w:val="28"/>
        </w:rPr>
        <w:t>стійна робота (тестові завдання</w:t>
      </w:r>
      <w:r w:rsidRPr="00502F48">
        <w:rPr>
          <w:rFonts w:ascii="Times New Roman" w:hAnsi="Times New Roman" w:cs="Times New Roman"/>
          <w:sz w:val="28"/>
          <w:szCs w:val="28"/>
        </w:rPr>
        <w:t>).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F48">
        <w:rPr>
          <w:rFonts w:ascii="Times New Roman" w:hAnsi="Times New Roman" w:cs="Times New Roman"/>
          <w:b/>
          <w:i/>
          <w:sz w:val="28"/>
          <w:szCs w:val="28"/>
        </w:rPr>
        <w:t>ІІІ. Заключна частина.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3.1. Контрольні запитання з теми «Невизначений інтеграл та його властивості».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3.2. Аналіз роботи студентів. Виставлення оцінок.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3.3. Оголошення домашнього завдання з інструктажем (за допомогою мультимедійного проектора).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3.4. Повторити: Дюженкова Л.І. Вища математика, розділ 7, §22, стор. 336.</w:t>
      </w: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F48" w:rsidRPr="00502F48" w:rsidRDefault="00502F48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502F48" w:rsidRPr="00502F48" w:rsidRDefault="00502F48" w:rsidP="00502F4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базова:</w:t>
      </w:r>
    </w:p>
    <w:p w:rsidR="00502F48" w:rsidRPr="00502F48" w:rsidRDefault="00502F48" w:rsidP="00502F4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Дюженкова Л.І. Вища математика: Приклади і задачі / Посібник. - К.: Видавничий центр «Академія», 2002р.</w:t>
      </w:r>
    </w:p>
    <w:p w:rsidR="00502F48" w:rsidRPr="00502F48" w:rsidRDefault="00502F48" w:rsidP="00502F4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Лиман Ф.М. Вища математика Навчальний посібник. Ч.2, м. Суми, СумДПУ, 2003р.</w:t>
      </w:r>
    </w:p>
    <w:p w:rsidR="00502F48" w:rsidRPr="00502F48" w:rsidRDefault="00502F48" w:rsidP="00502F4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48">
        <w:rPr>
          <w:rFonts w:ascii="Times New Roman" w:hAnsi="Times New Roman" w:cs="Times New Roman"/>
          <w:sz w:val="28"/>
          <w:szCs w:val="28"/>
        </w:rPr>
        <w:t>Валєєв К.Г. Вища математика. Посібник. Ч.2., К.: КНЕУ, 2001р.</w:t>
      </w:r>
    </w:p>
    <w:p w:rsid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Default="0050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F48" w:rsidRPr="00502F48" w:rsidRDefault="00502F48" w:rsidP="0050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48">
        <w:rPr>
          <w:rFonts w:ascii="Times New Roman" w:hAnsi="Times New Roman" w:cs="Times New Roman"/>
          <w:b/>
          <w:sz w:val="28"/>
          <w:szCs w:val="28"/>
        </w:rPr>
        <w:lastRenderedPageBreak/>
        <w:t>Хід заняття.</w:t>
      </w:r>
    </w:p>
    <w:p w:rsidR="00502F48" w:rsidRDefault="00502F48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8" w:rsidRPr="00502F48" w:rsidRDefault="00120B0D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B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F48" w:rsidRPr="00502F48">
        <w:rPr>
          <w:rFonts w:ascii="Times New Roman" w:hAnsi="Times New Roman" w:cs="Times New Roman"/>
          <w:b/>
          <w:sz w:val="28"/>
          <w:szCs w:val="28"/>
        </w:rPr>
        <w:t>Перевірка домашнього завдання (мультимедійний проектор).</w:t>
      </w:r>
    </w:p>
    <w:p w:rsidR="002C3E9D" w:rsidRPr="00BB3BCD" w:rsidRDefault="002C3E9D" w:rsidP="00801BB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9571D" wp14:editId="79BF9DCB">
                <wp:simplePos x="0" y="0"/>
                <wp:positionH relativeFrom="column">
                  <wp:posOffset>2848610</wp:posOffset>
                </wp:positionH>
                <wp:positionV relativeFrom="paragraph">
                  <wp:posOffset>330835</wp:posOffset>
                </wp:positionV>
                <wp:extent cx="3207385" cy="2026285"/>
                <wp:effectExtent l="6350" t="1270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F8C" w:rsidRDefault="00556F8C" w:rsidP="002C3E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FC245F">
                              <w:rPr>
                                <w:rFonts w:ascii="Times New Roman" w:hAnsi="Times New Roman" w:cs="Times New Roman"/>
                              </w:rPr>
                              <w:t>аміна</w:t>
                            </w:r>
                          </w:p>
                          <w:p w:rsidR="00556F8C" w:rsidRPr="002C3E9D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t=2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sinx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6F8C" w:rsidRPr="002C3E9D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dt=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sinx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+1)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6F8C" w:rsidRPr="002C3E9D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dt=2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cosxdx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6F8C" w:rsidRPr="00FC245F" w:rsidRDefault="00556F8C" w:rsidP="002C3E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cosxdx=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dt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95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3pt;margin-top:26.05pt;width:252.55pt;height:1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fiKQIAAFE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">
                <v:textbox>
                  <w:txbxContent>
                    <w:p w:rsidR="00556F8C" w:rsidRDefault="00556F8C" w:rsidP="002C3E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FC245F">
                        <w:rPr>
                          <w:rFonts w:ascii="Times New Roman" w:hAnsi="Times New Roman" w:cs="Times New Roman"/>
                        </w:rPr>
                        <w:t>аміна</w:t>
                      </w:r>
                    </w:p>
                    <w:p w:rsidR="00556F8C" w:rsidRPr="002C3E9D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t=2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6F8C" w:rsidRPr="002C3E9D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dt=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(2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6F8C" w:rsidRPr="002C3E9D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dt=2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cosxdx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6F8C" w:rsidRPr="00FC245F" w:rsidRDefault="00556F8C" w:rsidP="002C3E9D">
                      <w:pPr>
                        <w:rPr>
                          <w:rFonts w:ascii="Times New Roman" w:hAnsi="Times New Roman" w:cs="Times New Roman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cosxdx=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1BB6">
        <w:rPr>
          <w:rFonts w:ascii="Times New Roman" w:eastAsia="Times New Roman" w:hAnsi="Times New Roman" w:cs="Times New Roman"/>
          <w:sz w:val="28"/>
          <w:szCs w:val="28"/>
        </w:rPr>
        <w:tab/>
        <w:t>Обчислити невизначені інтеграли:</w:t>
      </w:r>
    </w:p>
    <w:p w:rsidR="002C3E9D" w:rsidRPr="006F0C54" w:rsidRDefault="00556F8C" w:rsidP="002C3E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</m:e>
        </m:nary>
        <m:r>
          <w:rPr>
            <w:rFonts w:ascii="Cambria Math" w:hAnsi="Cambria Math" w:cs="Times New Roman"/>
            <w:sz w:val="28"/>
            <w:szCs w:val="28"/>
          </w:rPr>
          <m:t>cosxdx=</m:t>
        </m:r>
      </m:oMath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Pr="006F0C54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+c=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>+c=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t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+c==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sinx+1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C3E9D" w:rsidRPr="004C7592" w:rsidRDefault="002C3E9D" w:rsidP="002C3E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55FAB" wp14:editId="1A0404C1">
                <wp:simplePos x="0" y="0"/>
                <wp:positionH relativeFrom="column">
                  <wp:posOffset>2848800</wp:posOffset>
                </wp:positionH>
                <wp:positionV relativeFrom="paragraph">
                  <wp:posOffset>1621</wp:posOffset>
                </wp:positionV>
                <wp:extent cx="3207385" cy="2210937"/>
                <wp:effectExtent l="0" t="0" r="1206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210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F8C" w:rsidRDefault="00556F8C" w:rsidP="002C3E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Використаємо формулу інтегрування частинами</w:t>
                            </w:r>
                          </w:p>
                          <w:p w:rsidR="00556F8C" w:rsidRPr="004C7592" w:rsidRDefault="00556F8C" w:rsidP="002C3E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dv=uv-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du</m:t>
                                </m:r>
                              </m:oMath>
                            </m:oMathPara>
                          </w:p>
                          <w:p w:rsidR="00556F8C" w:rsidRPr="002C3E9D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ln⁡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(x-1)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2C3E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C3E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dv=xdx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6F8C" w:rsidRPr="002C3E9D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du=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ln⁡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(x-1))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2C3E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dv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=</m:t>
                              </m:r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xdx</m:t>
                                  </m:r>
                                </m:e>
                              </m:nary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6F8C" w:rsidRPr="004C7592" w:rsidRDefault="00556F8C" w:rsidP="002C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du=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x-1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5FAB" id="_x0000_s1027" type="#_x0000_t202" style="position:absolute;left:0;text-align:left;margin-left:224.3pt;margin-top:.15pt;width:252.55pt;height:1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E1LQIAAFg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">
                <v:textbox>
                  <w:txbxContent>
                    <w:p w:rsidR="00556F8C" w:rsidRDefault="00556F8C" w:rsidP="002C3E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Використаємо формулу інтегрування частинами</w:t>
                      </w:r>
                    </w:p>
                    <w:p w:rsidR="00556F8C" w:rsidRPr="004C7592" w:rsidRDefault="00556F8C" w:rsidP="002C3E9D">
                      <w:pPr>
                        <w:rPr>
                          <w:rFonts w:ascii="Times New Roman" w:hAnsi="Times New Roman" w:cs="Times New Roman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dv=uv-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du</m:t>
                          </m:r>
                        </m:oMath>
                      </m:oMathPara>
                    </w:p>
                    <w:p w:rsidR="00556F8C" w:rsidRPr="002C3E9D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ln⁡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(x-1)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2C3E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C3E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dv=xdx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6F8C" w:rsidRPr="002C3E9D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du=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ln⁡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(x-1))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2C3E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dv</m:t>
                            </m:r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xdx</m:t>
                            </m:r>
                          </m:e>
                        </m:nary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6F8C" w:rsidRPr="004C7592" w:rsidRDefault="00556F8C" w:rsidP="002C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xln</m:t>
            </m:r>
          </m:e>
        </m:nary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</m:t>
        </m:r>
      </m:oMath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Pr="0026577C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2C3E9D" w:rsidRPr="0026577C" w:rsidRDefault="00556F8C" w:rsidP="002C3E9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x-1</m:t>
                  </m:r>
                </m:den>
              </m:f>
            </m:e>
          </m:nary>
          <m: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x-1</m:t>
                  </m:r>
                </m:den>
              </m:f>
            </m:e>
          </m:nary>
          <m:r>
            <w:rPr>
              <w:rFonts w:ascii="Cambria Math" w:hAnsi="Cambria Math" w:cs="Times New Roman"/>
              <w:sz w:val="26"/>
              <w:szCs w:val="26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x-1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6"/>
              <w:szCs w:val="26"/>
            </w:rPr>
            <m:t>dx=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+x+ln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x-1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+c</m:t>
          </m:r>
        </m:oMath>
      </m:oMathPara>
    </w:p>
    <w:p w:rsidR="002C3E9D" w:rsidRPr="004C7592" w:rsidRDefault="002C3E9D" w:rsidP="002C3E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E9D" w:rsidRDefault="002C3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F48" w:rsidRDefault="00120B0D" w:rsidP="0050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Зна</w:t>
      </w:r>
      <w:r w:rsidR="00801BB6">
        <w:rPr>
          <w:rFonts w:ascii="Times New Roman" w:hAnsi="Times New Roman" w:cs="Times New Roman"/>
          <w:b/>
          <w:sz w:val="28"/>
          <w:szCs w:val="28"/>
        </w:rPr>
        <w:t>йти невизначені інтеграли. Усно</w:t>
      </w:r>
      <w:r w:rsidRPr="00502F48">
        <w:rPr>
          <w:rFonts w:ascii="Times New Roman" w:hAnsi="Times New Roman" w:cs="Times New Roman"/>
          <w:b/>
          <w:sz w:val="28"/>
          <w:szCs w:val="28"/>
        </w:rPr>
        <w:t xml:space="preserve"> (мультимедійний проектор).</w:t>
      </w:r>
    </w:p>
    <w:p w:rsidR="00120B0D" w:rsidRDefault="00120B0D" w:rsidP="0050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D" w:rsidRPr="00814E6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+c</m:t>
        </m:r>
      </m:oMath>
      <w:r w:rsidR="00120B0D">
        <w:rPr>
          <w:rFonts w:ascii="Times New Roman" w:hAnsi="Times New Roman" w:cs="Times New Roman"/>
          <w:sz w:val="28"/>
          <w:szCs w:val="28"/>
        </w:rPr>
        <w:t>.</w:t>
      </w:r>
    </w:p>
    <w:p w:rsidR="00814E69" w:rsidRPr="00814E6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e>
        </m:nary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x+5)</m:t>
        </m:r>
        <m:r>
          <w:rPr>
            <w:rFonts w:ascii="Cambria Math" w:hAnsi="Cambria Math" w:cs="Times New Roman"/>
            <w:sz w:val="28"/>
            <w:szCs w:val="28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+5x+c</m:t>
        </m:r>
      </m:oMath>
      <w:r w:rsidR="00814E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E69" w:rsidRPr="001C6FD1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d>
          </m:e>
        </m:nary>
        <m:r>
          <w:rPr>
            <w:rFonts w:ascii="Cambria Math" w:hAnsi="Cambria Math" w:cs="Times New Roman"/>
            <w:sz w:val="28"/>
            <w:szCs w:val="28"/>
          </w:rPr>
          <m:t>+c</m:t>
        </m:r>
      </m:oMath>
      <w:r w:rsidR="001C6F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6FD1" w:rsidRPr="00FA035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2sin4x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cos4x+c</m:t>
        </m:r>
      </m:oMath>
      <w:r w:rsidR="00FA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359" w:rsidRPr="00FA035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3x+4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3x+4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+c</m:t>
        </m:r>
      </m:oMath>
      <w:r w:rsidR="00FA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359" w:rsidRPr="00FA035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>sinxdx=-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A0359" w:rsidRPr="00FA0359">
        <w:rPr>
          <w:rFonts w:ascii="Times New Roman" w:hAnsi="Times New Roman" w:cs="Times New Roman"/>
          <w:sz w:val="28"/>
          <w:szCs w:val="28"/>
        </w:rPr>
        <w:t>.</w:t>
      </w:r>
    </w:p>
    <w:p w:rsidR="00FA0359" w:rsidRPr="00FA035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sinx)dx=tgx-cosx+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A0359" w:rsidRPr="00FA0359">
        <w:rPr>
          <w:rFonts w:ascii="Times New Roman" w:hAnsi="Times New Roman" w:cs="Times New Roman"/>
          <w:sz w:val="28"/>
          <w:szCs w:val="28"/>
        </w:rPr>
        <w:t>.</w:t>
      </w:r>
    </w:p>
    <w:p w:rsidR="00FA0359" w:rsidRPr="00FA0359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dx=3tg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A0359" w:rsidRPr="00FA0359">
        <w:rPr>
          <w:rFonts w:ascii="Times New Roman" w:hAnsi="Times New Roman" w:cs="Times New Roman"/>
          <w:sz w:val="28"/>
          <w:szCs w:val="28"/>
        </w:rPr>
        <w:t>.</w:t>
      </w:r>
    </w:p>
    <w:p w:rsidR="00FA0359" w:rsidRPr="0001565E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3x-4</m:t>
                </m:r>
              </m:e>
            </m:d>
          </m:e>
        </m:nary>
        <m:r>
          <w:rPr>
            <w:rFonts w:ascii="Cambria Math" w:hAnsi="Cambria Math" w:cs="Times New Roman"/>
            <w:sz w:val="28"/>
            <w:szCs w:val="28"/>
          </w:rPr>
          <m:t>+c</m:t>
        </m:r>
      </m:oMath>
      <w:r w:rsidR="000156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65E" w:rsidRPr="006D5754" w:rsidRDefault="00556F8C" w:rsidP="0001565E">
      <w:pPr>
        <w:pStyle w:val="a7"/>
        <w:numPr>
          <w:ilvl w:val="0"/>
          <w:numId w:val="9"/>
        </w:numPr>
        <w:spacing w:after="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1+cosx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dx=-ln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1+cosx</m:t>
                </m:r>
              </m:e>
            </m:d>
          </m:e>
        </m:nary>
        <m:r>
          <w:rPr>
            <w:rFonts w:ascii="Cambria Math" w:hAnsi="Cambria Math" w:cs="Times New Roman"/>
            <w:sz w:val="28"/>
            <w:szCs w:val="28"/>
          </w:rPr>
          <m:t>+c</m:t>
        </m:r>
      </m:oMath>
      <w:r w:rsidR="0001565E" w:rsidRPr="006D5754">
        <w:rPr>
          <w:rFonts w:ascii="Times New Roman" w:hAnsi="Times New Roman" w:cs="Times New Roman"/>
          <w:sz w:val="28"/>
          <w:szCs w:val="28"/>
        </w:rPr>
        <w:t>.</w:t>
      </w:r>
    </w:p>
    <w:p w:rsidR="006D5754" w:rsidRDefault="006D5754" w:rsidP="006D5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Сформулювати і записати властивості невизначеного інтегралу</w:t>
      </w:r>
      <w:r w:rsidRPr="00502F48">
        <w:rPr>
          <w:rFonts w:ascii="Times New Roman" w:hAnsi="Times New Roman" w:cs="Times New Roman"/>
          <w:b/>
          <w:sz w:val="28"/>
          <w:szCs w:val="28"/>
        </w:rPr>
        <w:t>.</w:t>
      </w:r>
    </w:p>
    <w:p w:rsidR="006D5754" w:rsidRDefault="006D5754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754" w:rsidRPr="006D5754" w:rsidRDefault="006D5754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f(x)dx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=f(x)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6D5754" w:rsidRPr="006D5754" w:rsidRDefault="006D5754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f(x)dx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6D5754" w:rsidRDefault="006D5754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+c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6D5754" w:rsidRDefault="006D5754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)dx=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dx+…+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e>
            </m:nary>
          </m:e>
        </m:nary>
      </m:oMath>
    </w:p>
    <w:p w:rsidR="00A66D91" w:rsidRDefault="00A66D91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D91" w:rsidRDefault="00A66D91" w:rsidP="00A66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Читання реферату</w:t>
      </w:r>
      <w:r w:rsidRPr="00502F48">
        <w:rPr>
          <w:rFonts w:ascii="Times New Roman" w:hAnsi="Times New Roman" w:cs="Times New Roman"/>
          <w:b/>
          <w:sz w:val="28"/>
          <w:szCs w:val="28"/>
        </w:rPr>
        <w:t>.</w:t>
      </w:r>
    </w:p>
    <w:p w:rsidR="00A66D91" w:rsidRDefault="00A66D91" w:rsidP="00A66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D91" w:rsidRDefault="00A66D91" w:rsidP="00A66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Розв’язування вправ</w:t>
      </w:r>
      <w:r w:rsidRPr="00502F48">
        <w:rPr>
          <w:rFonts w:ascii="Times New Roman" w:hAnsi="Times New Roman" w:cs="Times New Roman"/>
          <w:b/>
          <w:sz w:val="28"/>
          <w:szCs w:val="28"/>
        </w:rPr>
        <w:t>.</w:t>
      </w:r>
    </w:p>
    <w:p w:rsidR="00A66D91" w:rsidRDefault="00A66D91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невизначені інтеграли.</w:t>
      </w:r>
    </w:p>
    <w:p w:rsidR="00A66D91" w:rsidRPr="00B37FA2" w:rsidRDefault="00556F8C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xsinxdx=-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B37FA2" w:rsidRPr="00EF2426" w:rsidRDefault="00556F8C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xdx=-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B37FA2" w:rsidRPr="003C4ED4" w:rsidRDefault="00556F8C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-5x+6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dx=-ln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+2ln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3C4ED4" w:rsidRPr="00DE7C43" w:rsidRDefault="00556F8C" w:rsidP="006D57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(2x-1)+c</m:t>
          </m:r>
        </m:oMath>
      </m:oMathPara>
    </w:p>
    <w:p w:rsidR="00BB3BCD" w:rsidRPr="00BB3BCD" w:rsidRDefault="00BB3BCD" w:rsidP="00BB3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BB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III. Заключна частина.</w:t>
      </w:r>
      <w:bookmarkEnd w:id="0"/>
    </w:p>
    <w:p w:rsidR="00BB3BCD" w:rsidRPr="00BB3BCD" w:rsidRDefault="00BB3BCD" w:rsidP="00BB3BC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тестових завдань (тести додаються).</w:t>
      </w:r>
    </w:p>
    <w:p w:rsidR="00BB3BCD" w:rsidRPr="00BB3BCD" w:rsidRDefault="00BB3BCD" w:rsidP="00801BB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Підведення підсумків заняття.</w:t>
      </w:r>
    </w:p>
    <w:p w:rsidR="00BB3BCD" w:rsidRPr="00BB3BCD" w:rsidRDefault="00BB3BCD" w:rsidP="00BB3BCD">
      <w:pPr>
        <w:pStyle w:val="a7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 означення первісної.</w:t>
      </w:r>
    </w:p>
    <w:p w:rsidR="00BB3BCD" w:rsidRPr="00BB3BCD" w:rsidRDefault="00BB3BCD" w:rsidP="00BB3BCD">
      <w:pPr>
        <w:pStyle w:val="a7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 означення і записати невизначений інтеграл.</w:t>
      </w:r>
    </w:p>
    <w:p w:rsidR="00BB3BCD" w:rsidRPr="00BB3BCD" w:rsidRDefault="00BB3BCD" w:rsidP="00BB3BCD">
      <w:pPr>
        <w:pStyle w:val="a7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Записати правила знаходження невизначених інтегралів.</w:t>
      </w:r>
    </w:p>
    <w:p w:rsidR="00BB3BCD" w:rsidRPr="00BB3BCD" w:rsidRDefault="00BB3BCD" w:rsidP="00BB3BCD">
      <w:pPr>
        <w:pStyle w:val="a7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Сформулювати і записати властивості невизначених інтегралів.</w:t>
      </w:r>
    </w:p>
    <w:p w:rsidR="00BB3BCD" w:rsidRPr="00BB3BCD" w:rsidRDefault="00BB3BCD" w:rsidP="00BB3BCD">
      <w:pPr>
        <w:pStyle w:val="a7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існують основні способи обчислення невизначених інтегралів.</w:t>
      </w:r>
    </w:p>
    <w:p w:rsidR="00BB3BCD" w:rsidRPr="00BB3BCD" w:rsidRDefault="00BB3BCD" w:rsidP="00BB3BC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з інструктаже</w:t>
      </w:r>
      <w:r w:rsidR="00801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BB3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(мультимедійний проектор).</w:t>
      </w:r>
    </w:p>
    <w:p w:rsidR="009B0590" w:rsidRDefault="00BB3BCD" w:rsidP="00BB3B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невизначені інтеграли: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3650"/>
      </w:tblGrid>
      <w:tr w:rsidR="00BB3BCD" w:rsidTr="00A676DA">
        <w:tc>
          <w:tcPr>
            <w:tcW w:w="1384" w:type="dxa"/>
            <w:vAlign w:val="center"/>
          </w:tcPr>
          <w:p w:rsidR="00BB3BCD" w:rsidRDefault="00F35749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693" w:type="dxa"/>
            <w:vAlign w:val="center"/>
          </w:tcPr>
          <w:p w:rsidR="00BB3BCD" w:rsidRDefault="00556F8C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5e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127" w:type="dxa"/>
            <w:vAlign w:val="center"/>
          </w:tcPr>
          <w:p w:rsidR="00BB3BCD" w:rsidRDefault="00BB3BCD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</w:p>
        </w:tc>
        <w:tc>
          <w:tcPr>
            <w:tcW w:w="3650" w:type="dxa"/>
            <w:vAlign w:val="center"/>
          </w:tcPr>
          <w:p w:rsidR="00BB3BCD" w:rsidRDefault="00BB3BCD" w:rsidP="002A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63500" distR="63500" simplePos="0" relativeHeight="251661312" behindDoc="1" locked="0" layoutInCell="1" allowOverlap="1" wp14:anchorId="52730142" wp14:editId="210411AD">
                  <wp:simplePos x="0" y="0"/>
                  <wp:positionH relativeFrom="margin">
                    <wp:posOffset>3538220</wp:posOffset>
                  </wp:positionH>
                  <wp:positionV relativeFrom="paragraph">
                    <wp:posOffset>4638675</wp:posOffset>
                  </wp:positionV>
                  <wp:extent cx="1231265" cy="463550"/>
                  <wp:effectExtent l="0" t="0" r="0" b="0"/>
                  <wp:wrapNone/>
                  <wp:docPr id="6" name="Рисунок 6" descr="D:\Мама\Flash-Information\Методическая разработка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ама\Flash-Information\Методическая разработка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</m:oMath>
          </w:p>
        </w:tc>
      </w:tr>
      <w:tr w:rsidR="00A676DA" w:rsidTr="00A676DA">
        <w:tc>
          <w:tcPr>
            <w:tcW w:w="1384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B3BCD" w:rsidTr="00A676DA">
        <w:tc>
          <w:tcPr>
            <w:tcW w:w="1384" w:type="dxa"/>
            <w:vAlign w:val="center"/>
          </w:tcPr>
          <w:p w:rsidR="00BB3BCD" w:rsidRDefault="00F35749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693" w:type="dxa"/>
            <w:vAlign w:val="center"/>
          </w:tcPr>
          <w:p w:rsidR="00BB3BCD" w:rsidRDefault="00556F8C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arctgxdx</m:t>
                    </m:r>
                  </m:e>
                </m:nary>
              </m:oMath>
            </m:oMathPara>
          </w:p>
        </w:tc>
        <w:tc>
          <w:tcPr>
            <w:tcW w:w="2127" w:type="dxa"/>
            <w:vAlign w:val="center"/>
          </w:tcPr>
          <w:p w:rsidR="00BB3BCD" w:rsidRDefault="002A73F0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u=arctgx</m:t>
                </m:r>
              </m:oMath>
            </m:oMathPara>
          </w:p>
        </w:tc>
        <w:tc>
          <w:tcPr>
            <w:tcW w:w="3650" w:type="dxa"/>
            <w:vAlign w:val="center"/>
          </w:tcPr>
          <w:p w:rsidR="00BB3BCD" w:rsidRDefault="002A73F0" w:rsidP="002A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dv=dx</m:t>
                </m:r>
              </m:oMath>
            </m:oMathPara>
          </w:p>
        </w:tc>
      </w:tr>
      <w:tr w:rsidR="00A676DA" w:rsidTr="00A676DA">
        <w:tc>
          <w:tcPr>
            <w:tcW w:w="1384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676DA" w:rsidRDefault="00A676DA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76DA" w:rsidTr="00A676DA">
        <w:tc>
          <w:tcPr>
            <w:tcW w:w="1384" w:type="dxa"/>
            <w:vAlign w:val="center"/>
          </w:tcPr>
          <w:p w:rsidR="00A676DA" w:rsidRDefault="00F35749" w:rsidP="00A6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693" w:type="dxa"/>
            <w:vAlign w:val="center"/>
          </w:tcPr>
          <w:p w:rsidR="00A676DA" w:rsidRDefault="00556F8C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-3x+2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5777" w:type="dxa"/>
            <w:gridSpan w:val="2"/>
            <w:vAlign w:val="center"/>
          </w:tcPr>
          <w:p w:rsidR="00A676DA" w:rsidRDefault="00556F8C" w:rsidP="00A676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-3x+2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(x-1)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oMath>
            </m:oMathPara>
          </w:p>
        </w:tc>
      </w:tr>
    </w:tbl>
    <w:p w:rsidR="00BB3BCD" w:rsidRDefault="00F35749" w:rsidP="00BB3B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3650"/>
      </w:tblGrid>
      <w:tr w:rsidR="00D27F40" w:rsidTr="004C7592">
        <w:tc>
          <w:tcPr>
            <w:tcW w:w="1384" w:type="dxa"/>
            <w:vAlign w:val="center"/>
          </w:tcPr>
          <w:p w:rsidR="00D27F40" w:rsidRDefault="00D27F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7F40" w:rsidRPr="00AD7DE0" w:rsidRDefault="00556F8C" w:rsidP="00AD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127" w:type="dxa"/>
            <w:vAlign w:val="center"/>
          </w:tcPr>
          <w:p w:rsidR="00D27F40" w:rsidRDefault="00D27F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</w:p>
        </w:tc>
        <w:tc>
          <w:tcPr>
            <w:tcW w:w="3650" w:type="dxa"/>
            <w:vAlign w:val="center"/>
          </w:tcPr>
          <w:p w:rsidR="00D27F40" w:rsidRDefault="00556F8C" w:rsidP="00D2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D27F40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63500" distR="63500" simplePos="0" relativeHeight="251663360" behindDoc="1" locked="0" layoutInCell="1" allowOverlap="1" wp14:anchorId="553C2D01" wp14:editId="009755E9">
                  <wp:simplePos x="0" y="0"/>
                  <wp:positionH relativeFrom="margin">
                    <wp:posOffset>3538220</wp:posOffset>
                  </wp:positionH>
                  <wp:positionV relativeFrom="paragraph">
                    <wp:posOffset>4638675</wp:posOffset>
                  </wp:positionV>
                  <wp:extent cx="1231265" cy="463550"/>
                  <wp:effectExtent l="0" t="0" r="0" b="0"/>
                  <wp:wrapNone/>
                  <wp:docPr id="1" name="Рисунок 1" descr="D:\Мама\Flash-Information\Методическая разработка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ама\Flash-Information\Методическая разработка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F4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dv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oMath>
          </w:p>
        </w:tc>
      </w:tr>
      <w:tr w:rsidR="007E5240" w:rsidTr="004C7592">
        <w:tc>
          <w:tcPr>
            <w:tcW w:w="1384" w:type="dxa"/>
            <w:vAlign w:val="center"/>
          </w:tcPr>
          <w:p w:rsidR="007E5240" w:rsidRDefault="007E52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5240" w:rsidRDefault="007E5240" w:rsidP="00AD7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5240" w:rsidRDefault="007E52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E5240" w:rsidRPr="00AF0CAC" w:rsidRDefault="007E5240" w:rsidP="00D2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240" w:rsidTr="004C7592">
        <w:tc>
          <w:tcPr>
            <w:tcW w:w="1384" w:type="dxa"/>
            <w:vAlign w:val="center"/>
          </w:tcPr>
          <w:p w:rsidR="007E5240" w:rsidRDefault="007E52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5240" w:rsidRPr="00AD7DE0" w:rsidRDefault="00556F8C" w:rsidP="00AD7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x-2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127" w:type="dxa"/>
            <w:vAlign w:val="center"/>
          </w:tcPr>
          <w:p w:rsidR="007E5240" w:rsidRDefault="007E5240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E5240" w:rsidRPr="00AF0CAC" w:rsidRDefault="007E5240" w:rsidP="00D2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BB6" w:rsidTr="004C7592">
        <w:tc>
          <w:tcPr>
            <w:tcW w:w="1384" w:type="dxa"/>
            <w:vAlign w:val="center"/>
          </w:tcPr>
          <w:p w:rsidR="00801BB6" w:rsidRDefault="00801BB6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1BB6" w:rsidRDefault="00801BB6" w:rsidP="00AD7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01BB6" w:rsidRDefault="00801BB6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01BB6" w:rsidRPr="00AF0CAC" w:rsidRDefault="00801BB6" w:rsidP="00D2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BB6" w:rsidTr="004C7592">
        <w:tc>
          <w:tcPr>
            <w:tcW w:w="1384" w:type="dxa"/>
            <w:vAlign w:val="center"/>
          </w:tcPr>
          <w:p w:rsidR="00801BB6" w:rsidRDefault="00801BB6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1BB6" w:rsidRPr="00801BB6" w:rsidRDefault="00801BB6" w:rsidP="00AD7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sin4xcos5xdx</m:t>
                    </m:r>
                  </m:e>
                </m:nary>
              </m:oMath>
            </m:oMathPara>
          </w:p>
        </w:tc>
        <w:tc>
          <w:tcPr>
            <w:tcW w:w="2127" w:type="dxa"/>
            <w:vAlign w:val="center"/>
          </w:tcPr>
          <w:p w:rsidR="00801BB6" w:rsidRDefault="00801BB6" w:rsidP="004C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01BB6" w:rsidRPr="00AF0CAC" w:rsidRDefault="00801BB6" w:rsidP="00D2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6DA" w:rsidRDefault="00A6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BCD" w:rsidRPr="00A676DA" w:rsidRDefault="00801BB6" w:rsidP="00A6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використаної літератури</w:t>
      </w:r>
    </w:p>
    <w:p w:rsidR="00A676DA" w:rsidRDefault="00A676DA" w:rsidP="00A6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Дюженкова Л.І. Вища математика: Приклади і задачі / Посібник. – К.: Видавничий центр «Академія», 2002 р.</w:t>
      </w:r>
    </w:p>
    <w:p w:rsidR="00A676DA" w:rsidRDefault="00A676DA" w:rsidP="00A6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Лиман Ф.М. Вища математика. Навчальний посібник. Ч.2. м. Суми, СумДПУ, 2003 р.</w:t>
      </w:r>
    </w:p>
    <w:p w:rsidR="00A676DA" w:rsidRDefault="00A676DA" w:rsidP="00A6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Валєєв К.Г. Вища математика. Посібник. Ч.2., К.: КНЕУ, 2001 р.</w:t>
      </w:r>
    </w:p>
    <w:p w:rsidR="00801BB6" w:rsidRDefault="00801BB6" w:rsidP="00A6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BB6" w:rsidRDefault="00801BB6" w:rsidP="0081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А</w:t>
      </w:r>
    </w:p>
    <w:p w:rsidR="00801BB6" w:rsidRDefault="00801BB6" w:rsidP="0081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A979C4" w:rsidRDefault="00A979C4" w:rsidP="0081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BB6" w:rsidRPr="00AA3CDE" w:rsidRDefault="00AA3CDE" w:rsidP="0081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вар</w:t>
      </w:r>
      <w:r>
        <w:rPr>
          <w:rFonts w:ascii="Times New Roman" w:hAnsi="Times New Roman" w:cs="Times New Roman"/>
          <w:sz w:val="28"/>
          <w:szCs w:val="28"/>
        </w:rPr>
        <w:t>іант</w:t>
      </w:r>
    </w:p>
    <w:p w:rsidR="00801BB6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інт</w:t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C1F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рали</w:t>
      </w:r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+8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ідповіді:</w:t>
      </w:r>
    </w:p>
    <w:p w:rsidR="00AA3CDE" w:rsidRP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+8x+c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+8x+c</m:t>
        </m:r>
      </m:oMath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+8x+c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+8x+c</m:t>
        </m:r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x∙sinx dx</m:t>
            </m:r>
          </m:e>
        </m:nary>
      </m:oMath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ідповіді:</w:t>
      </w:r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x+c</m:t>
        </m:r>
      </m:oMath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x+c</m:t>
        </m:r>
      </m:oMath>
    </w:p>
    <w:p w:rsidR="00AA3CDE" w:rsidRDefault="00AA3CDE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+c</m:t>
        </m:r>
      </m:oMath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1F8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x+c</m:t>
        </m:r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1F82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ru-RU"/>
          </w:rPr>
          <m:t>dx</m:t>
        </m:r>
      </m:oMath>
    </w:p>
    <w:p w:rsidR="001C1F82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ідповіді:</w:t>
      </w:r>
    </w:p>
    <w:p w:rsidR="001C1F82" w:rsidRPr="001C1F82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C1F82" w:rsidRPr="0081177D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8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1F82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Знайти загальний вид перв</w:t>
      </w:r>
      <w:r>
        <w:rPr>
          <w:rFonts w:ascii="Times New Roman" w:hAnsi="Times New Roman" w:cs="Times New Roman"/>
          <w:sz w:val="28"/>
          <w:szCs w:val="28"/>
        </w:rPr>
        <w:t>існих для заданих функцій:</w:t>
      </w:r>
    </w:p>
    <w:p w:rsidR="00A979C4" w:rsidRDefault="00A979C4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1F82" w:rsidRDefault="001C1F82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y=-2cos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ідповіді:</w:t>
      </w:r>
    </w:p>
    <w:p w:rsidR="0081177D" w:rsidRPr="0081177D" w:rsidRDefault="0081177D" w:rsidP="00811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+c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+c</m:t>
        </m:r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-8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osx+c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+c</m:t>
        </m:r>
      </m:oMath>
    </w:p>
    <w:p w:rsidR="0081177D" w:rsidRP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y=3sin3x</m:t>
        </m:r>
      </m:oMath>
    </w:p>
    <w:p w:rsid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ідповіді:</w:t>
      </w:r>
    </w:p>
    <w:p w:rsidR="0081177D" w:rsidRPr="0081177D" w:rsidRDefault="0081177D" w:rsidP="00811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177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81177D" w:rsidRPr="007E23D0" w:rsidRDefault="0081177D" w:rsidP="00811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 w:rsidRPr="007E23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23D0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sectPr w:rsidR="0081177D" w:rsidRPr="007E23D0" w:rsidSect="0096494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37" w:rsidRDefault="007A0937" w:rsidP="00911E05">
      <w:pPr>
        <w:spacing w:after="0" w:line="240" w:lineRule="auto"/>
      </w:pPr>
      <w:r>
        <w:separator/>
      </w:r>
    </w:p>
  </w:endnote>
  <w:endnote w:type="continuationSeparator" w:id="0">
    <w:p w:rsidR="007A0937" w:rsidRDefault="007A0937" w:rsidP="009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37" w:rsidRDefault="007A0937" w:rsidP="00911E05">
      <w:pPr>
        <w:spacing w:after="0" w:line="240" w:lineRule="auto"/>
      </w:pPr>
      <w:r>
        <w:separator/>
      </w:r>
    </w:p>
  </w:footnote>
  <w:footnote w:type="continuationSeparator" w:id="0">
    <w:p w:rsidR="007A0937" w:rsidRDefault="007A0937" w:rsidP="0091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0F9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2C0F0344"/>
    <w:multiLevelType w:val="hybridMultilevel"/>
    <w:tmpl w:val="B1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17CA"/>
    <w:multiLevelType w:val="hybridMultilevel"/>
    <w:tmpl w:val="3FA89996"/>
    <w:lvl w:ilvl="0" w:tplc="BC78BF6A">
      <w:start w:val="1"/>
      <w:numFmt w:val="decimal"/>
      <w:lvlText w:val="%1."/>
      <w:lvlJc w:val="left"/>
      <w:pPr>
        <w:ind w:left="1272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F2DAF"/>
    <w:multiLevelType w:val="hybridMultilevel"/>
    <w:tmpl w:val="4C56D768"/>
    <w:lvl w:ilvl="0" w:tplc="7D7EEA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3C91205"/>
    <w:multiLevelType w:val="hybridMultilevel"/>
    <w:tmpl w:val="D2E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7391"/>
    <w:multiLevelType w:val="hybridMultilevel"/>
    <w:tmpl w:val="E89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52E7"/>
    <w:multiLevelType w:val="multilevel"/>
    <w:tmpl w:val="6A723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FB02AC"/>
    <w:multiLevelType w:val="hybridMultilevel"/>
    <w:tmpl w:val="A12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B1FD1"/>
    <w:multiLevelType w:val="hybridMultilevel"/>
    <w:tmpl w:val="7610C742"/>
    <w:lvl w:ilvl="0" w:tplc="9586DB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E"/>
    <w:rsid w:val="0001565E"/>
    <w:rsid w:val="000575D3"/>
    <w:rsid w:val="00093E91"/>
    <w:rsid w:val="00120B0D"/>
    <w:rsid w:val="00126E76"/>
    <w:rsid w:val="001C1F82"/>
    <w:rsid w:val="001C6FD1"/>
    <w:rsid w:val="00205CF5"/>
    <w:rsid w:val="00214040"/>
    <w:rsid w:val="00222728"/>
    <w:rsid w:val="002371D6"/>
    <w:rsid w:val="0025564A"/>
    <w:rsid w:val="0026341E"/>
    <w:rsid w:val="0026577C"/>
    <w:rsid w:val="002A73F0"/>
    <w:rsid w:val="002B21FA"/>
    <w:rsid w:val="002C3E9D"/>
    <w:rsid w:val="00387930"/>
    <w:rsid w:val="003C4ED4"/>
    <w:rsid w:val="003D5065"/>
    <w:rsid w:val="003E70DA"/>
    <w:rsid w:val="004419EE"/>
    <w:rsid w:val="00470A5D"/>
    <w:rsid w:val="00484A43"/>
    <w:rsid w:val="004C7592"/>
    <w:rsid w:val="004E1C6F"/>
    <w:rsid w:val="00502F48"/>
    <w:rsid w:val="00521419"/>
    <w:rsid w:val="0054372F"/>
    <w:rsid w:val="00556F8C"/>
    <w:rsid w:val="005C5B8A"/>
    <w:rsid w:val="006167FA"/>
    <w:rsid w:val="006A4135"/>
    <w:rsid w:val="006D5754"/>
    <w:rsid w:val="006F0C54"/>
    <w:rsid w:val="00755197"/>
    <w:rsid w:val="007A0937"/>
    <w:rsid w:val="007E23D0"/>
    <w:rsid w:val="007E5240"/>
    <w:rsid w:val="00801BB6"/>
    <w:rsid w:val="0081177D"/>
    <w:rsid w:val="00814E69"/>
    <w:rsid w:val="008552E8"/>
    <w:rsid w:val="00861337"/>
    <w:rsid w:val="008734FC"/>
    <w:rsid w:val="008D18E4"/>
    <w:rsid w:val="00911E05"/>
    <w:rsid w:val="009600E4"/>
    <w:rsid w:val="00961121"/>
    <w:rsid w:val="00964940"/>
    <w:rsid w:val="00992F07"/>
    <w:rsid w:val="009B0590"/>
    <w:rsid w:val="00A6240E"/>
    <w:rsid w:val="00A62612"/>
    <w:rsid w:val="00A63CD8"/>
    <w:rsid w:val="00A66D91"/>
    <w:rsid w:val="00A676DA"/>
    <w:rsid w:val="00A7107A"/>
    <w:rsid w:val="00A77A1C"/>
    <w:rsid w:val="00A979C4"/>
    <w:rsid w:val="00AA1A68"/>
    <w:rsid w:val="00AA3CDE"/>
    <w:rsid w:val="00AD307B"/>
    <w:rsid w:val="00AD7DE0"/>
    <w:rsid w:val="00AE4E9B"/>
    <w:rsid w:val="00B37FA2"/>
    <w:rsid w:val="00B9479E"/>
    <w:rsid w:val="00B96FBE"/>
    <w:rsid w:val="00BB3BCD"/>
    <w:rsid w:val="00BC378D"/>
    <w:rsid w:val="00C57B40"/>
    <w:rsid w:val="00C74212"/>
    <w:rsid w:val="00C85EA7"/>
    <w:rsid w:val="00D27F40"/>
    <w:rsid w:val="00D5459F"/>
    <w:rsid w:val="00D648C0"/>
    <w:rsid w:val="00DC6243"/>
    <w:rsid w:val="00DE7C43"/>
    <w:rsid w:val="00E060C4"/>
    <w:rsid w:val="00E25645"/>
    <w:rsid w:val="00E41947"/>
    <w:rsid w:val="00EF2426"/>
    <w:rsid w:val="00F35749"/>
    <w:rsid w:val="00FA0359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D278-CCCF-4B82-97B8-2EDA84C1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E05"/>
  </w:style>
  <w:style w:type="paragraph" w:styleId="a5">
    <w:name w:val="footer"/>
    <w:basedOn w:val="a"/>
    <w:link w:val="a6"/>
    <w:uiPriority w:val="99"/>
    <w:semiHidden/>
    <w:unhideWhenUsed/>
    <w:rsid w:val="0091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1E05"/>
  </w:style>
  <w:style w:type="paragraph" w:styleId="a7">
    <w:name w:val="List Paragraph"/>
    <w:basedOn w:val="a"/>
    <w:uiPriority w:val="34"/>
    <w:qFormat/>
    <w:rsid w:val="007551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B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20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980E-0533-4098-B3F0-281DC1D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6022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Гриценко Костянтин Григорович</cp:lastModifiedBy>
  <cp:revision>10</cp:revision>
  <cp:lastPrinted>2015-12-17T19:12:00Z</cp:lastPrinted>
  <dcterms:created xsi:type="dcterms:W3CDTF">2016-03-18T19:26:00Z</dcterms:created>
  <dcterms:modified xsi:type="dcterms:W3CDTF">2016-03-21T11:24:00Z</dcterms:modified>
</cp:coreProperties>
</file>