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МІНІСТЕРСТВО</w:t>
      </w:r>
      <w:r w:rsidRPr="003524D5">
        <w:rPr>
          <w:rFonts w:ascii="Times New Roman" w:hAnsi="Times New Roman" w:cs="Times New Roman"/>
          <w:sz w:val="28"/>
          <w:szCs w:val="28"/>
        </w:rPr>
        <w:t xml:space="preserve"> </w:t>
      </w:r>
      <w:r w:rsidRPr="003524D5">
        <w:rPr>
          <w:rFonts w:ascii="Times New Roman" w:hAnsi="Times New Roman" w:cs="Times New Roman"/>
          <w:sz w:val="28"/>
          <w:szCs w:val="28"/>
          <w:lang w:val="uk-UA"/>
        </w:rPr>
        <w:t xml:space="preserve">ОСВІТИ  І НАУКИ УКРАЇНИ </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РОМЕНСЬКИЙ КОЛЕДЖ</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ДЕРЖАВНОГО ВИЩОГО НАВЧАЛЬНОГО ЗАКЛАДУ</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«КИЇВСЬКИЙ НАЦІОНАЛЬНИЙ ЕКОНОМІЧНИЙ УНІВЕРСИТЕТ ІМЕНІ ВАДИМА ГЕТЬМАНА»</w:t>
      </w:r>
    </w:p>
    <w:p w:rsidR="00561647" w:rsidRPr="00760368" w:rsidRDefault="00561647" w:rsidP="00561647">
      <w:pPr>
        <w:jc w:val="center"/>
        <w:rPr>
          <w:rFonts w:ascii="Times New Roman" w:hAnsi="Times New Roman" w:cs="Times New Roman"/>
          <w:sz w:val="36"/>
          <w:szCs w:val="36"/>
          <w:lang w:val="uk-UA"/>
        </w:rPr>
      </w:pPr>
    </w:p>
    <w:p w:rsidR="00561647" w:rsidRPr="00760368" w:rsidRDefault="00561647" w:rsidP="00561647">
      <w:pPr>
        <w:jc w:val="center"/>
        <w:rPr>
          <w:rFonts w:ascii="Times New Roman" w:hAnsi="Times New Roman" w:cs="Times New Roman"/>
          <w:sz w:val="48"/>
          <w:szCs w:val="48"/>
          <w:lang w:val="uk-UA"/>
        </w:rPr>
      </w:pPr>
    </w:p>
    <w:p w:rsidR="00561647" w:rsidRPr="00760368" w:rsidRDefault="00561647" w:rsidP="00561647">
      <w:pPr>
        <w:jc w:val="center"/>
        <w:rPr>
          <w:rFonts w:ascii="Times New Roman" w:hAnsi="Times New Roman" w:cs="Times New Roman"/>
          <w:b/>
          <w:sz w:val="48"/>
          <w:szCs w:val="48"/>
          <w:lang w:val="uk-UA"/>
        </w:rPr>
      </w:pPr>
      <w:r w:rsidRPr="00760368">
        <w:rPr>
          <w:rFonts w:ascii="Times New Roman" w:hAnsi="Times New Roman" w:cs="Times New Roman"/>
          <w:b/>
          <w:sz w:val="48"/>
          <w:szCs w:val="48"/>
          <w:lang w:val="uk-UA"/>
        </w:rPr>
        <w:t>ПЛАН ВІДКРИТОГО ЗАНЯТТЯ</w:t>
      </w:r>
      <w:r w:rsidRPr="00760368">
        <w:rPr>
          <w:rFonts w:ascii="Times New Roman" w:hAnsi="Times New Roman" w:cs="Times New Roman"/>
          <w:b/>
          <w:sz w:val="48"/>
          <w:szCs w:val="48"/>
          <w:lang w:val="uk-UA"/>
        </w:rPr>
        <w:br/>
      </w:r>
      <w:r w:rsidRPr="003524D5">
        <w:rPr>
          <w:rFonts w:ascii="Times New Roman" w:hAnsi="Times New Roman" w:cs="Times New Roman"/>
          <w:b/>
          <w:sz w:val="40"/>
          <w:szCs w:val="40"/>
          <w:lang w:val="uk-UA"/>
        </w:rPr>
        <w:t>З ДИСЦИПЛІНИ</w:t>
      </w:r>
    </w:p>
    <w:p w:rsidR="00561647" w:rsidRDefault="00561647" w:rsidP="00561647">
      <w:pPr>
        <w:jc w:val="center"/>
        <w:rPr>
          <w:rFonts w:ascii="Times New Roman" w:hAnsi="Times New Roman" w:cs="Times New Roman"/>
          <w:b/>
          <w:sz w:val="48"/>
          <w:szCs w:val="48"/>
          <w:lang w:val="uk-UA"/>
        </w:rPr>
      </w:pPr>
      <w:r w:rsidRPr="00760368">
        <w:rPr>
          <w:rFonts w:ascii="Times New Roman" w:hAnsi="Times New Roman" w:cs="Times New Roman"/>
          <w:b/>
          <w:sz w:val="48"/>
          <w:szCs w:val="48"/>
          <w:lang w:val="uk-UA"/>
        </w:rPr>
        <w:t>«</w:t>
      </w:r>
      <w:r>
        <w:rPr>
          <w:rFonts w:ascii="Times New Roman" w:hAnsi="Times New Roman" w:cs="Times New Roman"/>
          <w:b/>
          <w:sz w:val="48"/>
          <w:szCs w:val="48"/>
          <w:lang w:val="uk-UA"/>
        </w:rPr>
        <w:t>ТЕПЛОТЕХНІЧНЕ ОБЛАДНАННЯ ВИРОБНИЦТВА КЕРАМІКИ</w:t>
      </w:r>
      <w:r w:rsidRPr="00760368">
        <w:rPr>
          <w:rFonts w:ascii="Times New Roman" w:hAnsi="Times New Roman" w:cs="Times New Roman"/>
          <w:b/>
          <w:sz w:val="48"/>
          <w:szCs w:val="48"/>
          <w:lang w:val="uk-UA"/>
        </w:rPr>
        <w:t>»</w:t>
      </w:r>
    </w:p>
    <w:p w:rsidR="00561647" w:rsidRPr="00760368" w:rsidRDefault="00561647" w:rsidP="00561647">
      <w:pPr>
        <w:jc w:val="center"/>
        <w:rPr>
          <w:rFonts w:ascii="Times New Roman" w:hAnsi="Times New Roman" w:cs="Times New Roman"/>
          <w:b/>
          <w:sz w:val="48"/>
          <w:szCs w:val="48"/>
          <w:lang w:val="uk-UA"/>
        </w:rPr>
      </w:pPr>
    </w:p>
    <w:p w:rsidR="00561647" w:rsidRPr="00760368" w:rsidRDefault="00561647" w:rsidP="00561647">
      <w:pPr>
        <w:jc w:val="center"/>
        <w:rPr>
          <w:rFonts w:ascii="Times New Roman" w:hAnsi="Times New Roman" w:cs="Times New Roman"/>
          <w:b/>
          <w:sz w:val="32"/>
          <w:szCs w:val="32"/>
          <w:lang w:val="uk-UA"/>
        </w:rPr>
      </w:pPr>
      <w:r w:rsidRPr="00760368">
        <w:rPr>
          <w:rFonts w:ascii="Times New Roman" w:hAnsi="Times New Roman" w:cs="Times New Roman"/>
          <w:b/>
          <w:sz w:val="32"/>
          <w:szCs w:val="32"/>
          <w:lang w:val="uk-UA"/>
        </w:rPr>
        <w:t>Спеціальн</w:t>
      </w:r>
      <w:r>
        <w:rPr>
          <w:rFonts w:ascii="Times New Roman" w:hAnsi="Times New Roman" w:cs="Times New Roman"/>
          <w:b/>
          <w:sz w:val="32"/>
          <w:szCs w:val="32"/>
          <w:lang w:val="uk-UA"/>
        </w:rPr>
        <w:t>о</w:t>
      </w:r>
      <w:r w:rsidRPr="00760368">
        <w:rPr>
          <w:rFonts w:ascii="Times New Roman" w:hAnsi="Times New Roman" w:cs="Times New Roman"/>
          <w:b/>
          <w:sz w:val="32"/>
          <w:szCs w:val="32"/>
          <w:lang w:val="uk-UA"/>
        </w:rPr>
        <w:t>ст</w:t>
      </w:r>
      <w:r>
        <w:rPr>
          <w:rFonts w:ascii="Times New Roman" w:hAnsi="Times New Roman" w:cs="Times New Roman"/>
          <w:b/>
          <w:sz w:val="32"/>
          <w:szCs w:val="32"/>
          <w:lang w:val="uk-UA"/>
        </w:rPr>
        <w:t>і</w:t>
      </w:r>
      <w:r w:rsidRPr="00760368">
        <w:rPr>
          <w:rFonts w:ascii="Times New Roman" w:hAnsi="Times New Roman" w:cs="Times New Roman"/>
          <w:b/>
          <w:sz w:val="32"/>
          <w:szCs w:val="32"/>
          <w:lang w:val="uk-UA"/>
        </w:rPr>
        <w:t>:</w:t>
      </w:r>
      <w:r>
        <w:rPr>
          <w:rFonts w:ascii="Times New Roman" w:hAnsi="Times New Roman" w:cs="Times New Roman"/>
          <w:b/>
          <w:sz w:val="32"/>
          <w:szCs w:val="32"/>
          <w:lang w:val="uk-UA"/>
        </w:rPr>
        <w:t xml:space="preserve"> 5.05130109</w:t>
      </w:r>
      <w:r w:rsidRPr="00760368">
        <w:rPr>
          <w:rFonts w:ascii="Times New Roman" w:hAnsi="Times New Roman" w:cs="Times New Roman"/>
          <w:b/>
          <w:sz w:val="32"/>
          <w:szCs w:val="32"/>
          <w:lang w:val="uk-UA"/>
        </w:rPr>
        <w:t xml:space="preserve"> «</w:t>
      </w:r>
      <w:r>
        <w:rPr>
          <w:rFonts w:ascii="Times New Roman" w:hAnsi="Times New Roman" w:cs="Times New Roman"/>
          <w:b/>
          <w:sz w:val="32"/>
          <w:szCs w:val="32"/>
          <w:lang w:val="uk-UA"/>
        </w:rPr>
        <w:t>Виготовлення тугоплавких неметалевих і силікатних матеріалів і виробів</w:t>
      </w:r>
      <w:r w:rsidRPr="00760368">
        <w:rPr>
          <w:rFonts w:ascii="Times New Roman" w:hAnsi="Times New Roman" w:cs="Times New Roman"/>
          <w:b/>
          <w:sz w:val="32"/>
          <w:szCs w:val="32"/>
          <w:lang w:val="uk-UA"/>
        </w:rPr>
        <w:t>»</w:t>
      </w:r>
    </w:p>
    <w:p w:rsidR="00561647" w:rsidRDefault="00561647" w:rsidP="00561647">
      <w:pPr>
        <w:spacing w:line="240" w:lineRule="auto"/>
        <w:jc w:val="center"/>
        <w:rPr>
          <w:rFonts w:ascii="Times New Roman" w:hAnsi="Times New Roman" w:cs="Times New Roman"/>
          <w:b/>
          <w:sz w:val="32"/>
          <w:szCs w:val="32"/>
          <w:lang w:val="uk-UA"/>
        </w:rPr>
      </w:pPr>
    </w:p>
    <w:p w:rsidR="00561647" w:rsidRPr="00760368" w:rsidRDefault="00561647" w:rsidP="00561647">
      <w:pPr>
        <w:spacing w:line="240" w:lineRule="auto"/>
        <w:jc w:val="center"/>
        <w:rPr>
          <w:rFonts w:ascii="Times New Roman" w:hAnsi="Times New Roman" w:cs="Times New Roman"/>
          <w:b/>
          <w:sz w:val="32"/>
          <w:szCs w:val="32"/>
          <w:lang w:val="uk-UA"/>
        </w:rPr>
      </w:pPr>
    </w:p>
    <w:p w:rsidR="00561647"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 xml:space="preserve">                                                                Склав викладач </w:t>
      </w:r>
    </w:p>
    <w:p w:rsidR="00561647" w:rsidRDefault="00561647" w:rsidP="00561647">
      <w:pPr>
        <w:spacing w:after="0" w:line="240" w:lineRule="auto"/>
        <w:ind w:left="5670"/>
        <w:rPr>
          <w:rFonts w:ascii="Times New Roman" w:hAnsi="Times New Roman" w:cs="Times New Roman"/>
          <w:sz w:val="32"/>
          <w:szCs w:val="32"/>
          <w:lang w:val="uk-UA"/>
        </w:rPr>
      </w:pPr>
      <w:r>
        <w:rPr>
          <w:rFonts w:ascii="Times New Roman" w:hAnsi="Times New Roman" w:cs="Times New Roman"/>
          <w:sz w:val="32"/>
          <w:szCs w:val="32"/>
          <w:lang w:val="uk-UA"/>
        </w:rPr>
        <w:t>спеціальних дисциплін</w:t>
      </w:r>
    </w:p>
    <w:p w:rsidR="00561647" w:rsidRDefault="00561647" w:rsidP="00561647">
      <w:pPr>
        <w:spacing w:after="0" w:line="240" w:lineRule="auto"/>
        <w:ind w:left="5670"/>
        <w:rPr>
          <w:rFonts w:ascii="Times New Roman" w:hAnsi="Times New Roman" w:cs="Times New Roman"/>
          <w:sz w:val="32"/>
          <w:szCs w:val="32"/>
          <w:lang w:val="uk-UA"/>
        </w:rPr>
      </w:pPr>
      <w:r>
        <w:rPr>
          <w:rFonts w:ascii="Times New Roman" w:hAnsi="Times New Roman" w:cs="Times New Roman"/>
          <w:sz w:val="32"/>
          <w:szCs w:val="32"/>
          <w:lang w:val="uk-UA"/>
        </w:rPr>
        <w:t xml:space="preserve">Ведмідь Н.О.                                                           </w:t>
      </w:r>
      <w:r w:rsidRPr="00760368">
        <w:rPr>
          <w:rFonts w:ascii="Times New Roman" w:hAnsi="Times New Roman" w:cs="Times New Roman"/>
          <w:sz w:val="32"/>
          <w:szCs w:val="32"/>
          <w:lang w:val="uk-UA"/>
        </w:rPr>
        <w:t xml:space="preserve">Розглянуто   </w:t>
      </w:r>
    </w:p>
    <w:p w:rsidR="00561647" w:rsidRPr="00760368"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на засіданні циклової комісії механіко-технологічних дисциплін</w:t>
      </w:r>
    </w:p>
    <w:p w:rsidR="00561647" w:rsidRPr="00760368"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Протокол №___________________</w:t>
      </w:r>
    </w:p>
    <w:p w:rsidR="00561647" w:rsidRPr="00760368"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від «__»______________20</w:t>
      </w:r>
      <w:r>
        <w:rPr>
          <w:rFonts w:ascii="Times New Roman" w:hAnsi="Times New Roman" w:cs="Times New Roman"/>
          <w:sz w:val="32"/>
          <w:szCs w:val="32"/>
          <w:lang w:val="uk-UA"/>
        </w:rPr>
        <w:t>1</w:t>
      </w:r>
      <w:r w:rsidR="00DE2449">
        <w:rPr>
          <w:rFonts w:ascii="Times New Roman" w:hAnsi="Times New Roman" w:cs="Times New Roman"/>
          <w:sz w:val="32"/>
          <w:szCs w:val="32"/>
          <w:lang w:val="uk-UA"/>
        </w:rPr>
        <w:t>6</w:t>
      </w:r>
      <w:r w:rsidRPr="00760368">
        <w:rPr>
          <w:rFonts w:ascii="Times New Roman" w:hAnsi="Times New Roman" w:cs="Times New Roman"/>
          <w:sz w:val="32"/>
          <w:szCs w:val="32"/>
          <w:lang w:val="uk-UA"/>
        </w:rPr>
        <w:t>року</w:t>
      </w:r>
    </w:p>
    <w:p w:rsidR="00561647" w:rsidRPr="00760368"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 xml:space="preserve">Голова циклової комісії   </w:t>
      </w:r>
      <w:r>
        <w:rPr>
          <w:rFonts w:ascii="Times New Roman" w:hAnsi="Times New Roman" w:cs="Times New Roman"/>
          <w:sz w:val="32"/>
          <w:szCs w:val="32"/>
          <w:lang w:val="uk-UA"/>
        </w:rPr>
        <w:t xml:space="preserve">                                                       </w:t>
      </w:r>
    </w:p>
    <w:p w:rsidR="00561647" w:rsidRPr="00760368" w:rsidRDefault="00561647" w:rsidP="00561647">
      <w:pPr>
        <w:spacing w:after="0" w:line="240" w:lineRule="auto"/>
        <w:ind w:left="5670"/>
        <w:rPr>
          <w:rFonts w:ascii="Times New Roman" w:hAnsi="Times New Roman" w:cs="Times New Roman"/>
          <w:sz w:val="32"/>
          <w:szCs w:val="32"/>
          <w:lang w:val="uk-UA"/>
        </w:rPr>
      </w:pPr>
      <w:r w:rsidRPr="00760368">
        <w:rPr>
          <w:rFonts w:ascii="Times New Roman" w:hAnsi="Times New Roman" w:cs="Times New Roman"/>
          <w:sz w:val="32"/>
          <w:szCs w:val="32"/>
          <w:lang w:val="uk-UA"/>
        </w:rPr>
        <w:t>___________________</w:t>
      </w:r>
      <w:proofErr w:type="spellStart"/>
      <w:r w:rsidRPr="00760368">
        <w:rPr>
          <w:rFonts w:ascii="Times New Roman" w:hAnsi="Times New Roman" w:cs="Times New Roman"/>
          <w:sz w:val="32"/>
          <w:szCs w:val="32"/>
          <w:lang w:val="uk-UA"/>
        </w:rPr>
        <w:t>В.А.Самсон</w:t>
      </w:r>
      <w:proofErr w:type="spellEnd"/>
    </w:p>
    <w:p w:rsidR="00561647" w:rsidRDefault="00561647" w:rsidP="00561647">
      <w:pPr>
        <w:rPr>
          <w:rFonts w:ascii="Times New Roman" w:hAnsi="Times New Roman" w:cs="Times New Roman"/>
          <w:b/>
          <w:sz w:val="36"/>
          <w:szCs w:val="36"/>
          <w:lang w:val="uk-UA"/>
        </w:rPr>
      </w:pPr>
    </w:p>
    <w:p w:rsidR="00561647" w:rsidRDefault="00561647" w:rsidP="00561647">
      <w:pPr>
        <w:rPr>
          <w:rFonts w:ascii="Times New Roman" w:hAnsi="Times New Roman" w:cs="Times New Roman"/>
          <w:b/>
          <w:sz w:val="36"/>
          <w:szCs w:val="36"/>
          <w:lang w:val="uk-UA"/>
        </w:rPr>
      </w:pPr>
    </w:p>
    <w:p w:rsidR="00561647" w:rsidRPr="00DC302C" w:rsidRDefault="00561647" w:rsidP="00561647">
      <w:pPr>
        <w:jc w:val="center"/>
        <w:rPr>
          <w:rFonts w:ascii="Times New Roman" w:hAnsi="Times New Roman" w:cs="Times New Roman"/>
          <w:b/>
          <w:sz w:val="36"/>
          <w:szCs w:val="36"/>
          <w:lang w:val="uk-UA"/>
        </w:rPr>
      </w:pPr>
      <w:r w:rsidRPr="003524D5">
        <w:rPr>
          <w:rFonts w:ascii="Times New Roman" w:hAnsi="Times New Roman" w:cs="Times New Roman"/>
          <w:b/>
          <w:sz w:val="36"/>
          <w:szCs w:val="36"/>
          <w:lang w:val="uk-UA"/>
        </w:rPr>
        <w:t>Ромни 201</w:t>
      </w:r>
      <w:r w:rsidR="00DE2449">
        <w:rPr>
          <w:rFonts w:ascii="Times New Roman" w:hAnsi="Times New Roman" w:cs="Times New Roman"/>
          <w:b/>
          <w:sz w:val="36"/>
          <w:szCs w:val="36"/>
          <w:lang w:val="uk-UA"/>
        </w:rPr>
        <w:t>6</w:t>
      </w:r>
      <w:r w:rsidRPr="003524D5">
        <w:rPr>
          <w:rFonts w:ascii="Times New Roman" w:hAnsi="Times New Roman" w:cs="Times New Roman"/>
          <w:sz w:val="32"/>
          <w:szCs w:val="32"/>
          <w:lang w:val="uk-UA"/>
        </w:rPr>
        <w:t xml:space="preserve">                                                                                                                               </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lastRenderedPageBreak/>
        <w:t>МІНІСТЕРСТВО</w:t>
      </w:r>
      <w:r w:rsidRPr="003524D5">
        <w:rPr>
          <w:rFonts w:ascii="Times New Roman" w:hAnsi="Times New Roman" w:cs="Times New Roman"/>
          <w:sz w:val="28"/>
          <w:szCs w:val="28"/>
        </w:rPr>
        <w:t xml:space="preserve"> </w:t>
      </w:r>
      <w:r w:rsidRPr="003524D5">
        <w:rPr>
          <w:rFonts w:ascii="Times New Roman" w:hAnsi="Times New Roman" w:cs="Times New Roman"/>
          <w:sz w:val="28"/>
          <w:szCs w:val="28"/>
          <w:lang w:val="uk-UA"/>
        </w:rPr>
        <w:t xml:space="preserve">ОСВІТИ  І НАУКИ УКРАЇНИ </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РОМЕНСЬКИЙ КОЛЕДЖ</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ДЕРЖАВНОГО ВИЩОГО НАВЧАЛЬНОГО ЗАКЛАДУ</w:t>
      </w:r>
    </w:p>
    <w:p w:rsidR="00561647" w:rsidRPr="003524D5" w:rsidRDefault="00561647" w:rsidP="00561647">
      <w:pPr>
        <w:spacing w:line="240" w:lineRule="auto"/>
        <w:jc w:val="center"/>
        <w:rPr>
          <w:rFonts w:ascii="Times New Roman" w:hAnsi="Times New Roman" w:cs="Times New Roman"/>
          <w:sz w:val="28"/>
          <w:szCs w:val="28"/>
          <w:lang w:val="uk-UA"/>
        </w:rPr>
      </w:pPr>
      <w:r w:rsidRPr="003524D5">
        <w:rPr>
          <w:rFonts w:ascii="Times New Roman" w:hAnsi="Times New Roman" w:cs="Times New Roman"/>
          <w:sz w:val="28"/>
          <w:szCs w:val="28"/>
          <w:lang w:val="uk-UA"/>
        </w:rPr>
        <w:t>«КИЇВСЬКИЙ НАЦІОНАЛЬНИЙ ЕКОНОМІЧНИЙ УНІВЕРСИТЕТ ІМЕНІ ВАДИМА ГЕТЬМАНА»</w:t>
      </w:r>
    </w:p>
    <w:p w:rsidR="00561647" w:rsidRPr="003524D5" w:rsidRDefault="00561647" w:rsidP="00561647">
      <w:pPr>
        <w:jc w:val="center"/>
        <w:rPr>
          <w:rFonts w:ascii="Times New Roman" w:hAnsi="Times New Roman" w:cs="Times New Roman"/>
          <w:b/>
          <w:sz w:val="32"/>
          <w:szCs w:val="32"/>
          <w:lang w:val="uk-UA"/>
        </w:rPr>
      </w:pPr>
      <w:r w:rsidRPr="003524D5">
        <w:rPr>
          <w:rFonts w:ascii="Times New Roman" w:hAnsi="Times New Roman" w:cs="Times New Roman"/>
          <w:b/>
          <w:sz w:val="32"/>
          <w:szCs w:val="32"/>
          <w:lang w:val="uk-UA"/>
        </w:rPr>
        <w:t>НАВЧАЛЬНО-МЕТОДИЧНА КАРТКА(ПЛАН) ЗАНЯТТЯ №</w:t>
      </w:r>
      <w:r>
        <w:rPr>
          <w:rFonts w:ascii="Times New Roman" w:hAnsi="Times New Roman" w:cs="Times New Roman"/>
          <w:b/>
          <w:sz w:val="32"/>
          <w:szCs w:val="32"/>
          <w:lang w:val="uk-UA"/>
        </w:rPr>
        <w:t>50</w:t>
      </w:r>
    </w:p>
    <w:p w:rsidR="00561647" w:rsidRPr="0017182B" w:rsidRDefault="00561647" w:rsidP="00561647">
      <w:pPr>
        <w:spacing w:after="0" w:line="360" w:lineRule="auto"/>
        <w:jc w:val="both"/>
        <w:rPr>
          <w:rFonts w:ascii="Times New Roman" w:eastAsia="Times New Roman" w:hAnsi="Times New Roman" w:cs="Times New Roman"/>
          <w:sz w:val="28"/>
          <w:szCs w:val="28"/>
          <w:lang w:val="uk-UA" w:eastAsia="ru-RU"/>
        </w:rPr>
      </w:pPr>
      <w:proofErr w:type="spellStart"/>
      <w:r w:rsidRPr="0017182B">
        <w:rPr>
          <w:rFonts w:ascii="Times New Roman" w:eastAsia="Times New Roman" w:hAnsi="Times New Roman" w:cs="Times New Roman"/>
          <w:sz w:val="28"/>
          <w:szCs w:val="28"/>
          <w:lang w:val="uk-UA" w:eastAsia="ru-RU"/>
        </w:rPr>
        <w:t>Предмет_</w:t>
      </w:r>
      <w:r w:rsidRPr="0017182B">
        <w:rPr>
          <w:rFonts w:ascii="Times New Roman" w:eastAsia="Times New Roman" w:hAnsi="Times New Roman" w:cs="Times New Roman"/>
          <w:b/>
          <w:i/>
          <w:sz w:val="28"/>
          <w:szCs w:val="28"/>
          <w:u w:val="single"/>
          <w:lang w:val="uk-UA" w:eastAsia="ru-RU"/>
        </w:rPr>
        <w:t>Теплотехнічне</w:t>
      </w:r>
      <w:proofErr w:type="spellEnd"/>
      <w:r w:rsidRPr="0017182B">
        <w:rPr>
          <w:rFonts w:ascii="Times New Roman" w:eastAsia="Times New Roman" w:hAnsi="Times New Roman" w:cs="Times New Roman"/>
          <w:b/>
          <w:i/>
          <w:sz w:val="28"/>
          <w:szCs w:val="28"/>
          <w:u w:val="single"/>
          <w:lang w:val="uk-UA" w:eastAsia="ru-RU"/>
        </w:rPr>
        <w:t xml:space="preserve"> обладнання виробництва </w:t>
      </w:r>
      <w:proofErr w:type="spellStart"/>
      <w:r w:rsidRPr="0017182B">
        <w:rPr>
          <w:rFonts w:ascii="Times New Roman" w:eastAsia="Times New Roman" w:hAnsi="Times New Roman" w:cs="Times New Roman"/>
          <w:b/>
          <w:i/>
          <w:sz w:val="28"/>
          <w:szCs w:val="28"/>
          <w:u w:val="single"/>
          <w:lang w:val="uk-UA" w:eastAsia="ru-RU"/>
        </w:rPr>
        <w:t>кераміки</w:t>
      </w:r>
      <w:r>
        <w:rPr>
          <w:rFonts w:ascii="Times New Roman" w:eastAsia="Times New Roman" w:hAnsi="Times New Roman" w:cs="Times New Roman"/>
          <w:sz w:val="28"/>
          <w:szCs w:val="28"/>
          <w:lang w:val="uk-UA" w:eastAsia="ru-RU"/>
        </w:rPr>
        <w:t>Група_</w:t>
      </w:r>
      <w:r w:rsidRPr="0017182B">
        <w:rPr>
          <w:rFonts w:ascii="Times New Roman" w:eastAsia="Times New Roman" w:hAnsi="Times New Roman" w:cs="Times New Roman"/>
          <w:b/>
          <w:i/>
          <w:sz w:val="28"/>
          <w:szCs w:val="28"/>
          <w:u w:val="single"/>
          <w:lang w:val="uk-UA" w:eastAsia="ru-RU"/>
        </w:rPr>
        <w:t>Т</w:t>
      </w:r>
      <w:proofErr w:type="spellEnd"/>
      <w:r w:rsidRPr="0017182B">
        <w:rPr>
          <w:rFonts w:ascii="Times New Roman" w:eastAsia="Times New Roman" w:hAnsi="Times New Roman" w:cs="Times New Roman"/>
          <w:b/>
          <w:i/>
          <w:sz w:val="28"/>
          <w:szCs w:val="28"/>
          <w:u w:val="single"/>
          <w:lang w:val="uk-UA" w:eastAsia="ru-RU"/>
        </w:rPr>
        <w:t xml:space="preserve"> 3-1</w:t>
      </w:r>
      <w:r>
        <w:rPr>
          <w:rFonts w:ascii="Times New Roman" w:eastAsia="Times New Roman" w:hAnsi="Times New Roman" w:cs="Times New Roman"/>
          <w:sz w:val="28"/>
          <w:szCs w:val="28"/>
          <w:lang w:val="uk-UA" w:eastAsia="ru-RU"/>
        </w:rPr>
        <w:t>Дата_______</w:t>
      </w:r>
    </w:p>
    <w:p w:rsidR="00561647" w:rsidRPr="0017182B" w:rsidRDefault="00561647" w:rsidP="00561647">
      <w:pPr>
        <w:spacing w:after="0" w:line="360" w:lineRule="auto"/>
        <w:jc w:val="both"/>
        <w:rPr>
          <w:rFonts w:ascii="Times New Roman" w:eastAsia="Times New Roman" w:hAnsi="Times New Roman" w:cs="Times New Roman"/>
          <w:sz w:val="28"/>
          <w:szCs w:val="28"/>
          <w:lang w:val="uk-UA" w:eastAsia="ru-RU"/>
        </w:rPr>
      </w:pPr>
      <w:r w:rsidRPr="0017182B">
        <w:rPr>
          <w:rFonts w:ascii="Times New Roman" w:eastAsia="Times New Roman" w:hAnsi="Times New Roman" w:cs="Times New Roman"/>
          <w:sz w:val="28"/>
          <w:szCs w:val="28"/>
          <w:lang w:val="uk-UA" w:eastAsia="ru-RU"/>
        </w:rPr>
        <w:t>Тема заняття</w:t>
      </w:r>
      <w:r w:rsidRPr="0017182B">
        <w:rPr>
          <w:rFonts w:ascii="Times New Roman" w:eastAsia="Times New Roman" w:hAnsi="Times New Roman" w:cs="Times New Roman"/>
          <w:sz w:val="28"/>
          <w:szCs w:val="28"/>
          <w:lang w:eastAsia="ru-RU"/>
        </w:rPr>
        <w:t>:</w:t>
      </w:r>
      <w:r w:rsidRPr="0017182B">
        <w:rPr>
          <w:rFonts w:ascii="Times New Roman" w:eastAsia="Times New Roman" w:hAnsi="Times New Roman" w:cs="Times New Roman"/>
          <w:b/>
          <w:i/>
          <w:sz w:val="28"/>
          <w:szCs w:val="28"/>
          <w:u w:val="single"/>
          <w:lang w:val="uk-UA" w:eastAsia="ru-RU"/>
        </w:rPr>
        <w:t>Особливості конструкції тунельних печей для випалу керамічних труб</w:t>
      </w:r>
    </w:p>
    <w:p w:rsidR="00561647" w:rsidRPr="0017182B" w:rsidRDefault="00561647" w:rsidP="00561647">
      <w:pPr>
        <w:spacing w:after="0" w:line="360" w:lineRule="auto"/>
        <w:jc w:val="both"/>
        <w:rPr>
          <w:rFonts w:ascii="Times New Roman" w:eastAsia="Times New Roman" w:hAnsi="Times New Roman" w:cs="Times New Roman"/>
          <w:sz w:val="28"/>
          <w:szCs w:val="28"/>
          <w:lang w:val="uk-UA" w:eastAsia="ru-RU"/>
        </w:rPr>
      </w:pPr>
      <w:r w:rsidRPr="0017182B">
        <w:rPr>
          <w:rFonts w:ascii="Times New Roman" w:eastAsia="Times New Roman" w:hAnsi="Times New Roman" w:cs="Times New Roman"/>
          <w:sz w:val="28"/>
          <w:szCs w:val="28"/>
          <w:lang w:val="uk-UA" w:eastAsia="ru-RU"/>
        </w:rPr>
        <w:t>Вид заняття (тип уроку)</w:t>
      </w:r>
      <w:r w:rsidRPr="0017182B">
        <w:rPr>
          <w:rFonts w:ascii="Times New Roman" w:eastAsia="Times New Roman" w:hAnsi="Times New Roman" w:cs="Times New Roman"/>
          <w:sz w:val="28"/>
          <w:szCs w:val="28"/>
          <w:lang w:eastAsia="ru-RU"/>
        </w:rPr>
        <w:t>:__</w:t>
      </w:r>
      <w:r w:rsidRPr="0017182B">
        <w:rPr>
          <w:rFonts w:ascii="Times New Roman" w:eastAsia="Times New Roman" w:hAnsi="Times New Roman" w:cs="Times New Roman"/>
          <w:b/>
          <w:i/>
          <w:sz w:val="28"/>
          <w:szCs w:val="28"/>
          <w:u w:val="single"/>
          <w:lang w:val="uk-UA" w:eastAsia="ru-RU"/>
        </w:rPr>
        <w:t>проблемна лекція</w:t>
      </w:r>
      <w:r w:rsidRPr="0017182B">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________________________</w:t>
      </w:r>
    </w:p>
    <w:p w:rsidR="00561647" w:rsidRPr="00322EBE" w:rsidRDefault="00561647" w:rsidP="00561647">
      <w:pPr>
        <w:spacing w:line="360" w:lineRule="auto"/>
        <w:rPr>
          <w:rFonts w:ascii="Times New Roman" w:hAnsi="Times New Roman" w:cs="Times New Roman"/>
          <w:b/>
          <w:sz w:val="28"/>
          <w:szCs w:val="28"/>
          <w:lang w:val="uk-UA"/>
        </w:rPr>
      </w:pPr>
      <w:r w:rsidRPr="00322EBE">
        <w:rPr>
          <w:rFonts w:ascii="Times New Roman" w:hAnsi="Times New Roman" w:cs="Times New Roman"/>
          <w:b/>
          <w:sz w:val="28"/>
          <w:szCs w:val="28"/>
          <w:lang w:val="uk-UA"/>
        </w:rPr>
        <w:t>Мета заняття:</w:t>
      </w:r>
    </w:p>
    <w:p w:rsidR="00561647" w:rsidRDefault="00561647" w:rsidP="00561647">
      <w:pPr>
        <w:spacing w:line="360" w:lineRule="auto"/>
        <w:jc w:val="both"/>
        <w:rPr>
          <w:rFonts w:ascii="Times New Roman" w:hAnsi="Times New Roman" w:cs="Times New Roman"/>
          <w:i/>
          <w:sz w:val="28"/>
          <w:szCs w:val="28"/>
          <w:lang w:val="uk-UA"/>
        </w:rPr>
      </w:pPr>
      <w:r w:rsidRPr="002B6856">
        <w:rPr>
          <w:rFonts w:ascii="Times New Roman" w:hAnsi="Times New Roman" w:cs="Times New Roman"/>
          <w:sz w:val="28"/>
          <w:szCs w:val="28"/>
          <w:u w:val="single"/>
          <w:lang w:val="uk-UA"/>
        </w:rPr>
        <w:t>Навчальна:</w:t>
      </w:r>
      <w:r w:rsidRPr="002B6856">
        <w:rPr>
          <w:rFonts w:ascii="Times New Roman" w:hAnsi="Times New Roman" w:cs="Times New Roman"/>
          <w:i/>
          <w:sz w:val="28"/>
          <w:szCs w:val="28"/>
          <w:lang w:val="uk-UA"/>
        </w:rPr>
        <w:t xml:space="preserve"> </w:t>
      </w:r>
    </w:p>
    <w:p w:rsidR="00561647" w:rsidRDefault="00561647" w:rsidP="00561647">
      <w:pPr>
        <w:pStyle w:val="a3"/>
        <w:numPr>
          <w:ilvl w:val="0"/>
          <w:numId w:val="3"/>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засвоїти особливості конструкції тунельних печей для випалу каналізаційних та дренажних труб</w:t>
      </w:r>
      <w:r>
        <w:rPr>
          <w:rFonts w:ascii="Times New Roman" w:hAnsi="Times New Roman" w:cs="Times New Roman"/>
          <w:sz w:val="28"/>
          <w:szCs w:val="28"/>
          <w:lang w:val="uk-UA"/>
        </w:rPr>
        <w:t>;</w:t>
      </w:r>
    </w:p>
    <w:p w:rsidR="00561647" w:rsidRDefault="00561647" w:rsidP="00561647">
      <w:pPr>
        <w:pStyle w:val="a3"/>
        <w:numPr>
          <w:ilvl w:val="0"/>
          <w:numId w:val="3"/>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 xml:space="preserve"> ознайомитись з принципом дії тунельної печі для випалу керамічних труб</w:t>
      </w:r>
      <w:r>
        <w:rPr>
          <w:rFonts w:ascii="Times New Roman" w:hAnsi="Times New Roman" w:cs="Times New Roman"/>
          <w:sz w:val="28"/>
          <w:szCs w:val="28"/>
          <w:lang w:val="uk-UA"/>
        </w:rPr>
        <w:t>;</w:t>
      </w:r>
    </w:p>
    <w:p w:rsidR="00561647" w:rsidRDefault="00561647" w:rsidP="00561647">
      <w:pPr>
        <w:pStyle w:val="a3"/>
        <w:numPr>
          <w:ilvl w:val="0"/>
          <w:numId w:val="3"/>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розширити знання у сфері основних аеродинамічних схем газоповітряних по</w:t>
      </w:r>
      <w:r>
        <w:rPr>
          <w:rFonts w:ascii="Times New Roman" w:hAnsi="Times New Roman" w:cs="Times New Roman"/>
          <w:sz w:val="28"/>
          <w:szCs w:val="28"/>
          <w:lang w:val="uk-UA"/>
        </w:rPr>
        <w:t>токів;</w:t>
      </w:r>
    </w:p>
    <w:p w:rsidR="00561647" w:rsidRPr="002B6856" w:rsidRDefault="00561647" w:rsidP="00561647">
      <w:pPr>
        <w:pStyle w:val="a3"/>
        <w:numPr>
          <w:ilvl w:val="0"/>
          <w:numId w:val="3"/>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 xml:space="preserve"> закріпити знання з температурних та аеродинамічних режимів роботи тунельних печей.</w:t>
      </w:r>
    </w:p>
    <w:p w:rsidR="00561647" w:rsidRDefault="00561647" w:rsidP="00561647">
      <w:pPr>
        <w:spacing w:line="360" w:lineRule="auto"/>
        <w:jc w:val="both"/>
        <w:rPr>
          <w:rFonts w:ascii="Times New Roman" w:hAnsi="Times New Roman" w:cs="Times New Roman"/>
          <w:sz w:val="28"/>
          <w:szCs w:val="28"/>
          <w:lang w:val="uk-UA"/>
        </w:rPr>
      </w:pPr>
      <w:r w:rsidRPr="00322EBE">
        <w:rPr>
          <w:rFonts w:ascii="Times New Roman" w:hAnsi="Times New Roman" w:cs="Times New Roman"/>
          <w:sz w:val="28"/>
          <w:szCs w:val="28"/>
          <w:u w:val="single"/>
          <w:lang w:val="uk-UA"/>
        </w:rPr>
        <w:t>Розвиваюча</w:t>
      </w:r>
      <w:r w:rsidRPr="00322EBE">
        <w:rPr>
          <w:rFonts w:ascii="Times New Roman" w:hAnsi="Times New Roman" w:cs="Times New Roman"/>
          <w:sz w:val="28"/>
          <w:szCs w:val="28"/>
          <w:lang w:val="uk-UA"/>
        </w:rPr>
        <w:t>:</w:t>
      </w:r>
    </w:p>
    <w:p w:rsidR="00561647" w:rsidRDefault="00561647" w:rsidP="00561647">
      <w:pPr>
        <w:pStyle w:val="a3"/>
        <w:numPr>
          <w:ilvl w:val="0"/>
          <w:numId w:val="4"/>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 xml:space="preserve">розвивати </w:t>
      </w:r>
      <w:r>
        <w:rPr>
          <w:rFonts w:ascii="Times New Roman" w:hAnsi="Times New Roman" w:cs="Times New Roman"/>
          <w:sz w:val="28"/>
          <w:szCs w:val="28"/>
          <w:lang w:val="uk-UA"/>
        </w:rPr>
        <w:t>аналітичне та логічне мислення;</w:t>
      </w:r>
    </w:p>
    <w:p w:rsidR="00561647" w:rsidRDefault="00561647" w:rsidP="00561647">
      <w:pPr>
        <w:pStyle w:val="a3"/>
        <w:numPr>
          <w:ilvl w:val="0"/>
          <w:numId w:val="4"/>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 xml:space="preserve">розвивати здатність </w:t>
      </w:r>
      <w:r>
        <w:rPr>
          <w:rFonts w:ascii="Times New Roman" w:hAnsi="Times New Roman" w:cs="Times New Roman"/>
          <w:sz w:val="28"/>
          <w:szCs w:val="28"/>
          <w:lang w:val="uk-UA"/>
        </w:rPr>
        <w:t>до аргументації власної позиції;</w:t>
      </w:r>
    </w:p>
    <w:p w:rsidR="00561647" w:rsidRPr="002B6856" w:rsidRDefault="00561647" w:rsidP="00561647">
      <w:pPr>
        <w:pStyle w:val="a3"/>
        <w:numPr>
          <w:ilvl w:val="0"/>
          <w:numId w:val="4"/>
        </w:numPr>
        <w:spacing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розвивати інтерес до обраної професії</w:t>
      </w:r>
      <w:r>
        <w:rPr>
          <w:rFonts w:ascii="Times New Roman" w:hAnsi="Times New Roman" w:cs="Times New Roman"/>
          <w:sz w:val="28"/>
          <w:szCs w:val="28"/>
          <w:lang w:val="uk-UA"/>
        </w:rPr>
        <w:t>.</w:t>
      </w:r>
    </w:p>
    <w:p w:rsidR="00561647" w:rsidRDefault="00561647" w:rsidP="00561647">
      <w:pPr>
        <w:spacing w:after="0" w:line="360" w:lineRule="auto"/>
        <w:jc w:val="both"/>
        <w:rPr>
          <w:rFonts w:ascii="Times New Roman" w:hAnsi="Times New Roman" w:cs="Times New Roman"/>
          <w:sz w:val="28"/>
          <w:szCs w:val="28"/>
          <w:u w:val="single"/>
          <w:lang w:val="uk-UA"/>
        </w:rPr>
      </w:pPr>
      <w:r w:rsidRPr="00322EBE">
        <w:rPr>
          <w:rFonts w:ascii="Times New Roman" w:hAnsi="Times New Roman" w:cs="Times New Roman"/>
          <w:sz w:val="28"/>
          <w:szCs w:val="28"/>
          <w:u w:val="single"/>
          <w:lang w:val="uk-UA"/>
        </w:rPr>
        <w:t>Виховна:</w:t>
      </w:r>
    </w:p>
    <w:p w:rsidR="00561647" w:rsidRDefault="00561647" w:rsidP="00561647">
      <w:pPr>
        <w:pStyle w:val="a3"/>
        <w:numPr>
          <w:ilvl w:val="0"/>
          <w:numId w:val="5"/>
        </w:numPr>
        <w:spacing w:after="0"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ф</w:t>
      </w:r>
      <w:r>
        <w:rPr>
          <w:rFonts w:ascii="Times New Roman" w:hAnsi="Times New Roman" w:cs="Times New Roman"/>
          <w:sz w:val="28"/>
          <w:szCs w:val="28"/>
          <w:lang w:val="uk-UA"/>
        </w:rPr>
        <w:t>ормувати професійну орієнтацію;</w:t>
      </w:r>
    </w:p>
    <w:p w:rsidR="00561647" w:rsidRDefault="00561647" w:rsidP="00561647">
      <w:pPr>
        <w:pStyle w:val="a3"/>
        <w:numPr>
          <w:ilvl w:val="0"/>
          <w:numId w:val="5"/>
        </w:numPr>
        <w:spacing w:after="0"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почуття відповідальності за прийняті рішення</w:t>
      </w:r>
      <w:r>
        <w:rPr>
          <w:rFonts w:ascii="Times New Roman" w:hAnsi="Times New Roman" w:cs="Times New Roman"/>
          <w:sz w:val="28"/>
          <w:szCs w:val="28"/>
          <w:lang w:val="uk-UA"/>
        </w:rPr>
        <w:t>;</w:t>
      </w:r>
    </w:p>
    <w:p w:rsidR="00561647" w:rsidRDefault="00561647" w:rsidP="00561647">
      <w:pPr>
        <w:pStyle w:val="a3"/>
        <w:numPr>
          <w:ilvl w:val="0"/>
          <w:numId w:val="5"/>
        </w:numPr>
        <w:spacing w:after="0"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виховувати зацікавленість дисципліною, прагнення отримувати нові знання самостійно</w:t>
      </w:r>
      <w:r>
        <w:rPr>
          <w:rFonts w:ascii="Times New Roman" w:hAnsi="Times New Roman" w:cs="Times New Roman"/>
          <w:sz w:val="28"/>
          <w:szCs w:val="28"/>
          <w:lang w:val="uk-UA"/>
        </w:rPr>
        <w:t>;</w:t>
      </w:r>
    </w:p>
    <w:p w:rsidR="00561647" w:rsidRDefault="00561647" w:rsidP="00561647">
      <w:pPr>
        <w:pStyle w:val="a3"/>
        <w:numPr>
          <w:ilvl w:val="0"/>
          <w:numId w:val="5"/>
        </w:numPr>
        <w:spacing w:after="0" w:line="360" w:lineRule="auto"/>
        <w:jc w:val="both"/>
        <w:rPr>
          <w:rFonts w:ascii="Times New Roman" w:hAnsi="Times New Roman" w:cs="Times New Roman"/>
          <w:sz w:val="28"/>
          <w:szCs w:val="28"/>
          <w:lang w:val="uk-UA"/>
        </w:rPr>
      </w:pPr>
      <w:r w:rsidRPr="002B6856">
        <w:rPr>
          <w:rFonts w:ascii="Times New Roman" w:hAnsi="Times New Roman" w:cs="Times New Roman"/>
          <w:sz w:val="28"/>
          <w:szCs w:val="28"/>
          <w:lang w:val="uk-UA"/>
        </w:rPr>
        <w:t>виховува</w:t>
      </w:r>
      <w:r>
        <w:rPr>
          <w:rFonts w:ascii="Times New Roman" w:hAnsi="Times New Roman" w:cs="Times New Roman"/>
          <w:sz w:val="28"/>
          <w:szCs w:val="28"/>
          <w:lang w:val="uk-UA"/>
        </w:rPr>
        <w:t>ти вміння працювати в колективі.</w:t>
      </w:r>
    </w:p>
    <w:p w:rsidR="00561647" w:rsidRDefault="00561647" w:rsidP="00561647">
      <w:pPr>
        <w:spacing w:line="360" w:lineRule="auto"/>
        <w:ind w:left="540"/>
        <w:jc w:val="both"/>
        <w:rPr>
          <w:sz w:val="28"/>
          <w:szCs w:val="28"/>
          <w:lang w:val="uk-UA"/>
        </w:rPr>
      </w:pPr>
    </w:p>
    <w:p w:rsidR="00561647" w:rsidRPr="00322EBE" w:rsidRDefault="00561647" w:rsidP="00561647">
      <w:pPr>
        <w:spacing w:line="360" w:lineRule="auto"/>
        <w:ind w:left="540"/>
        <w:jc w:val="both"/>
        <w:rPr>
          <w:sz w:val="28"/>
          <w:szCs w:val="28"/>
          <w:lang w:val="uk-UA"/>
        </w:rPr>
      </w:pPr>
    </w:p>
    <w:p w:rsidR="00561647" w:rsidRPr="00322EBE" w:rsidRDefault="00561647" w:rsidP="00561647">
      <w:pPr>
        <w:spacing w:line="360" w:lineRule="auto"/>
        <w:rPr>
          <w:rFonts w:ascii="Times New Roman" w:hAnsi="Times New Roman" w:cs="Times New Roman"/>
          <w:b/>
          <w:sz w:val="28"/>
          <w:szCs w:val="28"/>
          <w:lang w:val="uk-UA"/>
        </w:rPr>
      </w:pPr>
      <w:r w:rsidRPr="00322EBE">
        <w:rPr>
          <w:rFonts w:ascii="Times New Roman" w:hAnsi="Times New Roman" w:cs="Times New Roman"/>
          <w:b/>
          <w:sz w:val="28"/>
          <w:szCs w:val="28"/>
          <w:lang w:val="uk-UA"/>
        </w:rPr>
        <w:lastRenderedPageBreak/>
        <w:t xml:space="preserve">Забезпечення заняття: </w:t>
      </w:r>
    </w:p>
    <w:p w:rsidR="00561647" w:rsidRPr="00322EBE" w:rsidRDefault="00561647" w:rsidP="00561647">
      <w:pPr>
        <w:spacing w:line="360" w:lineRule="auto"/>
        <w:jc w:val="both"/>
        <w:rPr>
          <w:rFonts w:ascii="Times New Roman" w:hAnsi="Times New Roman" w:cs="Times New Roman"/>
          <w:sz w:val="28"/>
          <w:szCs w:val="28"/>
          <w:lang w:val="uk-UA"/>
        </w:rPr>
      </w:pPr>
      <w:r w:rsidRPr="00322EBE">
        <w:rPr>
          <w:rFonts w:ascii="Times New Roman" w:hAnsi="Times New Roman" w:cs="Times New Roman"/>
          <w:sz w:val="28"/>
          <w:szCs w:val="28"/>
          <w:u w:val="single"/>
          <w:lang w:val="uk-UA"/>
        </w:rPr>
        <w:t>Наочність</w:t>
      </w:r>
      <w:r w:rsidRPr="00322EBE">
        <w:rPr>
          <w:rFonts w:ascii="Times New Roman" w:hAnsi="Times New Roman" w:cs="Times New Roman"/>
          <w:sz w:val="28"/>
          <w:szCs w:val="28"/>
          <w:lang w:val="uk-UA"/>
        </w:rPr>
        <w:t xml:space="preserve">: Мультимедійна презентація до теми заняття, фільм «Виробництво керамічних каналізаційних труб», </w:t>
      </w:r>
      <w:r w:rsidR="00DE2449">
        <w:rPr>
          <w:rFonts w:ascii="Times New Roman" w:hAnsi="Times New Roman" w:cs="Times New Roman"/>
          <w:sz w:val="28"/>
          <w:szCs w:val="28"/>
          <w:lang w:val="uk-UA"/>
        </w:rPr>
        <w:t>макет тунельної печі</w:t>
      </w:r>
      <w:r w:rsidRPr="00322EBE">
        <w:rPr>
          <w:rFonts w:ascii="Times New Roman" w:hAnsi="Times New Roman" w:cs="Times New Roman"/>
          <w:sz w:val="28"/>
          <w:szCs w:val="28"/>
          <w:lang w:val="uk-UA"/>
        </w:rPr>
        <w:t>, задачі на закріплення матеріалу</w:t>
      </w:r>
    </w:p>
    <w:p w:rsidR="00561647" w:rsidRPr="00322EBE" w:rsidRDefault="00561647" w:rsidP="00561647">
      <w:pPr>
        <w:spacing w:line="360" w:lineRule="auto"/>
        <w:jc w:val="both"/>
        <w:rPr>
          <w:rFonts w:ascii="Times New Roman" w:hAnsi="Times New Roman" w:cs="Times New Roman"/>
          <w:sz w:val="28"/>
          <w:szCs w:val="28"/>
          <w:lang w:val="uk-UA"/>
        </w:rPr>
      </w:pPr>
      <w:r w:rsidRPr="00322EBE">
        <w:rPr>
          <w:rFonts w:ascii="Times New Roman" w:hAnsi="Times New Roman" w:cs="Times New Roman"/>
          <w:sz w:val="28"/>
          <w:szCs w:val="28"/>
          <w:u w:val="single"/>
          <w:lang w:val="uk-UA"/>
        </w:rPr>
        <w:t>Роздатковий матеріал</w:t>
      </w:r>
      <w:r w:rsidRPr="00322EBE">
        <w:rPr>
          <w:rFonts w:ascii="Times New Roman" w:hAnsi="Times New Roman" w:cs="Times New Roman"/>
          <w:sz w:val="28"/>
          <w:szCs w:val="28"/>
          <w:lang w:val="uk-UA"/>
        </w:rPr>
        <w:t>:</w:t>
      </w:r>
      <w:r w:rsidR="00606AC9">
        <w:rPr>
          <w:rFonts w:ascii="Times New Roman" w:hAnsi="Times New Roman" w:cs="Times New Roman"/>
          <w:sz w:val="28"/>
          <w:szCs w:val="28"/>
          <w:lang w:val="uk-UA"/>
        </w:rPr>
        <w:t xml:space="preserve"> О</w:t>
      </w:r>
      <w:r w:rsidRPr="00322EBE">
        <w:rPr>
          <w:rFonts w:ascii="Times New Roman" w:hAnsi="Times New Roman" w:cs="Times New Roman"/>
          <w:sz w:val="28"/>
          <w:szCs w:val="28"/>
          <w:lang w:val="uk-UA"/>
        </w:rPr>
        <w:t>порні конспекти</w:t>
      </w:r>
    </w:p>
    <w:p w:rsidR="00561647" w:rsidRPr="00322EBE" w:rsidRDefault="00561647" w:rsidP="00561647">
      <w:pPr>
        <w:spacing w:line="360" w:lineRule="auto"/>
        <w:rPr>
          <w:rFonts w:ascii="Times New Roman" w:hAnsi="Times New Roman" w:cs="Times New Roman"/>
          <w:sz w:val="28"/>
          <w:szCs w:val="28"/>
          <w:lang w:val="uk-UA"/>
        </w:rPr>
      </w:pPr>
      <w:r w:rsidRPr="00322EBE">
        <w:rPr>
          <w:rFonts w:ascii="Times New Roman" w:hAnsi="Times New Roman" w:cs="Times New Roman"/>
          <w:sz w:val="28"/>
          <w:szCs w:val="28"/>
          <w:u w:val="single"/>
          <w:lang w:val="uk-UA"/>
        </w:rPr>
        <w:t>Обладнання</w:t>
      </w:r>
      <w:r w:rsidRPr="00322EBE">
        <w:rPr>
          <w:rFonts w:ascii="Times New Roman" w:hAnsi="Times New Roman" w:cs="Times New Roman"/>
          <w:sz w:val="28"/>
          <w:szCs w:val="28"/>
          <w:lang w:val="uk-UA"/>
        </w:rPr>
        <w:t>: Ноутбук, мультимедійний проектор</w:t>
      </w:r>
    </w:p>
    <w:p w:rsidR="00561647" w:rsidRDefault="00561647" w:rsidP="00561647">
      <w:pPr>
        <w:spacing w:line="360" w:lineRule="auto"/>
        <w:rPr>
          <w:rFonts w:ascii="Times New Roman" w:hAnsi="Times New Roman" w:cs="Times New Roman"/>
          <w:sz w:val="28"/>
          <w:szCs w:val="28"/>
          <w:lang w:val="uk-UA"/>
        </w:rPr>
      </w:pPr>
      <w:r w:rsidRPr="00322EBE">
        <w:rPr>
          <w:rFonts w:ascii="Times New Roman" w:hAnsi="Times New Roman" w:cs="Times New Roman"/>
          <w:b/>
          <w:sz w:val="28"/>
          <w:szCs w:val="28"/>
          <w:lang w:val="uk-UA"/>
        </w:rPr>
        <w:t xml:space="preserve"> Міжпредметні зв`язки:</w:t>
      </w:r>
      <w:r w:rsidRPr="00322EBE">
        <w:rPr>
          <w:rFonts w:ascii="Times New Roman" w:hAnsi="Times New Roman" w:cs="Times New Roman"/>
          <w:sz w:val="28"/>
          <w:szCs w:val="28"/>
          <w:lang w:val="uk-UA"/>
        </w:rPr>
        <w:t xml:space="preserve"> технологія кераміки, термодинаміка, теплотехнічне обладнання підприємств тугоплавких неметалевих і силікатних матеріалів і виробів</w:t>
      </w:r>
    </w:p>
    <w:p w:rsidR="00561647" w:rsidRPr="002B6856" w:rsidRDefault="00561647" w:rsidP="00561647">
      <w:pPr>
        <w:shd w:val="clear" w:color="auto" w:fill="FFFFFF"/>
        <w:spacing w:line="360" w:lineRule="auto"/>
        <w:jc w:val="both"/>
        <w:rPr>
          <w:rFonts w:ascii="Times New Roman" w:hAnsi="Times New Roman" w:cs="Times New Roman"/>
          <w:sz w:val="28"/>
          <w:szCs w:val="28"/>
          <w:lang w:val="uk-UA"/>
        </w:rPr>
      </w:pPr>
      <w:r w:rsidRPr="00325C2F">
        <w:rPr>
          <w:rFonts w:ascii="Times New Roman" w:hAnsi="Times New Roman" w:cs="Times New Roman"/>
          <w:b/>
          <w:sz w:val="28"/>
          <w:szCs w:val="28"/>
          <w:lang w:val="uk-UA"/>
        </w:rPr>
        <w:t>Методи та форми проведення заняття:</w:t>
      </w:r>
      <w:r w:rsidRPr="002B6856">
        <w:rPr>
          <w:rFonts w:ascii="Times New Roman" w:hAnsi="Times New Roman" w:cs="Times New Roman"/>
          <w:b/>
          <w:sz w:val="28"/>
          <w:szCs w:val="28"/>
          <w:lang w:val="uk-UA"/>
        </w:rPr>
        <w:t xml:space="preserve"> </w:t>
      </w:r>
      <w:r w:rsidRPr="002B6856">
        <w:rPr>
          <w:rFonts w:ascii="Times New Roman" w:hAnsi="Times New Roman" w:cs="Times New Roman"/>
          <w:sz w:val="28"/>
          <w:szCs w:val="28"/>
          <w:lang w:val="uk-UA"/>
        </w:rPr>
        <w:t xml:space="preserve">проблемна лекція з елементами методів: пояснення, бесіда,  усне </w:t>
      </w:r>
      <w:r w:rsidR="00606AC9">
        <w:rPr>
          <w:rFonts w:ascii="Times New Roman" w:hAnsi="Times New Roman" w:cs="Times New Roman"/>
          <w:sz w:val="28"/>
          <w:szCs w:val="28"/>
          <w:lang w:val="uk-UA"/>
        </w:rPr>
        <w:t>опитування, взаємне опитування,</w:t>
      </w:r>
      <w:r w:rsidRPr="002B6856">
        <w:rPr>
          <w:rFonts w:ascii="Times New Roman" w:hAnsi="Times New Roman" w:cs="Times New Roman"/>
          <w:sz w:val="28"/>
          <w:szCs w:val="28"/>
          <w:lang w:val="uk-UA"/>
        </w:rPr>
        <w:t xml:space="preserve"> самостійна робота під керівництвом викладача.</w:t>
      </w:r>
    </w:p>
    <w:p w:rsidR="00561647" w:rsidRPr="00322EBE" w:rsidRDefault="00561647" w:rsidP="00561647">
      <w:pPr>
        <w:spacing w:line="360" w:lineRule="auto"/>
        <w:rPr>
          <w:rFonts w:ascii="Times New Roman" w:hAnsi="Times New Roman" w:cs="Times New Roman"/>
          <w:sz w:val="28"/>
          <w:szCs w:val="28"/>
          <w:lang w:val="uk-UA"/>
        </w:rPr>
      </w:pPr>
    </w:p>
    <w:p w:rsidR="00561647" w:rsidRPr="00322EBE" w:rsidRDefault="00561647" w:rsidP="00561647">
      <w:pPr>
        <w:spacing w:line="360" w:lineRule="auto"/>
        <w:rPr>
          <w:rFonts w:ascii="Times New Roman" w:hAnsi="Times New Roman" w:cs="Times New Roman"/>
          <w:b/>
          <w:sz w:val="28"/>
          <w:szCs w:val="28"/>
          <w:lang w:val="uk-UA"/>
        </w:rPr>
      </w:pPr>
      <w:r w:rsidRPr="00322EBE">
        <w:rPr>
          <w:rFonts w:ascii="Times New Roman" w:hAnsi="Times New Roman" w:cs="Times New Roman"/>
          <w:b/>
          <w:sz w:val="28"/>
          <w:szCs w:val="28"/>
          <w:lang w:val="uk-UA"/>
        </w:rPr>
        <w:t>Література:</w:t>
      </w:r>
    </w:p>
    <w:p w:rsidR="00561647" w:rsidRPr="00322EBE" w:rsidRDefault="00561647" w:rsidP="00561647">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Мазуров Д.Я. «Теплотехника и теплотехническое оборудование предприятий ПСМ»М,Стройиздат,1966</w:t>
      </w:r>
    </w:p>
    <w:p w:rsidR="00561647" w:rsidRPr="00322EBE" w:rsidRDefault="00561647" w:rsidP="00561647">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Роговой М.И, «Теплотехническое оборудование керамических заводов».М.,Стройиздат, 1973</w:t>
      </w:r>
    </w:p>
    <w:p w:rsidR="00561647" w:rsidRPr="00322EBE" w:rsidRDefault="00561647" w:rsidP="00561647">
      <w:pPr>
        <w:pStyle w:val="a3"/>
        <w:numPr>
          <w:ilvl w:val="0"/>
          <w:numId w:val="1"/>
        </w:numPr>
        <w:spacing w:line="360" w:lineRule="auto"/>
        <w:rPr>
          <w:rFonts w:ascii="Times New Roman" w:hAnsi="Times New Roman" w:cs="Times New Roman"/>
          <w:sz w:val="28"/>
          <w:szCs w:val="28"/>
          <w:lang w:val="uk-UA"/>
        </w:rPr>
      </w:pPr>
      <w:r w:rsidRPr="00322EBE">
        <w:rPr>
          <w:rFonts w:ascii="Times New Roman" w:hAnsi="Times New Roman" w:cs="Times New Roman"/>
          <w:sz w:val="28"/>
          <w:szCs w:val="28"/>
        </w:rPr>
        <w:t>Кошляк</w:t>
      </w:r>
      <w:r w:rsidRPr="00322EBE">
        <w:rPr>
          <w:rFonts w:ascii="Times New Roman" w:hAnsi="Times New Roman" w:cs="Times New Roman"/>
          <w:sz w:val="28"/>
          <w:szCs w:val="28"/>
          <w:lang w:val="uk-UA"/>
        </w:rPr>
        <w:t xml:space="preserve"> </w:t>
      </w:r>
      <w:r w:rsidRPr="00322EBE">
        <w:rPr>
          <w:rFonts w:ascii="Times New Roman" w:hAnsi="Times New Roman" w:cs="Times New Roman"/>
          <w:sz w:val="28"/>
          <w:szCs w:val="28"/>
        </w:rPr>
        <w:t>Л.Л., Калиновский В.В. Производство изделий строительной керамики. –М.:высшая школа, 1990.</w:t>
      </w:r>
    </w:p>
    <w:p w:rsidR="00561647" w:rsidRPr="00322EBE" w:rsidRDefault="00561647" w:rsidP="00561647">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Правила техники безопасности и производственной санитарии в пром</w:t>
      </w:r>
      <w:r>
        <w:rPr>
          <w:rFonts w:ascii="Times New Roman" w:hAnsi="Times New Roman" w:cs="Times New Roman"/>
          <w:sz w:val="28"/>
          <w:szCs w:val="28"/>
        </w:rPr>
        <w:t xml:space="preserve">ышленности строительных материалов.Часть </w:t>
      </w:r>
      <w:r>
        <w:rPr>
          <w:rFonts w:ascii="Times New Roman" w:hAnsi="Times New Roman" w:cs="Times New Roman"/>
          <w:sz w:val="28"/>
          <w:szCs w:val="28"/>
          <w:lang w:val="uk-UA"/>
        </w:rPr>
        <w:t>ІІ.-М.</w:t>
      </w:r>
      <w:r>
        <w:rPr>
          <w:rFonts w:ascii="Times New Roman" w:hAnsi="Times New Roman" w:cs="Times New Roman"/>
          <w:sz w:val="28"/>
          <w:szCs w:val="28"/>
        </w:rPr>
        <w:t xml:space="preserve">Стройиздат,1987 </w:t>
      </w:r>
    </w:p>
    <w:p w:rsidR="00561647" w:rsidRDefault="00561647" w:rsidP="00561647">
      <w:pPr>
        <w:pStyle w:val="a3"/>
        <w:spacing w:line="360" w:lineRule="auto"/>
        <w:rPr>
          <w:sz w:val="28"/>
          <w:szCs w:val="28"/>
        </w:rPr>
      </w:pPr>
    </w:p>
    <w:p w:rsidR="00561647" w:rsidRDefault="00561647" w:rsidP="00561647">
      <w:pPr>
        <w:pStyle w:val="a3"/>
        <w:spacing w:line="360" w:lineRule="auto"/>
        <w:rPr>
          <w:sz w:val="28"/>
          <w:szCs w:val="28"/>
        </w:rPr>
      </w:pPr>
    </w:p>
    <w:p w:rsidR="00DE2449" w:rsidRDefault="00DE2449" w:rsidP="00561647">
      <w:pPr>
        <w:pStyle w:val="a3"/>
        <w:spacing w:line="360" w:lineRule="auto"/>
        <w:rPr>
          <w:sz w:val="28"/>
          <w:szCs w:val="28"/>
        </w:rPr>
      </w:pPr>
    </w:p>
    <w:p w:rsidR="00DE2449" w:rsidRDefault="00DE2449" w:rsidP="00561647">
      <w:pPr>
        <w:pStyle w:val="a3"/>
        <w:spacing w:line="360" w:lineRule="auto"/>
        <w:rPr>
          <w:sz w:val="28"/>
          <w:szCs w:val="28"/>
        </w:rPr>
      </w:pPr>
    </w:p>
    <w:p w:rsidR="00DE2449" w:rsidRDefault="00DE2449" w:rsidP="00561647">
      <w:pPr>
        <w:pStyle w:val="a3"/>
        <w:spacing w:line="360" w:lineRule="auto"/>
        <w:rPr>
          <w:sz w:val="28"/>
          <w:szCs w:val="28"/>
        </w:rPr>
      </w:pPr>
    </w:p>
    <w:p w:rsidR="00DE2449" w:rsidRDefault="00DE2449" w:rsidP="00561647">
      <w:pPr>
        <w:pStyle w:val="a3"/>
        <w:spacing w:line="360" w:lineRule="auto"/>
        <w:rPr>
          <w:sz w:val="28"/>
          <w:szCs w:val="28"/>
        </w:rPr>
      </w:pPr>
    </w:p>
    <w:p w:rsidR="00DE2449" w:rsidRDefault="00DE2449" w:rsidP="00561647">
      <w:pPr>
        <w:pStyle w:val="a3"/>
        <w:spacing w:line="360" w:lineRule="auto"/>
        <w:rPr>
          <w:sz w:val="28"/>
          <w:szCs w:val="28"/>
        </w:rPr>
      </w:pPr>
    </w:p>
    <w:p w:rsidR="00DE2449" w:rsidRDefault="00DE2449" w:rsidP="00561647">
      <w:pPr>
        <w:pStyle w:val="a3"/>
        <w:spacing w:line="360" w:lineRule="auto"/>
        <w:rPr>
          <w:sz w:val="28"/>
          <w:szCs w:val="28"/>
        </w:rPr>
      </w:pPr>
    </w:p>
    <w:p w:rsidR="00561647" w:rsidRPr="00325C2F" w:rsidRDefault="00561647" w:rsidP="00561647">
      <w:pPr>
        <w:tabs>
          <w:tab w:val="left" w:pos="3510"/>
        </w:tabs>
        <w:spacing w:after="0" w:line="36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lastRenderedPageBreak/>
        <w:t>Перебіг</w:t>
      </w:r>
      <w:r w:rsidRPr="00325C2F">
        <w:rPr>
          <w:rFonts w:ascii="Times New Roman" w:eastAsia="Times New Roman" w:hAnsi="Times New Roman" w:cs="Times New Roman"/>
          <w:b/>
          <w:sz w:val="28"/>
          <w:szCs w:val="28"/>
          <w:u w:val="single"/>
          <w:lang w:val="uk-UA" w:eastAsia="ru-RU"/>
        </w:rPr>
        <w:t xml:space="preserve"> заняття</w:t>
      </w:r>
    </w:p>
    <w:p w:rsidR="00561647" w:rsidRPr="00325C2F" w:rsidRDefault="00561647" w:rsidP="00561647">
      <w:pPr>
        <w:shd w:val="clear" w:color="auto" w:fill="FFFFFF"/>
        <w:spacing w:after="0" w:line="360" w:lineRule="auto"/>
        <w:jc w:val="center"/>
        <w:rPr>
          <w:rFonts w:ascii="Times New Roman" w:eastAsia="Times New Roman" w:hAnsi="Times New Roman" w:cs="Times New Roman"/>
          <w:b/>
          <w:sz w:val="28"/>
          <w:szCs w:val="28"/>
          <w:lang w:val="uk-UA" w:eastAsia="ru-RU"/>
        </w:rPr>
      </w:pPr>
    </w:p>
    <w:p w:rsidR="00561647" w:rsidRPr="00325C2F" w:rsidRDefault="00561647" w:rsidP="00561647">
      <w:pPr>
        <w:shd w:val="clear" w:color="auto" w:fill="FFFFFF"/>
        <w:spacing w:after="0" w:line="360" w:lineRule="auto"/>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sz w:val="28"/>
          <w:szCs w:val="28"/>
          <w:lang w:val="uk-UA" w:eastAsia="ru-RU"/>
        </w:rPr>
        <w:t xml:space="preserve">1. Організаційна частина заняття </w:t>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p>
    <w:p w:rsidR="00561647" w:rsidRPr="00325C2F" w:rsidRDefault="00561647" w:rsidP="00561647">
      <w:pPr>
        <w:numPr>
          <w:ilvl w:val="0"/>
          <w:numId w:val="6"/>
        </w:numPr>
        <w:tabs>
          <w:tab w:val="left" w:pos="1134"/>
        </w:tabs>
        <w:spacing w:after="0" w:line="360" w:lineRule="auto"/>
        <w:ind w:left="1134" w:hanging="283"/>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перевірка присутності</w:t>
      </w:r>
      <w:r w:rsidR="00606AC9">
        <w:rPr>
          <w:rFonts w:ascii="Times New Roman" w:eastAsia="Times New Roman" w:hAnsi="Times New Roman" w:cs="Times New Roman"/>
          <w:sz w:val="28"/>
          <w:szCs w:val="28"/>
          <w:lang w:val="uk-UA" w:eastAsia="ru-RU"/>
        </w:rPr>
        <w:t xml:space="preserve"> та готовності до заняття </w:t>
      </w:r>
      <w:r w:rsidRPr="00325C2F">
        <w:rPr>
          <w:rFonts w:ascii="Times New Roman" w:eastAsia="Times New Roman" w:hAnsi="Times New Roman" w:cs="Times New Roman"/>
          <w:sz w:val="28"/>
          <w:szCs w:val="28"/>
          <w:lang w:val="uk-UA" w:eastAsia="ru-RU"/>
        </w:rPr>
        <w:t>студентів;</w:t>
      </w:r>
    </w:p>
    <w:p w:rsidR="00561647" w:rsidRPr="00325C2F" w:rsidRDefault="00561647" w:rsidP="00561647">
      <w:pPr>
        <w:tabs>
          <w:tab w:val="left" w:pos="3510"/>
        </w:tabs>
        <w:spacing w:after="0" w:line="360" w:lineRule="auto"/>
        <w:ind w:firstLine="720"/>
        <w:jc w:val="both"/>
        <w:rPr>
          <w:rFonts w:ascii="Times New Roman" w:eastAsia="Times New Roman" w:hAnsi="Times New Roman" w:cs="Times New Roman"/>
          <w:sz w:val="28"/>
          <w:szCs w:val="28"/>
          <w:lang w:val="uk-UA" w:eastAsia="ru-RU"/>
        </w:rPr>
      </w:pPr>
    </w:p>
    <w:p w:rsidR="00561647" w:rsidRPr="00325C2F" w:rsidRDefault="00561647" w:rsidP="00561647">
      <w:pPr>
        <w:shd w:val="clear" w:color="auto" w:fill="FFFFFF"/>
        <w:spacing w:after="0" w:line="360" w:lineRule="auto"/>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sz w:val="28"/>
          <w:szCs w:val="28"/>
          <w:lang w:val="uk-UA" w:eastAsia="ru-RU"/>
        </w:rPr>
        <w:t>2. Мотивація навчальної та пізнавальної діяльності</w:t>
      </w:r>
      <w:r>
        <w:rPr>
          <w:rFonts w:ascii="Times New Roman" w:eastAsia="Times New Roman" w:hAnsi="Times New Roman" w:cs="Times New Roman"/>
          <w:b/>
          <w:sz w:val="28"/>
          <w:szCs w:val="28"/>
          <w:lang w:val="uk-UA" w:eastAsia="ru-RU"/>
        </w:rPr>
        <w:t xml:space="preserve"> студентів</w:t>
      </w:r>
      <w:r>
        <w:rPr>
          <w:rFonts w:ascii="Times New Roman" w:eastAsia="Times New Roman" w:hAnsi="Times New Roman" w:cs="Times New Roman"/>
          <w:b/>
          <w:sz w:val="28"/>
          <w:szCs w:val="28"/>
          <w:lang w:val="uk-UA" w:eastAsia="ru-RU"/>
        </w:rPr>
        <w:tab/>
        <w:t xml:space="preserve">          </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Оголошення теми, мети, завдань заняття. Пояснення важливості</w:t>
      </w:r>
      <w:r w:rsidR="00606AC9">
        <w:rPr>
          <w:rFonts w:ascii="Times New Roman" w:eastAsia="Times New Roman" w:hAnsi="Times New Roman" w:cs="Times New Roman"/>
          <w:sz w:val="28"/>
          <w:szCs w:val="28"/>
          <w:lang w:val="uk-UA" w:eastAsia="ru-RU"/>
        </w:rPr>
        <w:t xml:space="preserve"> теми</w:t>
      </w:r>
      <w:r>
        <w:rPr>
          <w:rFonts w:ascii="Times New Roman" w:eastAsia="Times New Roman" w:hAnsi="Times New Roman" w:cs="Times New Roman"/>
          <w:sz w:val="28"/>
          <w:szCs w:val="28"/>
          <w:lang w:val="uk-UA" w:eastAsia="ru-RU"/>
        </w:rPr>
        <w:t xml:space="preserve"> заняття у загальній системі навчання. Озвучування проблемного питання.</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r>
      <w:r w:rsidRPr="00561647">
        <w:rPr>
          <w:rFonts w:ascii="Times New Roman" w:eastAsia="Times New Roman" w:hAnsi="Times New Roman" w:cs="Times New Roman"/>
          <w:i/>
          <w:sz w:val="28"/>
          <w:szCs w:val="28"/>
          <w:lang w:val="uk-UA" w:eastAsia="ru-RU"/>
        </w:rPr>
        <w:t>Коментар викладача.</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О</w:t>
      </w:r>
      <w:r w:rsidRPr="00325C2F">
        <w:rPr>
          <w:rFonts w:ascii="Times New Roman" w:eastAsia="Times New Roman" w:hAnsi="Times New Roman" w:cs="Times New Roman"/>
          <w:sz w:val="28"/>
          <w:szCs w:val="28"/>
          <w:lang w:val="uk-UA" w:eastAsia="ru-RU"/>
        </w:rPr>
        <w:t xml:space="preserve">скільки наша сьогоднішня лекція має проблемний характер, я формулюю проблемне питання, відповідь на яке ви мені дасте наприкінці заняття: «У чому полягає </w:t>
      </w:r>
      <w:r>
        <w:rPr>
          <w:rFonts w:ascii="Times New Roman" w:eastAsia="Times New Roman" w:hAnsi="Times New Roman" w:cs="Times New Roman"/>
          <w:sz w:val="28"/>
          <w:szCs w:val="28"/>
          <w:lang w:val="uk-UA" w:eastAsia="ru-RU"/>
        </w:rPr>
        <w:t>відмінність тунельних печей для випалу труб від стандартних печей для випалу цегли?</w:t>
      </w:r>
      <w:r w:rsidRPr="00325C2F">
        <w:rPr>
          <w:rFonts w:ascii="Times New Roman" w:eastAsia="Times New Roman" w:hAnsi="Times New Roman" w:cs="Times New Roman"/>
          <w:sz w:val="28"/>
          <w:szCs w:val="28"/>
          <w:lang w:val="uk-UA" w:eastAsia="ru-RU"/>
        </w:rPr>
        <w:t>».</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p>
    <w:p w:rsidR="00561647" w:rsidRPr="00325C2F" w:rsidRDefault="00561647" w:rsidP="00561647">
      <w:pPr>
        <w:spacing w:after="0" w:line="360" w:lineRule="auto"/>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sz w:val="28"/>
          <w:szCs w:val="28"/>
          <w:lang w:val="uk-UA" w:eastAsia="ru-RU"/>
        </w:rPr>
        <w:t>3. Актуалізація опорних знань студентів</w:t>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sz w:val="28"/>
          <w:szCs w:val="28"/>
          <w:lang w:val="uk-UA" w:eastAsia="ru-RU"/>
        </w:rPr>
        <w:tab/>
      </w:r>
      <w:r w:rsidRPr="00325C2F">
        <w:rPr>
          <w:rFonts w:ascii="Times New Roman" w:eastAsia="Times New Roman" w:hAnsi="Times New Roman" w:cs="Times New Roman"/>
          <w:b/>
          <w:color w:val="FF0000"/>
          <w:sz w:val="28"/>
          <w:szCs w:val="28"/>
          <w:lang w:val="uk-UA" w:eastAsia="ru-RU"/>
        </w:rPr>
        <w:t xml:space="preserve">       </w:t>
      </w: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w:t>
      </w:r>
    </w:p>
    <w:p w:rsidR="00561647" w:rsidRPr="00325C2F" w:rsidRDefault="00561647" w:rsidP="00561647">
      <w:pPr>
        <w:spacing w:after="0" w:line="360" w:lineRule="auto"/>
        <w:ind w:firstLine="708"/>
        <w:jc w:val="both"/>
        <w:rPr>
          <w:rFonts w:ascii="Times New Roman" w:eastAsia="Times New Roman" w:hAnsi="Times New Roman" w:cs="Times New Roman"/>
          <w:i/>
          <w:sz w:val="28"/>
          <w:szCs w:val="28"/>
          <w:lang w:val="uk-UA" w:eastAsia="ru-RU"/>
        </w:rPr>
      </w:pPr>
      <w:r w:rsidRPr="00325C2F">
        <w:rPr>
          <w:rFonts w:ascii="Times New Roman" w:eastAsia="Times New Roman" w:hAnsi="Times New Roman" w:cs="Times New Roman"/>
          <w:i/>
          <w:sz w:val="28"/>
          <w:szCs w:val="28"/>
          <w:lang w:val="uk-UA" w:eastAsia="ru-RU"/>
        </w:rPr>
        <w:t>Перша частина опитування відбувається в усній формі, методом фронтального опитування. Перед студентами на екрані висвічуються питання для актуалізації опорних знань для вивчення нового матеріалу та правильні відповіді на них.</w:t>
      </w:r>
    </w:p>
    <w:p w:rsidR="00A41A9A" w:rsidRDefault="00A41A9A" w:rsidP="00561647">
      <w:pPr>
        <w:spacing w:after="0" w:line="360" w:lineRule="auto"/>
        <w:ind w:firstLine="708"/>
        <w:jc w:val="both"/>
        <w:rPr>
          <w:rFonts w:ascii="Times New Roman" w:eastAsia="Times New Roman" w:hAnsi="Times New Roman" w:cs="Times New Roman"/>
          <w:sz w:val="28"/>
          <w:szCs w:val="28"/>
          <w:lang w:val="uk-UA" w:eastAsia="ru-RU"/>
        </w:rPr>
      </w:pP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Питання для проведення фронтального опитування.</w:t>
      </w: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1.</w:t>
      </w:r>
      <w:r w:rsidR="00606AC9">
        <w:rPr>
          <w:rFonts w:ascii="Times New Roman" w:eastAsia="Times New Roman" w:hAnsi="Times New Roman" w:cs="Times New Roman"/>
          <w:sz w:val="28"/>
          <w:szCs w:val="28"/>
          <w:lang w:val="uk-UA" w:eastAsia="ru-RU"/>
        </w:rPr>
        <w:t xml:space="preserve"> Чи забезпечують тунельні печі для випалу санітарної кераміки дотримання стабільної температури випалу?</w:t>
      </w:r>
      <w:r w:rsidRPr="00325C2F">
        <w:rPr>
          <w:rFonts w:ascii="Times New Roman" w:eastAsia="Times New Roman" w:hAnsi="Times New Roman" w:cs="Times New Roman"/>
          <w:sz w:val="28"/>
          <w:szCs w:val="28"/>
          <w:lang w:val="uk-UA" w:eastAsia="ru-RU"/>
        </w:rPr>
        <w:tab/>
      </w:r>
    </w:p>
    <w:p w:rsidR="00561647"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2.</w:t>
      </w:r>
      <w:r w:rsidR="00606AC9">
        <w:rPr>
          <w:rFonts w:ascii="Times New Roman" w:eastAsia="Times New Roman" w:hAnsi="Times New Roman" w:cs="Times New Roman"/>
          <w:sz w:val="28"/>
          <w:szCs w:val="28"/>
          <w:lang w:val="uk-UA" w:eastAsia="ru-RU"/>
        </w:rPr>
        <w:t xml:space="preserve"> На якому виді палива працюють ці печі?</w:t>
      </w:r>
      <w:r w:rsidRPr="00325C2F">
        <w:rPr>
          <w:rFonts w:ascii="Times New Roman" w:eastAsia="Times New Roman" w:hAnsi="Times New Roman" w:cs="Times New Roman"/>
          <w:sz w:val="28"/>
          <w:szCs w:val="28"/>
          <w:lang w:val="uk-UA" w:eastAsia="ru-RU"/>
        </w:rPr>
        <w:tab/>
      </w: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3.</w:t>
      </w:r>
      <w:r w:rsidR="00606AC9">
        <w:rPr>
          <w:rFonts w:ascii="Times New Roman" w:eastAsia="Times New Roman" w:hAnsi="Times New Roman" w:cs="Times New Roman"/>
          <w:sz w:val="28"/>
          <w:szCs w:val="28"/>
          <w:lang w:val="uk-UA" w:eastAsia="ru-RU"/>
        </w:rPr>
        <w:t xml:space="preserve"> Яка використовується садка виробів на вагонетки?</w:t>
      </w:r>
      <w:r w:rsidRPr="00325C2F">
        <w:rPr>
          <w:rFonts w:ascii="Times New Roman" w:eastAsia="Times New Roman" w:hAnsi="Times New Roman" w:cs="Times New Roman"/>
          <w:sz w:val="28"/>
          <w:szCs w:val="28"/>
          <w:lang w:val="uk-UA" w:eastAsia="ru-RU"/>
        </w:rPr>
        <w:tab/>
      </w: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4.</w:t>
      </w:r>
      <w:r w:rsidR="00606AC9">
        <w:rPr>
          <w:rFonts w:ascii="Times New Roman" w:eastAsia="Times New Roman" w:hAnsi="Times New Roman" w:cs="Times New Roman"/>
          <w:sz w:val="28"/>
          <w:szCs w:val="28"/>
          <w:lang w:val="uk-UA" w:eastAsia="ru-RU"/>
        </w:rPr>
        <w:t xml:space="preserve"> Якій садці віддають перевагу, чому?</w:t>
      </w:r>
      <w:r w:rsidRPr="00325C2F">
        <w:rPr>
          <w:rFonts w:ascii="Times New Roman" w:eastAsia="Times New Roman" w:hAnsi="Times New Roman" w:cs="Times New Roman"/>
          <w:sz w:val="28"/>
          <w:szCs w:val="28"/>
          <w:lang w:val="uk-UA" w:eastAsia="ru-RU"/>
        </w:rPr>
        <w:tab/>
      </w:r>
    </w:p>
    <w:p w:rsidR="00561647"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5.</w:t>
      </w:r>
      <w:r w:rsidR="00606AC9">
        <w:rPr>
          <w:rFonts w:ascii="Times New Roman" w:eastAsia="Times New Roman" w:hAnsi="Times New Roman" w:cs="Times New Roman"/>
          <w:sz w:val="28"/>
          <w:szCs w:val="28"/>
          <w:lang w:val="uk-UA" w:eastAsia="ru-RU"/>
        </w:rPr>
        <w:t xml:space="preserve"> Назвіть конструктивні особливості цих печей.</w:t>
      </w:r>
      <w:r w:rsidRPr="00325C2F">
        <w:rPr>
          <w:rFonts w:ascii="Times New Roman" w:eastAsia="Times New Roman" w:hAnsi="Times New Roman" w:cs="Times New Roman"/>
          <w:sz w:val="28"/>
          <w:szCs w:val="28"/>
          <w:lang w:val="uk-UA" w:eastAsia="ru-RU"/>
        </w:rPr>
        <w:tab/>
      </w: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6.</w:t>
      </w:r>
      <w:r w:rsidR="00606AC9">
        <w:rPr>
          <w:rFonts w:ascii="Times New Roman" w:eastAsia="Times New Roman" w:hAnsi="Times New Roman" w:cs="Times New Roman"/>
          <w:sz w:val="28"/>
          <w:szCs w:val="28"/>
          <w:lang w:val="uk-UA" w:eastAsia="ru-RU"/>
        </w:rPr>
        <w:t xml:space="preserve"> Від чого залежить тривалість випалу?</w:t>
      </w:r>
      <w:r w:rsidRPr="00325C2F">
        <w:rPr>
          <w:rFonts w:ascii="Times New Roman" w:eastAsia="Times New Roman" w:hAnsi="Times New Roman" w:cs="Times New Roman"/>
          <w:sz w:val="28"/>
          <w:szCs w:val="28"/>
          <w:lang w:val="uk-UA" w:eastAsia="ru-RU"/>
        </w:rPr>
        <w:tab/>
      </w:r>
    </w:p>
    <w:p w:rsidR="00561647"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7.</w:t>
      </w:r>
      <w:r w:rsidR="00606AC9">
        <w:rPr>
          <w:rFonts w:ascii="Times New Roman" w:eastAsia="Times New Roman" w:hAnsi="Times New Roman" w:cs="Times New Roman"/>
          <w:sz w:val="28"/>
          <w:szCs w:val="28"/>
          <w:lang w:val="uk-UA" w:eastAsia="ru-RU"/>
        </w:rPr>
        <w:t xml:space="preserve"> Яка тривалість випалу санітарно-керамічних виробів в тунельних печах?</w:t>
      </w:r>
      <w:r w:rsidRPr="00325C2F">
        <w:rPr>
          <w:rFonts w:ascii="Times New Roman" w:eastAsia="Times New Roman" w:hAnsi="Times New Roman" w:cs="Times New Roman"/>
          <w:sz w:val="28"/>
          <w:szCs w:val="28"/>
          <w:lang w:val="uk-UA" w:eastAsia="ru-RU"/>
        </w:rPr>
        <w:tab/>
      </w:r>
    </w:p>
    <w:p w:rsidR="00561647"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8.</w:t>
      </w:r>
      <w:r w:rsidR="00EE4D50">
        <w:rPr>
          <w:rFonts w:ascii="Times New Roman" w:eastAsia="Times New Roman" w:hAnsi="Times New Roman" w:cs="Times New Roman"/>
          <w:sz w:val="28"/>
          <w:szCs w:val="28"/>
          <w:lang w:val="uk-UA" w:eastAsia="ru-RU"/>
        </w:rPr>
        <w:t xml:space="preserve"> Чи обладнані ці печі форкамерою?</w:t>
      </w:r>
      <w:r w:rsidRPr="00325C2F">
        <w:rPr>
          <w:rFonts w:ascii="Times New Roman" w:eastAsia="Times New Roman" w:hAnsi="Times New Roman" w:cs="Times New Roman"/>
          <w:sz w:val="28"/>
          <w:szCs w:val="28"/>
          <w:lang w:val="uk-UA" w:eastAsia="ru-RU"/>
        </w:rPr>
        <w:tab/>
      </w:r>
    </w:p>
    <w:p w:rsidR="00A41A9A" w:rsidRDefault="00A41A9A" w:rsidP="00561647">
      <w:pPr>
        <w:spacing w:line="360" w:lineRule="auto"/>
        <w:ind w:firstLine="708"/>
        <w:jc w:val="both"/>
        <w:rPr>
          <w:rFonts w:ascii="Times New Roman" w:eastAsia="Times New Roman" w:hAnsi="Times New Roman" w:cs="Times New Roman"/>
          <w:i/>
          <w:sz w:val="28"/>
          <w:szCs w:val="28"/>
          <w:lang w:val="uk-UA" w:eastAsia="ru-RU"/>
        </w:rPr>
      </w:pPr>
    </w:p>
    <w:p w:rsidR="00A41A9A" w:rsidRDefault="00A41A9A" w:rsidP="00561647">
      <w:pPr>
        <w:spacing w:line="360" w:lineRule="auto"/>
        <w:ind w:firstLine="708"/>
        <w:jc w:val="both"/>
        <w:rPr>
          <w:rFonts w:ascii="Times New Roman" w:eastAsia="Times New Roman" w:hAnsi="Times New Roman" w:cs="Times New Roman"/>
          <w:i/>
          <w:sz w:val="28"/>
          <w:szCs w:val="28"/>
          <w:lang w:val="uk-UA" w:eastAsia="ru-RU"/>
        </w:rPr>
      </w:pPr>
    </w:p>
    <w:p w:rsidR="00561647" w:rsidRDefault="00561647" w:rsidP="00561647">
      <w:pPr>
        <w:spacing w:line="360" w:lineRule="auto"/>
        <w:ind w:firstLine="708"/>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i/>
          <w:sz w:val="28"/>
          <w:szCs w:val="28"/>
          <w:lang w:val="uk-UA" w:eastAsia="ru-RU"/>
        </w:rPr>
        <w:lastRenderedPageBreak/>
        <w:t xml:space="preserve">Друга частина опитування відбувається за темою, яка була винесена на самостійне вивчення за методом взаємного опитування. </w:t>
      </w:r>
    </w:p>
    <w:p w:rsidR="00561647" w:rsidRPr="00325C2F" w:rsidRDefault="00561647" w:rsidP="00561647">
      <w:pPr>
        <w:spacing w:line="360" w:lineRule="auto"/>
        <w:ind w:firstLine="708"/>
        <w:jc w:val="both"/>
        <w:rPr>
          <w:rFonts w:ascii="Times New Roman" w:eastAsia="Times New Roman" w:hAnsi="Times New Roman" w:cs="Times New Roman"/>
          <w:i/>
          <w:sz w:val="28"/>
          <w:szCs w:val="28"/>
          <w:lang w:val="uk-UA" w:eastAsia="ru-RU"/>
        </w:rPr>
      </w:pPr>
      <w:r w:rsidRPr="00561647">
        <w:rPr>
          <w:rFonts w:ascii="Times New Roman" w:eastAsia="Times New Roman" w:hAnsi="Times New Roman" w:cs="Times New Roman"/>
          <w:i/>
          <w:sz w:val="28"/>
          <w:szCs w:val="28"/>
          <w:lang w:val="uk-UA" w:eastAsia="ru-RU"/>
        </w:rPr>
        <w:t xml:space="preserve">Ті студенти, які претендують на високу оцінку, повинні були скласти навчальну презентацію за цією темою. </w:t>
      </w:r>
      <w:r w:rsidRPr="00325C2F">
        <w:rPr>
          <w:rFonts w:ascii="Times New Roman" w:eastAsia="Times New Roman" w:hAnsi="Times New Roman" w:cs="Times New Roman"/>
          <w:i/>
          <w:sz w:val="28"/>
          <w:szCs w:val="28"/>
          <w:lang w:val="uk-UA" w:eastAsia="ru-RU"/>
        </w:rPr>
        <w:t>Викладач коментує презентації студентів.</w:t>
      </w:r>
    </w:p>
    <w:p w:rsidR="00561647" w:rsidRDefault="00561647" w:rsidP="00561647">
      <w:pPr>
        <w:spacing w:after="0" w:line="360" w:lineRule="auto"/>
        <w:ind w:firstLine="708"/>
        <w:jc w:val="both"/>
        <w:rPr>
          <w:rFonts w:ascii="Times New Roman" w:eastAsia="Times New Roman" w:hAnsi="Times New Roman" w:cs="Times New Roman"/>
          <w:i/>
          <w:sz w:val="28"/>
          <w:szCs w:val="28"/>
          <w:lang w:val="uk-UA" w:eastAsia="ru-RU"/>
        </w:rPr>
      </w:pPr>
      <w:r w:rsidRPr="00325C2F">
        <w:rPr>
          <w:rFonts w:ascii="Times New Roman" w:eastAsia="Times New Roman" w:hAnsi="Times New Roman" w:cs="Times New Roman"/>
          <w:i/>
          <w:sz w:val="28"/>
          <w:szCs w:val="28"/>
          <w:lang w:val="uk-UA" w:eastAsia="ru-RU"/>
        </w:rPr>
        <w:t>Коментар викладача стосовно відповідей студентів при актуалізації.</w:t>
      </w:r>
    </w:p>
    <w:p w:rsidR="00561647" w:rsidRDefault="00561647" w:rsidP="00561647">
      <w:pPr>
        <w:spacing w:after="0" w:line="360" w:lineRule="auto"/>
        <w:ind w:firstLine="708"/>
        <w:jc w:val="both"/>
        <w:rPr>
          <w:rFonts w:ascii="Times New Roman" w:eastAsia="Times New Roman" w:hAnsi="Times New Roman" w:cs="Times New Roman"/>
          <w:i/>
          <w:sz w:val="28"/>
          <w:szCs w:val="28"/>
          <w:lang w:val="uk-UA" w:eastAsia="ru-RU"/>
        </w:rPr>
      </w:pPr>
    </w:p>
    <w:p w:rsidR="00561647" w:rsidRPr="00DE2449" w:rsidRDefault="00561647" w:rsidP="00561647">
      <w:pPr>
        <w:spacing w:after="0" w:line="360" w:lineRule="auto"/>
        <w:jc w:val="both"/>
        <w:rPr>
          <w:rFonts w:ascii="Times New Roman" w:eastAsia="Times New Roman" w:hAnsi="Times New Roman" w:cs="Times New Roman"/>
          <w:b/>
          <w:color w:val="1F4E79" w:themeColor="accent1" w:themeShade="80"/>
          <w:sz w:val="28"/>
          <w:szCs w:val="28"/>
          <w:lang w:val="uk-UA" w:eastAsia="ru-RU"/>
        </w:rPr>
      </w:pPr>
      <w:r w:rsidRPr="00DE2449">
        <w:rPr>
          <w:rFonts w:ascii="Times New Roman" w:eastAsia="Times New Roman" w:hAnsi="Times New Roman" w:cs="Times New Roman"/>
          <w:b/>
          <w:color w:val="1F4E79" w:themeColor="accent1" w:themeShade="80"/>
          <w:sz w:val="28"/>
          <w:szCs w:val="28"/>
          <w:lang w:val="uk-UA" w:eastAsia="ru-RU"/>
        </w:rPr>
        <w:t>Задачка для розрядки</w:t>
      </w:r>
    </w:p>
    <w:p w:rsidR="00561647" w:rsidRPr="00DE2449" w:rsidRDefault="00561647" w:rsidP="00DE2449">
      <w:pPr>
        <w:spacing w:line="240" w:lineRule="auto"/>
        <w:jc w:val="both"/>
        <w:rPr>
          <w:rFonts w:ascii="Times New Roman" w:hAnsi="Times New Roman" w:cs="Times New Roman"/>
          <w:color w:val="1F4E79" w:themeColor="accent1" w:themeShade="80"/>
          <w:sz w:val="28"/>
          <w:szCs w:val="28"/>
          <w:lang w:val="uk-UA"/>
        </w:rPr>
      </w:pPr>
      <w:r w:rsidRPr="00DE2449">
        <w:rPr>
          <w:rFonts w:ascii="Times New Roman" w:hAnsi="Times New Roman" w:cs="Times New Roman"/>
          <w:color w:val="1F4E79" w:themeColor="accent1" w:themeShade="80"/>
          <w:sz w:val="28"/>
          <w:szCs w:val="28"/>
          <w:lang w:val="uk-UA"/>
        </w:rPr>
        <w:t xml:space="preserve">Петренко П.П. вирішив перевиконати план, скоротивши технологічну схему виробництва.  Зразу після формовки він відправляв сирець (сирі вироби ) на випал? </w:t>
      </w:r>
      <w:r w:rsidRPr="00DE2449">
        <w:rPr>
          <w:rFonts w:ascii="Times New Roman" w:hAnsi="Times New Roman" w:cs="Times New Roman"/>
          <w:b/>
          <w:color w:val="1F4E79" w:themeColor="accent1" w:themeShade="80"/>
          <w:sz w:val="28"/>
          <w:szCs w:val="28"/>
          <w:lang w:val="uk-UA"/>
        </w:rPr>
        <w:t>Питання</w:t>
      </w:r>
      <w:r w:rsidR="00DE2449">
        <w:rPr>
          <w:rFonts w:ascii="Times New Roman" w:hAnsi="Times New Roman" w:cs="Times New Roman"/>
          <w:b/>
          <w:color w:val="1F4E79" w:themeColor="accent1" w:themeShade="80"/>
          <w:sz w:val="28"/>
          <w:szCs w:val="28"/>
          <w:lang w:val="uk-UA"/>
        </w:rPr>
        <w:t>:</w:t>
      </w:r>
      <w:r w:rsidRPr="00DE2449">
        <w:rPr>
          <w:rFonts w:ascii="Times New Roman" w:hAnsi="Times New Roman" w:cs="Times New Roman"/>
          <w:b/>
          <w:color w:val="1F4E79" w:themeColor="accent1" w:themeShade="80"/>
          <w:sz w:val="28"/>
          <w:szCs w:val="28"/>
          <w:lang w:val="uk-UA"/>
        </w:rPr>
        <w:t xml:space="preserve"> </w:t>
      </w:r>
      <w:r w:rsidRPr="00DE2449">
        <w:rPr>
          <w:rFonts w:ascii="Times New Roman" w:hAnsi="Times New Roman" w:cs="Times New Roman"/>
          <w:color w:val="1F4E79" w:themeColor="accent1" w:themeShade="80"/>
          <w:sz w:val="28"/>
          <w:szCs w:val="28"/>
          <w:lang w:val="uk-UA"/>
        </w:rPr>
        <w:t>Чи видали премію Петренку П.П за перевиконаний план?</w:t>
      </w:r>
    </w:p>
    <w:p w:rsidR="00DE2449" w:rsidRDefault="00DE2449" w:rsidP="00561647">
      <w:pPr>
        <w:spacing w:after="0" w:line="360" w:lineRule="auto"/>
        <w:ind w:firstLine="708"/>
        <w:jc w:val="both"/>
        <w:rPr>
          <w:rFonts w:ascii="Times New Roman" w:eastAsia="Times New Roman" w:hAnsi="Times New Roman" w:cs="Times New Roman"/>
          <w:b/>
          <w:sz w:val="28"/>
          <w:szCs w:val="28"/>
          <w:lang w:val="uk-UA" w:eastAsia="ru-RU"/>
        </w:rPr>
      </w:pPr>
    </w:p>
    <w:p w:rsidR="00561647" w:rsidRPr="00325C2F" w:rsidRDefault="00561647" w:rsidP="00561647">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Вступне слово викладача. Перегляд відеоролика </w:t>
      </w:r>
      <w:r w:rsidRPr="00561647">
        <w:rPr>
          <w:rFonts w:ascii="Times New Roman" w:eastAsia="Times New Roman" w:hAnsi="Times New Roman" w:cs="Times New Roman"/>
          <w:sz w:val="28"/>
          <w:szCs w:val="28"/>
          <w:lang w:val="uk-UA" w:eastAsia="ru-RU"/>
        </w:rPr>
        <w:t>«Виготовлення керамічних каналізаційних труб»</w:t>
      </w:r>
      <w:r w:rsidR="00A41A9A">
        <w:rPr>
          <w:rFonts w:ascii="Times New Roman" w:eastAsia="Times New Roman" w:hAnsi="Times New Roman" w:cs="Times New Roman"/>
          <w:sz w:val="28"/>
          <w:szCs w:val="28"/>
          <w:lang w:val="uk-UA" w:eastAsia="ru-RU"/>
        </w:rPr>
        <w:t>.</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r>
    </w:p>
    <w:p w:rsidR="00561647" w:rsidRPr="00DE2449" w:rsidRDefault="00561647" w:rsidP="00561647">
      <w:pPr>
        <w:spacing w:after="0" w:line="360" w:lineRule="auto"/>
        <w:jc w:val="center"/>
        <w:rPr>
          <w:rFonts w:ascii="Times New Roman" w:eastAsia="Times New Roman" w:hAnsi="Times New Roman" w:cs="Times New Roman"/>
          <w:b/>
          <w:sz w:val="28"/>
          <w:szCs w:val="28"/>
          <w:lang w:val="uk-UA" w:eastAsia="ru-RU"/>
        </w:rPr>
      </w:pPr>
      <w:r w:rsidRPr="00DE2449">
        <w:rPr>
          <w:rFonts w:ascii="Times New Roman" w:eastAsia="Times New Roman" w:hAnsi="Times New Roman" w:cs="Times New Roman"/>
          <w:b/>
          <w:sz w:val="28"/>
          <w:szCs w:val="28"/>
          <w:lang w:val="uk-UA" w:eastAsia="ru-RU"/>
        </w:rPr>
        <w:t>План лекції:</w:t>
      </w:r>
    </w:p>
    <w:p w:rsidR="00561647" w:rsidRPr="00DE2449" w:rsidRDefault="00561647" w:rsidP="00DE2449">
      <w:pPr>
        <w:spacing w:after="0" w:line="360" w:lineRule="auto"/>
        <w:ind w:left="1560"/>
        <w:rPr>
          <w:rFonts w:ascii="Times New Roman" w:eastAsia="Times New Roman" w:hAnsi="Times New Roman" w:cs="Times New Roman"/>
          <w:b/>
          <w:sz w:val="28"/>
          <w:szCs w:val="28"/>
          <w:lang w:val="uk-UA" w:eastAsia="ru-RU"/>
        </w:rPr>
      </w:pPr>
      <w:r w:rsidRPr="00DE2449">
        <w:rPr>
          <w:rFonts w:ascii="Times New Roman" w:eastAsia="Times New Roman" w:hAnsi="Times New Roman" w:cs="Times New Roman"/>
          <w:b/>
          <w:sz w:val="28"/>
          <w:szCs w:val="28"/>
          <w:lang w:val="uk-UA" w:eastAsia="ru-RU"/>
        </w:rPr>
        <w:t>1.</w:t>
      </w:r>
      <w:r w:rsidR="00DE2449" w:rsidRPr="00DE2449">
        <w:rPr>
          <w:rFonts w:ascii="Times New Roman" w:eastAsia="Times New Roman" w:hAnsi="Times New Roman" w:cs="Times New Roman"/>
          <w:b/>
          <w:sz w:val="28"/>
          <w:szCs w:val="28"/>
          <w:lang w:val="uk-UA" w:eastAsia="ru-RU"/>
        </w:rPr>
        <w:t>Основні видм тунельних печей для випалу керамічних труб</w:t>
      </w:r>
      <w:r w:rsidRPr="00DE2449">
        <w:rPr>
          <w:rFonts w:ascii="Times New Roman" w:eastAsia="Times New Roman" w:hAnsi="Times New Roman" w:cs="Times New Roman"/>
          <w:b/>
          <w:sz w:val="28"/>
          <w:szCs w:val="28"/>
          <w:lang w:val="uk-UA" w:eastAsia="ru-RU"/>
        </w:rPr>
        <w:tab/>
      </w:r>
    </w:p>
    <w:p w:rsidR="00561647" w:rsidRPr="00DE2449" w:rsidRDefault="00561647" w:rsidP="00DE2449">
      <w:pPr>
        <w:spacing w:after="0" w:line="360" w:lineRule="auto"/>
        <w:ind w:left="1560"/>
        <w:rPr>
          <w:rFonts w:ascii="Times New Roman" w:eastAsia="Times New Roman" w:hAnsi="Times New Roman" w:cs="Times New Roman"/>
          <w:b/>
          <w:sz w:val="28"/>
          <w:szCs w:val="28"/>
          <w:lang w:val="uk-UA" w:eastAsia="ru-RU"/>
        </w:rPr>
      </w:pPr>
      <w:r w:rsidRPr="00DE2449">
        <w:rPr>
          <w:rFonts w:ascii="Times New Roman" w:eastAsia="Times New Roman" w:hAnsi="Times New Roman" w:cs="Times New Roman"/>
          <w:b/>
          <w:sz w:val="28"/>
          <w:szCs w:val="28"/>
          <w:lang w:val="uk-UA" w:eastAsia="ru-RU"/>
        </w:rPr>
        <w:t>2.</w:t>
      </w:r>
      <w:r w:rsidR="00DE2449" w:rsidRPr="00DE2449">
        <w:rPr>
          <w:rFonts w:ascii="Times New Roman" w:eastAsia="Times New Roman" w:hAnsi="Times New Roman" w:cs="Times New Roman"/>
          <w:b/>
          <w:sz w:val="28"/>
          <w:szCs w:val="28"/>
          <w:lang w:val="uk-UA" w:eastAsia="ru-RU"/>
        </w:rPr>
        <w:t>Переваги і недоліки тунельних печей</w:t>
      </w:r>
      <w:r w:rsidRPr="00DE2449">
        <w:rPr>
          <w:rFonts w:ascii="Times New Roman" w:eastAsia="Times New Roman" w:hAnsi="Times New Roman" w:cs="Times New Roman"/>
          <w:b/>
          <w:sz w:val="28"/>
          <w:szCs w:val="28"/>
          <w:lang w:val="uk-UA" w:eastAsia="ru-RU"/>
        </w:rPr>
        <w:tab/>
      </w:r>
    </w:p>
    <w:p w:rsidR="00561647" w:rsidRDefault="00561647" w:rsidP="00561647">
      <w:pPr>
        <w:spacing w:after="0" w:line="360" w:lineRule="auto"/>
        <w:jc w:val="both"/>
        <w:rPr>
          <w:rFonts w:ascii="Times New Roman" w:eastAsia="Times New Roman" w:hAnsi="Times New Roman" w:cs="Times New Roman"/>
          <w:sz w:val="28"/>
          <w:szCs w:val="28"/>
          <w:lang w:val="uk-UA" w:eastAsia="ru-RU"/>
        </w:rPr>
      </w:pPr>
    </w:p>
    <w:p w:rsidR="00DE2449" w:rsidRDefault="00DE2449" w:rsidP="00561647">
      <w:pPr>
        <w:spacing w:after="0" w:line="360" w:lineRule="auto"/>
        <w:jc w:val="both"/>
        <w:rPr>
          <w:rFonts w:ascii="Times New Roman" w:eastAsia="Times New Roman" w:hAnsi="Times New Roman" w:cs="Times New Roman"/>
          <w:b/>
          <w:sz w:val="28"/>
          <w:szCs w:val="28"/>
          <w:lang w:val="uk-UA" w:eastAsia="ru-RU"/>
        </w:rPr>
      </w:pPr>
      <w:r w:rsidRPr="00DE2449">
        <w:rPr>
          <w:rFonts w:ascii="Times New Roman" w:eastAsia="Times New Roman" w:hAnsi="Times New Roman" w:cs="Times New Roman"/>
          <w:b/>
          <w:sz w:val="28"/>
          <w:szCs w:val="28"/>
          <w:lang w:val="uk-UA" w:eastAsia="ru-RU"/>
        </w:rPr>
        <w:t>1.Основні вид</w:t>
      </w:r>
      <w:r w:rsidR="00A41A9A">
        <w:rPr>
          <w:rFonts w:ascii="Times New Roman" w:eastAsia="Times New Roman" w:hAnsi="Times New Roman" w:cs="Times New Roman"/>
          <w:b/>
          <w:sz w:val="28"/>
          <w:szCs w:val="28"/>
          <w:lang w:val="uk-UA" w:eastAsia="ru-RU"/>
        </w:rPr>
        <w:t>и</w:t>
      </w:r>
      <w:r w:rsidRPr="00DE2449">
        <w:rPr>
          <w:rFonts w:ascii="Times New Roman" w:eastAsia="Times New Roman" w:hAnsi="Times New Roman" w:cs="Times New Roman"/>
          <w:b/>
          <w:sz w:val="28"/>
          <w:szCs w:val="28"/>
          <w:lang w:val="uk-UA" w:eastAsia="ru-RU"/>
        </w:rPr>
        <w:t xml:space="preserve"> тунельних печей для випалу керамічних труб</w:t>
      </w:r>
    </w:p>
    <w:p w:rsidR="00DE2449" w:rsidRDefault="00DE2449"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DE2449">
        <w:rPr>
          <w:rFonts w:ascii="Times New Roman" w:eastAsia="Times New Roman" w:hAnsi="Times New Roman" w:cs="Times New Roman"/>
          <w:sz w:val="28"/>
          <w:szCs w:val="28"/>
          <w:lang w:val="uk-UA" w:eastAsia="ru-RU"/>
        </w:rPr>
        <w:t>Основним агрегатом</w:t>
      </w:r>
      <w:r>
        <w:rPr>
          <w:rFonts w:ascii="Times New Roman" w:eastAsia="Times New Roman" w:hAnsi="Times New Roman" w:cs="Times New Roman"/>
          <w:sz w:val="28"/>
          <w:szCs w:val="28"/>
          <w:lang w:val="uk-UA" w:eastAsia="ru-RU"/>
        </w:rPr>
        <w:t xml:space="preserve"> для випалу каналізаційних труб є тунельна піч, що працює на природному газі або мазуті. В таких печах в окремих зонах по їх довжині підтримують постійний тепловий режим, а вироби що випалюються на вагонетках пересуваються від початку </w:t>
      </w:r>
      <w:r w:rsidR="0097478A">
        <w:rPr>
          <w:rFonts w:ascii="Times New Roman" w:eastAsia="Times New Roman" w:hAnsi="Times New Roman" w:cs="Times New Roman"/>
          <w:sz w:val="28"/>
          <w:szCs w:val="28"/>
          <w:lang w:val="uk-UA" w:eastAsia="ru-RU"/>
        </w:rPr>
        <w:t>тунелю</w:t>
      </w:r>
      <w:r>
        <w:rPr>
          <w:rFonts w:ascii="Times New Roman" w:eastAsia="Times New Roman" w:hAnsi="Times New Roman" w:cs="Times New Roman"/>
          <w:sz w:val="28"/>
          <w:szCs w:val="28"/>
          <w:lang w:val="uk-UA" w:eastAsia="ru-RU"/>
        </w:rPr>
        <w:t xml:space="preserve"> до к</w:t>
      </w:r>
      <w:r w:rsidR="00120453">
        <w:rPr>
          <w:rFonts w:ascii="Times New Roman" w:eastAsia="Times New Roman" w:hAnsi="Times New Roman" w:cs="Times New Roman"/>
          <w:sz w:val="28"/>
          <w:szCs w:val="28"/>
          <w:lang w:val="uk-UA" w:eastAsia="ru-RU"/>
        </w:rPr>
        <w:t xml:space="preserve">інця, спочатку нагріваючись до максимально заданої температури випалу, а потім охолоджуючись до температури менше 100 </w:t>
      </w:r>
      <w:r w:rsidR="00120453">
        <w:rPr>
          <w:rFonts w:ascii="Times New Roman" w:eastAsia="Times New Roman" w:hAnsi="Times New Roman" w:cs="Times New Roman"/>
          <w:sz w:val="28"/>
          <w:szCs w:val="28"/>
          <w:vertAlign w:val="superscript"/>
          <w:lang w:val="uk-UA" w:eastAsia="ru-RU"/>
        </w:rPr>
        <w:t>0</w:t>
      </w:r>
      <w:r w:rsidR="00120453">
        <w:rPr>
          <w:rFonts w:ascii="Times New Roman" w:eastAsia="Times New Roman" w:hAnsi="Times New Roman" w:cs="Times New Roman"/>
          <w:sz w:val="28"/>
          <w:szCs w:val="28"/>
          <w:lang w:val="uk-UA" w:eastAsia="ru-RU"/>
        </w:rPr>
        <w:t>С.</w:t>
      </w:r>
    </w:p>
    <w:p w:rsidR="00120453" w:rsidRDefault="00120453"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Найбільше поширення для випалу труб отримали печі конструкції Южгіпроцемента і Гіпробудматеріалів. Піч конструкції Южгіпроцемента має робочий канал довжиною 109,6 м, в якому розміщується 51 вагонетка. Кожна вагонетка займає одну позицію. Довжина печі умовно розділена на три зони – підігрів 20 позицій, випал – 10 позицій, охолодження 21 позиція. Піч з позицій 2-50 має підвагонеточний канал, який на кожній позиції відкритий з бокових сторін, завдяки чому забезпечується охолодження коліс вагонеток і є можливість видаляти вироби у випадку завалу. З кожного боку печі в зоні випалу на позиції 21-30 розміщено по 30 пальників, які встановлені на двох рівнях: на </w:t>
      </w:r>
      <w:r>
        <w:rPr>
          <w:rFonts w:ascii="Times New Roman" w:eastAsia="Times New Roman" w:hAnsi="Times New Roman" w:cs="Times New Roman"/>
          <w:sz w:val="28"/>
          <w:szCs w:val="28"/>
          <w:lang w:val="uk-UA" w:eastAsia="ru-RU"/>
        </w:rPr>
        <w:lastRenderedPageBreak/>
        <w:t>рівні поду вагонетки і на 250 мм вище. Повітря для горіння надходить із зони охолодження. Передбачена також подача повітря для горіння вентилятором із приміщення цеху до пальників.</w:t>
      </w:r>
    </w:p>
    <w:p w:rsidR="0097478A" w:rsidRDefault="0097478A"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Відбір димових газів розпреділений (позиція 2-12) через отвори, розміщені на рівні подових каналів і вище поду вагонеток. Отвори з’єднані із загальним димовим колектором. Повітря для охолодження підводять на двох останніх позиціях (50-51), причому на кожній з них є по 7 отворів: один отвір у склепінні і три отвори у бокових стінах на рівні каналізаційного поду. Піч обладнана системою рециркуляції димових газів у зоні підігріву на широкій її ділянці.</w:t>
      </w:r>
    </w:p>
    <w:p w:rsidR="0097478A" w:rsidRDefault="0097478A"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проектом інституту Гіпробудматеріали побудовані печі довжиною 113 м, а також довжиною 139 м із збільшеною шириною каналу ( 3,1м). Особливістю конструкції печі довжиною 113 м є система відбору димових газів, яка допускає як зосереджене так і розосереджене видалення газів із печі, малі опори в системі відбору димових газів і гарячого повітря із печі і при руху газів про боровам і трубопроводам, зменшення тепловтрат через огороджуючі конструкції печі за рахунок використання ефективних теплоізоляційних матеріалів.</w:t>
      </w:r>
    </w:p>
    <w:p w:rsidR="0097478A" w:rsidRDefault="0097478A"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Гідравлічний штовхач винесений за межі печі, що дозволяє спостерігати за стиковкою вагонеток при загрузці їх в піч. Загружати вагонетки можна, як періодично, так і </w:t>
      </w:r>
      <w:r w:rsidR="008F3530">
        <w:rPr>
          <w:rFonts w:ascii="Times New Roman" w:eastAsia="Times New Roman" w:hAnsi="Times New Roman" w:cs="Times New Roman"/>
          <w:sz w:val="28"/>
          <w:szCs w:val="28"/>
          <w:lang w:val="uk-UA" w:eastAsia="ru-RU"/>
        </w:rPr>
        <w:t>безперервно</w:t>
      </w:r>
      <w:r>
        <w:rPr>
          <w:rFonts w:ascii="Times New Roman" w:eastAsia="Times New Roman" w:hAnsi="Times New Roman" w:cs="Times New Roman"/>
          <w:sz w:val="28"/>
          <w:szCs w:val="28"/>
          <w:lang w:val="uk-UA" w:eastAsia="ru-RU"/>
        </w:rPr>
        <w:t xml:space="preserve">. Піч містить 56 вагонеток. Пічні вагонетки мають розвинений під із шамотних стовпців висотою 335 мм, покритих плитами товщиною 70 мм. В плитах передбачені отвори, які дозволяють пічним газам і повітрю проходити через труби. Зона підігріву займає 19 позицій, зона </w:t>
      </w:r>
      <w:r w:rsidR="008F3530">
        <w:rPr>
          <w:rFonts w:ascii="Times New Roman" w:eastAsia="Times New Roman" w:hAnsi="Times New Roman" w:cs="Times New Roman"/>
          <w:sz w:val="28"/>
          <w:szCs w:val="28"/>
          <w:lang w:val="uk-UA" w:eastAsia="ru-RU"/>
        </w:rPr>
        <w:t>випалу</w:t>
      </w:r>
      <w:r>
        <w:rPr>
          <w:rFonts w:ascii="Times New Roman" w:eastAsia="Times New Roman" w:hAnsi="Times New Roman" w:cs="Times New Roman"/>
          <w:sz w:val="28"/>
          <w:szCs w:val="28"/>
          <w:lang w:val="uk-UA" w:eastAsia="ru-RU"/>
        </w:rPr>
        <w:t xml:space="preserve"> 9 і зона охолодження – 28.</w:t>
      </w:r>
    </w:p>
    <w:p w:rsidR="008F3530" w:rsidRDefault="008F3530"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Холодне повітря для охолодження вагонеток, які виходять із печі, нагнітається вентилятором на позиції 54і 55 у дві пари камер, утворених у кладці печі. Повітря рухається по робочому каналу на зустріч вагонеткам, нагрівається і на ділянці 52-54 відбирається із печі через ряд невеликих отворів у кладці. Окрім цього для відбору повітря в стінах на позиції 40 передбачені два вікна. Вікна і отвори розміщені на рівні поду вагонеток. Повітря в канали засмоктується через щілини в кладці. На другому кінці кожного каналу вмонтована труба для відбору нагрітого повітря. Відбір регулюється шиберами. </w:t>
      </w:r>
    </w:p>
    <w:p w:rsidR="008F3530" w:rsidRDefault="008F3530"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Гаряче повітря надходить по вентилятору і після розбавлення холодним повітрям до необхідної температури нагнітається в систему аеродинамічних завіс зони охолодження </w:t>
      </w:r>
      <w:r>
        <w:rPr>
          <w:rFonts w:ascii="Times New Roman" w:eastAsia="Times New Roman" w:hAnsi="Times New Roman" w:cs="Times New Roman"/>
          <w:sz w:val="28"/>
          <w:szCs w:val="28"/>
          <w:lang w:val="uk-UA" w:eastAsia="ru-RU"/>
        </w:rPr>
        <w:lastRenderedPageBreak/>
        <w:t>і підігріву. При вильоті в пічний простір струмінь повітря має горизонтальне направлення, розсіюється і не діє різко на вироби. В зоні охолодження завіси розміщені на позиції 27 і 28.</w:t>
      </w:r>
    </w:p>
    <w:p w:rsidR="008F3530" w:rsidRDefault="008F3530"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Скорочення температурних перепадів по висоті перетину каналу в зоні підігріву досягається роботою сводових теплових завіс, рівномірно розміщених по довжині зони. Для ефективного зниження температури вагонеток після проходження їх через зону випалу на стикові із зоною охолодження також передбачена повітряна завіса. </w:t>
      </w:r>
      <w:r w:rsidR="00710F7A">
        <w:rPr>
          <w:rFonts w:ascii="Times New Roman" w:eastAsia="Times New Roman" w:hAnsi="Times New Roman" w:cs="Times New Roman"/>
          <w:sz w:val="28"/>
          <w:szCs w:val="28"/>
          <w:lang w:val="uk-UA" w:eastAsia="ru-RU"/>
        </w:rPr>
        <w:t>Конструкція зони охолодження печі дозволяє виконати рекуперативне або комбіноване охолодження вагонеток із трубами. Використання комбінованого охолодження дає можливість вести процес охолодження плавно, обумовлюючи тим самим отримання труб без дефектів.</w:t>
      </w:r>
    </w:p>
    <w:p w:rsidR="00710F7A" w:rsidRDefault="00710F7A"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зменшення температурних перепадів і рівномірного прогрівання садки в зоні підігріву на позиціях 3, 5, 7, 9, 11, 13, 15 і 17 виконані теплові завіси, конструкція яких аналогічна описаній вище конструкції завіс зогни охолодження. Тепле повітря подається також на позиції 1 і 2 розпреділено в нижню частину садки</w:t>
      </w:r>
      <w:r w:rsidR="00BF2015">
        <w:rPr>
          <w:rFonts w:ascii="Times New Roman" w:eastAsia="Times New Roman" w:hAnsi="Times New Roman" w:cs="Times New Roman"/>
          <w:sz w:val="28"/>
          <w:szCs w:val="28"/>
          <w:lang w:val="uk-UA" w:eastAsia="ru-RU"/>
        </w:rPr>
        <w:t xml:space="preserve"> і по контуру перетину печі на вході в тунель. Ця теплова завіса призначена для розділення робочого каналу з атмосферою. Тиск повітря на початку каналу підтримується близьким до нульового.</w:t>
      </w:r>
    </w:p>
    <w:p w:rsidR="00BF2015" w:rsidRDefault="00BF2015"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позиції 14 і 29 обладнані аварійні вікна для ліквідації невеликих порушень садки. Вікна закладають ізоляційною цеглою. Для огляду вагонеток, які знаходяться в печі і,  аварійних робіт, вздовж печі обладнані бокові приямки глибиною 1400мм, які закриваються щитами. Як і в печі Южгіпроцементу підвагонеточний простір відділено листами із кутової сталі. Для заповнення затворів піском в кладці стін є чотири пари пісочниць. </w:t>
      </w:r>
    </w:p>
    <w:p w:rsidR="00BF2015" w:rsidRDefault="00BF2015"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Гідравлічний штовхач проштовхує вагонетку на одну </w:t>
      </w:r>
      <w:r w:rsidR="004A4C14">
        <w:rPr>
          <w:rFonts w:ascii="Times New Roman" w:eastAsia="Times New Roman" w:hAnsi="Times New Roman" w:cs="Times New Roman"/>
          <w:sz w:val="28"/>
          <w:szCs w:val="28"/>
          <w:lang w:val="uk-UA" w:eastAsia="ru-RU"/>
        </w:rPr>
        <w:t>позицію</w:t>
      </w:r>
      <w:r>
        <w:rPr>
          <w:rFonts w:ascii="Times New Roman" w:eastAsia="Times New Roman" w:hAnsi="Times New Roman" w:cs="Times New Roman"/>
          <w:sz w:val="28"/>
          <w:szCs w:val="28"/>
          <w:lang w:val="uk-UA" w:eastAsia="ru-RU"/>
        </w:rPr>
        <w:t xml:space="preserve">. Штовхач може бути вимкнений тільки тоді, коли вагонетка на позиції 56 виведена із печі. </w:t>
      </w:r>
      <w:r w:rsidR="004A4C14">
        <w:rPr>
          <w:rFonts w:ascii="Times New Roman" w:eastAsia="Times New Roman" w:hAnsi="Times New Roman" w:cs="Times New Roman"/>
          <w:sz w:val="28"/>
          <w:szCs w:val="28"/>
          <w:lang w:val="uk-UA" w:eastAsia="ru-RU"/>
        </w:rPr>
        <w:t>Відбір</w:t>
      </w:r>
      <w:r>
        <w:rPr>
          <w:rFonts w:ascii="Times New Roman" w:eastAsia="Times New Roman" w:hAnsi="Times New Roman" w:cs="Times New Roman"/>
          <w:sz w:val="28"/>
          <w:szCs w:val="28"/>
          <w:lang w:val="uk-UA" w:eastAsia="ru-RU"/>
        </w:rPr>
        <w:t xml:space="preserve"> вагонеток із печі відбувається за допомогою пристрою змонтованого на електропередаточному візку</w:t>
      </w:r>
      <w:r w:rsidR="004A4C14">
        <w:rPr>
          <w:rFonts w:ascii="Times New Roman" w:eastAsia="Times New Roman" w:hAnsi="Times New Roman" w:cs="Times New Roman"/>
          <w:sz w:val="28"/>
          <w:szCs w:val="28"/>
          <w:lang w:val="uk-UA" w:eastAsia="ru-RU"/>
        </w:rPr>
        <w:t>.</w:t>
      </w:r>
    </w:p>
    <w:tbl>
      <w:tblPr>
        <w:tblStyle w:val="a6"/>
        <w:tblW w:w="0" w:type="auto"/>
        <w:tblLook w:val="04A0" w:firstRow="1" w:lastRow="0" w:firstColumn="1" w:lastColumn="0" w:noHBand="0" w:noVBand="1"/>
      </w:tblPr>
      <w:tblGrid>
        <w:gridCol w:w="3459"/>
        <w:gridCol w:w="2308"/>
        <w:gridCol w:w="2409"/>
        <w:gridCol w:w="2303"/>
      </w:tblGrid>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Назва печі</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Южгіпроцементу</w:t>
            </w:r>
          </w:p>
        </w:tc>
        <w:tc>
          <w:tcPr>
            <w:tcW w:w="4712" w:type="dxa"/>
            <w:gridSpan w:val="2"/>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Гіпробудматеріалів</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Вироби, що випалюють</w:t>
            </w:r>
          </w:p>
        </w:tc>
        <w:tc>
          <w:tcPr>
            <w:tcW w:w="7020" w:type="dxa"/>
            <w:gridSpan w:val="3"/>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Керамічні каналізаційні труби</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Довжина пічного каналу, м</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109</w:t>
            </w: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113</w:t>
            </w: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139</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Ширина пічного каналу, м</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1,85</w:t>
            </w: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Висота пічного каналу, м</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вагонеток</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51(20,10,21)</w:t>
            </w: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56(10,19,28)</w:t>
            </w: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45(11,12,22)</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Температура випалу</w:t>
            </w:r>
          </w:p>
        </w:tc>
        <w:tc>
          <w:tcPr>
            <w:tcW w:w="7020" w:type="dxa"/>
            <w:gridSpan w:val="3"/>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1200</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Тривалість випалу, год.</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30,6</w:t>
            </w: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r>
      <w:tr w:rsidR="004A4C14" w:rsidTr="004A4C14">
        <w:tc>
          <w:tcPr>
            <w:tcW w:w="3459" w:type="dxa"/>
          </w:tcPr>
          <w:p w:rsidR="004A4C14" w:rsidRDefault="004A4C14" w:rsidP="00DE2449">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Продуктивність печі</w:t>
            </w:r>
          </w:p>
        </w:tc>
        <w:tc>
          <w:tcPr>
            <w:tcW w:w="2308"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p>
        </w:tc>
        <w:tc>
          <w:tcPr>
            <w:tcW w:w="2409"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p>
        </w:tc>
        <w:tc>
          <w:tcPr>
            <w:tcW w:w="2303" w:type="dxa"/>
          </w:tcPr>
          <w:p w:rsidR="004A4C14" w:rsidRDefault="004A4C14" w:rsidP="004A4C14">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32000т/рік</w:t>
            </w:r>
          </w:p>
        </w:tc>
      </w:tr>
    </w:tbl>
    <w:p w:rsidR="00A41A9A" w:rsidRDefault="00A41A9A" w:rsidP="00DE2449">
      <w:pPr>
        <w:spacing w:after="0" w:line="360" w:lineRule="auto"/>
        <w:ind w:firstLine="426"/>
        <w:jc w:val="both"/>
        <w:rPr>
          <w:rFonts w:ascii="Times New Roman" w:eastAsia="Times New Roman" w:hAnsi="Times New Roman" w:cs="Times New Roman"/>
          <w:b/>
          <w:sz w:val="28"/>
          <w:szCs w:val="28"/>
          <w:lang w:val="uk-UA" w:eastAsia="ru-RU"/>
        </w:rPr>
      </w:pPr>
    </w:p>
    <w:p w:rsidR="00BF2015" w:rsidRDefault="004A4C14" w:rsidP="00DE2449">
      <w:pPr>
        <w:spacing w:after="0" w:line="360" w:lineRule="auto"/>
        <w:ind w:firstLine="426"/>
        <w:jc w:val="both"/>
        <w:rPr>
          <w:rFonts w:ascii="Times New Roman" w:eastAsia="Times New Roman" w:hAnsi="Times New Roman" w:cs="Times New Roman"/>
          <w:b/>
          <w:sz w:val="28"/>
          <w:szCs w:val="28"/>
          <w:lang w:val="uk-UA" w:eastAsia="ru-RU"/>
        </w:rPr>
      </w:pPr>
      <w:r w:rsidRPr="00DE2449">
        <w:rPr>
          <w:rFonts w:ascii="Times New Roman" w:eastAsia="Times New Roman" w:hAnsi="Times New Roman" w:cs="Times New Roman"/>
          <w:b/>
          <w:sz w:val="28"/>
          <w:szCs w:val="28"/>
          <w:lang w:val="uk-UA" w:eastAsia="ru-RU"/>
        </w:rPr>
        <w:t>2.Переваги і недоліки тунельних печей</w:t>
      </w:r>
    </w:p>
    <w:p w:rsidR="004A4C14" w:rsidRDefault="004A4C14" w:rsidP="00DE2449">
      <w:pPr>
        <w:spacing w:after="0" w:line="360" w:lineRule="auto"/>
        <w:ind w:firstLine="426"/>
        <w:jc w:val="both"/>
        <w:rPr>
          <w:rFonts w:ascii="Times New Roman" w:eastAsia="Times New Roman" w:hAnsi="Times New Roman" w:cs="Times New Roman"/>
          <w:sz w:val="28"/>
          <w:szCs w:val="28"/>
          <w:lang w:val="uk-UA" w:eastAsia="ru-RU"/>
        </w:rPr>
      </w:pPr>
      <w:r w:rsidRPr="00A41A9A">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 xml:space="preserve">сновним недоліком тунельних печей є розшарування газових потоків теплоносія по висоті робочого каналу, що обумовлюється горизонтальним рухом гарячих газів і повітря. Зазвичай найбільший перепад температур спостерігається в зоні підігріву, в якій витрачається велика кількість тепла на нагрівання вхідних вагонеток, а також створюється </w:t>
      </w:r>
      <w:r w:rsidR="002E375C">
        <w:rPr>
          <w:rFonts w:ascii="Times New Roman" w:eastAsia="Times New Roman" w:hAnsi="Times New Roman" w:cs="Times New Roman"/>
          <w:sz w:val="28"/>
          <w:szCs w:val="28"/>
          <w:lang w:val="uk-UA" w:eastAsia="ru-RU"/>
        </w:rPr>
        <w:t>максимальне</w:t>
      </w:r>
      <w:r>
        <w:rPr>
          <w:rFonts w:ascii="Times New Roman" w:eastAsia="Times New Roman" w:hAnsi="Times New Roman" w:cs="Times New Roman"/>
          <w:sz w:val="28"/>
          <w:szCs w:val="28"/>
          <w:lang w:val="uk-UA" w:eastAsia="ru-RU"/>
        </w:rPr>
        <w:t xml:space="preserve"> розрідження що </w:t>
      </w:r>
      <w:r w:rsidR="002E375C">
        <w:rPr>
          <w:rFonts w:ascii="Times New Roman" w:eastAsia="Times New Roman" w:hAnsi="Times New Roman" w:cs="Times New Roman"/>
          <w:sz w:val="28"/>
          <w:szCs w:val="28"/>
          <w:lang w:val="uk-UA" w:eastAsia="ru-RU"/>
        </w:rPr>
        <w:t>приводить</w:t>
      </w:r>
      <w:r>
        <w:rPr>
          <w:rFonts w:ascii="Times New Roman" w:eastAsia="Times New Roman" w:hAnsi="Times New Roman" w:cs="Times New Roman"/>
          <w:sz w:val="28"/>
          <w:szCs w:val="28"/>
          <w:lang w:val="uk-UA" w:eastAsia="ru-RU"/>
        </w:rPr>
        <w:t xml:space="preserve"> до підсмоктування холодного повітря.</w:t>
      </w:r>
    </w:p>
    <w:p w:rsidR="002E375C" w:rsidRDefault="002E375C"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відбувається розшарування газових потоків теплоносія і по довжині вертикально встановлених на вагонетках довгомірних труб, що приводить до значних перепадів температур у тілі труби.</w:t>
      </w:r>
    </w:p>
    <w:p w:rsidR="002E375C" w:rsidRDefault="002E375C"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Наступний недолік – це нерівномірність  випалу, та створення напруги по довжині труби в різних стадіях процесу випалу. </w:t>
      </w:r>
    </w:p>
    <w:p w:rsidR="002E375C" w:rsidRDefault="002E375C" w:rsidP="00DE2449">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на відміну від періодичних печей, тунельні печі більш економічні, цикл випалу труб у них менш тривалий, робота садчиків і вивантажувальників труб проходить у більш легких температурних умовах. У таких печах у визначених зонах по їх довжині підтримують постійний тепловий режим, а гарантовані вироби на вагонетках періодично переміщаються від початку тунелю до його кінця, з початку нагріваючи до максимальної заданої температури випалу, а потім прохолоджуючи до температури менш 100</w:t>
      </w:r>
      <w:r>
        <w:rPr>
          <w:rFonts w:ascii="Times New Roman" w:eastAsia="Times New Roman" w:hAnsi="Times New Roman" w:cs="Times New Roman"/>
          <w:sz w:val="28"/>
          <w:szCs w:val="28"/>
          <w:vertAlign w:val="superscript"/>
          <w:lang w:val="uk-UA" w:eastAsia="ru-RU"/>
        </w:rPr>
        <w:t>0</w:t>
      </w:r>
      <w:r>
        <w:rPr>
          <w:rFonts w:ascii="Times New Roman" w:eastAsia="Times New Roman" w:hAnsi="Times New Roman" w:cs="Times New Roman"/>
          <w:sz w:val="28"/>
          <w:szCs w:val="28"/>
          <w:lang w:val="uk-UA" w:eastAsia="ru-RU"/>
        </w:rPr>
        <w:t>С.</w:t>
      </w:r>
    </w:p>
    <w:p w:rsidR="0097478A" w:rsidRPr="00120453" w:rsidRDefault="002E375C" w:rsidP="00A41A9A">
      <w:pPr>
        <w:spacing w:after="0" w:line="36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Останнім часом тунельні печі </w:t>
      </w:r>
      <w:r w:rsidR="00AD187A">
        <w:rPr>
          <w:rFonts w:ascii="Times New Roman" w:eastAsia="Times New Roman" w:hAnsi="Times New Roman" w:cs="Times New Roman"/>
          <w:sz w:val="28"/>
          <w:szCs w:val="28"/>
          <w:lang w:val="uk-UA" w:eastAsia="ru-RU"/>
        </w:rPr>
        <w:t>обладнують</w:t>
      </w:r>
      <w:r>
        <w:rPr>
          <w:rFonts w:ascii="Times New Roman" w:eastAsia="Times New Roman" w:hAnsi="Times New Roman" w:cs="Times New Roman"/>
          <w:sz w:val="28"/>
          <w:szCs w:val="28"/>
          <w:lang w:val="uk-UA" w:eastAsia="ru-RU"/>
        </w:rPr>
        <w:t xml:space="preserve"> </w:t>
      </w:r>
      <w:r w:rsidR="00AD187A">
        <w:rPr>
          <w:rFonts w:ascii="Times New Roman" w:eastAsia="Times New Roman" w:hAnsi="Times New Roman" w:cs="Times New Roman"/>
          <w:sz w:val="28"/>
          <w:szCs w:val="28"/>
          <w:lang w:val="uk-UA" w:eastAsia="ru-RU"/>
        </w:rPr>
        <w:t>системою</w:t>
      </w:r>
      <w:r>
        <w:rPr>
          <w:rFonts w:ascii="Times New Roman" w:eastAsia="Times New Roman" w:hAnsi="Times New Roman" w:cs="Times New Roman"/>
          <w:sz w:val="28"/>
          <w:szCs w:val="28"/>
          <w:lang w:val="uk-UA" w:eastAsia="ru-RU"/>
        </w:rPr>
        <w:t xml:space="preserve"> рециркуляції газів і повітря в зонах підігріву і охолодження, а на деяких печах у склепінні печі стали встановлювати вентилятори зі спеціальної сталі, які приводяться в рух від електродвигунів. Зарубіжною практикою встановлено, що ефективним заходом, який зменшує перепад температур по висоті робочого каналу, є </w:t>
      </w:r>
      <w:r w:rsidR="00AD187A">
        <w:rPr>
          <w:rFonts w:ascii="Times New Roman" w:eastAsia="Times New Roman" w:hAnsi="Times New Roman" w:cs="Times New Roman"/>
          <w:sz w:val="28"/>
          <w:szCs w:val="28"/>
          <w:lang w:val="uk-UA" w:eastAsia="ru-RU"/>
        </w:rPr>
        <w:t>використання</w:t>
      </w:r>
      <w:r>
        <w:rPr>
          <w:rFonts w:ascii="Times New Roman" w:eastAsia="Times New Roman" w:hAnsi="Times New Roman" w:cs="Times New Roman"/>
          <w:sz w:val="28"/>
          <w:szCs w:val="28"/>
          <w:lang w:val="uk-UA" w:eastAsia="ru-RU"/>
        </w:rPr>
        <w:t xml:space="preserve"> імпульсних мазутних пальників, розміщених у склепінні, особливо в тунельних печах з більшою шириною пічного каналу</w:t>
      </w:r>
      <w:r w:rsidR="00AD187A">
        <w:rPr>
          <w:rFonts w:ascii="Times New Roman" w:eastAsia="Times New Roman" w:hAnsi="Times New Roman" w:cs="Times New Roman"/>
          <w:sz w:val="28"/>
          <w:szCs w:val="28"/>
          <w:lang w:val="uk-UA" w:eastAsia="ru-RU"/>
        </w:rPr>
        <w:t>, в яких рециркуляція газів ускладнена.</w:t>
      </w:r>
    </w:p>
    <w:p w:rsidR="00561647" w:rsidRPr="00325C2F" w:rsidRDefault="00561647" w:rsidP="00561647">
      <w:pPr>
        <w:tabs>
          <w:tab w:val="left" w:pos="-5760"/>
          <w:tab w:val="left" w:pos="-4860"/>
          <w:tab w:val="right" w:pos="-3240"/>
          <w:tab w:val="center" w:pos="-2520"/>
        </w:tabs>
        <w:spacing w:after="0" w:line="360" w:lineRule="auto"/>
        <w:ind w:right="-6"/>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bCs/>
          <w:iCs/>
          <w:sz w:val="28"/>
          <w:szCs w:val="28"/>
          <w:lang w:val="uk-UA" w:eastAsia="ru-RU"/>
        </w:rPr>
        <w:lastRenderedPageBreak/>
        <w:t>5.</w:t>
      </w:r>
      <w:r w:rsidRPr="00325C2F">
        <w:rPr>
          <w:rFonts w:ascii="Times New Roman" w:eastAsia="Times New Roman" w:hAnsi="Times New Roman" w:cs="Times New Roman"/>
          <w:b/>
          <w:sz w:val="28"/>
          <w:szCs w:val="28"/>
          <w:lang w:val="uk-UA" w:eastAsia="ru-RU"/>
        </w:rPr>
        <w:t xml:space="preserve"> Закріплення нових знань                                                                           </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t>Цей етап заняття ми будемо виконувати, розв’язуючи практичні ситуації, що дозволить закріпити отримані теоретичні знання</w:t>
      </w:r>
      <w:r>
        <w:rPr>
          <w:rFonts w:ascii="Times New Roman" w:eastAsia="Times New Roman" w:hAnsi="Times New Roman" w:cs="Times New Roman"/>
          <w:sz w:val="28"/>
          <w:szCs w:val="28"/>
          <w:lang w:val="uk-UA" w:eastAsia="ru-RU"/>
        </w:rPr>
        <w:t>.</w:t>
      </w:r>
      <w:r w:rsidRPr="00325C2F">
        <w:rPr>
          <w:rFonts w:ascii="Times New Roman" w:eastAsia="Times New Roman" w:hAnsi="Times New Roman" w:cs="Times New Roman"/>
          <w:sz w:val="28"/>
          <w:szCs w:val="28"/>
          <w:lang w:val="uk-UA" w:eastAsia="ru-RU"/>
        </w:rPr>
        <w:t xml:space="preserve">  </w:t>
      </w:r>
    </w:p>
    <w:p w:rsidR="00561647" w:rsidRDefault="00561647" w:rsidP="00561647">
      <w:pPr>
        <w:spacing w:after="0" w:line="360" w:lineRule="auto"/>
        <w:ind w:firstLine="708"/>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sz w:val="28"/>
          <w:szCs w:val="28"/>
          <w:lang w:val="uk-UA" w:eastAsia="ru-RU"/>
        </w:rPr>
        <w:t xml:space="preserve">Практична ситуація 1. </w:t>
      </w:r>
    </w:p>
    <w:p w:rsidR="005E35A5" w:rsidRPr="00AD187A" w:rsidRDefault="005E35A5" w:rsidP="00561647">
      <w:pPr>
        <w:spacing w:after="0" w:line="360" w:lineRule="auto"/>
        <w:ind w:firstLine="708"/>
        <w:jc w:val="both"/>
        <w:rPr>
          <w:rFonts w:ascii="Times New Roman" w:eastAsia="Times New Roman" w:hAnsi="Times New Roman" w:cs="Times New Roman"/>
          <w:b/>
          <w:color w:val="1F4E79" w:themeColor="accent1" w:themeShade="80"/>
          <w:sz w:val="28"/>
          <w:szCs w:val="28"/>
          <w:lang w:val="uk-UA" w:eastAsia="ru-RU"/>
        </w:rPr>
      </w:pPr>
      <w:r w:rsidRPr="00AD187A">
        <w:rPr>
          <w:rFonts w:ascii="Times New Roman" w:eastAsia="Times New Roman" w:hAnsi="Times New Roman" w:cs="Times New Roman"/>
          <w:b/>
          <w:color w:val="1F4E79" w:themeColor="accent1" w:themeShade="80"/>
          <w:sz w:val="28"/>
          <w:szCs w:val="28"/>
          <w:lang w:val="uk-UA" w:eastAsia="ru-RU"/>
        </w:rPr>
        <w:t>На заводі по виробництву умивальників використовують тунельну піч з довжиною 119м, шириною пічного каналу 1,3м, тривалістю випалу</w:t>
      </w:r>
      <w:r w:rsidR="00AD187A" w:rsidRPr="00AD187A">
        <w:rPr>
          <w:rFonts w:ascii="Times New Roman" w:eastAsia="Times New Roman" w:hAnsi="Times New Roman" w:cs="Times New Roman"/>
          <w:b/>
          <w:color w:val="1F4E79" w:themeColor="accent1" w:themeShade="80"/>
          <w:sz w:val="28"/>
          <w:szCs w:val="28"/>
          <w:lang w:val="uk-UA" w:eastAsia="ru-RU"/>
        </w:rPr>
        <w:t xml:space="preserve"> 30,6 годин, яка містить 56 вагонеток. Але у зв’язку з економічною кризою, головний технолог підприємства запропонував відкрити цех по виробництву каналізаційних труб. </w:t>
      </w:r>
    </w:p>
    <w:p w:rsidR="00AD187A" w:rsidRPr="00AD187A" w:rsidRDefault="00AD187A" w:rsidP="00561647">
      <w:pPr>
        <w:spacing w:after="0" w:line="360" w:lineRule="auto"/>
        <w:ind w:firstLine="708"/>
        <w:jc w:val="both"/>
        <w:rPr>
          <w:rFonts w:ascii="Times New Roman" w:eastAsia="Times New Roman" w:hAnsi="Times New Roman" w:cs="Times New Roman"/>
          <w:color w:val="1F4E79" w:themeColor="accent1" w:themeShade="80"/>
          <w:sz w:val="28"/>
          <w:szCs w:val="28"/>
          <w:lang w:val="uk-UA" w:eastAsia="ru-RU"/>
        </w:rPr>
      </w:pPr>
      <w:r w:rsidRPr="00AD187A">
        <w:rPr>
          <w:rFonts w:ascii="Times New Roman" w:eastAsia="Times New Roman" w:hAnsi="Times New Roman" w:cs="Times New Roman"/>
          <w:b/>
          <w:color w:val="1F4E79" w:themeColor="accent1" w:themeShade="80"/>
          <w:sz w:val="28"/>
          <w:szCs w:val="28"/>
          <w:lang w:val="uk-UA" w:eastAsia="ru-RU"/>
        </w:rPr>
        <w:t>Тепер перед ним стоїть таке питання, чи можливо використовувати існуючу тунельну піч для випалу нових виробів?</w:t>
      </w:r>
    </w:p>
    <w:p w:rsidR="00561647" w:rsidRDefault="00561647" w:rsidP="00561647">
      <w:pPr>
        <w:spacing w:after="0" w:line="360" w:lineRule="auto"/>
        <w:ind w:firstLine="708"/>
        <w:jc w:val="both"/>
        <w:rPr>
          <w:rFonts w:ascii="Times New Roman" w:eastAsia="Times New Roman" w:hAnsi="Times New Roman" w:cs="Times New Roman"/>
          <w:b/>
          <w:sz w:val="28"/>
          <w:szCs w:val="28"/>
          <w:lang w:val="uk-UA" w:eastAsia="ru-RU"/>
        </w:rPr>
      </w:pPr>
      <w:r w:rsidRPr="00325C2F">
        <w:rPr>
          <w:rFonts w:ascii="Times New Roman" w:eastAsia="Times New Roman" w:hAnsi="Times New Roman" w:cs="Times New Roman"/>
          <w:b/>
          <w:sz w:val="28"/>
          <w:szCs w:val="28"/>
          <w:lang w:val="uk-UA" w:eastAsia="ru-RU"/>
        </w:rPr>
        <w:t xml:space="preserve">Практична ситуація 2. </w:t>
      </w:r>
    </w:p>
    <w:p w:rsidR="00AD187A" w:rsidRPr="00AD187A" w:rsidRDefault="00AD187A" w:rsidP="00561647">
      <w:pPr>
        <w:spacing w:after="0" w:line="360" w:lineRule="auto"/>
        <w:ind w:firstLine="708"/>
        <w:jc w:val="both"/>
        <w:rPr>
          <w:rFonts w:ascii="Times New Roman" w:eastAsia="Times New Roman" w:hAnsi="Times New Roman" w:cs="Times New Roman"/>
          <w:b/>
          <w:color w:val="1F4E79" w:themeColor="accent1" w:themeShade="80"/>
          <w:sz w:val="28"/>
          <w:szCs w:val="28"/>
          <w:lang w:val="uk-UA" w:eastAsia="ru-RU"/>
        </w:rPr>
      </w:pPr>
      <w:r w:rsidRPr="00AD187A">
        <w:rPr>
          <w:rFonts w:ascii="Times New Roman" w:eastAsia="Times New Roman" w:hAnsi="Times New Roman" w:cs="Times New Roman"/>
          <w:b/>
          <w:color w:val="1F4E79" w:themeColor="accent1" w:themeShade="80"/>
          <w:sz w:val="28"/>
          <w:szCs w:val="28"/>
          <w:lang w:val="uk-UA" w:eastAsia="ru-RU"/>
        </w:rPr>
        <w:t xml:space="preserve">Бізнесмен Іваненко купив зруйнований цегельний завод. Єдине, що уціліло там – це </w:t>
      </w:r>
      <w:r>
        <w:rPr>
          <w:rFonts w:ascii="Times New Roman" w:eastAsia="Times New Roman" w:hAnsi="Times New Roman" w:cs="Times New Roman"/>
          <w:b/>
          <w:color w:val="1F4E79" w:themeColor="accent1" w:themeShade="80"/>
          <w:sz w:val="28"/>
          <w:szCs w:val="28"/>
          <w:lang w:val="uk-UA" w:eastAsia="ru-RU"/>
        </w:rPr>
        <w:t>тунельна піч</w:t>
      </w:r>
      <w:r w:rsidRPr="00AD187A">
        <w:rPr>
          <w:rFonts w:ascii="Times New Roman" w:eastAsia="Times New Roman" w:hAnsi="Times New Roman" w:cs="Times New Roman"/>
          <w:b/>
          <w:color w:val="1F4E79" w:themeColor="accent1" w:themeShade="80"/>
          <w:sz w:val="28"/>
          <w:szCs w:val="28"/>
          <w:lang w:val="uk-UA" w:eastAsia="ru-RU"/>
        </w:rPr>
        <w:t xml:space="preserve"> довжиною 139м. Але Іваненко мріє збудувати завод для виробництва каналізаційних труб. Чи можливо якось реконструювати стару піч? Чи потріб</w:t>
      </w:r>
      <w:r w:rsidR="00AD4641">
        <w:rPr>
          <w:rFonts w:ascii="Times New Roman" w:eastAsia="Times New Roman" w:hAnsi="Times New Roman" w:cs="Times New Roman"/>
          <w:b/>
          <w:color w:val="1F4E79" w:themeColor="accent1" w:themeShade="80"/>
          <w:sz w:val="28"/>
          <w:szCs w:val="28"/>
          <w:lang w:val="uk-UA" w:eastAsia="ru-RU"/>
        </w:rPr>
        <w:t>но повністю розібрати стару піч</w:t>
      </w:r>
      <w:r w:rsidRPr="00AD187A">
        <w:rPr>
          <w:rFonts w:ascii="Times New Roman" w:eastAsia="Times New Roman" w:hAnsi="Times New Roman" w:cs="Times New Roman"/>
          <w:b/>
          <w:color w:val="1F4E79" w:themeColor="accent1" w:themeShade="80"/>
          <w:sz w:val="28"/>
          <w:szCs w:val="28"/>
          <w:lang w:val="uk-UA" w:eastAsia="ru-RU"/>
        </w:rPr>
        <w:t xml:space="preserve"> та побудувати нову?</w:t>
      </w:r>
    </w:p>
    <w:p w:rsidR="00AD4641"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r>
    </w:p>
    <w:p w:rsidR="00561647" w:rsidRPr="00325C2F" w:rsidRDefault="00561647" w:rsidP="00561647">
      <w:pPr>
        <w:spacing w:after="0" w:line="360" w:lineRule="auto"/>
        <w:jc w:val="both"/>
        <w:rPr>
          <w:rFonts w:ascii="Times New Roman" w:eastAsia="Times New Roman" w:hAnsi="Times New Roman" w:cs="Times New Roman"/>
          <w:i/>
          <w:sz w:val="28"/>
          <w:szCs w:val="28"/>
          <w:lang w:val="uk-UA" w:eastAsia="ru-RU"/>
        </w:rPr>
      </w:pPr>
      <w:r w:rsidRPr="00325C2F">
        <w:rPr>
          <w:rFonts w:ascii="Times New Roman" w:eastAsia="Times New Roman" w:hAnsi="Times New Roman" w:cs="Times New Roman"/>
          <w:i/>
          <w:sz w:val="28"/>
          <w:szCs w:val="28"/>
          <w:lang w:val="uk-UA" w:eastAsia="ru-RU"/>
        </w:rPr>
        <w:t>На екран висвітлюються практичні ситуації і студенти під керівництвом викладача їх розбирають і розв’язують, роблячи записи в конспекті.</w:t>
      </w:r>
    </w:p>
    <w:p w:rsidR="00561647" w:rsidRPr="00325C2F" w:rsidRDefault="00561647" w:rsidP="00561647">
      <w:p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ab/>
      </w:r>
      <w:r w:rsidRPr="00561647">
        <w:rPr>
          <w:rFonts w:ascii="Times New Roman" w:eastAsia="Times New Roman" w:hAnsi="Times New Roman" w:cs="Times New Roman"/>
          <w:i/>
          <w:sz w:val="28"/>
          <w:szCs w:val="28"/>
          <w:lang w:val="uk-UA" w:eastAsia="ru-RU"/>
        </w:rPr>
        <w:t>Коментар викладача</w:t>
      </w:r>
      <w:r>
        <w:rPr>
          <w:rFonts w:ascii="Times New Roman" w:eastAsia="Times New Roman" w:hAnsi="Times New Roman" w:cs="Times New Roman"/>
          <w:sz w:val="28"/>
          <w:szCs w:val="28"/>
          <w:lang w:val="uk-UA" w:eastAsia="ru-RU"/>
        </w:rPr>
        <w:t xml:space="preserve">. </w:t>
      </w:r>
      <w:r w:rsidR="00EE4D50">
        <w:rPr>
          <w:rFonts w:ascii="Times New Roman" w:eastAsia="Times New Roman" w:hAnsi="Times New Roman" w:cs="Times New Roman"/>
          <w:sz w:val="28"/>
          <w:szCs w:val="28"/>
          <w:lang w:val="uk-UA" w:eastAsia="ru-RU"/>
        </w:rPr>
        <w:t>А тепер</w:t>
      </w:r>
      <w:r w:rsidRPr="00325C2F">
        <w:rPr>
          <w:rFonts w:ascii="Times New Roman" w:eastAsia="Times New Roman" w:hAnsi="Times New Roman" w:cs="Times New Roman"/>
          <w:sz w:val="28"/>
          <w:szCs w:val="28"/>
          <w:lang w:val="uk-UA" w:eastAsia="ru-RU"/>
        </w:rPr>
        <w:t xml:space="preserve"> я хочу перейти до питання, яке було поставлено перед нами на початку заняття. Подумайте і сформулюйте відповідь на питання: «У чому полягає </w:t>
      </w:r>
      <w:r>
        <w:rPr>
          <w:rFonts w:ascii="Times New Roman" w:eastAsia="Times New Roman" w:hAnsi="Times New Roman" w:cs="Times New Roman"/>
          <w:sz w:val="28"/>
          <w:szCs w:val="28"/>
          <w:lang w:val="uk-UA" w:eastAsia="ru-RU"/>
        </w:rPr>
        <w:t>відмінність тунельних печей для випалу труб від стандартних печей для випалу цегли?</w:t>
      </w:r>
      <w:r w:rsidRPr="00325C2F">
        <w:rPr>
          <w:rFonts w:ascii="Times New Roman" w:eastAsia="Times New Roman" w:hAnsi="Times New Roman" w:cs="Times New Roman"/>
          <w:sz w:val="28"/>
          <w:szCs w:val="28"/>
          <w:lang w:val="uk-UA" w:eastAsia="ru-RU"/>
        </w:rPr>
        <w:t>».</w:t>
      </w:r>
    </w:p>
    <w:p w:rsidR="00561647" w:rsidRDefault="00561647" w:rsidP="00561647">
      <w:pPr>
        <w:spacing w:after="0" w:line="360" w:lineRule="auto"/>
        <w:jc w:val="both"/>
        <w:rPr>
          <w:rFonts w:ascii="Times New Roman" w:eastAsia="Times New Roman" w:hAnsi="Times New Roman" w:cs="Times New Roman"/>
          <w:i/>
          <w:sz w:val="28"/>
          <w:szCs w:val="28"/>
          <w:lang w:val="uk-UA" w:eastAsia="ru-RU"/>
        </w:rPr>
      </w:pPr>
      <w:r w:rsidRPr="00325C2F">
        <w:rPr>
          <w:rFonts w:ascii="Times New Roman" w:eastAsia="Times New Roman" w:hAnsi="Times New Roman" w:cs="Times New Roman"/>
          <w:i/>
          <w:sz w:val="28"/>
          <w:szCs w:val="28"/>
          <w:lang w:val="uk-UA" w:eastAsia="ru-RU"/>
        </w:rPr>
        <w:tab/>
        <w:t>Студенти дають відповіді на питання, викладач їх коментує.</w:t>
      </w:r>
    </w:p>
    <w:p w:rsidR="00F84123" w:rsidRDefault="00F84123" w:rsidP="00561647">
      <w:pPr>
        <w:spacing w:after="0" w:line="36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За наявності часу розв’язування кросворду.</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1.Піч, якої конструкції має довжину 109,6м</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2.Засіб для переміщення труб по тунелю</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3.Основний агрегат для випалу</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4.Яка зона знаходиться посередині тунельної печі</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5.Що використовують для відбору димових газів із зони підігріву?</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6.Яка зона в печі є найдовшою?</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7.Як називаються гарячі димові гази, які використовуються для теплового впливу на сирець?</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lastRenderedPageBreak/>
        <w:t>8.Механізм, за допомогою якого подається холодне повітря в піч</w:t>
      </w:r>
    </w:p>
    <w:p w:rsidR="00A41A9A" w:rsidRPr="00A41A9A" w:rsidRDefault="00A41A9A" w:rsidP="00A41A9A">
      <w:pPr>
        <w:spacing w:after="0" w:line="360" w:lineRule="auto"/>
        <w:jc w:val="both"/>
        <w:rPr>
          <w:rFonts w:ascii="Times New Roman" w:eastAsia="Times New Roman" w:hAnsi="Times New Roman" w:cs="Times New Roman"/>
          <w:i/>
          <w:color w:val="1F4E79" w:themeColor="accent1" w:themeShade="80"/>
          <w:sz w:val="28"/>
          <w:szCs w:val="28"/>
          <w:lang w:val="uk-UA" w:eastAsia="ru-RU"/>
        </w:rPr>
      </w:pPr>
      <w:r w:rsidRPr="00A41A9A">
        <w:rPr>
          <w:rFonts w:ascii="Times New Roman" w:eastAsia="Times New Roman" w:hAnsi="Times New Roman" w:cs="Times New Roman"/>
          <w:i/>
          <w:color w:val="1F4E79" w:themeColor="accent1" w:themeShade="80"/>
          <w:sz w:val="28"/>
          <w:szCs w:val="28"/>
          <w:lang w:val="uk-UA" w:eastAsia="ru-RU"/>
        </w:rPr>
        <w:t>9.Механізм, який заштовхує вагонетки в піч</w:t>
      </w:r>
    </w:p>
    <w:p w:rsidR="00A41A9A" w:rsidRDefault="00A41A9A" w:rsidP="00561647">
      <w:pPr>
        <w:spacing w:after="0" w:line="360" w:lineRule="auto"/>
        <w:jc w:val="both"/>
        <w:rPr>
          <w:rFonts w:ascii="Times New Roman" w:eastAsia="Times New Roman" w:hAnsi="Times New Roman" w:cs="Times New Roman"/>
          <w:i/>
          <w:sz w:val="28"/>
          <w:szCs w:val="28"/>
          <w:lang w:val="uk-UA" w:eastAsia="ru-RU"/>
        </w:rPr>
      </w:pPr>
    </w:p>
    <w:p w:rsidR="00A41A9A" w:rsidRDefault="00A41A9A" w:rsidP="00561647">
      <w:pPr>
        <w:spacing w:after="0" w:line="360" w:lineRule="auto"/>
        <w:jc w:val="both"/>
        <w:rPr>
          <w:rFonts w:ascii="Times New Roman" w:eastAsia="Times New Roman" w:hAnsi="Times New Roman" w:cs="Times New Roman"/>
          <w:i/>
          <w:sz w:val="28"/>
          <w:szCs w:val="28"/>
          <w:lang w:val="uk-UA" w:eastAsia="ru-RU"/>
        </w:rPr>
      </w:pPr>
    </w:p>
    <w:tbl>
      <w:tblPr>
        <w:tblStyle w:val="1"/>
        <w:tblW w:w="0" w:type="auto"/>
        <w:tblLook w:val="04A0" w:firstRow="1" w:lastRow="0" w:firstColumn="1" w:lastColumn="0" w:noHBand="0" w:noVBand="1"/>
      </w:tblPr>
      <w:tblGrid>
        <w:gridCol w:w="746"/>
        <w:gridCol w:w="746"/>
        <w:gridCol w:w="747"/>
        <w:gridCol w:w="560"/>
        <w:gridCol w:w="935"/>
        <w:gridCol w:w="747"/>
        <w:gridCol w:w="747"/>
        <w:gridCol w:w="747"/>
        <w:gridCol w:w="747"/>
        <w:gridCol w:w="747"/>
        <w:gridCol w:w="747"/>
        <w:gridCol w:w="747"/>
        <w:gridCol w:w="747"/>
      </w:tblGrid>
      <w:tr w:rsidR="00A41A9A" w:rsidRPr="00A41A9A" w:rsidTr="00A41A9A">
        <w:trPr>
          <w:trHeight w:val="412"/>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lang w:val="uk-UA"/>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bookmarkStart w:id="0" w:name="_GoBack"/>
            <w:bookmarkEnd w:id="0"/>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560" w:type="dxa"/>
            <w:tcBorders>
              <w:top w:val="nil"/>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935" w:type="dxa"/>
            <w:tcBorders>
              <w:left w:val="single" w:sz="4" w:space="0" w:color="auto"/>
              <w:right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1</w:t>
            </w:r>
          </w:p>
        </w:tc>
        <w:tc>
          <w:tcPr>
            <w:tcW w:w="747" w:type="dxa"/>
            <w:tcBorders>
              <w:top w:val="nil"/>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560" w:type="dxa"/>
            <w:tcBorders>
              <w:top w:val="nil"/>
              <w:left w:val="nil"/>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935" w:type="dxa"/>
            <w:tcBorders>
              <w:left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left w:val="single" w:sz="4" w:space="0" w:color="auto"/>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2</w:t>
            </w:r>
          </w:p>
        </w:tc>
        <w:tc>
          <w:tcPr>
            <w:tcW w:w="560" w:type="dxa"/>
            <w:tcBorders>
              <w:top w:val="single" w:sz="4" w:space="0" w:color="auto"/>
            </w:tcBorders>
          </w:tcPr>
          <w:p w:rsidR="00F84123" w:rsidRPr="00F84123" w:rsidRDefault="00F84123" w:rsidP="00F84123">
            <w:pPr>
              <w:spacing w:after="0" w:line="240" w:lineRule="auto"/>
              <w:rPr>
                <w:color w:val="1F4E79" w:themeColor="accent1" w:themeShade="80"/>
              </w:rPr>
            </w:pPr>
          </w:p>
        </w:tc>
        <w:tc>
          <w:tcPr>
            <w:tcW w:w="935" w:type="dxa"/>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left w:val="nil"/>
              <w:bottom w:val="single" w:sz="4" w:space="0" w:color="auto"/>
            </w:tcBorders>
          </w:tcPr>
          <w:p w:rsidR="00F84123" w:rsidRPr="00F84123" w:rsidRDefault="00F84123" w:rsidP="00F84123">
            <w:pPr>
              <w:spacing w:after="0" w:line="240" w:lineRule="auto"/>
              <w:rPr>
                <w:color w:val="1F4E79" w:themeColor="accent1" w:themeShade="80"/>
              </w:rPr>
            </w:pPr>
          </w:p>
        </w:tc>
        <w:tc>
          <w:tcPr>
            <w:tcW w:w="560" w:type="dxa"/>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3</w:t>
            </w:r>
          </w:p>
        </w:tc>
        <w:tc>
          <w:tcPr>
            <w:tcW w:w="935" w:type="dxa"/>
          </w:tcPr>
          <w:p w:rsidR="00F84123" w:rsidRPr="00F84123" w:rsidRDefault="00F84123" w:rsidP="00F84123">
            <w:pPr>
              <w:spacing w:after="0" w:line="240" w:lineRule="auto"/>
              <w:rPr>
                <w:color w:val="1F4E79" w:themeColor="accent1" w:themeShade="80"/>
              </w:rPr>
            </w:pPr>
          </w:p>
        </w:tc>
        <w:tc>
          <w:tcPr>
            <w:tcW w:w="747" w:type="dxa"/>
            <w:tcBorders>
              <w:top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left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4</w:t>
            </w:r>
          </w:p>
        </w:tc>
        <w:tc>
          <w:tcPr>
            <w:tcW w:w="560" w:type="dxa"/>
          </w:tcPr>
          <w:p w:rsidR="00F84123" w:rsidRPr="00F84123" w:rsidRDefault="00F84123" w:rsidP="00F84123">
            <w:pPr>
              <w:spacing w:after="0" w:line="240" w:lineRule="auto"/>
              <w:rPr>
                <w:color w:val="1F4E79" w:themeColor="accent1" w:themeShade="80"/>
              </w:rPr>
            </w:pPr>
          </w:p>
        </w:tc>
        <w:tc>
          <w:tcPr>
            <w:tcW w:w="935" w:type="dxa"/>
          </w:tcPr>
          <w:p w:rsidR="00F84123" w:rsidRPr="00F84123" w:rsidRDefault="00F84123" w:rsidP="00F84123">
            <w:pPr>
              <w:spacing w:after="0" w:line="240" w:lineRule="auto"/>
              <w:rPr>
                <w:color w:val="1F4E79" w:themeColor="accent1" w:themeShade="80"/>
              </w:rPr>
            </w:pPr>
          </w:p>
        </w:tc>
        <w:tc>
          <w:tcPr>
            <w:tcW w:w="747" w:type="dxa"/>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r w:rsidRPr="00F84123">
              <w:rPr>
                <w:color w:val="1F4E79" w:themeColor="accent1" w:themeShade="80"/>
                <w:lang w:val="uk-UA"/>
              </w:rPr>
              <w:t>5</w:t>
            </w:r>
          </w:p>
        </w:tc>
        <w:tc>
          <w:tcPr>
            <w:tcW w:w="746"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lang w:val="uk-UA"/>
              </w:rPr>
            </w:pPr>
          </w:p>
        </w:tc>
        <w:tc>
          <w:tcPr>
            <w:tcW w:w="747"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560" w:type="dxa"/>
          </w:tcPr>
          <w:p w:rsidR="00F84123" w:rsidRPr="00F84123" w:rsidRDefault="00F84123" w:rsidP="00F84123">
            <w:pPr>
              <w:spacing w:after="0" w:line="240" w:lineRule="auto"/>
              <w:rPr>
                <w:color w:val="1F4E79" w:themeColor="accent1" w:themeShade="80"/>
              </w:rPr>
            </w:pPr>
          </w:p>
        </w:tc>
        <w:tc>
          <w:tcPr>
            <w:tcW w:w="935" w:type="dxa"/>
          </w:tcPr>
          <w:p w:rsidR="00F84123" w:rsidRPr="00F84123" w:rsidRDefault="00F84123" w:rsidP="00F84123">
            <w:pPr>
              <w:spacing w:after="0" w:line="240" w:lineRule="auto"/>
              <w:rPr>
                <w:color w:val="1F4E79" w:themeColor="accent1" w:themeShade="80"/>
              </w:rPr>
            </w:pPr>
          </w:p>
        </w:tc>
        <w:tc>
          <w:tcPr>
            <w:tcW w:w="747" w:type="dxa"/>
            <w:tcBorders>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bottom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6</w:t>
            </w:r>
          </w:p>
        </w:tc>
        <w:tc>
          <w:tcPr>
            <w:tcW w:w="746"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560" w:type="dxa"/>
          </w:tcPr>
          <w:p w:rsidR="00F84123" w:rsidRPr="00F84123" w:rsidRDefault="00F84123" w:rsidP="00F84123">
            <w:pPr>
              <w:spacing w:after="0" w:line="240" w:lineRule="auto"/>
              <w:rPr>
                <w:color w:val="1F4E79" w:themeColor="accent1" w:themeShade="80"/>
              </w:rPr>
            </w:pPr>
          </w:p>
        </w:tc>
        <w:tc>
          <w:tcPr>
            <w:tcW w:w="935"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560" w:type="dxa"/>
            <w:tcBorders>
              <w:left w:val="nil"/>
              <w:bottom w:val="single" w:sz="4" w:space="0" w:color="auto"/>
            </w:tcBorders>
          </w:tcPr>
          <w:p w:rsidR="00F84123" w:rsidRPr="00F84123" w:rsidRDefault="00F84123" w:rsidP="00F84123">
            <w:pPr>
              <w:spacing w:after="0" w:line="240" w:lineRule="auto"/>
              <w:rPr>
                <w:color w:val="1F4E79" w:themeColor="accent1" w:themeShade="80"/>
              </w:rPr>
            </w:pPr>
          </w:p>
        </w:tc>
        <w:tc>
          <w:tcPr>
            <w:tcW w:w="935" w:type="dxa"/>
            <w:tcBorders>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560" w:type="dxa"/>
            <w:tcBorders>
              <w:left w:val="single" w:sz="4" w:space="0" w:color="auto"/>
              <w:bottom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7</w:t>
            </w:r>
          </w:p>
        </w:tc>
        <w:tc>
          <w:tcPr>
            <w:tcW w:w="935" w:type="dxa"/>
            <w:tcBorders>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560" w:type="dxa"/>
            <w:tcBorders>
              <w:top w:val="single" w:sz="4" w:space="0" w:color="auto"/>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935" w:type="dxa"/>
            <w:tcBorders>
              <w:left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560" w:type="dxa"/>
            <w:tcBorders>
              <w:top w:val="nil"/>
              <w:left w:val="nil"/>
              <w:bottom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935" w:type="dxa"/>
            <w:tcBorders>
              <w:left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left w:val="single" w:sz="4" w:space="0" w:color="auto"/>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single" w:sz="4" w:space="0" w:color="auto"/>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412"/>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8</w:t>
            </w:r>
          </w:p>
        </w:tc>
        <w:tc>
          <w:tcPr>
            <w:tcW w:w="560"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935" w:type="dxa"/>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bottom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nil"/>
              <w:bottom w:val="nil"/>
              <w:right w:val="nil"/>
            </w:tcBorders>
          </w:tcPr>
          <w:p w:rsidR="00F84123" w:rsidRPr="00F84123" w:rsidRDefault="00F84123" w:rsidP="00F84123">
            <w:pPr>
              <w:spacing w:after="0" w:line="240" w:lineRule="auto"/>
              <w:rPr>
                <w:color w:val="1F4E79" w:themeColor="accent1" w:themeShade="80"/>
              </w:rPr>
            </w:pPr>
          </w:p>
        </w:tc>
      </w:tr>
      <w:tr w:rsidR="00A41A9A" w:rsidRPr="00A41A9A" w:rsidTr="00A41A9A">
        <w:trPr>
          <w:trHeight w:val="389"/>
        </w:trPr>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6"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single" w:sz="4" w:space="0" w:color="auto"/>
            </w:tcBorders>
          </w:tcPr>
          <w:p w:rsidR="00F84123" w:rsidRPr="00F84123" w:rsidRDefault="00F84123" w:rsidP="00F84123">
            <w:pPr>
              <w:spacing w:after="0" w:line="240" w:lineRule="auto"/>
              <w:rPr>
                <w:color w:val="1F4E79" w:themeColor="accent1" w:themeShade="80"/>
              </w:rPr>
            </w:pPr>
          </w:p>
        </w:tc>
        <w:tc>
          <w:tcPr>
            <w:tcW w:w="560" w:type="dxa"/>
            <w:tcBorders>
              <w:top w:val="single" w:sz="4" w:space="0" w:color="auto"/>
              <w:left w:val="single" w:sz="4" w:space="0" w:color="auto"/>
            </w:tcBorders>
          </w:tcPr>
          <w:p w:rsidR="00F84123" w:rsidRPr="00F84123" w:rsidRDefault="00F84123" w:rsidP="00F84123">
            <w:pPr>
              <w:spacing w:after="0" w:line="240" w:lineRule="auto"/>
              <w:rPr>
                <w:color w:val="1F4E79" w:themeColor="accent1" w:themeShade="80"/>
                <w:lang w:val="uk-UA"/>
              </w:rPr>
            </w:pPr>
            <w:r w:rsidRPr="00F84123">
              <w:rPr>
                <w:color w:val="1F4E79" w:themeColor="accent1" w:themeShade="80"/>
                <w:lang w:val="uk-UA"/>
              </w:rPr>
              <w:t>9</w:t>
            </w:r>
          </w:p>
        </w:tc>
        <w:tc>
          <w:tcPr>
            <w:tcW w:w="935" w:type="dxa"/>
          </w:tcPr>
          <w:p w:rsidR="00F84123" w:rsidRPr="00F84123" w:rsidRDefault="00F84123" w:rsidP="00F84123">
            <w:pPr>
              <w:spacing w:after="0" w:line="240" w:lineRule="auto"/>
              <w:rPr>
                <w:color w:val="1F4E79" w:themeColor="accent1" w:themeShade="80"/>
              </w:rPr>
            </w:pPr>
          </w:p>
        </w:tc>
        <w:tc>
          <w:tcPr>
            <w:tcW w:w="747" w:type="dxa"/>
            <w:tcBorders>
              <w:top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right w:val="single" w:sz="4" w:space="0" w:color="auto"/>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single" w:sz="4" w:space="0" w:color="auto"/>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single" w:sz="4" w:space="0" w:color="auto"/>
              <w:left w:val="nil"/>
              <w:bottom w:val="nil"/>
              <w:right w:val="nil"/>
            </w:tcBorders>
          </w:tcPr>
          <w:p w:rsidR="00F84123" w:rsidRPr="00F84123" w:rsidRDefault="00F84123" w:rsidP="00F84123">
            <w:pPr>
              <w:spacing w:after="0" w:line="240" w:lineRule="auto"/>
              <w:rPr>
                <w:color w:val="1F4E79" w:themeColor="accent1" w:themeShade="80"/>
              </w:rPr>
            </w:pPr>
          </w:p>
        </w:tc>
        <w:tc>
          <w:tcPr>
            <w:tcW w:w="747" w:type="dxa"/>
            <w:tcBorders>
              <w:top w:val="nil"/>
              <w:left w:val="nil"/>
              <w:bottom w:val="nil"/>
              <w:right w:val="nil"/>
            </w:tcBorders>
          </w:tcPr>
          <w:p w:rsidR="00F84123" w:rsidRPr="00F84123" w:rsidRDefault="00F84123" w:rsidP="00F84123">
            <w:pPr>
              <w:spacing w:after="0" w:line="240" w:lineRule="auto"/>
              <w:rPr>
                <w:color w:val="1F4E79" w:themeColor="accent1" w:themeShade="80"/>
              </w:rPr>
            </w:pPr>
          </w:p>
        </w:tc>
      </w:tr>
    </w:tbl>
    <w:p w:rsidR="00A41A9A" w:rsidRPr="00A41A9A" w:rsidRDefault="00A41A9A" w:rsidP="00561647">
      <w:pPr>
        <w:tabs>
          <w:tab w:val="right" w:pos="-3240"/>
          <w:tab w:val="center" w:pos="-2520"/>
        </w:tabs>
        <w:spacing w:after="0" w:line="360" w:lineRule="auto"/>
        <w:jc w:val="both"/>
        <w:rPr>
          <w:rFonts w:ascii="Times New Roman" w:eastAsia="Times New Roman" w:hAnsi="Times New Roman" w:cs="Times New Roman"/>
          <w:b/>
          <w:bCs/>
          <w:iCs/>
          <w:color w:val="1F4E79" w:themeColor="accent1" w:themeShade="80"/>
          <w:sz w:val="28"/>
          <w:szCs w:val="28"/>
          <w:lang w:val="uk-UA" w:eastAsia="ru-RU"/>
        </w:rPr>
      </w:pPr>
    </w:p>
    <w:p w:rsidR="00A41A9A" w:rsidRDefault="00A41A9A" w:rsidP="00561647">
      <w:pPr>
        <w:tabs>
          <w:tab w:val="right" w:pos="-3240"/>
          <w:tab w:val="center" w:pos="-2520"/>
        </w:tabs>
        <w:spacing w:after="0" w:line="360" w:lineRule="auto"/>
        <w:jc w:val="both"/>
        <w:rPr>
          <w:rFonts w:ascii="Times New Roman" w:eastAsia="Times New Roman" w:hAnsi="Times New Roman" w:cs="Times New Roman"/>
          <w:b/>
          <w:bCs/>
          <w:iCs/>
          <w:sz w:val="28"/>
          <w:szCs w:val="28"/>
          <w:lang w:val="uk-UA" w:eastAsia="ru-RU"/>
        </w:rPr>
      </w:pPr>
    </w:p>
    <w:p w:rsidR="00561647" w:rsidRPr="00325C2F" w:rsidRDefault="00561647" w:rsidP="00561647">
      <w:pPr>
        <w:tabs>
          <w:tab w:val="right" w:pos="-3240"/>
          <w:tab w:val="center" w:pos="-2520"/>
        </w:tabs>
        <w:spacing w:after="0" w:line="360" w:lineRule="auto"/>
        <w:jc w:val="both"/>
        <w:rPr>
          <w:rFonts w:ascii="Times New Roman" w:eastAsia="Times New Roman" w:hAnsi="Times New Roman" w:cs="Times New Roman"/>
          <w:bCs/>
          <w:iCs/>
          <w:sz w:val="28"/>
          <w:szCs w:val="28"/>
          <w:lang w:val="uk-UA" w:eastAsia="ru-RU"/>
        </w:rPr>
      </w:pPr>
      <w:r w:rsidRPr="00325C2F">
        <w:rPr>
          <w:rFonts w:ascii="Times New Roman" w:eastAsia="Times New Roman" w:hAnsi="Times New Roman" w:cs="Times New Roman"/>
          <w:b/>
          <w:bCs/>
          <w:iCs/>
          <w:sz w:val="28"/>
          <w:szCs w:val="28"/>
          <w:lang w:val="uk-UA" w:eastAsia="ru-RU"/>
        </w:rPr>
        <w:t>6.</w:t>
      </w:r>
      <w:r w:rsidRPr="00325C2F">
        <w:rPr>
          <w:rFonts w:ascii="Times New Roman" w:eastAsia="Times New Roman" w:hAnsi="Times New Roman" w:cs="Times New Roman"/>
          <w:b/>
          <w:bCs/>
          <w:iCs/>
          <w:sz w:val="28"/>
          <w:szCs w:val="28"/>
          <w:lang w:eastAsia="ru-RU"/>
        </w:rPr>
        <w:t xml:space="preserve"> </w:t>
      </w:r>
      <w:r w:rsidRPr="00325C2F">
        <w:rPr>
          <w:rFonts w:ascii="Times New Roman" w:eastAsia="Times New Roman" w:hAnsi="Times New Roman" w:cs="Times New Roman"/>
          <w:b/>
          <w:sz w:val="28"/>
          <w:szCs w:val="28"/>
          <w:lang w:val="uk-UA" w:eastAsia="ru-RU"/>
        </w:rPr>
        <w:t>П</w:t>
      </w:r>
      <w:r w:rsidR="00EE4D50">
        <w:rPr>
          <w:rFonts w:ascii="Times New Roman" w:eastAsia="Times New Roman" w:hAnsi="Times New Roman" w:cs="Times New Roman"/>
          <w:b/>
          <w:sz w:val="28"/>
          <w:szCs w:val="28"/>
          <w:lang w:val="uk-UA" w:eastAsia="ru-RU"/>
        </w:rPr>
        <w:t>ідбитт</w:t>
      </w:r>
      <w:r w:rsidRPr="00325C2F">
        <w:rPr>
          <w:rFonts w:ascii="Times New Roman" w:eastAsia="Times New Roman" w:hAnsi="Times New Roman" w:cs="Times New Roman"/>
          <w:b/>
          <w:sz w:val="28"/>
          <w:szCs w:val="28"/>
          <w:lang w:val="uk-UA" w:eastAsia="ru-RU"/>
        </w:rPr>
        <w:t>я підсумків заняття</w:t>
      </w:r>
      <w:r w:rsidRPr="00325C2F">
        <w:rPr>
          <w:rFonts w:ascii="Times New Roman" w:eastAsia="Times New Roman" w:hAnsi="Times New Roman" w:cs="Times New Roman"/>
          <w:b/>
          <w:bCs/>
          <w:iCs/>
          <w:sz w:val="28"/>
          <w:szCs w:val="28"/>
          <w:lang w:val="uk-UA" w:eastAsia="ru-RU"/>
        </w:rPr>
        <w:t xml:space="preserve">  </w:t>
      </w:r>
      <w:r>
        <w:rPr>
          <w:rFonts w:ascii="Times New Roman" w:eastAsia="Times New Roman" w:hAnsi="Times New Roman" w:cs="Times New Roman"/>
          <w:b/>
          <w:bCs/>
          <w:iCs/>
          <w:sz w:val="28"/>
          <w:szCs w:val="28"/>
          <w:lang w:val="uk-UA" w:eastAsia="ru-RU"/>
        </w:rPr>
        <w:t>та оцінювання знань студентів</w:t>
      </w:r>
      <w:r w:rsidRPr="00325C2F">
        <w:rPr>
          <w:rFonts w:ascii="Times New Roman" w:eastAsia="Times New Roman" w:hAnsi="Times New Roman" w:cs="Times New Roman"/>
          <w:b/>
          <w:bCs/>
          <w:iCs/>
          <w:sz w:val="28"/>
          <w:szCs w:val="28"/>
          <w:lang w:val="uk-UA" w:eastAsia="ru-RU"/>
        </w:rPr>
        <w:t xml:space="preserve">              </w:t>
      </w:r>
      <w:r w:rsidRPr="00325C2F">
        <w:rPr>
          <w:rFonts w:ascii="Times New Roman" w:eastAsia="Times New Roman" w:hAnsi="Times New Roman" w:cs="Times New Roman"/>
          <w:bCs/>
          <w:iCs/>
          <w:sz w:val="28"/>
          <w:szCs w:val="28"/>
          <w:lang w:eastAsia="ru-RU"/>
        </w:rPr>
        <w:tab/>
      </w:r>
      <w:r w:rsidRPr="00325C2F">
        <w:rPr>
          <w:rFonts w:ascii="Times New Roman" w:eastAsia="Times New Roman" w:hAnsi="Times New Roman" w:cs="Times New Roman"/>
          <w:bCs/>
          <w:iCs/>
          <w:sz w:val="28"/>
          <w:szCs w:val="28"/>
          <w:lang w:eastAsia="ru-RU"/>
        </w:rPr>
        <w:tab/>
      </w:r>
    </w:p>
    <w:p w:rsidR="00561647" w:rsidRPr="00325C2F" w:rsidRDefault="00561647" w:rsidP="00561647">
      <w:pPr>
        <w:spacing w:after="0" w:line="360" w:lineRule="auto"/>
        <w:ind w:firstLine="708"/>
        <w:jc w:val="both"/>
        <w:rPr>
          <w:rFonts w:ascii="Times New Roman" w:eastAsia="Times New Roman" w:hAnsi="Times New Roman" w:cs="Times New Roman"/>
          <w:i/>
          <w:iCs/>
          <w:sz w:val="28"/>
          <w:szCs w:val="28"/>
          <w:lang w:val="uk-UA" w:eastAsia="ru-RU"/>
        </w:rPr>
      </w:pPr>
      <w:r w:rsidRPr="00325C2F">
        <w:rPr>
          <w:rFonts w:ascii="Times New Roman" w:eastAsia="Times New Roman" w:hAnsi="Times New Roman" w:cs="Times New Roman"/>
          <w:i/>
          <w:iCs/>
          <w:sz w:val="28"/>
          <w:szCs w:val="28"/>
          <w:lang w:val="uk-UA" w:eastAsia="ru-RU"/>
        </w:rPr>
        <w:t xml:space="preserve">Викладач підбиває підсумки проведеного заняття, коментує роботу групи на занятті, виставляє оцінки. </w:t>
      </w:r>
    </w:p>
    <w:p w:rsidR="00A41A9A" w:rsidRDefault="00A41A9A" w:rsidP="00561647">
      <w:pPr>
        <w:spacing w:after="0" w:line="360" w:lineRule="auto"/>
        <w:rPr>
          <w:rFonts w:ascii="Times New Roman" w:eastAsia="Times New Roman" w:hAnsi="Times New Roman" w:cs="Times New Roman"/>
          <w:b/>
          <w:sz w:val="28"/>
          <w:szCs w:val="28"/>
          <w:lang w:val="uk-UA" w:eastAsia="ru-RU"/>
        </w:rPr>
      </w:pPr>
    </w:p>
    <w:p w:rsidR="00561647" w:rsidRPr="00325C2F" w:rsidRDefault="00561647" w:rsidP="00561647">
      <w:pPr>
        <w:spacing w:after="0" w:line="360" w:lineRule="auto"/>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b/>
          <w:sz w:val="28"/>
          <w:szCs w:val="28"/>
          <w:lang w:val="uk-UA" w:eastAsia="ru-RU"/>
        </w:rPr>
        <w:t xml:space="preserve">7. Домашнє завдання </w:t>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Pr="00325C2F">
        <w:rPr>
          <w:rFonts w:ascii="Times New Roman" w:eastAsia="Times New Roman" w:hAnsi="Times New Roman" w:cs="Times New Roman"/>
          <w:sz w:val="28"/>
          <w:szCs w:val="28"/>
          <w:lang w:val="uk-UA" w:eastAsia="ru-RU"/>
        </w:rPr>
        <w:tab/>
      </w:r>
      <w:r w:rsidR="00AD4641">
        <w:rPr>
          <w:rFonts w:ascii="Times New Roman" w:eastAsia="Times New Roman" w:hAnsi="Times New Roman" w:cs="Times New Roman"/>
          <w:sz w:val="28"/>
          <w:szCs w:val="28"/>
          <w:lang w:val="uk-UA" w:eastAsia="ru-RU"/>
        </w:rPr>
        <w:t xml:space="preserve">                   </w:t>
      </w:r>
    </w:p>
    <w:p w:rsidR="00561647" w:rsidRPr="00325C2F" w:rsidRDefault="00561647" w:rsidP="00561647">
      <w:pPr>
        <w:numPr>
          <w:ilvl w:val="0"/>
          <w:numId w:val="7"/>
        </w:num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Ви</w:t>
      </w:r>
      <w:r w:rsidR="00AD4641">
        <w:rPr>
          <w:rFonts w:ascii="Times New Roman" w:eastAsia="Times New Roman" w:hAnsi="Times New Roman" w:cs="Times New Roman"/>
          <w:sz w:val="28"/>
          <w:szCs w:val="28"/>
          <w:lang w:val="uk-UA" w:eastAsia="ru-RU"/>
        </w:rPr>
        <w:t xml:space="preserve">вчити конспект лекції за темою </w:t>
      </w:r>
      <w:r w:rsidRPr="0095460B">
        <w:rPr>
          <w:rFonts w:ascii="Times New Roman" w:eastAsia="Times New Roman" w:hAnsi="Times New Roman" w:cs="Times New Roman"/>
          <w:sz w:val="28"/>
          <w:szCs w:val="28"/>
          <w:lang w:val="uk-UA" w:eastAsia="ru-RU"/>
        </w:rPr>
        <w:t>«Особливості конструкції тунельних печей для випалу керамічних труб</w:t>
      </w:r>
      <w:r>
        <w:rPr>
          <w:rFonts w:ascii="Times New Roman" w:eastAsia="Times New Roman" w:hAnsi="Times New Roman" w:cs="Times New Roman"/>
          <w:sz w:val="28"/>
          <w:szCs w:val="28"/>
          <w:lang w:val="uk-UA" w:eastAsia="ru-RU"/>
        </w:rPr>
        <w:t>»</w:t>
      </w:r>
      <w:r w:rsidRPr="0095460B">
        <w:rPr>
          <w:rFonts w:ascii="Times New Roman" w:eastAsia="Times New Roman" w:hAnsi="Times New Roman" w:cs="Times New Roman"/>
          <w:sz w:val="28"/>
          <w:szCs w:val="28"/>
          <w:lang w:val="uk-UA" w:eastAsia="ru-RU"/>
        </w:rPr>
        <w:t xml:space="preserve">. </w:t>
      </w:r>
    </w:p>
    <w:p w:rsidR="00561647" w:rsidRPr="00325C2F" w:rsidRDefault="00561647" w:rsidP="00561647">
      <w:pPr>
        <w:numPr>
          <w:ilvl w:val="0"/>
          <w:numId w:val="7"/>
        </w:numPr>
        <w:spacing w:after="0" w:line="360" w:lineRule="auto"/>
        <w:jc w:val="both"/>
        <w:rPr>
          <w:rFonts w:ascii="Times New Roman" w:eastAsia="Times New Roman" w:hAnsi="Times New Roman" w:cs="Times New Roman"/>
          <w:sz w:val="28"/>
          <w:szCs w:val="28"/>
          <w:lang w:val="uk-UA" w:eastAsia="ru-RU"/>
        </w:rPr>
      </w:pPr>
      <w:r w:rsidRPr="00325C2F">
        <w:rPr>
          <w:rFonts w:ascii="Times New Roman" w:eastAsia="Times New Roman" w:hAnsi="Times New Roman" w:cs="Times New Roman"/>
          <w:sz w:val="28"/>
          <w:szCs w:val="28"/>
          <w:lang w:val="uk-UA" w:eastAsia="ru-RU"/>
        </w:rPr>
        <w:t>Скласти опорний конспект за темою «</w:t>
      </w:r>
      <w:r>
        <w:rPr>
          <w:rFonts w:ascii="Times New Roman" w:eastAsia="Times New Roman" w:hAnsi="Times New Roman" w:cs="Times New Roman"/>
          <w:sz w:val="28"/>
          <w:szCs w:val="28"/>
          <w:lang w:val="uk-UA" w:eastAsia="ru-RU"/>
        </w:rPr>
        <w:t>Розрахунок виробничої програми</w:t>
      </w:r>
      <w:r w:rsidRPr="00325C2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Левченко «Расчет</w:t>
      </w:r>
      <w:r>
        <w:rPr>
          <w:rFonts w:ascii="Times New Roman" w:eastAsia="Times New Roman" w:hAnsi="Times New Roman" w:cs="Times New Roman"/>
          <w:sz w:val="28"/>
          <w:szCs w:val="28"/>
          <w:lang w:eastAsia="ru-RU"/>
        </w:rPr>
        <w:t>ы печей и сушил силикатной промышленности» с.98-100.</w:t>
      </w:r>
    </w:p>
    <w:p w:rsidR="005E35A5" w:rsidRPr="00325C2F" w:rsidRDefault="005E35A5" w:rsidP="00561647">
      <w:pPr>
        <w:spacing w:after="0" w:line="360" w:lineRule="auto"/>
        <w:jc w:val="both"/>
        <w:rPr>
          <w:rFonts w:ascii="Times New Roman" w:eastAsia="Times New Roman" w:hAnsi="Times New Roman" w:cs="Times New Roman"/>
          <w:sz w:val="28"/>
          <w:szCs w:val="28"/>
          <w:lang w:val="uk-UA" w:eastAsia="ru-RU"/>
        </w:rPr>
      </w:pPr>
    </w:p>
    <w:sectPr w:rsidR="005E35A5" w:rsidRPr="00325C2F" w:rsidSect="00561647">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350"/>
    <w:multiLevelType w:val="hybridMultilevel"/>
    <w:tmpl w:val="CFA8042A"/>
    <w:lvl w:ilvl="0" w:tplc="40D810DC">
      <w:start w:val="1"/>
      <w:numFmt w:val="bullet"/>
      <w:lvlText w:val="-"/>
      <w:lvlJc w:val="left"/>
      <w:pPr>
        <w:ind w:left="720" w:hanging="360"/>
      </w:pPr>
      <w:rPr>
        <w:rFonts w:ascii="Simplified Arabic Fixed" w:hAnsi="Simplified Arabic Fixe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B75AF"/>
    <w:multiLevelType w:val="hybridMultilevel"/>
    <w:tmpl w:val="23DE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817E0"/>
    <w:multiLevelType w:val="hybridMultilevel"/>
    <w:tmpl w:val="4FF034A2"/>
    <w:lvl w:ilvl="0" w:tplc="40D810D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71CF7"/>
    <w:multiLevelType w:val="hybridMultilevel"/>
    <w:tmpl w:val="BC1AE1DC"/>
    <w:lvl w:ilvl="0" w:tplc="40D810DC">
      <w:start w:val="1"/>
      <w:numFmt w:val="bullet"/>
      <w:lvlText w:val="-"/>
      <w:lvlJc w:val="left"/>
      <w:pPr>
        <w:ind w:left="785" w:hanging="360"/>
      </w:pPr>
      <w:rPr>
        <w:rFonts w:ascii="Simplified Arabic Fixed" w:hAnsi="Simplified Arabic Fixed"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23AF2456"/>
    <w:multiLevelType w:val="hybridMultilevel"/>
    <w:tmpl w:val="40E606F0"/>
    <w:lvl w:ilvl="0" w:tplc="45309B3E">
      <w:start w:val="1"/>
      <w:numFmt w:val="decimal"/>
      <w:lvlText w:val="%1."/>
      <w:lvlJc w:val="left"/>
      <w:pPr>
        <w:tabs>
          <w:tab w:val="num" w:pos="360"/>
        </w:tabs>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B2BA1"/>
    <w:multiLevelType w:val="hybridMultilevel"/>
    <w:tmpl w:val="05028CDA"/>
    <w:lvl w:ilvl="0" w:tplc="40D810DC">
      <w:start w:val="1"/>
      <w:numFmt w:val="bullet"/>
      <w:lvlText w:val="-"/>
      <w:lvlJc w:val="left"/>
      <w:pPr>
        <w:ind w:left="785" w:hanging="360"/>
      </w:pPr>
      <w:rPr>
        <w:rFonts w:ascii="Simplified Arabic Fixed" w:hAnsi="Simplified Arabic Fixed"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57620A6B"/>
    <w:multiLevelType w:val="hybridMultilevel"/>
    <w:tmpl w:val="D054E3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FF0C85"/>
    <w:multiLevelType w:val="hybridMultilevel"/>
    <w:tmpl w:val="23DE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86AC8"/>
    <w:multiLevelType w:val="hybridMultilevel"/>
    <w:tmpl w:val="23DE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47"/>
    <w:rsid w:val="000451E7"/>
    <w:rsid w:val="00120453"/>
    <w:rsid w:val="001F111E"/>
    <w:rsid w:val="00232D20"/>
    <w:rsid w:val="002E375C"/>
    <w:rsid w:val="004A4C14"/>
    <w:rsid w:val="00533BF9"/>
    <w:rsid w:val="00561647"/>
    <w:rsid w:val="005E35A5"/>
    <w:rsid w:val="00606AC9"/>
    <w:rsid w:val="00710F7A"/>
    <w:rsid w:val="0086065F"/>
    <w:rsid w:val="008F3530"/>
    <w:rsid w:val="0097478A"/>
    <w:rsid w:val="00A41A9A"/>
    <w:rsid w:val="00AD187A"/>
    <w:rsid w:val="00AD4641"/>
    <w:rsid w:val="00BF2015"/>
    <w:rsid w:val="00DE2449"/>
    <w:rsid w:val="00EE4D50"/>
    <w:rsid w:val="00F8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AB00A-C2D6-4D5C-A7B1-B9C7D8F7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6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647"/>
    <w:pPr>
      <w:ind w:left="720"/>
      <w:contextualSpacing/>
    </w:pPr>
  </w:style>
  <w:style w:type="paragraph" w:styleId="a4">
    <w:name w:val="Balloon Text"/>
    <w:basedOn w:val="a"/>
    <w:link w:val="a5"/>
    <w:uiPriority w:val="99"/>
    <w:semiHidden/>
    <w:unhideWhenUsed/>
    <w:rsid w:val="005E35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5A5"/>
    <w:rPr>
      <w:rFonts w:ascii="Segoe UI" w:hAnsi="Segoe UI" w:cs="Segoe UI"/>
      <w:sz w:val="18"/>
      <w:szCs w:val="18"/>
    </w:rPr>
  </w:style>
  <w:style w:type="table" w:styleId="a6">
    <w:name w:val="Table Grid"/>
    <w:basedOn w:val="a1"/>
    <w:uiPriority w:val="39"/>
    <w:rsid w:val="005E3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F8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F084-992B-4D1E-A4B3-AC6B1ED8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2016-02-07T19:17:00Z</cp:lastPrinted>
  <dcterms:created xsi:type="dcterms:W3CDTF">2016-02-04T21:48:00Z</dcterms:created>
  <dcterms:modified xsi:type="dcterms:W3CDTF">2016-04-13T19:26:00Z</dcterms:modified>
</cp:coreProperties>
</file>