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624" w:rsidRPr="003C49ED" w:rsidRDefault="00192624" w:rsidP="00192624">
      <w:pPr>
        <w:ind w:left="1560" w:hanging="1560"/>
        <w:rPr>
          <w:rFonts w:ascii="Times New Roman" w:hAnsi="Times New Roman"/>
          <w:b/>
          <w:color w:val="000000"/>
          <w:sz w:val="28"/>
          <w:szCs w:val="28"/>
          <w:lang w:val="uk-UA"/>
        </w:rPr>
      </w:pPr>
      <w:r w:rsidRPr="003C49ED">
        <w:rPr>
          <w:rFonts w:ascii="Times New Roman" w:hAnsi="Times New Roman"/>
          <w:b/>
          <w:color w:val="000000"/>
          <w:sz w:val="28"/>
          <w:szCs w:val="28"/>
          <w:lang w:val="uk-UA"/>
        </w:rPr>
        <w:t xml:space="preserve">Тема заняття. Аплікаційні роботи на </w:t>
      </w:r>
      <w:proofErr w:type="spellStart"/>
      <w:r w:rsidRPr="003C49ED">
        <w:rPr>
          <w:rFonts w:ascii="Times New Roman" w:hAnsi="Times New Roman"/>
          <w:b/>
          <w:color w:val="000000"/>
          <w:sz w:val="28"/>
          <w:szCs w:val="28"/>
          <w:lang w:val="uk-UA"/>
        </w:rPr>
        <w:t>уроках</w:t>
      </w:r>
      <w:proofErr w:type="spellEnd"/>
      <w:r w:rsidRPr="003C49ED">
        <w:rPr>
          <w:rFonts w:ascii="Times New Roman" w:hAnsi="Times New Roman"/>
          <w:b/>
          <w:color w:val="000000"/>
          <w:sz w:val="28"/>
          <w:szCs w:val="28"/>
          <w:lang w:val="uk-UA"/>
        </w:rPr>
        <w:t xml:space="preserve"> трудового н</w:t>
      </w:r>
      <w:bookmarkStart w:id="0" w:name="_GoBack"/>
      <w:bookmarkEnd w:id="0"/>
      <w:r w:rsidRPr="003C49ED">
        <w:rPr>
          <w:rFonts w:ascii="Times New Roman" w:hAnsi="Times New Roman"/>
          <w:b/>
          <w:color w:val="000000"/>
          <w:sz w:val="28"/>
          <w:szCs w:val="28"/>
          <w:lang w:val="uk-UA"/>
        </w:rPr>
        <w:t>авчання</w:t>
      </w:r>
      <w:r>
        <w:rPr>
          <w:rFonts w:ascii="Times New Roman" w:hAnsi="Times New Roman"/>
          <w:b/>
          <w:color w:val="000000"/>
          <w:sz w:val="28"/>
          <w:szCs w:val="28"/>
          <w:lang w:val="uk-UA"/>
        </w:rPr>
        <w:t xml:space="preserve"> початкової    школи</w:t>
      </w:r>
    </w:p>
    <w:p w:rsidR="0091577A" w:rsidRPr="003C49ED" w:rsidRDefault="0091577A">
      <w:pPr>
        <w:ind w:left="1560" w:hanging="1560"/>
        <w:rPr>
          <w:rFonts w:ascii="Times New Roman" w:hAnsi="Times New Roman"/>
          <w:b/>
          <w:color w:val="000000"/>
          <w:sz w:val="28"/>
          <w:szCs w:val="28"/>
          <w:lang w:val="uk-UA"/>
        </w:rPr>
      </w:pPr>
    </w:p>
    <w:p w:rsidR="0091577A" w:rsidRPr="003C49ED" w:rsidRDefault="0091577A" w:rsidP="003C49ED">
      <w:pPr>
        <w:ind w:left="1560" w:hanging="1560"/>
        <w:rPr>
          <w:rFonts w:ascii="Times New Roman" w:hAnsi="Times New Roman"/>
          <w:color w:val="000000"/>
          <w:sz w:val="28"/>
          <w:szCs w:val="28"/>
          <w:lang w:val="uk-UA"/>
        </w:rPr>
      </w:pPr>
      <w:r w:rsidRPr="003C49ED">
        <w:rPr>
          <w:rFonts w:ascii="Times New Roman" w:hAnsi="Times New Roman"/>
          <w:b/>
          <w:color w:val="000000"/>
          <w:sz w:val="28"/>
          <w:szCs w:val="28"/>
          <w:lang w:val="uk-UA"/>
        </w:rPr>
        <w:t>Мета заняття.</w:t>
      </w:r>
      <w:r w:rsidRPr="003C49ED">
        <w:rPr>
          <w:rFonts w:ascii="Times New Roman" w:hAnsi="Times New Roman"/>
          <w:color w:val="000000"/>
          <w:sz w:val="28"/>
          <w:szCs w:val="28"/>
          <w:lang w:val="uk-UA"/>
        </w:rPr>
        <w:t xml:space="preserve"> Поглиблювати знання студентів про аплікацію, її види, матеріали, техніку виконання та послідовність виготовлення аплікаційних робіт. Продовжувати знайомити з технікою виконання окремих елементів аплікації. Знайомити студентів з методикою навчання виконанню  аплікаційних робіт; сприяти удосконаленню умінь та навичок різання, склеювання, досягаючи досконалості у формоутворенні. Сприяти розвитку художнього смаку, спостережливості, мислення, творчої уяви, фантазії. Виховувати наполегливість у роботі, акуратність, чуйність, доброзичливість, сердечність.</w:t>
      </w:r>
    </w:p>
    <w:p w:rsidR="0091577A" w:rsidRPr="003C49ED" w:rsidRDefault="0091577A" w:rsidP="003C49ED">
      <w:pPr>
        <w:ind w:left="1560" w:hanging="1560"/>
        <w:rPr>
          <w:rFonts w:ascii="Times New Roman" w:hAnsi="Times New Roman"/>
          <w:b/>
          <w:color w:val="000000"/>
          <w:sz w:val="28"/>
          <w:szCs w:val="28"/>
          <w:lang w:val="uk-UA"/>
        </w:rPr>
      </w:pPr>
    </w:p>
    <w:p w:rsidR="0091577A" w:rsidRPr="003C49ED" w:rsidRDefault="00D438E5" w:rsidP="0075344B">
      <w:pPr>
        <w:ind w:left="1560" w:hanging="1560"/>
        <w:rPr>
          <w:rFonts w:ascii="Times New Roman" w:hAnsi="Times New Roman"/>
          <w:color w:val="000000"/>
          <w:sz w:val="28"/>
          <w:szCs w:val="28"/>
          <w:lang w:val="uk-UA"/>
        </w:rPr>
      </w:pPr>
      <w:r>
        <w:rPr>
          <w:rFonts w:ascii="Times New Roman" w:hAnsi="Times New Roman"/>
          <w:b/>
          <w:color w:val="000000"/>
          <w:sz w:val="28"/>
          <w:szCs w:val="28"/>
          <w:lang w:val="uk-UA"/>
        </w:rPr>
        <w:t>Засоби навч</w:t>
      </w:r>
      <w:r w:rsidR="0091577A" w:rsidRPr="003C49ED">
        <w:rPr>
          <w:rFonts w:ascii="Times New Roman" w:hAnsi="Times New Roman"/>
          <w:b/>
          <w:color w:val="000000"/>
          <w:sz w:val="28"/>
          <w:szCs w:val="28"/>
          <w:lang w:val="uk-UA"/>
        </w:rPr>
        <w:t xml:space="preserve">ання:  </w:t>
      </w:r>
      <w:r w:rsidR="0091577A" w:rsidRPr="003C49ED">
        <w:rPr>
          <w:rFonts w:ascii="Times New Roman" w:hAnsi="Times New Roman"/>
          <w:color w:val="000000"/>
          <w:sz w:val="28"/>
          <w:szCs w:val="28"/>
          <w:lang w:val="uk-UA"/>
        </w:rPr>
        <w:t>мультимедійна презентація навчального матеріалу,</w:t>
      </w:r>
      <w:r w:rsidR="0091577A" w:rsidRPr="003C49ED">
        <w:rPr>
          <w:rFonts w:ascii="Times New Roman" w:hAnsi="Times New Roman"/>
          <w:b/>
          <w:color w:val="000000"/>
          <w:sz w:val="28"/>
          <w:szCs w:val="28"/>
          <w:lang w:val="uk-UA"/>
        </w:rPr>
        <w:t xml:space="preserve"> </w:t>
      </w:r>
      <w:r w:rsidR="0091577A" w:rsidRPr="003C49ED">
        <w:rPr>
          <w:rFonts w:ascii="Times New Roman" w:hAnsi="Times New Roman"/>
          <w:color w:val="000000"/>
          <w:sz w:val="28"/>
          <w:szCs w:val="28"/>
          <w:lang w:val="uk-UA"/>
        </w:rPr>
        <w:t>зразки виробів, матеріали для демонстрації послідовності та техніки виконання роботи, мультимедійний проектор, демонстраційні картки, пам'ятки з правилами техніки безпеки та гармонійним поєднанням  кольорів,</w:t>
      </w:r>
      <w:r w:rsidR="0075344B">
        <w:rPr>
          <w:rFonts w:ascii="Times New Roman" w:hAnsi="Times New Roman"/>
          <w:color w:val="000000"/>
          <w:sz w:val="28"/>
          <w:szCs w:val="28"/>
          <w:lang w:val="uk-UA"/>
        </w:rPr>
        <w:t xml:space="preserve"> методичні матеріали,</w:t>
      </w:r>
      <w:r w:rsidR="0091577A" w:rsidRPr="003C49ED">
        <w:rPr>
          <w:rFonts w:ascii="Times New Roman" w:hAnsi="Times New Roman"/>
          <w:color w:val="000000"/>
          <w:sz w:val="28"/>
          <w:szCs w:val="28"/>
          <w:lang w:val="uk-UA"/>
        </w:rPr>
        <w:t xml:space="preserve"> відеозапис, аудіозапис.</w:t>
      </w:r>
    </w:p>
    <w:p w:rsidR="0075344B" w:rsidRDefault="0075344B" w:rsidP="003C49ED">
      <w:pPr>
        <w:ind w:left="1560" w:right="40" w:hanging="1560"/>
        <w:rPr>
          <w:rFonts w:ascii="Times New Roman" w:hAnsi="Times New Roman"/>
          <w:b/>
          <w:color w:val="000000"/>
          <w:sz w:val="28"/>
          <w:szCs w:val="28"/>
          <w:lang w:val="uk-UA"/>
        </w:rPr>
      </w:pPr>
    </w:p>
    <w:p w:rsidR="0091577A" w:rsidRPr="003C49ED" w:rsidRDefault="0091577A" w:rsidP="003C49ED">
      <w:pPr>
        <w:ind w:left="1560" w:right="40" w:hanging="1560"/>
        <w:rPr>
          <w:rFonts w:ascii="Times New Roman" w:hAnsi="Times New Roman"/>
          <w:color w:val="000000"/>
          <w:sz w:val="28"/>
          <w:szCs w:val="28"/>
          <w:lang w:val="uk-UA"/>
        </w:rPr>
      </w:pPr>
      <w:r w:rsidRPr="003C49ED">
        <w:rPr>
          <w:rFonts w:ascii="Times New Roman" w:hAnsi="Times New Roman"/>
          <w:b/>
          <w:color w:val="000000"/>
          <w:sz w:val="28"/>
          <w:szCs w:val="28"/>
          <w:lang w:val="uk-UA"/>
        </w:rPr>
        <w:t>Матеріали та інструменти:</w:t>
      </w:r>
      <w:r w:rsidRPr="003C49ED">
        <w:rPr>
          <w:rFonts w:ascii="Times New Roman" w:hAnsi="Times New Roman"/>
          <w:color w:val="000000"/>
          <w:sz w:val="28"/>
          <w:szCs w:val="28"/>
          <w:lang w:val="uk-UA"/>
        </w:rPr>
        <w:t xml:space="preserve"> кольоровий папір, картон, клей ПВА, щіточка, серветки, клейонка, коробка для елементів аплікації, ножиці. </w:t>
      </w:r>
    </w:p>
    <w:p w:rsidR="0091577A" w:rsidRPr="003C49ED" w:rsidRDefault="0091577A" w:rsidP="003C49ED">
      <w:pPr>
        <w:ind w:left="1560" w:hanging="1560"/>
        <w:rPr>
          <w:rFonts w:ascii="Times New Roman" w:hAnsi="Times New Roman"/>
          <w:color w:val="000000"/>
          <w:sz w:val="28"/>
          <w:szCs w:val="28"/>
          <w:lang w:val="uk-UA"/>
        </w:rPr>
      </w:pPr>
    </w:p>
    <w:p w:rsidR="0075344B" w:rsidRDefault="0091577A" w:rsidP="003C49ED">
      <w:pPr>
        <w:ind w:left="1560" w:hanging="1560"/>
        <w:rPr>
          <w:rFonts w:ascii="Times New Roman" w:hAnsi="Times New Roman"/>
          <w:color w:val="000000"/>
          <w:sz w:val="28"/>
          <w:szCs w:val="28"/>
          <w:lang w:val="uk-UA"/>
        </w:rPr>
      </w:pPr>
      <w:r w:rsidRPr="003C49ED">
        <w:rPr>
          <w:rFonts w:ascii="Times New Roman" w:hAnsi="Times New Roman"/>
          <w:b/>
          <w:color w:val="000000"/>
          <w:sz w:val="28"/>
          <w:szCs w:val="28"/>
          <w:lang w:val="uk-UA"/>
        </w:rPr>
        <w:t>Література:</w:t>
      </w:r>
      <w:r w:rsidRPr="003C49ED">
        <w:rPr>
          <w:rFonts w:ascii="Times New Roman" w:hAnsi="Times New Roman"/>
          <w:color w:val="000000"/>
          <w:sz w:val="28"/>
          <w:szCs w:val="28"/>
          <w:lang w:val="uk-UA"/>
        </w:rPr>
        <w:t xml:space="preserve">  </w:t>
      </w:r>
      <w:r w:rsidR="0075344B" w:rsidRPr="003C49ED">
        <w:rPr>
          <w:rFonts w:ascii="Times New Roman" w:hAnsi="Times New Roman"/>
          <w:color w:val="000000"/>
          <w:sz w:val="28"/>
          <w:szCs w:val="28"/>
          <w:lang w:val="uk-UA"/>
        </w:rPr>
        <w:t>Веремійчик І.М. Методика трудового навчання в початковій школі. Навчальний посібник. – Тернопіль: Мальва – ОСО, 2004. С.158-160.</w:t>
      </w:r>
    </w:p>
    <w:p w:rsidR="0091577A" w:rsidRDefault="0091577A" w:rsidP="0075344B">
      <w:pPr>
        <w:ind w:left="15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Хорунжий В.І. Практикум у навчальних майстернях з методикою трудового навчання. Навчальний посібник. – Тернопіль: Астон, 2001. С.45-50. </w:t>
      </w:r>
    </w:p>
    <w:p w:rsidR="00AD0754" w:rsidRDefault="00AD0754" w:rsidP="0075344B">
      <w:pPr>
        <w:ind w:left="1560"/>
        <w:rPr>
          <w:rFonts w:ascii="Times New Roman" w:hAnsi="Times New Roman"/>
          <w:color w:val="000000"/>
          <w:sz w:val="28"/>
          <w:szCs w:val="28"/>
          <w:lang w:val="uk-UA"/>
        </w:rPr>
      </w:pPr>
      <w:r>
        <w:rPr>
          <w:rFonts w:ascii="Times New Roman" w:hAnsi="Times New Roman"/>
          <w:color w:val="000000"/>
          <w:sz w:val="28"/>
          <w:szCs w:val="28"/>
          <w:lang w:val="uk-UA"/>
        </w:rPr>
        <w:t>Аплікаційні роботи в початкових класах: Кн. для вчителя / І.К.Щебликін, В.І.Романіна, І.І.Кагакова.</w:t>
      </w:r>
      <w:r w:rsidRPr="00AD0754">
        <w:rPr>
          <w:rFonts w:ascii="Times New Roman" w:hAnsi="Times New Roman"/>
          <w:color w:val="000000"/>
          <w:sz w:val="28"/>
          <w:szCs w:val="28"/>
          <w:lang w:val="uk-UA"/>
        </w:rPr>
        <w:t xml:space="preserve"> </w:t>
      </w:r>
      <w:r w:rsidRPr="003C49ED">
        <w:rPr>
          <w:rFonts w:ascii="Times New Roman" w:hAnsi="Times New Roman"/>
          <w:color w:val="000000"/>
          <w:sz w:val="28"/>
          <w:szCs w:val="28"/>
          <w:lang w:val="uk-UA"/>
        </w:rPr>
        <w:t>–</w:t>
      </w:r>
      <w:r>
        <w:rPr>
          <w:rFonts w:ascii="Times New Roman" w:hAnsi="Times New Roman"/>
          <w:color w:val="000000"/>
          <w:sz w:val="28"/>
          <w:szCs w:val="28"/>
          <w:lang w:val="uk-UA"/>
        </w:rPr>
        <w:t xml:space="preserve"> 2-е вид., випр. і доп. </w:t>
      </w:r>
      <w:r w:rsidRPr="003C49ED">
        <w:rPr>
          <w:rFonts w:ascii="Times New Roman" w:hAnsi="Times New Roman"/>
          <w:color w:val="000000"/>
          <w:sz w:val="28"/>
          <w:szCs w:val="28"/>
          <w:lang w:val="uk-UA"/>
        </w:rPr>
        <w:t>–</w:t>
      </w:r>
    </w:p>
    <w:p w:rsidR="00AD0754" w:rsidRPr="003C49ED" w:rsidRDefault="00AD0754" w:rsidP="0075344B">
      <w:pPr>
        <w:ind w:left="1560"/>
        <w:rPr>
          <w:rFonts w:ascii="Times New Roman" w:hAnsi="Times New Roman"/>
          <w:color w:val="000000"/>
          <w:sz w:val="28"/>
          <w:szCs w:val="28"/>
          <w:lang w:val="uk-UA"/>
        </w:rPr>
      </w:pPr>
      <w:r>
        <w:rPr>
          <w:rFonts w:ascii="Times New Roman" w:hAnsi="Times New Roman"/>
          <w:color w:val="000000"/>
          <w:sz w:val="28"/>
          <w:szCs w:val="28"/>
          <w:lang w:val="uk-UA"/>
        </w:rPr>
        <w:t>М.: Просв</w:t>
      </w:r>
      <w:r>
        <w:rPr>
          <w:rFonts w:ascii="Times New Roman" w:hAnsi="Times New Roman"/>
          <w:color w:val="000000"/>
          <w:sz w:val="28"/>
          <w:szCs w:val="28"/>
        </w:rPr>
        <w:t>ещение</w:t>
      </w:r>
      <w:r w:rsidR="009657D0">
        <w:rPr>
          <w:rFonts w:ascii="Times New Roman" w:hAnsi="Times New Roman"/>
          <w:color w:val="000000"/>
          <w:sz w:val="28"/>
          <w:szCs w:val="28"/>
          <w:lang w:val="uk-UA"/>
        </w:rPr>
        <w:t xml:space="preserve">, 1990. </w:t>
      </w:r>
      <w:r w:rsidR="009657D0" w:rsidRPr="003C49ED">
        <w:rPr>
          <w:rFonts w:ascii="Times New Roman" w:hAnsi="Times New Roman"/>
          <w:color w:val="000000"/>
          <w:sz w:val="28"/>
          <w:szCs w:val="28"/>
          <w:lang w:val="uk-UA"/>
        </w:rPr>
        <w:t>–</w:t>
      </w:r>
      <w:r>
        <w:rPr>
          <w:rFonts w:ascii="Times New Roman" w:hAnsi="Times New Roman"/>
          <w:color w:val="000000"/>
          <w:sz w:val="28"/>
          <w:szCs w:val="28"/>
          <w:lang w:val="uk-UA"/>
        </w:rPr>
        <w:t xml:space="preserve"> </w:t>
      </w:r>
      <w:r w:rsidR="009657D0">
        <w:rPr>
          <w:rFonts w:ascii="Times New Roman" w:hAnsi="Times New Roman"/>
          <w:color w:val="000000"/>
          <w:sz w:val="28"/>
          <w:szCs w:val="28"/>
          <w:lang w:val="uk-UA"/>
        </w:rPr>
        <w:t>191с.</w:t>
      </w:r>
      <w:r>
        <w:rPr>
          <w:rFonts w:ascii="Times New Roman" w:hAnsi="Times New Roman"/>
          <w:color w:val="000000"/>
          <w:sz w:val="28"/>
          <w:szCs w:val="28"/>
          <w:lang w:val="uk-UA"/>
        </w:rPr>
        <w:t xml:space="preserve"> </w:t>
      </w:r>
    </w:p>
    <w:p w:rsidR="0091577A" w:rsidRPr="003C49ED" w:rsidRDefault="00AD0754" w:rsidP="009657D0">
      <w:pPr>
        <w:ind w:left="1560"/>
        <w:rPr>
          <w:rFonts w:ascii="Times New Roman" w:hAnsi="Times New Roman"/>
          <w:b/>
          <w:color w:val="000000"/>
          <w:sz w:val="28"/>
          <w:szCs w:val="28"/>
          <w:lang w:val="uk-UA"/>
        </w:rPr>
      </w:pPr>
      <w:r>
        <w:rPr>
          <w:rFonts w:ascii="Times New Roman" w:hAnsi="Times New Roman"/>
          <w:color w:val="000000"/>
          <w:sz w:val="28"/>
          <w:szCs w:val="28"/>
          <w:lang w:val="uk-UA"/>
        </w:rPr>
        <w:t xml:space="preserve">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Вид заняття:   </w:t>
      </w:r>
      <w:r w:rsidRPr="003C49ED">
        <w:rPr>
          <w:rFonts w:ascii="Times New Roman" w:hAnsi="Times New Roman"/>
          <w:color w:val="000000"/>
          <w:sz w:val="28"/>
          <w:szCs w:val="28"/>
          <w:lang w:val="uk-UA"/>
        </w:rPr>
        <w:t>практичне, презентація проектів</w:t>
      </w:r>
      <w:r w:rsidR="003D6465">
        <w:rPr>
          <w:rFonts w:ascii="Times New Roman" w:hAnsi="Times New Roman"/>
          <w:color w:val="000000"/>
          <w:sz w:val="28"/>
          <w:szCs w:val="28"/>
          <w:lang w:val="uk-UA"/>
        </w:rPr>
        <w:t>.</w:t>
      </w:r>
    </w:p>
    <w:p w:rsidR="0091577A" w:rsidRPr="003C49ED" w:rsidRDefault="0091577A" w:rsidP="003C49ED">
      <w:pPr>
        <w:rPr>
          <w:rFonts w:ascii="Times New Roman" w:hAnsi="Times New Roman"/>
          <w:b/>
          <w:color w:val="000000"/>
          <w:sz w:val="28"/>
          <w:szCs w:val="28"/>
          <w:lang w:val="uk-UA"/>
        </w:rPr>
      </w:pPr>
    </w:p>
    <w:p w:rsidR="0091577A" w:rsidRPr="003C49ED" w:rsidRDefault="0091577A" w:rsidP="003C49ED">
      <w:pPr>
        <w:jc w:val="center"/>
        <w:rPr>
          <w:rFonts w:ascii="Times New Roman" w:hAnsi="Times New Roman"/>
          <w:b/>
          <w:color w:val="000000"/>
          <w:sz w:val="28"/>
          <w:szCs w:val="28"/>
          <w:lang w:val="uk-UA"/>
        </w:rPr>
      </w:pPr>
      <w:r w:rsidRPr="003C49ED">
        <w:rPr>
          <w:rFonts w:ascii="Times New Roman" w:hAnsi="Times New Roman"/>
          <w:b/>
          <w:color w:val="000000"/>
          <w:sz w:val="28"/>
          <w:szCs w:val="28"/>
          <w:lang w:val="uk-UA"/>
        </w:rPr>
        <w:t>Хід заняття</w:t>
      </w: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I. Організація студентів до заняття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Підготовка робочих місць, відмічання відсутніх.</w:t>
      </w:r>
    </w:p>
    <w:p w:rsidR="0091577A" w:rsidRPr="003C49ED" w:rsidRDefault="0091577A" w:rsidP="003C49ED">
      <w:pPr>
        <w:rPr>
          <w:rFonts w:ascii="Times New Roman" w:hAnsi="Times New Roman"/>
          <w:b/>
          <w:color w:val="000000"/>
          <w:sz w:val="28"/>
          <w:szCs w:val="28"/>
          <w:lang w:val="uk-UA"/>
        </w:rPr>
      </w:pP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II. Повідомлення теми і завдань заняття. Мотивація навчальної діяльності.</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З чим асоціюється поняття «аплікація»?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Аплікаційні роботи у початкових класах один із найдоступніших видів роботи на </w:t>
      </w:r>
      <w:proofErr w:type="spellStart"/>
      <w:r w:rsidRPr="003C49ED">
        <w:rPr>
          <w:rFonts w:ascii="Times New Roman" w:hAnsi="Times New Roman"/>
          <w:color w:val="000000"/>
          <w:sz w:val="28"/>
          <w:szCs w:val="28"/>
          <w:lang w:val="uk-UA"/>
        </w:rPr>
        <w:t>уроках</w:t>
      </w:r>
      <w:proofErr w:type="spellEnd"/>
      <w:r w:rsidRPr="003C49ED">
        <w:rPr>
          <w:rFonts w:ascii="Times New Roman" w:hAnsi="Times New Roman"/>
          <w:color w:val="000000"/>
          <w:sz w:val="28"/>
          <w:szCs w:val="28"/>
          <w:lang w:val="uk-UA"/>
        </w:rPr>
        <w:t xml:space="preserve"> трудового навчання у початкових класах, яким починають оволодівати з перших уроків. Для того, щоб навчити дітей правильному виконанню аплікації  учитель сам повинен досконало володіти навичками аплікаційних робіт.</w:t>
      </w:r>
    </w:p>
    <w:p w:rsidR="0091577A" w:rsidRPr="003C49ED" w:rsidRDefault="0091577A" w:rsidP="00844569">
      <w:pPr>
        <w:rPr>
          <w:rFonts w:ascii="Times New Roman" w:hAnsi="Times New Roman"/>
          <w:b/>
          <w:color w:val="000000"/>
          <w:sz w:val="28"/>
          <w:szCs w:val="28"/>
          <w:lang w:val="uk-UA"/>
        </w:rPr>
      </w:pPr>
      <w:r w:rsidRPr="003C49ED">
        <w:rPr>
          <w:rFonts w:ascii="Times New Roman" w:hAnsi="Times New Roman"/>
          <w:b/>
          <w:color w:val="000000"/>
          <w:sz w:val="28"/>
          <w:szCs w:val="28"/>
          <w:lang w:val="uk-UA"/>
        </w:rPr>
        <w:t>Отже, об'єктом нашого дослідження є</w:t>
      </w:r>
      <w:r>
        <w:rPr>
          <w:rFonts w:ascii="Times New Roman" w:hAnsi="Times New Roman"/>
          <w:b/>
          <w:color w:val="000000"/>
          <w:sz w:val="28"/>
          <w:szCs w:val="28"/>
          <w:lang w:val="uk-UA"/>
        </w:rPr>
        <w:t xml:space="preserve"> ап</w:t>
      </w:r>
      <w:r w:rsidRPr="003C49ED">
        <w:rPr>
          <w:rFonts w:ascii="Times New Roman" w:hAnsi="Times New Roman"/>
          <w:b/>
          <w:color w:val="000000"/>
          <w:sz w:val="28"/>
          <w:szCs w:val="28"/>
          <w:lang w:val="uk-UA"/>
        </w:rPr>
        <w:t xml:space="preserve">лікаційні роботи. </w:t>
      </w: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lastRenderedPageBreak/>
        <w:t>III. Актуалізація опорних знань студентів</w:t>
      </w: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 xml:space="preserve"> Інтерактивна вправа «Очікування»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Чого ви очікуєте від заняття?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Наприкінці заняття ми повернемось до ваших очікувань та порівняємо їх з тим, що ви отримали.</w:t>
      </w:r>
    </w:p>
    <w:p w:rsidR="0091577A" w:rsidRPr="003C49ED" w:rsidRDefault="0091577A" w:rsidP="003C49ED">
      <w:pPr>
        <w:rPr>
          <w:rFonts w:ascii="Times New Roman" w:hAnsi="Times New Roman"/>
          <w:b/>
          <w:color w:val="000000"/>
          <w:sz w:val="28"/>
          <w:szCs w:val="28"/>
          <w:lang w:val="uk-UA"/>
        </w:rPr>
      </w:pPr>
    </w:p>
    <w:p w:rsidR="0091577A" w:rsidRPr="003C49ED" w:rsidRDefault="0091577A" w:rsidP="003C49ED">
      <w:pPr>
        <w:jc w:val="center"/>
        <w:rPr>
          <w:rFonts w:ascii="Times New Roman" w:hAnsi="Times New Roman"/>
          <w:b/>
          <w:color w:val="000000"/>
          <w:sz w:val="28"/>
          <w:szCs w:val="28"/>
          <w:lang w:val="uk-UA"/>
        </w:rPr>
      </w:pPr>
      <w:r w:rsidRPr="003C49ED">
        <w:rPr>
          <w:rFonts w:ascii="Times New Roman" w:hAnsi="Times New Roman"/>
          <w:b/>
          <w:color w:val="000000"/>
          <w:sz w:val="28"/>
          <w:szCs w:val="28"/>
          <w:lang w:val="uk-UA"/>
        </w:rPr>
        <w:t>План заняття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1. Аплікація як вид зображувальної діяльності.</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2. Матеріали, інструменти та пристосування для аплікаційних робіт.</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3. Види та техніки виконання аплікації.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4. Фрагмент уроку на тему «Виготовлення вітальної листівки»</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5. Майстер-класи з вирізування.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6. Виготовлення вітальної листівки.</w:t>
      </w:r>
    </w:p>
    <w:p w:rsidR="0091577A" w:rsidRPr="003C49ED" w:rsidRDefault="0091577A" w:rsidP="003C49ED">
      <w:pPr>
        <w:rPr>
          <w:rFonts w:ascii="Times New Roman" w:hAnsi="Times New Roman"/>
          <w:b/>
          <w:color w:val="000000"/>
          <w:sz w:val="28"/>
          <w:szCs w:val="28"/>
          <w:lang w:val="uk-UA"/>
        </w:rPr>
      </w:pPr>
    </w:p>
    <w:p w:rsidR="0091577A" w:rsidRPr="003C49ED" w:rsidRDefault="0091577A" w:rsidP="003C49ED">
      <w:pPr>
        <w:rPr>
          <w:rFonts w:ascii="Times New Roman" w:hAnsi="Times New Roman"/>
          <w:color w:val="000000"/>
          <w:sz w:val="28"/>
          <w:szCs w:val="28"/>
          <w:lang w:val="uk-UA"/>
        </w:rPr>
      </w:pPr>
    </w:p>
    <w:p w:rsidR="0091577A" w:rsidRPr="003C49ED" w:rsidRDefault="0091577A" w:rsidP="003C49ED">
      <w:pPr>
        <w:tabs>
          <w:tab w:val="left" w:pos="741"/>
        </w:tabs>
        <w:jc w:val="both"/>
        <w:rPr>
          <w:rFonts w:ascii="Times New Roman" w:hAnsi="Times New Roman"/>
          <w:b/>
          <w:color w:val="000000"/>
          <w:sz w:val="28"/>
          <w:szCs w:val="28"/>
          <w:lang w:val="uk-UA"/>
        </w:rPr>
      </w:pPr>
      <w:r w:rsidRPr="003C49ED">
        <w:rPr>
          <w:rFonts w:ascii="Times New Roman" w:hAnsi="Times New Roman"/>
          <w:b/>
          <w:color w:val="000000"/>
          <w:sz w:val="28"/>
          <w:szCs w:val="28"/>
          <w:lang w:val="uk-UA"/>
        </w:rPr>
        <w:t xml:space="preserve">IV.  Формування умінь і навичок студентів. </w:t>
      </w:r>
    </w:p>
    <w:p w:rsidR="0091577A" w:rsidRPr="003C49ED" w:rsidRDefault="0091577A" w:rsidP="003C49ED">
      <w:pPr>
        <w:ind w:firstLine="851"/>
        <w:rPr>
          <w:rFonts w:ascii="Times New Roman" w:hAnsi="Times New Roman"/>
          <w:b/>
          <w:color w:val="000000"/>
          <w:sz w:val="28"/>
          <w:szCs w:val="28"/>
          <w:lang w:val="uk-UA"/>
        </w:rPr>
      </w:pPr>
    </w:p>
    <w:p w:rsidR="0091577A" w:rsidRPr="001E4966" w:rsidRDefault="0091577A" w:rsidP="001E4966">
      <w:pPr>
        <w:autoSpaceDE w:val="0"/>
        <w:autoSpaceDN w:val="0"/>
        <w:adjustRightInd w:val="0"/>
        <w:ind w:firstLine="900"/>
        <w:rPr>
          <w:rFonts w:ascii="Times New Roman" w:hAnsi="Times New Roman"/>
          <w:color w:val="000000"/>
          <w:sz w:val="28"/>
          <w:szCs w:val="28"/>
          <w:lang w:val="uk-UA"/>
        </w:rPr>
      </w:pPr>
      <w:r w:rsidRPr="001E4966">
        <w:rPr>
          <w:rFonts w:ascii="Times New Roman" w:hAnsi="Times New Roman"/>
          <w:color w:val="000000"/>
          <w:sz w:val="28"/>
          <w:szCs w:val="28"/>
          <w:lang w:val="uk-UA"/>
        </w:rPr>
        <w:t>Школа та дошкільні заклади закладають основи формування особистості дитини, виховують із них не тільки свідомих громадян й хороших спеціалістів, але й людей з розвинутим естетичним смаком, сіють в їх душах зерна Добра, Милосердя, Сердечності, Співпереживання. Нахили до естетичного сприйняття дійсності проявляються у дітей дуже рано. Яскравим прикладом можуть слугувати заняття дитячою творчістю на уроках трудового навчання під час аплікаційних робіт. На виставках  можна побачити багато цікавого, дивного, красивого в діючих конструкціях механізмів, моделях машин, у виробах.</w:t>
      </w:r>
    </w:p>
    <w:p w:rsidR="0091577A" w:rsidRPr="001E4966" w:rsidRDefault="0091577A" w:rsidP="001E4966">
      <w:pPr>
        <w:autoSpaceDE w:val="0"/>
        <w:autoSpaceDN w:val="0"/>
        <w:adjustRightInd w:val="0"/>
        <w:rPr>
          <w:rFonts w:ascii="Times New Roman" w:hAnsi="Times New Roman"/>
          <w:color w:val="000000"/>
          <w:sz w:val="28"/>
          <w:szCs w:val="28"/>
          <w:lang w:val="uk-UA"/>
        </w:rPr>
      </w:pPr>
      <w:r w:rsidRPr="001E4966">
        <w:rPr>
          <w:rFonts w:ascii="Times New Roman" w:hAnsi="Times New Roman"/>
          <w:color w:val="000000"/>
          <w:sz w:val="28"/>
          <w:szCs w:val="28"/>
          <w:lang w:val="uk-UA"/>
        </w:rPr>
        <w:t>Учителю початкових класів необхідно не тільки помітити зацікавленість дитини, а й допомогти їй розвинути творчість, фантазію, для цього важливо, щоб дитина проявила любов до прекрасного не тільки шляхом споглядання і розмов, а й вносила красу у побут, стаючи справжньою творчою особистістю з такими людськими якостями як чуйність, доброзичливість, правдивість, співпереживання, здатною до самопожертви в розумних межах.</w:t>
      </w:r>
    </w:p>
    <w:p w:rsidR="0091577A" w:rsidRPr="001E4966" w:rsidRDefault="0091577A" w:rsidP="00F559C0">
      <w:pPr>
        <w:autoSpaceDE w:val="0"/>
        <w:autoSpaceDN w:val="0"/>
        <w:adjustRightInd w:val="0"/>
        <w:ind w:firstLine="900"/>
        <w:rPr>
          <w:rFonts w:ascii="Times New Roman" w:hAnsi="Times New Roman"/>
          <w:color w:val="000000"/>
          <w:sz w:val="28"/>
          <w:szCs w:val="28"/>
          <w:lang w:val="uk-UA"/>
        </w:rPr>
      </w:pPr>
      <w:r w:rsidRPr="001E4966">
        <w:rPr>
          <w:rFonts w:ascii="Times New Roman" w:hAnsi="Times New Roman"/>
          <w:color w:val="000000"/>
          <w:sz w:val="28"/>
          <w:szCs w:val="28"/>
          <w:lang w:val="uk-UA"/>
        </w:rPr>
        <w:t xml:space="preserve">В.О.Сухомлинський писав: </w:t>
      </w:r>
      <w:r w:rsidR="00366262" w:rsidRPr="003C49ED">
        <w:rPr>
          <w:rFonts w:ascii="Times New Roman" w:hAnsi="Times New Roman"/>
          <w:color w:val="000000"/>
          <w:sz w:val="28"/>
          <w:szCs w:val="28"/>
          <w:lang w:val="uk-UA"/>
        </w:rPr>
        <w:t>«</w:t>
      </w:r>
      <w:r w:rsidRPr="001E4966">
        <w:rPr>
          <w:rFonts w:ascii="Times New Roman" w:hAnsi="Times New Roman"/>
          <w:color w:val="000000"/>
          <w:sz w:val="28"/>
          <w:szCs w:val="28"/>
          <w:lang w:val="uk-UA"/>
        </w:rPr>
        <w:t>Дитина по своїй природі - допитливий  дослідник, відкривач світу. Тож нехай перед ним відкривається чудовий світ в живих фарбах, яскравих і тремтливих звуках, в казці і грі, в особистій творчості, в красі, в бажанні робити добро людям</w:t>
      </w:r>
      <w:r w:rsidRPr="003C49ED">
        <w:rPr>
          <w:rFonts w:ascii="Times New Roman" w:hAnsi="Times New Roman"/>
          <w:color w:val="000000"/>
          <w:sz w:val="28"/>
          <w:szCs w:val="28"/>
          <w:lang w:val="uk-UA"/>
        </w:rPr>
        <w:t>»</w:t>
      </w:r>
      <w:r w:rsidRPr="001E4966">
        <w:rPr>
          <w:rFonts w:ascii="Times New Roman" w:hAnsi="Times New Roman"/>
          <w:color w:val="000000"/>
          <w:sz w:val="28"/>
          <w:szCs w:val="28"/>
          <w:lang w:val="uk-UA"/>
        </w:rPr>
        <w:t>.</w:t>
      </w:r>
    </w:p>
    <w:p w:rsidR="0091577A" w:rsidRPr="001E4966" w:rsidRDefault="0091577A" w:rsidP="001E4966">
      <w:pPr>
        <w:autoSpaceDE w:val="0"/>
        <w:autoSpaceDN w:val="0"/>
        <w:adjustRightInd w:val="0"/>
        <w:rPr>
          <w:rFonts w:ascii="Times New Roman" w:hAnsi="Times New Roman"/>
          <w:color w:val="000000"/>
          <w:sz w:val="28"/>
          <w:szCs w:val="28"/>
          <w:lang w:val="uk-UA"/>
        </w:rPr>
      </w:pPr>
      <w:r w:rsidRPr="001E4966">
        <w:rPr>
          <w:rFonts w:ascii="Times New Roman" w:hAnsi="Times New Roman"/>
          <w:color w:val="000000"/>
          <w:sz w:val="28"/>
          <w:szCs w:val="28"/>
          <w:lang w:val="uk-UA"/>
        </w:rPr>
        <w:t xml:space="preserve">Враховуючи особливості дітей молодшого шкільного віку, необхідно показати їм велич праці, щоб праця стала для них необхідністю. При цьому велика увага приділяється вихованню почуття прекрасного, бажання зробити своїми руками щось красиве, корисне школі, сім'ї. Одним із способів такого виховання дітей може бути  аплікація та роботи з оздоблення виробів аплікацією. </w:t>
      </w:r>
    </w:p>
    <w:p w:rsidR="0091577A" w:rsidRPr="001E4966" w:rsidRDefault="0091577A" w:rsidP="001E4966">
      <w:pPr>
        <w:autoSpaceDE w:val="0"/>
        <w:autoSpaceDN w:val="0"/>
        <w:adjustRightInd w:val="0"/>
        <w:ind w:firstLine="900"/>
        <w:rPr>
          <w:rFonts w:ascii="Times New Roman" w:hAnsi="Times New Roman"/>
          <w:color w:val="000000"/>
          <w:sz w:val="28"/>
          <w:szCs w:val="28"/>
          <w:lang w:val="uk-UA"/>
        </w:rPr>
      </w:pPr>
      <w:r w:rsidRPr="001E4966">
        <w:rPr>
          <w:rFonts w:ascii="Times New Roman" w:hAnsi="Times New Roman"/>
          <w:color w:val="000000"/>
          <w:sz w:val="28"/>
          <w:szCs w:val="28"/>
          <w:lang w:val="uk-UA"/>
        </w:rPr>
        <w:t>Аплікація – один із видів зображувальної діяльності декоративно-прикладного мистецтва. Вона наділена великими навчальними можливостями. Аплікаційні роботи розвивають окомір, почуття форми, ритму, співвідношення частин і цілого, розуміння кольору і його перетворень, виховує акуратність, терплячість, допомагає виразити свою фантазію і т. д.</w:t>
      </w:r>
    </w:p>
    <w:p w:rsidR="0091577A" w:rsidRPr="001E4966" w:rsidRDefault="0091577A" w:rsidP="001E4966">
      <w:pPr>
        <w:autoSpaceDE w:val="0"/>
        <w:autoSpaceDN w:val="0"/>
        <w:adjustRightInd w:val="0"/>
        <w:rPr>
          <w:rFonts w:ascii="Times New Roman" w:hAnsi="Times New Roman"/>
          <w:color w:val="000000"/>
          <w:sz w:val="28"/>
          <w:szCs w:val="28"/>
          <w:lang w:val="uk-UA"/>
        </w:rPr>
      </w:pPr>
      <w:r w:rsidRPr="001E4966">
        <w:rPr>
          <w:rFonts w:ascii="Times New Roman" w:hAnsi="Times New Roman"/>
          <w:color w:val="000000"/>
          <w:sz w:val="28"/>
          <w:szCs w:val="28"/>
          <w:lang w:val="uk-UA"/>
        </w:rPr>
        <w:lastRenderedPageBreak/>
        <w:t xml:space="preserve">З давніх часів аплікацію широко використовували для прикрашання свого побуту.  </w:t>
      </w:r>
    </w:p>
    <w:p w:rsidR="0091577A" w:rsidRPr="001E4966" w:rsidRDefault="0091577A" w:rsidP="001E4966">
      <w:pPr>
        <w:autoSpaceDE w:val="0"/>
        <w:autoSpaceDN w:val="0"/>
        <w:adjustRightInd w:val="0"/>
        <w:ind w:firstLine="900"/>
        <w:rPr>
          <w:rFonts w:ascii="Times New Roman" w:hAnsi="Times New Roman"/>
          <w:color w:val="000000"/>
          <w:sz w:val="28"/>
          <w:szCs w:val="28"/>
          <w:lang w:val="uk-UA"/>
        </w:rPr>
      </w:pPr>
      <w:r w:rsidRPr="001E4966">
        <w:rPr>
          <w:rFonts w:ascii="Times New Roman" w:hAnsi="Times New Roman"/>
          <w:color w:val="000000"/>
          <w:sz w:val="28"/>
          <w:szCs w:val="28"/>
          <w:lang w:val="uk-UA"/>
        </w:rPr>
        <w:t>Аплікація виконується наклеюванням або нашиванням на основний фон (папір, тканину, шкіру, картон та інші матеріали) клаптиків того чи іншого матеріалу різних кольорів.</w:t>
      </w:r>
    </w:p>
    <w:p w:rsidR="0091577A" w:rsidRPr="001E4966" w:rsidRDefault="0091577A" w:rsidP="001E4966">
      <w:pPr>
        <w:autoSpaceDE w:val="0"/>
        <w:autoSpaceDN w:val="0"/>
        <w:adjustRightInd w:val="0"/>
        <w:ind w:firstLine="900"/>
        <w:rPr>
          <w:rFonts w:ascii="Times New Roman" w:hAnsi="Times New Roman"/>
          <w:color w:val="000000"/>
          <w:sz w:val="28"/>
          <w:szCs w:val="28"/>
          <w:lang w:val="uk-UA"/>
        </w:rPr>
      </w:pPr>
      <w:r w:rsidRPr="001E4966">
        <w:rPr>
          <w:rFonts w:ascii="Times New Roman" w:hAnsi="Times New Roman"/>
          <w:color w:val="000000"/>
          <w:sz w:val="28"/>
          <w:szCs w:val="28"/>
          <w:lang w:val="uk-UA"/>
        </w:rPr>
        <w:t>На уроках та в позаурочний час для аплікації використовуються кольоровий папір, тканина, насіння, квіти, солома, засушені листочки, тополиний пух, пір'я, шкаралупа яєць, береста, фольга, деревина. Та найбільше уроків відводиться аплікації з паперу.</w:t>
      </w:r>
    </w:p>
    <w:p w:rsidR="0091577A" w:rsidRPr="001E4966" w:rsidRDefault="0091577A" w:rsidP="001E4966">
      <w:pPr>
        <w:autoSpaceDE w:val="0"/>
        <w:autoSpaceDN w:val="0"/>
        <w:adjustRightInd w:val="0"/>
        <w:ind w:firstLine="900"/>
        <w:rPr>
          <w:rFonts w:ascii="Times New Roman" w:hAnsi="Times New Roman"/>
          <w:color w:val="000000"/>
          <w:sz w:val="28"/>
          <w:szCs w:val="28"/>
          <w:lang w:val="uk-UA"/>
        </w:rPr>
      </w:pPr>
      <w:r w:rsidRPr="001E4966">
        <w:rPr>
          <w:rFonts w:ascii="Times New Roman" w:hAnsi="Times New Roman"/>
          <w:color w:val="000000"/>
          <w:sz w:val="28"/>
          <w:szCs w:val="28"/>
          <w:lang w:val="uk-UA"/>
        </w:rPr>
        <w:t>За програмою трудового навчання початкової школи на аплікаційні роботи відводиться дуже багато часу і починається ця робота з перших уроків у 1 класі.</w:t>
      </w:r>
    </w:p>
    <w:p w:rsidR="0091577A" w:rsidRPr="003C49ED" w:rsidRDefault="0091577A" w:rsidP="001E4966">
      <w:pPr>
        <w:ind w:left="40" w:right="40" w:firstLine="8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При підготовці до сьогоднішнього заняття студенти працювали в трьох групах, які досліджували різні види  аплікації, їх значення та місце в програмі трудового навчання.</w:t>
      </w:r>
    </w:p>
    <w:p w:rsidR="0091577A" w:rsidRPr="003C49ED" w:rsidRDefault="0091577A" w:rsidP="003C49ED">
      <w:pPr>
        <w:ind w:left="40" w:right="40" w:firstLine="70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I творча група - досліджувала площинні види аплікації;</w:t>
      </w:r>
    </w:p>
    <w:p w:rsidR="0091577A" w:rsidRPr="003C49ED" w:rsidRDefault="0091577A" w:rsidP="003C49ED">
      <w:pPr>
        <w:ind w:right="4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II творча група -  аплікації на основі витинанки;</w:t>
      </w:r>
    </w:p>
    <w:p w:rsidR="0091577A" w:rsidRPr="003C49ED" w:rsidRDefault="0091577A" w:rsidP="003C49ED">
      <w:pPr>
        <w:ind w:right="4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III творча група -  об'ємні аплікації.</w:t>
      </w:r>
    </w:p>
    <w:p w:rsidR="0091577A" w:rsidRPr="003C49ED" w:rsidRDefault="0091577A" w:rsidP="003C49ED">
      <w:pPr>
        <w:ind w:right="4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Готували майстер-класи з витинання.</w:t>
      </w:r>
    </w:p>
    <w:p w:rsidR="0091577A" w:rsidRPr="003C49ED" w:rsidRDefault="0091577A" w:rsidP="00F559C0">
      <w:pPr>
        <w:ind w:right="4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Зараз групи презентують результати своїх досліджень. Під час презентації групам необхідно скласти пам'ятку роботи над аплікацією. Завданням I групи створити  гронування за презентацією II- творчої групи «Аплікації на основі витинанки», II групі створити гронування за презентацією III групи «Об'ємні аплікації», а III групі - пам'ятку щодо роботи над площинними видами аплікації.</w:t>
      </w:r>
    </w:p>
    <w:p w:rsidR="0091577A" w:rsidRPr="003C49ED" w:rsidRDefault="0091577A" w:rsidP="003C49ED">
      <w:pPr>
        <w:ind w:firstLine="851"/>
        <w:rPr>
          <w:rFonts w:ascii="Times New Roman" w:hAnsi="Times New Roman"/>
          <w:b/>
          <w:color w:val="000000"/>
          <w:sz w:val="28"/>
          <w:szCs w:val="28"/>
          <w:lang w:val="uk-UA"/>
        </w:rPr>
      </w:pPr>
    </w:p>
    <w:p w:rsidR="0091577A" w:rsidRPr="003C49ED" w:rsidRDefault="0091577A" w:rsidP="003C49ED">
      <w:pPr>
        <w:ind w:firstLine="851"/>
        <w:rPr>
          <w:rFonts w:ascii="Times New Roman" w:hAnsi="Times New Roman"/>
          <w:b/>
          <w:color w:val="000000"/>
          <w:sz w:val="28"/>
          <w:szCs w:val="28"/>
          <w:lang w:val="uk-UA"/>
        </w:rPr>
      </w:pPr>
      <w:r w:rsidRPr="003C49ED">
        <w:rPr>
          <w:rFonts w:ascii="Times New Roman" w:hAnsi="Times New Roman"/>
          <w:b/>
          <w:color w:val="000000"/>
          <w:sz w:val="28"/>
          <w:szCs w:val="28"/>
          <w:lang w:val="uk-UA"/>
        </w:rPr>
        <w:t>Презентація 1 творчої групи (з мультимедійним супроводом)</w:t>
      </w:r>
    </w:p>
    <w:p w:rsidR="0091577A" w:rsidRPr="003C49ED" w:rsidRDefault="0091577A" w:rsidP="003C49ED">
      <w:pPr>
        <w:jc w:val="center"/>
        <w:rPr>
          <w:rFonts w:ascii="Times New Roman" w:hAnsi="Times New Roman"/>
          <w:b/>
          <w:color w:val="000000"/>
          <w:sz w:val="28"/>
          <w:szCs w:val="28"/>
          <w:lang w:val="uk-UA"/>
        </w:rPr>
      </w:pPr>
      <w:r w:rsidRPr="003C49ED">
        <w:rPr>
          <w:rFonts w:ascii="Times New Roman" w:hAnsi="Times New Roman"/>
          <w:b/>
          <w:color w:val="000000"/>
          <w:sz w:val="28"/>
          <w:szCs w:val="28"/>
          <w:lang w:val="uk-UA"/>
        </w:rPr>
        <w:t>Аплікація з паперу</w:t>
      </w:r>
    </w:p>
    <w:p w:rsidR="0091577A" w:rsidRPr="003C49ED" w:rsidRDefault="0091577A" w:rsidP="00F559C0">
      <w:pPr>
        <w:numPr>
          <w:ilvl w:val="0"/>
          <w:numId w:val="1"/>
        </w:numPr>
        <w:ind w:left="720" w:hanging="360"/>
        <w:rPr>
          <w:rFonts w:ascii="Times New Roman" w:hAnsi="Times New Roman"/>
          <w:color w:val="000000"/>
          <w:sz w:val="28"/>
          <w:szCs w:val="28"/>
          <w:lang w:val="uk-UA"/>
        </w:rPr>
      </w:pPr>
      <w:r>
        <w:rPr>
          <w:rFonts w:ascii="Times New Roman" w:hAnsi="Times New Roman"/>
          <w:color w:val="000000"/>
          <w:sz w:val="28"/>
          <w:szCs w:val="28"/>
          <w:lang w:val="uk-UA"/>
        </w:rPr>
        <w:t xml:space="preserve">Аплікація (лат. </w:t>
      </w:r>
      <w:r w:rsidRPr="003C49ED">
        <w:rPr>
          <w:rFonts w:ascii="Times New Roman" w:hAnsi="Times New Roman"/>
          <w:color w:val="000000"/>
          <w:sz w:val="28"/>
          <w:szCs w:val="28"/>
          <w:lang w:val="uk-UA"/>
        </w:rPr>
        <w:t xml:space="preserve">«накладання») – один </w:t>
      </w:r>
      <w:r>
        <w:rPr>
          <w:rFonts w:ascii="Times New Roman" w:hAnsi="Times New Roman"/>
          <w:color w:val="000000"/>
          <w:sz w:val="28"/>
          <w:szCs w:val="28"/>
          <w:lang w:val="uk-UA"/>
        </w:rPr>
        <w:t xml:space="preserve">із </w:t>
      </w:r>
      <w:r w:rsidRPr="003C49ED">
        <w:rPr>
          <w:rFonts w:ascii="Times New Roman" w:hAnsi="Times New Roman"/>
          <w:color w:val="000000"/>
          <w:sz w:val="28"/>
          <w:szCs w:val="28"/>
          <w:lang w:val="uk-UA"/>
        </w:rPr>
        <w:t xml:space="preserve">видів зображувальної техніки, в основу якої покладено накладання форм із різних матеріалів і закріплення їх на іншому матеріалі, прийнятому за основу. </w:t>
      </w:r>
    </w:p>
    <w:p w:rsidR="0091577A" w:rsidRPr="003C49ED" w:rsidRDefault="0091577A" w:rsidP="00141F24">
      <w:pPr>
        <w:numPr>
          <w:ilvl w:val="0"/>
          <w:numId w:val="1"/>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Існують такі різновиди аплікації:</w:t>
      </w:r>
    </w:p>
    <w:p w:rsidR="0091577A" w:rsidRPr="003C49ED" w:rsidRDefault="0091577A" w:rsidP="00141F24">
      <w:pPr>
        <w:ind w:left="709"/>
        <w:rPr>
          <w:rFonts w:ascii="Times New Roman" w:hAnsi="Times New Roman"/>
          <w:color w:val="000000"/>
          <w:sz w:val="28"/>
          <w:szCs w:val="28"/>
          <w:lang w:val="uk-UA"/>
        </w:rPr>
      </w:pPr>
      <w:r w:rsidRPr="003C49ED">
        <w:rPr>
          <w:rFonts w:ascii="Times New Roman" w:hAnsi="Times New Roman"/>
          <w:color w:val="000000"/>
          <w:sz w:val="28"/>
          <w:szCs w:val="28"/>
          <w:lang w:val="uk-UA"/>
        </w:rPr>
        <w:t>Предметна, сюжетна та декоративна. У предметній зображуються окремі предмети, постаті; сюжетна являє собою сукупність подій, явищ, ситуацій; декоративну аплікацію використовують для прикрашання виробів, листівок та одягу.</w:t>
      </w:r>
    </w:p>
    <w:p w:rsidR="0091577A" w:rsidRPr="003C49ED" w:rsidRDefault="0091577A" w:rsidP="00141F24">
      <w:pPr>
        <w:numPr>
          <w:ilvl w:val="0"/>
          <w:numId w:val="2"/>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Аплікація може виготовлятися з природних матеріалів, таких як: пір’я, листя дерев, солома, береста, ракушки та багато іншого.</w:t>
      </w:r>
    </w:p>
    <w:p w:rsidR="0091577A" w:rsidRPr="003C49ED" w:rsidRDefault="0091577A" w:rsidP="00141F24">
      <w:pPr>
        <w:numPr>
          <w:ilvl w:val="0"/>
          <w:numId w:val="2"/>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Також аплікація виготовляється з паперу. Папір може бути глянцевий, матовий, фактурний, нерівномірно пофарбований, цупкий, ксероксний, гофрований.</w:t>
      </w:r>
    </w:p>
    <w:p w:rsidR="0091577A" w:rsidRPr="003C49ED" w:rsidRDefault="0091577A" w:rsidP="00141F24">
      <w:pPr>
        <w:ind w:left="720"/>
        <w:rPr>
          <w:rFonts w:ascii="Times New Roman" w:hAnsi="Times New Roman"/>
          <w:color w:val="000000"/>
          <w:sz w:val="28"/>
          <w:szCs w:val="28"/>
          <w:lang w:val="uk-UA"/>
        </w:rPr>
      </w:pPr>
      <w:r w:rsidRPr="003C49ED">
        <w:rPr>
          <w:rFonts w:ascii="Times New Roman" w:hAnsi="Times New Roman"/>
          <w:color w:val="000000"/>
          <w:sz w:val="28"/>
          <w:szCs w:val="28"/>
          <w:lang w:val="uk-UA"/>
        </w:rPr>
        <w:t>За основу беруть більш цупкий папір, а для вирізування використовують тонший, зокрема ксероксний, гофрований, цигарковий, промокальний.</w:t>
      </w:r>
    </w:p>
    <w:p w:rsidR="0091577A" w:rsidRPr="003C49ED" w:rsidRDefault="0091577A" w:rsidP="00F559C0">
      <w:pPr>
        <w:numPr>
          <w:ilvl w:val="0"/>
          <w:numId w:val="3"/>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Для наклеювання </w:t>
      </w:r>
      <w:r>
        <w:rPr>
          <w:rFonts w:ascii="Times New Roman" w:hAnsi="Times New Roman"/>
          <w:color w:val="000000"/>
          <w:sz w:val="28"/>
          <w:szCs w:val="28"/>
          <w:lang w:val="uk-UA"/>
        </w:rPr>
        <w:t xml:space="preserve">деталі </w:t>
      </w:r>
      <w:r w:rsidRPr="003C49ED">
        <w:rPr>
          <w:rFonts w:ascii="Times New Roman" w:hAnsi="Times New Roman"/>
          <w:color w:val="000000"/>
          <w:sz w:val="28"/>
          <w:szCs w:val="28"/>
          <w:lang w:val="uk-UA"/>
        </w:rPr>
        <w:t>на основу використовують клей або клейстер.</w:t>
      </w:r>
    </w:p>
    <w:p w:rsidR="0091577A" w:rsidRPr="003C49ED" w:rsidRDefault="0091577A" w:rsidP="00F559C0">
      <w:pPr>
        <w:ind w:left="72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Рекомендується використовувати клей ПВА. Клейстер можна виготовити з крохмалю, пшеничного борошна. </w:t>
      </w:r>
    </w:p>
    <w:p w:rsidR="0091577A" w:rsidRPr="003C49ED" w:rsidRDefault="0091577A" w:rsidP="00141F24">
      <w:pPr>
        <w:numPr>
          <w:ilvl w:val="0"/>
          <w:numId w:val="4"/>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lastRenderedPageBreak/>
        <w:t xml:space="preserve"> Для полегшення процесу виготовлення аплікації використовують: щіточку, підкладку, серветки, ножиці, підстилку на стіл та коробку для обрізків.</w:t>
      </w:r>
    </w:p>
    <w:p w:rsidR="0091577A" w:rsidRPr="003C49ED" w:rsidRDefault="0091577A" w:rsidP="00141F24">
      <w:pPr>
        <w:numPr>
          <w:ilvl w:val="0"/>
          <w:numId w:val="4"/>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На робочому столі ліворуч розміщується підкладка у вигляді пластини чи аркуша, праворуч – щіточка і ганчірка.</w:t>
      </w:r>
    </w:p>
    <w:p w:rsidR="0091577A" w:rsidRPr="003C49ED" w:rsidRDefault="0091577A" w:rsidP="00141F24">
      <w:pPr>
        <w:ind w:left="720"/>
        <w:rPr>
          <w:rFonts w:ascii="Times New Roman" w:hAnsi="Times New Roman"/>
          <w:color w:val="000000"/>
          <w:sz w:val="28"/>
          <w:szCs w:val="28"/>
          <w:lang w:val="uk-UA"/>
        </w:rPr>
      </w:pPr>
      <w:r w:rsidRPr="003C49ED">
        <w:rPr>
          <w:rFonts w:ascii="Times New Roman" w:hAnsi="Times New Roman"/>
          <w:color w:val="000000"/>
          <w:sz w:val="28"/>
          <w:szCs w:val="28"/>
          <w:lang w:val="uk-UA"/>
        </w:rPr>
        <w:t>У класній кімнаті потрібно виділити місце для зберігання обладнання та матеріалів, яке повинно бути доступним для дітей.</w:t>
      </w:r>
    </w:p>
    <w:p w:rsidR="0091577A" w:rsidRPr="003C49ED" w:rsidRDefault="0091577A" w:rsidP="00141F24">
      <w:pPr>
        <w:ind w:left="360"/>
        <w:rPr>
          <w:rFonts w:ascii="Times New Roman" w:hAnsi="Times New Roman"/>
          <w:color w:val="000000"/>
          <w:sz w:val="28"/>
          <w:szCs w:val="28"/>
          <w:lang w:val="uk-UA"/>
        </w:rPr>
      </w:pPr>
      <w:r w:rsidRPr="003C49ED">
        <w:rPr>
          <w:rFonts w:ascii="Times New Roman" w:hAnsi="Times New Roman"/>
          <w:color w:val="000000"/>
          <w:sz w:val="28"/>
          <w:szCs w:val="28"/>
          <w:lang w:val="uk-UA"/>
        </w:rPr>
        <w:t>Послідовність виконання аплікації починається з:</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вибору сюжету, взірця;</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далі створюється ескіз майбутнього виробу;</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підбирається відповідний матеріал (папір чи будь-який інший);</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після цього вирізуються деталі;</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вони спочатку розміщуються на основі;</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а лише потім наклеюються;</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процес виготовлення завершується просушуванням.</w:t>
      </w:r>
    </w:p>
    <w:p w:rsidR="0091577A" w:rsidRPr="003C49ED" w:rsidRDefault="0091577A" w:rsidP="00141F24">
      <w:pPr>
        <w:ind w:left="360"/>
        <w:rPr>
          <w:rFonts w:ascii="Times New Roman" w:hAnsi="Times New Roman"/>
          <w:color w:val="000000"/>
          <w:sz w:val="28"/>
          <w:szCs w:val="28"/>
          <w:lang w:val="uk-UA"/>
        </w:rPr>
      </w:pPr>
      <w:r w:rsidRPr="003C49ED">
        <w:rPr>
          <w:rFonts w:ascii="Times New Roman" w:hAnsi="Times New Roman"/>
          <w:color w:val="000000"/>
          <w:sz w:val="28"/>
          <w:szCs w:val="28"/>
          <w:lang w:val="uk-UA"/>
        </w:rPr>
        <w:t>Існують різні способи вирізання елементів аплікації та наклеювання їх на основу.</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Одним з таких способів є вирізування в результаті складання вдвоє та в багато разів – цей спосіб використовують, коли необхідно виготовити багато однакових деталей (згинають у багато разів) або коли потрібно виготовити симетричне зображення (згинають удвоє).</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Вирізування «від руки», «на око»  використовують у тих випадках, коли форма деталі не є симетричною. </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Вирізування та підклеювання підкладинки  надає виробу виразності, адже під звичне зображення підкладають додатковий елемент. </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Вирізування та відторгнення (розсунення) під час наклеювання  створює просторовість і підкреслює окремі частини виробу.</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Вирізування з кантом – наклеювання додаткового елемента, обрамлюючої смужки на деталі виробу.</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Вирізування за ескізом – попереднє використання шаблону або трафарету. </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Вирізування гармошкою  дозволяє створити цілий хоровод з необхідної кількості деталей. </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Способом обривання – контури зображення не вирізають, а обривають.  </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Орнамент у смужці – створення зображення з повторюваних елементів.</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Орнамент у квадраті – створення своєрідної композиції в межах квадрату.</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Предметна аплікація виготовляється з вирізаних геометричних фігур, листя, фруктів, овочів, квітів, грибів, комах. Вони найбільш прості і доступні для дітей молодшого шкільного віку.</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Сюжетна аплікація складається із декількох різних фігур, слугує для ілюстрації літературних творів (казок, байок, віршів).</w:t>
      </w:r>
    </w:p>
    <w:p w:rsidR="0091577A" w:rsidRPr="003C49ED" w:rsidRDefault="0091577A" w:rsidP="00141F24">
      <w:pPr>
        <w:numPr>
          <w:ilvl w:val="0"/>
          <w:numId w:val="5"/>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У сюжетній аплікації можна використовувати  національні елементи, наприклад побут, традиції чи одяг українців.</w:t>
      </w:r>
    </w:p>
    <w:p w:rsidR="0091577A" w:rsidRPr="003C49ED" w:rsidRDefault="0091577A" w:rsidP="00141F24">
      <w:pPr>
        <w:ind w:left="709" w:firstLine="142"/>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Деталі сюжетної композиції розкладають, а також і наклеюють на тло в такій послідовності: ті, що найбільш віддалені в перспективі, наклеюються </w:t>
      </w:r>
      <w:r w:rsidRPr="003C49ED">
        <w:rPr>
          <w:rFonts w:ascii="Times New Roman" w:hAnsi="Times New Roman"/>
          <w:color w:val="000000"/>
          <w:sz w:val="28"/>
          <w:szCs w:val="28"/>
          <w:lang w:val="uk-UA"/>
        </w:rPr>
        <w:lastRenderedPageBreak/>
        <w:t>першими, а потім - передостанні з поступовим наближенням до переднього плану.</w:t>
      </w:r>
    </w:p>
    <w:p w:rsidR="0091577A" w:rsidRPr="003C49ED" w:rsidRDefault="0091577A" w:rsidP="00141F24">
      <w:pPr>
        <w:numPr>
          <w:ilvl w:val="0"/>
          <w:numId w:val="6"/>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Декоративна аплікація використовується для оформлення альбомів, стінгазет, листівок, оздоблення  виробів.</w:t>
      </w:r>
    </w:p>
    <w:p w:rsidR="0091577A" w:rsidRPr="003C49ED" w:rsidRDefault="0091577A" w:rsidP="00141F24">
      <w:pPr>
        <w:numPr>
          <w:ilvl w:val="0"/>
          <w:numId w:val="6"/>
        </w:numPr>
        <w:ind w:left="720" w:hanging="360"/>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Зокрема, це може бути дидактичний матеріал.</w:t>
      </w:r>
    </w:p>
    <w:p w:rsidR="0091577A" w:rsidRPr="003C49ED" w:rsidRDefault="0091577A" w:rsidP="00141F24">
      <w:pPr>
        <w:numPr>
          <w:ilvl w:val="0"/>
          <w:numId w:val="6"/>
        </w:numPr>
        <w:ind w:firstLine="357"/>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Виготовлення аплікацій має дуже важливе значення для розвитку естетичних смаків учнів. Адже діти вчаться самостійно підбирати кольори і матеріали для майбутніх виробів. Також активно розвивається абстрактне мислення, бо учні намагаються спочатку </w:t>
      </w:r>
      <w:r>
        <w:rPr>
          <w:rFonts w:ascii="Times New Roman" w:hAnsi="Times New Roman"/>
          <w:color w:val="000000"/>
          <w:sz w:val="28"/>
          <w:szCs w:val="28"/>
          <w:lang w:val="uk-UA"/>
        </w:rPr>
        <w:t xml:space="preserve">в умі, </w:t>
      </w:r>
      <w:r w:rsidRPr="003C49ED">
        <w:rPr>
          <w:rFonts w:ascii="Times New Roman" w:hAnsi="Times New Roman"/>
          <w:color w:val="000000"/>
          <w:sz w:val="28"/>
          <w:szCs w:val="28"/>
          <w:lang w:val="uk-UA"/>
        </w:rPr>
        <w:t>потім практично створити зображення. Творчість дітей проявляється уже в процесі виготовлення аплікації – бо процесу виготовлення передує креативний процес створення задуму. Під час виконання таких дій, як різання, розміщення, наклеювання – розвивається моторика пальців, точність, акуратність. Отже, звичайний урок трудового навчання розвиває дитину не лише творчо, а й розумово, фізично та морально.</w:t>
      </w:r>
    </w:p>
    <w:p w:rsidR="0091577A" w:rsidRPr="003C49ED" w:rsidRDefault="0091577A" w:rsidP="00141F24">
      <w:pPr>
        <w:ind w:firstLine="709"/>
        <w:rPr>
          <w:rFonts w:ascii="Times New Roman" w:hAnsi="Times New Roman"/>
          <w:color w:val="000000"/>
          <w:sz w:val="28"/>
          <w:szCs w:val="28"/>
          <w:lang w:val="uk-UA"/>
        </w:rPr>
      </w:pPr>
      <w:r w:rsidRPr="003C49ED">
        <w:rPr>
          <w:rFonts w:ascii="Times New Roman" w:hAnsi="Times New Roman"/>
          <w:color w:val="000000"/>
          <w:sz w:val="28"/>
          <w:szCs w:val="28"/>
          <w:lang w:val="uk-UA"/>
        </w:rPr>
        <w:t>При підборі кольорів аплікаційного матеріалу треба враховувати їх співвідношення: комбіновані кольори не повинні бути однаково яскравими і насиченими або, навпаки, світлими. Гармонійно компонуються синій-червоний- жовтий та фіолетовий-оранжевий-зелений. Із усіма кольорами добре поєднуються в парі білий і чорний, погано - коричневий з чорним.</w:t>
      </w:r>
    </w:p>
    <w:p w:rsidR="0091577A" w:rsidRPr="003C49ED" w:rsidRDefault="0091577A" w:rsidP="00141F24">
      <w:pPr>
        <w:rPr>
          <w:rFonts w:ascii="Times New Roman" w:hAnsi="Times New Roman"/>
          <w:b/>
          <w:color w:val="000000"/>
          <w:sz w:val="28"/>
          <w:szCs w:val="28"/>
          <w:lang w:val="uk-UA"/>
        </w:rPr>
      </w:pPr>
      <w:r w:rsidRPr="003C49ED">
        <w:rPr>
          <w:rFonts w:ascii="Times New Roman" w:hAnsi="Times New Roman"/>
          <w:b/>
          <w:color w:val="000000"/>
          <w:sz w:val="28"/>
          <w:szCs w:val="28"/>
          <w:lang w:val="uk-UA"/>
        </w:rPr>
        <w:t>Представлення досліджень програми з трудового навчання.</w:t>
      </w:r>
    </w:p>
    <w:p w:rsidR="0091577A" w:rsidRPr="003C49ED" w:rsidRDefault="0091577A" w:rsidP="003C49ED">
      <w:pPr>
        <w:ind w:firstLine="851"/>
        <w:rPr>
          <w:rFonts w:ascii="Times New Roman" w:hAnsi="Times New Roman"/>
          <w:b/>
          <w:color w:val="000000"/>
          <w:sz w:val="28"/>
          <w:szCs w:val="28"/>
          <w:lang w:val="uk-UA"/>
        </w:rPr>
      </w:pPr>
      <w:r w:rsidRPr="003C49ED">
        <w:rPr>
          <w:rFonts w:ascii="Times New Roman" w:hAnsi="Times New Roman"/>
          <w:b/>
          <w:color w:val="000000"/>
          <w:sz w:val="28"/>
          <w:szCs w:val="28"/>
          <w:lang w:val="uk-UA"/>
        </w:rPr>
        <w:t>Презентація 2 групи (з мультимедійним супроводом)</w:t>
      </w:r>
    </w:p>
    <w:p w:rsidR="0091577A" w:rsidRPr="003C49ED" w:rsidRDefault="0091577A" w:rsidP="003C49ED">
      <w:pPr>
        <w:ind w:firstLine="851"/>
        <w:jc w:val="center"/>
        <w:rPr>
          <w:rFonts w:ascii="Times New Roman" w:hAnsi="Times New Roman"/>
          <w:b/>
          <w:color w:val="000000"/>
          <w:sz w:val="28"/>
          <w:szCs w:val="28"/>
          <w:lang w:val="uk-UA"/>
        </w:rPr>
      </w:pPr>
      <w:r w:rsidRPr="003C49ED">
        <w:rPr>
          <w:rFonts w:ascii="Times New Roman" w:hAnsi="Times New Roman"/>
          <w:b/>
          <w:color w:val="000000"/>
          <w:sz w:val="28"/>
          <w:szCs w:val="28"/>
          <w:lang w:val="uk-UA"/>
        </w:rPr>
        <w:t>Аплікація на основі витинанки</w:t>
      </w:r>
    </w:p>
    <w:p w:rsidR="0091577A" w:rsidRPr="003C49ED" w:rsidRDefault="0091577A" w:rsidP="00141F24">
      <w:pPr>
        <w:ind w:firstLine="709"/>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Витинанки</w:t>
      </w:r>
      <w:r w:rsidRPr="003C49ED">
        <w:rPr>
          <w:rFonts w:ascii="Times New Roman" w:hAnsi="Times New Roman"/>
          <w:color w:val="000000"/>
          <w:sz w:val="28"/>
          <w:szCs w:val="28"/>
          <w:lang w:val="uk-UA"/>
        </w:rPr>
        <w:t>– силуетні чи ажурні орнаментальні прикраси, вирізані ножицями або ножем із паперу, а також методом підщипування паперу пальцями (вириванки). Нескладна техніка і недорогий матеріал дали чудові зразки прорізного паперового декору, в якому втілені вічні символи природи, колективний досвід пізнання світу та багатство фантазії людства.</w:t>
      </w:r>
    </w:p>
    <w:p w:rsidR="0091577A" w:rsidRDefault="0091577A" w:rsidP="00141F24">
      <w:pPr>
        <w:jc w:val="both"/>
        <w:rPr>
          <w:rFonts w:ascii="Times New Roman" w:hAnsi="Times New Roman"/>
          <w:color w:val="000000"/>
          <w:sz w:val="28"/>
          <w:szCs w:val="28"/>
          <w:lang w:val="uk-UA"/>
        </w:rPr>
      </w:pPr>
      <w:r w:rsidRPr="003C49ED">
        <w:rPr>
          <w:rFonts w:ascii="Times New Roman" w:hAnsi="Times New Roman"/>
          <w:color w:val="000000"/>
          <w:sz w:val="28"/>
          <w:szCs w:val="28"/>
          <w:lang w:val="uk-UA"/>
        </w:rPr>
        <w:tab/>
      </w:r>
      <w:r w:rsidRPr="003C49ED">
        <w:rPr>
          <w:rFonts w:ascii="Times New Roman" w:hAnsi="Times New Roman"/>
          <w:b/>
          <w:color w:val="000000"/>
          <w:sz w:val="28"/>
          <w:szCs w:val="28"/>
          <w:lang w:val="uk-UA"/>
        </w:rPr>
        <w:t>Історія виникнення</w:t>
      </w:r>
      <w:r>
        <w:rPr>
          <w:rFonts w:ascii="Times New Roman" w:hAnsi="Times New Roman"/>
          <w:b/>
          <w:color w:val="000000"/>
          <w:sz w:val="28"/>
          <w:szCs w:val="28"/>
          <w:lang w:val="uk-UA"/>
        </w:rPr>
        <w:t xml:space="preserve">. </w:t>
      </w:r>
      <w:r w:rsidRPr="003C49ED">
        <w:rPr>
          <w:rFonts w:ascii="Times New Roman" w:hAnsi="Times New Roman"/>
          <w:color w:val="000000"/>
          <w:sz w:val="28"/>
          <w:szCs w:val="28"/>
          <w:lang w:val="uk-UA"/>
        </w:rPr>
        <w:t xml:space="preserve">Як свідчать археологічні розкопки, ажурні візерунки зі шкіри були відомі кочовим народам уже в 5 ст. до н.е. паперові витинанки вперше з’явилися в Китаї після винайдення паперу. Письмові джерела розповідають про цей вид народної творчості та його майстрів із 7 ст. У 15 ст. паперові прикраси через Персію та Туреччину потрапили до Європи. В Україні витинанка відома з 20 ст. Термін «витинанка» вперше з’явився у літературі 1913 року, до цього використовувалися інші назви. Витинанкою в Україні до свят прикрашали вікна, стіни, сволоки, печі. У деяких випадках витинанка слугувала фіранкою на вікнах. </w:t>
      </w:r>
    </w:p>
    <w:p w:rsidR="0091577A" w:rsidRPr="003C49ED" w:rsidRDefault="0091577A" w:rsidP="00141F24">
      <w:pPr>
        <w:ind w:firstLine="85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Напрями витинанки. </w:t>
      </w:r>
      <w:r w:rsidRPr="003C49ED">
        <w:rPr>
          <w:rFonts w:ascii="Times New Roman" w:hAnsi="Times New Roman"/>
          <w:color w:val="000000"/>
          <w:sz w:val="28"/>
          <w:szCs w:val="28"/>
          <w:lang w:val="uk-UA"/>
        </w:rPr>
        <w:t>Аналіз та оцінка явищ і процесів розвитку сучасних витинанок вказує на існування таких напрямів, як:</w:t>
      </w:r>
    </w:p>
    <w:p w:rsidR="0091577A" w:rsidRPr="003C49ED" w:rsidRDefault="0091577A" w:rsidP="00141F24">
      <w:pPr>
        <w:numPr>
          <w:ilvl w:val="0"/>
          <w:numId w:val="7"/>
        </w:numPr>
        <w:ind w:left="720" w:hanging="360"/>
        <w:jc w:val="both"/>
        <w:rPr>
          <w:rFonts w:ascii="Times New Roman" w:hAnsi="Times New Roman"/>
          <w:color w:val="000000"/>
          <w:sz w:val="28"/>
          <w:szCs w:val="28"/>
          <w:lang w:val="uk-UA"/>
        </w:rPr>
      </w:pPr>
      <w:r w:rsidRPr="003C49ED">
        <w:rPr>
          <w:rFonts w:ascii="Times New Roman" w:hAnsi="Times New Roman"/>
          <w:i/>
          <w:color w:val="000000"/>
          <w:sz w:val="28"/>
          <w:szCs w:val="28"/>
          <w:lang w:val="uk-UA"/>
        </w:rPr>
        <w:t>Традиційний</w:t>
      </w:r>
      <w:r w:rsidRPr="003C49ED">
        <w:rPr>
          <w:rFonts w:ascii="Times New Roman" w:hAnsi="Times New Roman"/>
          <w:color w:val="000000"/>
          <w:sz w:val="28"/>
          <w:szCs w:val="28"/>
          <w:lang w:val="uk-UA"/>
        </w:rPr>
        <w:t>. У витинанках даного напряму яскраво помітна традиційність художньо-образної структури, належність до певного регіону і навіть конкретного традиційного осередку витинання.</w:t>
      </w:r>
    </w:p>
    <w:p w:rsidR="0091577A" w:rsidRPr="003C49ED" w:rsidRDefault="0091577A" w:rsidP="00141F24">
      <w:pPr>
        <w:numPr>
          <w:ilvl w:val="0"/>
          <w:numId w:val="7"/>
        </w:numPr>
        <w:ind w:left="720" w:hanging="360"/>
        <w:jc w:val="both"/>
        <w:rPr>
          <w:rFonts w:ascii="Times New Roman" w:hAnsi="Times New Roman"/>
          <w:color w:val="000000"/>
          <w:sz w:val="28"/>
          <w:szCs w:val="28"/>
          <w:lang w:val="uk-UA"/>
        </w:rPr>
      </w:pPr>
      <w:r w:rsidRPr="003C49ED">
        <w:rPr>
          <w:rFonts w:ascii="Times New Roman" w:hAnsi="Times New Roman"/>
          <w:i/>
          <w:color w:val="000000"/>
          <w:sz w:val="28"/>
          <w:szCs w:val="28"/>
          <w:lang w:val="uk-UA"/>
        </w:rPr>
        <w:t xml:space="preserve">Самодіяльний. </w:t>
      </w:r>
      <w:r w:rsidRPr="003C49ED">
        <w:rPr>
          <w:rFonts w:ascii="Times New Roman" w:hAnsi="Times New Roman"/>
          <w:color w:val="000000"/>
          <w:sz w:val="28"/>
          <w:szCs w:val="28"/>
          <w:lang w:val="uk-UA"/>
        </w:rPr>
        <w:t xml:space="preserve">У розвитку сучасних витинанок, що охоплює широке коло любителів художньої творчості, має дві орієнтації залежно від ставлення до принципів традиційного витинання та засвоєння народних орнаментальних мотивів: перший представлений діяльністю аматорів, </w:t>
      </w:r>
      <w:r w:rsidRPr="003C49ED">
        <w:rPr>
          <w:rFonts w:ascii="Times New Roman" w:hAnsi="Times New Roman"/>
          <w:color w:val="000000"/>
          <w:sz w:val="28"/>
          <w:szCs w:val="28"/>
          <w:lang w:val="uk-UA"/>
        </w:rPr>
        <w:lastRenderedPageBreak/>
        <w:t>твори яких споріднені з народними витинанками; другий – творчістю митців, яка не опирається на традиції народних витинанок, а відрізняється графічною ілюстративністю, введенням у композицію узагальнених зображальних елементів.</w:t>
      </w:r>
    </w:p>
    <w:p w:rsidR="0091577A" w:rsidRPr="003C49ED" w:rsidRDefault="0091577A" w:rsidP="00141F24">
      <w:pPr>
        <w:numPr>
          <w:ilvl w:val="0"/>
          <w:numId w:val="7"/>
        </w:numPr>
        <w:ind w:left="720" w:hanging="360"/>
        <w:jc w:val="both"/>
        <w:rPr>
          <w:rFonts w:ascii="Times New Roman" w:hAnsi="Times New Roman"/>
          <w:color w:val="000000"/>
          <w:sz w:val="28"/>
          <w:szCs w:val="28"/>
          <w:lang w:val="uk-UA"/>
        </w:rPr>
      </w:pPr>
      <w:r w:rsidRPr="003C49ED">
        <w:rPr>
          <w:rFonts w:ascii="Times New Roman" w:hAnsi="Times New Roman"/>
          <w:i/>
          <w:color w:val="000000"/>
          <w:sz w:val="28"/>
          <w:szCs w:val="28"/>
          <w:lang w:val="uk-UA"/>
        </w:rPr>
        <w:t xml:space="preserve">Художньо-професійний. </w:t>
      </w:r>
      <w:r w:rsidRPr="003C49ED">
        <w:rPr>
          <w:rFonts w:ascii="Times New Roman" w:hAnsi="Times New Roman"/>
          <w:color w:val="000000"/>
          <w:sz w:val="28"/>
          <w:szCs w:val="28"/>
          <w:lang w:val="uk-UA"/>
        </w:rPr>
        <w:t>Цей напрям представлений художниками різних видів мистецтва. Їхні орнаментальні та сюжетні твори витинання демонструють постійні новаторські пошуки, однак не позбавленні почуття міри і знання технічно-образних можливостей.</w:t>
      </w:r>
    </w:p>
    <w:p w:rsidR="0091577A" w:rsidRPr="003C49ED" w:rsidRDefault="0091577A" w:rsidP="00141F24">
      <w:pPr>
        <w:ind w:firstLine="85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Техніка виготовлення витинанок. </w:t>
      </w:r>
      <w:r w:rsidRPr="003C49ED">
        <w:rPr>
          <w:rFonts w:ascii="Times New Roman" w:hAnsi="Times New Roman"/>
          <w:color w:val="000000"/>
          <w:sz w:val="28"/>
          <w:szCs w:val="28"/>
          <w:lang w:val="uk-UA"/>
        </w:rPr>
        <w:t>За технікою виготовлення витинанки можна умовно поділити на декілька різновидів.</w:t>
      </w:r>
    </w:p>
    <w:p w:rsidR="0091577A" w:rsidRPr="003C49ED" w:rsidRDefault="0091577A" w:rsidP="00141F24">
      <w:pPr>
        <w:ind w:firstLine="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1. </w:t>
      </w:r>
      <w:r w:rsidRPr="003C49ED">
        <w:rPr>
          <w:rFonts w:ascii="Times New Roman" w:hAnsi="Times New Roman"/>
          <w:i/>
          <w:color w:val="000000"/>
          <w:sz w:val="28"/>
          <w:szCs w:val="28"/>
          <w:lang w:val="uk-UA"/>
        </w:rPr>
        <w:t xml:space="preserve">Одинарні (одноколірні) </w:t>
      </w:r>
      <w:r w:rsidRPr="003C49ED">
        <w:rPr>
          <w:rFonts w:ascii="Times New Roman" w:hAnsi="Times New Roman"/>
          <w:color w:val="000000"/>
          <w:sz w:val="28"/>
          <w:szCs w:val="28"/>
          <w:lang w:val="uk-UA"/>
        </w:rPr>
        <w:t>Це витинанки, виготовлені з одного аркуша паперу. Вони можуть бути як ажурні, так і силуетні одно чи багато осеві з дзеркальною симетрією.</w:t>
      </w:r>
    </w:p>
    <w:p w:rsidR="0091577A" w:rsidRPr="003C49ED" w:rsidRDefault="0091577A" w:rsidP="00141F24">
      <w:pPr>
        <w:ind w:firstLine="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2. </w:t>
      </w:r>
      <w:r w:rsidRPr="003C49ED">
        <w:rPr>
          <w:rFonts w:ascii="Times New Roman" w:hAnsi="Times New Roman"/>
          <w:i/>
          <w:color w:val="000000"/>
          <w:sz w:val="28"/>
          <w:szCs w:val="28"/>
          <w:lang w:val="uk-UA"/>
        </w:rPr>
        <w:t xml:space="preserve">Складні багатоколірні (поліхромні) </w:t>
      </w:r>
      <w:r w:rsidRPr="003C49ED">
        <w:rPr>
          <w:rFonts w:ascii="Times New Roman" w:hAnsi="Times New Roman"/>
          <w:color w:val="000000"/>
          <w:sz w:val="28"/>
          <w:szCs w:val="28"/>
          <w:lang w:val="uk-UA"/>
        </w:rPr>
        <w:t>Це витинанки, при створенні яких, використовують папір різних кольорів.</w:t>
      </w:r>
    </w:p>
    <w:p w:rsidR="0091577A" w:rsidRPr="003C49ED" w:rsidRDefault="0091577A" w:rsidP="00141F24">
      <w:pPr>
        <w:ind w:firstLine="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3. </w:t>
      </w:r>
      <w:r w:rsidRPr="003C49ED">
        <w:rPr>
          <w:rFonts w:ascii="Times New Roman" w:hAnsi="Times New Roman"/>
          <w:i/>
          <w:color w:val="000000"/>
          <w:sz w:val="28"/>
          <w:szCs w:val="28"/>
          <w:lang w:val="uk-UA"/>
        </w:rPr>
        <w:t>Комбіновані.</w:t>
      </w:r>
      <w:r w:rsidRPr="003C49ED">
        <w:rPr>
          <w:rFonts w:ascii="Times New Roman" w:hAnsi="Times New Roman"/>
          <w:color w:val="000000"/>
          <w:sz w:val="28"/>
          <w:szCs w:val="28"/>
          <w:lang w:val="uk-UA"/>
        </w:rPr>
        <w:t xml:space="preserve"> Це витинанки, які доповнюються різними підмальовками фарбою, утворюючи єдину орнаментальну систему.</w:t>
      </w:r>
    </w:p>
    <w:p w:rsidR="0091577A" w:rsidRPr="003C49ED" w:rsidRDefault="0091577A" w:rsidP="00141F24">
      <w:pPr>
        <w:ind w:firstLine="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4.  </w:t>
      </w:r>
      <w:proofErr w:type="spellStart"/>
      <w:r w:rsidRPr="003C49ED">
        <w:rPr>
          <w:rFonts w:ascii="Times New Roman" w:hAnsi="Times New Roman"/>
          <w:i/>
          <w:color w:val="000000"/>
          <w:sz w:val="28"/>
          <w:szCs w:val="28"/>
          <w:lang w:val="uk-UA"/>
        </w:rPr>
        <w:t>Вириванки</w:t>
      </w:r>
      <w:proofErr w:type="spellEnd"/>
      <w:r w:rsidRPr="003C49ED">
        <w:rPr>
          <w:rFonts w:ascii="Times New Roman" w:hAnsi="Times New Roman"/>
          <w:i/>
          <w:color w:val="000000"/>
          <w:sz w:val="28"/>
          <w:szCs w:val="28"/>
          <w:lang w:val="uk-UA"/>
        </w:rPr>
        <w:t>.</w:t>
      </w:r>
      <w:r w:rsidRPr="003C49ED">
        <w:rPr>
          <w:rFonts w:ascii="Times New Roman" w:hAnsi="Times New Roman"/>
          <w:color w:val="000000"/>
          <w:sz w:val="28"/>
          <w:szCs w:val="28"/>
          <w:lang w:val="uk-UA"/>
        </w:rPr>
        <w:t xml:space="preserve"> Створюються методом вищипування паперу пальцями.</w:t>
      </w:r>
    </w:p>
    <w:p w:rsidR="0091577A" w:rsidRPr="003C49ED" w:rsidRDefault="0091577A" w:rsidP="00141F24">
      <w:pPr>
        <w:jc w:val="both"/>
        <w:rPr>
          <w:rFonts w:ascii="Times New Roman" w:hAnsi="Times New Roman"/>
          <w:b/>
          <w:color w:val="000000"/>
          <w:sz w:val="28"/>
          <w:szCs w:val="28"/>
          <w:lang w:val="uk-UA"/>
        </w:rPr>
      </w:pPr>
      <w:r w:rsidRPr="003C49ED">
        <w:rPr>
          <w:rFonts w:ascii="Times New Roman" w:hAnsi="Times New Roman"/>
          <w:color w:val="000000"/>
          <w:sz w:val="28"/>
          <w:szCs w:val="28"/>
          <w:lang w:val="uk-UA"/>
        </w:rPr>
        <w:tab/>
      </w:r>
      <w:r w:rsidRPr="003C49ED">
        <w:rPr>
          <w:rFonts w:ascii="Times New Roman" w:hAnsi="Times New Roman"/>
          <w:b/>
          <w:color w:val="000000"/>
          <w:sz w:val="28"/>
          <w:szCs w:val="28"/>
          <w:lang w:val="uk-UA"/>
        </w:rPr>
        <w:t>Основні прийоми вирізування:</w:t>
      </w:r>
    </w:p>
    <w:p w:rsidR="0091577A" w:rsidRPr="003C49ED" w:rsidRDefault="0091577A" w:rsidP="00141F24">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 xml:space="preserve">Вирізування правильних геометричних форм. </w:t>
      </w:r>
      <w:r w:rsidRPr="003C49ED">
        <w:rPr>
          <w:rFonts w:ascii="Times New Roman" w:hAnsi="Times New Roman"/>
          <w:color w:val="000000"/>
          <w:sz w:val="28"/>
          <w:szCs w:val="28"/>
          <w:lang w:val="uk-UA"/>
        </w:rPr>
        <w:t>Прямокутник, квадрат, трикутник, ромб, коло, овал.</w:t>
      </w:r>
    </w:p>
    <w:p w:rsidR="0091577A" w:rsidRPr="003C49ED" w:rsidRDefault="0091577A" w:rsidP="00141F24">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 xml:space="preserve">Вирізування з паперу, складеного навпіл. </w:t>
      </w:r>
      <w:r w:rsidRPr="003C49ED">
        <w:rPr>
          <w:rFonts w:ascii="Times New Roman" w:hAnsi="Times New Roman"/>
          <w:color w:val="000000"/>
          <w:sz w:val="28"/>
          <w:szCs w:val="28"/>
          <w:lang w:val="uk-UA"/>
        </w:rPr>
        <w:t>Для предметів симетричної форми: листя, квіти, посуд, комахи, постаті людей.</w:t>
      </w:r>
    </w:p>
    <w:p w:rsidR="0091577A" w:rsidRPr="003C49ED" w:rsidRDefault="0091577A" w:rsidP="00141F24">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Вирізування з паперу, складеного у декілька разів.</w:t>
      </w:r>
      <w:r w:rsidRPr="003C49ED">
        <w:rPr>
          <w:rFonts w:ascii="Times New Roman" w:hAnsi="Times New Roman"/>
          <w:color w:val="000000"/>
          <w:sz w:val="28"/>
          <w:szCs w:val="28"/>
          <w:lang w:val="uk-UA"/>
        </w:rPr>
        <w:t xml:space="preserve"> Вирізуються предмети, які мають складну симетричну форму, коли усі частини розташовані навколо центру симетрії: серветки, сніжинки, ромашка, волошка.</w:t>
      </w:r>
    </w:p>
    <w:p w:rsidR="0091577A" w:rsidRPr="003C49ED" w:rsidRDefault="0091577A" w:rsidP="001E4966">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Вирізування з паперу, складеного “гармошкою</w:t>
      </w:r>
      <w:r>
        <w:rPr>
          <w:rFonts w:ascii="Times New Roman" w:hAnsi="Times New Roman"/>
          <w:i/>
          <w:color w:val="000000"/>
          <w:sz w:val="28"/>
          <w:szCs w:val="28"/>
          <w:lang w:val="uk-UA"/>
        </w:rPr>
        <w:t>".</w:t>
      </w:r>
      <w:r w:rsidR="0075344B">
        <w:rPr>
          <w:rFonts w:ascii="Times New Roman" w:hAnsi="Times New Roman"/>
          <w:i/>
          <w:color w:val="000000"/>
          <w:sz w:val="28"/>
          <w:szCs w:val="28"/>
          <w:lang w:val="uk-UA"/>
        </w:rPr>
        <w:t xml:space="preserve"> </w:t>
      </w:r>
      <w:r w:rsidRPr="003C49ED">
        <w:rPr>
          <w:rFonts w:ascii="Times New Roman" w:hAnsi="Times New Roman"/>
          <w:color w:val="000000"/>
          <w:sz w:val="28"/>
          <w:szCs w:val="28"/>
          <w:lang w:val="uk-UA"/>
        </w:rPr>
        <w:t>Цей прийом застосовують для вирізування декількох однакових форм та гірлянд або хороводів.</w:t>
      </w:r>
    </w:p>
    <w:p w:rsidR="0091577A" w:rsidRPr="003C49ED" w:rsidRDefault="0091577A" w:rsidP="00141F24">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 xml:space="preserve">Вирізування частинами (елементами). </w:t>
      </w:r>
      <w:r w:rsidRPr="003C49ED">
        <w:rPr>
          <w:rFonts w:ascii="Times New Roman" w:hAnsi="Times New Roman"/>
          <w:color w:val="000000"/>
          <w:sz w:val="28"/>
          <w:szCs w:val="28"/>
          <w:lang w:val="uk-UA"/>
        </w:rPr>
        <w:t>Для вирізування предметів складної форми або для отримання різноколірних частин предмета.</w:t>
      </w:r>
    </w:p>
    <w:p w:rsidR="0091577A" w:rsidRPr="003C49ED" w:rsidRDefault="0091577A" w:rsidP="00141F24">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 xml:space="preserve">Силуетне вирізування. </w:t>
      </w:r>
      <w:r w:rsidRPr="003C49ED">
        <w:rPr>
          <w:rFonts w:ascii="Times New Roman" w:hAnsi="Times New Roman"/>
          <w:color w:val="000000"/>
          <w:sz w:val="28"/>
          <w:szCs w:val="28"/>
          <w:lang w:val="uk-UA"/>
        </w:rPr>
        <w:t>Силуети предметів несиметричної форми вирізають просто за допомогою або без зробленого попереднього малюнку.</w:t>
      </w:r>
    </w:p>
    <w:p w:rsidR="0091577A" w:rsidRPr="003C49ED" w:rsidRDefault="0091577A" w:rsidP="00141F24">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 xml:space="preserve">Вирізування по контуру. </w:t>
      </w:r>
      <w:r w:rsidRPr="003C49ED">
        <w:rPr>
          <w:rFonts w:ascii="Times New Roman" w:hAnsi="Times New Roman"/>
          <w:color w:val="000000"/>
          <w:sz w:val="28"/>
          <w:szCs w:val="28"/>
          <w:lang w:val="uk-UA"/>
        </w:rPr>
        <w:t>Прийом застосовується під час вирізування предметів, форма яких не допускає будь-яких змін, вигадливих орнаментів для декоративних робіт, складного розташування постатей людей, тварин.</w:t>
      </w:r>
    </w:p>
    <w:p w:rsidR="0091577A" w:rsidRPr="003C49ED" w:rsidRDefault="0091577A" w:rsidP="00141F24">
      <w:pPr>
        <w:numPr>
          <w:ilvl w:val="0"/>
          <w:numId w:val="8"/>
        </w:numPr>
        <w:tabs>
          <w:tab w:val="left" w:pos="720"/>
        </w:tabs>
        <w:ind w:left="720" w:hanging="360"/>
        <w:jc w:val="both"/>
        <w:rPr>
          <w:rFonts w:ascii="Times New Roman" w:hAnsi="Times New Roman"/>
          <w:i/>
          <w:color w:val="000000"/>
          <w:sz w:val="28"/>
          <w:szCs w:val="28"/>
          <w:lang w:val="uk-UA"/>
        </w:rPr>
      </w:pPr>
      <w:r w:rsidRPr="003C49ED">
        <w:rPr>
          <w:rFonts w:ascii="Times New Roman" w:hAnsi="Times New Roman"/>
          <w:i/>
          <w:color w:val="000000"/>
          <w:sz w:val="28"/>
          <w:szCs w:val="28"/>
          <w:lang w:val="uk-UA"/>
        </w:rPr>
        <w:t xml:space="preserve">Общипування паперу. </w:t>
      </w:r>
      <w:r w:rsidRPr="003C49ED">
        <w:rPr>
          <w:rFonts w:ascii="Times New Roman" w:hAnsi="Times New Roman"/>
          <w:color w:val="000000"/>
          <w:sz w:val="28"/>
          <w:szCs w:val="28"/>
          <w:lang w:val="uk-UA"/>
        </w:rPr>
        <w:t>Цей прийом дає змогу передати особливості поверхні деяких предметів. Робота зі створення форми проводиться «на око» або по контуру.</w:t>
      </w:r>
      <w:r w:rsidRPr="003C49ED">
        <w:rPr>
          <w:rFonts w:ascii="Times New Roman" w:hAnsi="Times New Roman"/>
          <w:i/>
          <w:color w:val="000000"/>
          <w:sz w:val="28"/>
          <w:szCs w:val="28"/>
          <w:lang w:val="uk-UA"/>
        </w:rPr>
        <w:t xml:space="preserve"> </w:t>
      </w:r>
    </w:p>
    <w:p w:rsidR="0091577A" w:rsidRPr="003C49ED" w:rsidRDefault="0091577A" w:rsidP="00141F24">
      <w:pPr>
        <w:ind w:firstLine="85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Групи витинанок. </w:t>
      </w:r>
      <w:r w:rsidRPr="003C49ED">
        <w:rPr>
          <w:rFonts w:ascii="Times New Roman" w:hAnsi="Times New Roman"/>
          <w:color w:val="000000"/>
          <w:sz w:val="28"/>
          <w:szCs w:val="28"/>
          <w:lang w:val="uk-UA"/>
        </w:rPr>
        <w:t>Існують такі групи витинанок:</w:t>
      </w:r>
    </w:p>
    <w:p w:rsidR="0091577A" w:rsidRPr="003C49ED" w:rsidRDefault="0091577A" w:rsidP="00141F24">
      <w:pPr>
        <w:numPr>
          <w:ilvl w:val="0"/>
          <w:numId w:val="9"/>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Фігурки – групи силуетних творів, витятих за контуром (пташки, ляльки та інші).</w:t>
      </w:r>
    </w:p>
    <w:p w:rsidR="0091577A" w:rsidRPr="003C49ED" w:rsidRDefault="0091577A" w:rsidP="00141F24">
      <w:pPr>
        <w:numPr>
          <w:ilvl w:val="0"/>
          <w:numId w:val="9"/>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Дерева – типологічна група, що символізує природу і базується на принципі дзеркальної симетрії: дерево з пташками, гілка, букет, вазон.</w:t>
      </w:r>
    </w:p>
    <w:p w:rsidR="0091577A" w:rsidRPr="003C49ED" w:rsidRDefault="0091577A" w:rsidP="00141F24">
      <w:pPr>
        <w:numPr>
          <w:ilvl w:val="0"/>
          <w:numId w:val="9"/>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Розети – ажурні витинанки, що складаються із розеток, зірочок, ромбів, квадратів (усі одинарні) та накладних «сонечок».</w:t>
      </w:r>
    </w:p>
    <w:p w:rsidR="0091577A" w:rsidRPr="003C49ED" w:rsidRDefault="0091577A" w:rsidP="00141F24">
      <w:pPr>
        <w:numPr>
          <w:ilvl w:val="0"/>
          <w:numId w:val="9"/>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lastRenderedPageBreak/>
        <w:t>Стрічки – орнаментальні декоративні композиції з однобічною та двобічною композицією орнаменту.</w:t>
      </w:r>
    </w:p>
    <w:p w:rsidR="0091577A" w:rsidRPr="003C49ED" w:rsidRDefault="0091577A" w:rsidP="00141F24">
      <w:pPr>
        <w:numPr>
          <w:ilvl w:val="0"/>
          <w:numId w:val="9"/>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Фіранки бувають переважно великих розмірів; найчастіше вони заповнені сітчастим рапортом, тобто елементи візерунків вписані в прямокутну або діагональну сітку.</w:t>
      </w:r>
    </w:p>
    <w:p w:rsidR="0091577A" w:rsidRPr="003C49ED" w:rsidRDefault="0091577A" w:rsidP="00141F24">
      <w:pPr>
        <w:ind w:left="360" w:firstLine="49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Мистецтво силуету. </w:t>
      </w:r>
      <w:r w:rsidRPr="003C49ED">
        <w:rPr>
          <w:rFonts w:ascii="Times New Roman" w:hAnsi="Times New Roman"/>
          <w:color w:val="000000"/>
          <w:sz w:val="28"/>
          <w:szCs w:val="28"/>
          <w:lang w:val="uk-UA"/>
        </w:rPr>
        <w:t xml:space="preserve">Композицію виконують з одного аркуша певного кольору, переважно чорного, ножицями чи різцем залежно від складності. </w:t>
      </w:r>
    </w:p>
    <w:p w:rsidR="0091577A" w:rsidRPr="003C49ED" w:rsidRDefault="0091577A" w:rsidP="00141F24">
      <w:pPr>
        <w:ind w:left="360" w:firstLine="49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Ескіз – </w:t>
      </w:r>
      <w:r w:rsidRPr="003C49ED">
        <w:rPr>
          <w:rFonts w:ascii="Times New Roman" w:hAnsi="Times New Roman"/>
          <w:color w:val="000000"/>
          <w:sz w:val="28"/>
          <w:szCs w:val="28"/>
          <w:lang w:val="uk-UA"/>
        </w:rPr>
        <w:t>начерк, попереднє зображення до твору. Треба пам’ятати, що</w:t>
      </w:r>
    </w:p>
    <w:p w:rsidR="0091577A" w:rsidRPr="003C49ED" w:rsidRDefault="0091577A" w:rsidP="00141F24">
      <w:pPr>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візерунок не терпить ні великих пустот, ні зайвої тісноти.</w:t>
      </w:r>
    </w:p>
    <w:p w:rsidR="0091577A" w:rsidRPr="003C49ED" w:rsidRDefault="0091577A" w:rsidP="00141F24">
      <w:pPr>
        <w:ind w:firstLine="851"/>
        <w:jc w:val="both"/>
        <w:rPr>
          <w:rFonts w:ascii="Times New Roman" w:hAnsi="Times New Roman"/>
          <w:color w:val="000000"/>
          <w:sz w:val="28"/>
          <w:szCs w:val="28"/>
          <w:lang w:val="uk-UA"/>
        </w:rPr>
      </w:pPr>
      <w:r>
        <w:rPr>
          <w:rFonts w:ascii="Times New Roman" w:hAnsi="Times New Roman"/>
          <w:b/>
          <w:color w:val="000000"/>
          <w:sz w:val="28"/>
          <w:szCs w:val="28"/>
          <w:lang w:val="uk-UA"/>
        </w:rPr>
        <w:t>Симетрія</w:t>
      </w:r>
      <w:r w:rsidRPr="003C49ED">
        <w:rPr>
          <w:rFonts w:ascii="Times New Roman" w:hAnsi="Times New Roman"/>
          <w:b/>
          <w:color w:val="000000"/>
          <w:sz w:val="28"/>
          <w:szCs w:val="28"/>
          <w:lang w:val="uk-UA"/>
        </w:rPr>
        <w:t xml:space="preserve">. </w:t>
      </w:r>
      <w:r w:rsidRPr="003C49ED">
        <w:rPr>
          <w:rFonts w:ascii="Times New Roman" w:hAnsi="Times New Roman"/>
          <w:color w:val="000000"/>
          <w:sz w:val="28"/>
          <w:szCs w:val="28"/>
          <w:lang w:val="uk-UA"/>
        </w:rPr>
        <w:t>Це певне співвідношення в розташуванні частин однієї фігури або цілих фігур відносно середньої лінії, центру. Основні види симетрії: центральна, одноосьова (дзеркальна), двохосьова (координа</w:t>
      </w:r>
      <w:r>
        <w:rPr>
          <w:rFonts w:ascii="Times New Roman" w:hAnsi="Times New Roman"/>
          <w:color w:val="000000"/>
          <w:sz w:val="28"/>
          <w:szCs w:val="28"/>
          <w:lang w:val="uk-UA"/>
        </w:rPr>
        <w:t>тн</w:t>
      </w:r>
      <w:r w:rsidRPr="003C49ED">
        <w:rPr>
          <w:rFonts w:ascii="Times New Roman" w:hAnsi="Times New Roman"/>
          <w:color w:val="000000"/>
          <w:sz w:val="28"/>
          <w:szCs w:val="28"/>
          <w:lang w:val="uk-UA"/>
        </w:rPr>
        <w:t>а), трьохосьова (на сітці трикутника), чотирьохосьова (на сітці квадрата), багато осьова (радіальна).</w:t>
      </w:r>
    </w:p>
    <w:p w:rsidR="0091577A" w:rsidRPr="003C49ED" w:rsidRDefault="0091577A" w:rsidP="00FA27D4">
      <w:pPr>
        <w:ind w:firstLine="85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«Рельєфна фактура» витинанки. </w:t>
      </w:r>
      <w:r w:rsidRPr="003C49ED">
        <w:rPr>
          <w:rFonts w:ascii="Times New Roman" w:hAnsi="Times New Roman"/>
          <w:color w:val="000000"/>
          <w:sz w:val="28"/>
          <w:szCs w:val="28"/>
          <w:lang w:val="uk-UA"/>
        </w:rPr>
        <w:t>Це наклеювання витинанки на фон не суцільно, а тільки в деяких місцях (витинанка трішки відходить від фону і складається враження, що вона наче «дихає»).</w:t>
      </w:r>
    </w:p>
    <w:p w:rsidR="0091577A" w:rsidRPr="003C49ED" w:rsidRDefault="0091577A" w:rsidP="00141F24">
      <w:pPr>
        <w:ind w:firstLine="85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Орнамент. </w:t>
      </w:r>
      <w:r w:rsidRPr="003C49ED">
        <w:rPr>
          <w:rFonts w:ascii="Times New Roman" w:hAnsi="Times New Roman"/>
          <w:color w:val="000000"/>
          <w:sz w:val="28"/>
          <w:szCs w:val="28"/>
          <w:lang w:val="uk-UA"/>
        </w:rPr>
        <w:t>Це візерунок, який складається з повторюваних, ритмічно-упорядкованих елементів-мотивів.</w:t>
      </w:r>
    </w:p>
    <w:p w:rsidR="0091577A" w:rsidRPr="003C49ED" w:rsidRDefault="0091577A" w:rsidP="00141F24">
      <w:pPr>
        <w:ind w:firstLine="85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 xml:space="preserve">Композиція. </w:t>
      </w:r>
      <w:r w:rsidRPr="003C49ED">
        <w:rPr>
          <w:rFonts w:ascii="Times New Roman" w:hAnsi="Times New Roman"/>
          <w:color w:val="000000"/>
          <w:sz w:val="28"/>
          <w:szCs w:val="28"/>
          <w:lang w:val="uk-UA"/>
        </w:rPr>
        <w:t>Це побудова художнього твору, розташування і взаємозв’язок його частин, обумовлених змістом.</w:t>
      </w:r>
    </w:p>
    <w:p w:rsidR="0091577A" w:rsidRPr="003C49ED" w:rsidRDefault="0091577A" w:rsidP="00141F24">
      <w:pPr>
        <w:ind w:firstLine="851"/>
        <w:jc w:val="both"/>
        <w:rPr>
          <w:rFonts w:ascii="Times New Roman" w:hAnsi="Times New Roman"/>
          <w:color w:val="000000"/>
          <w:sz w:val="28"/>
          <w:szCs w:val="28"/>
          <w:lang w:val="uk-UA"/>
        </w:rPr>
      </w:pPr>
      <w:r w:rsidRPr="003C49ED">
        <w:rPr>
          <w:rFonts w:ascii="Times New Roman" w:hAnsi="Times New Roman"/>
          <w:b/>
          <w:color w:val="000000"/>
          <w:sz w:val="28"/>
          <w:szCs w:val="28"/>
          <w:lang w:val="uk-UA"/>
        </w:rPr>
        <w:t>Послід</w:t>
      </w:r>
      <w:r>
        <w:rPr>
          <w:rFonts w:ascii="Times New Roman" w:hAnsi="Times New Roman"/>
          <w:b/>
          <w:color w:val="000000"/>
          <w:sz w:val="28"/>
          <w:szCs w:val="28"/>
          <w:lang w:val="uk-UA"/>
        </w:rPr>
        <w:t>овність виготовлення витинанок</w:t>
      </w:r>
      <w:r w:rsidRPr="003C49ED">
        <w:rPr>
          <w:rFonts w:ascii="Times New Roman" w:hAnsi="Times New Roman"/>
          <w:b/>
          <w:color w:val="000000"/>
          <w:sz w:val="28"/>
          <w:szCs w:val="28"/>
          <w:lang w:val="uk-UA"/>
        </w:rPr>
        <w:t xml:space="preserve">. </w:t>
      </w:r>
      <w:r w:rsidRPr="003C49ED">
        <w:rPr>
          <w:rFonts w:ascii="Times New Roman" w:hAnsi="Times New Roman"/>
          <w:color w:val="000000"/>
          <w:sz w:val="28"/>
          <w:szCs w:val="28"/>
          <w:lang w:val="uk-UA"/>
        </w:rPr>
        <w:t>Виготовлення витинанки проходить за таким планом:</w:t>
      </w:r>
    </w:p>
    <w:p w:rsidR="0091577A" w:rsidRPr="003C49ED" w:rsidRDefault="0091577A" w:rsidP="00141F24">
      <w:pPr>
        <w:numPr>
          <w:ilvl w:val="0"/>
          <w:numId w:val="10"/>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Позначити лінію згину.</w:t>
      </w:r>
    </w:p>
    <w:p w:rsidR="0091577A" w:rsidRPr="003C49ED" w:rsidRDefault="0091577A" w:rsidP="00141F24">
      <w:pPr>
        <w:numPr>
          <w:ilvl w:val="0"/>
          <w:numId w:val="10"/>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Перегнути аркуш паперу навпіл.</w:t>
      </w:r>
    </w:p>
    <w:p w:rsidR="0091577A" w:rsidRPr="003C49ED" w:rsidRDefault="0091577A" w:rsidP="00141F24">
      <w:pPr>
        <w:numPr>
          <w:ilvl w:val="0"/>
          <w:numId w:val="10"/>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За допомогою олівця намалювати контури малюнка майбутньої витинанки.</w:t>
      </w:r>
    </w:p>
    <w:p w:rsidR="0091577A" w:rsidRPr="003C49ED" w:rsidRDefault="0091577A" w:rsidP="00141F24">
      <w:pPr>
        <w:numPr>
          <w:ilvl w:val="0"/>
          <w:numId w:val="10"/>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Вирізати малюнок.</w:t>
      </w:r>
    </w:p>
    <w:p w:rsidR="0091577A" w:rsidRPr="003C49ED" w:rsidRDefault="0091577A" w:rsidP="00141F24">
      <w:pPr>
        <w:numPr>
          <w:ilvl w:val="0"/>
          <w:numId w:val="10"/>
        </w:numPr>
        <w:ind w:left="720" w:hanging="36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Наклеїти готову витинанку на картон.</w:t>
      </w:r>
    </w:p>
    <w:p w:rsidR="0091577A" w:rsidRPr="003C49ED" w:rsidRDefault="0091577A" w:rsidP="00141F24">
      <w:pPr>
        <w:ind w:firstLine="851"/>
        <w:rPr>
          <w:rFonts w:ascii="Times New Roman" w:hAnsi="Times New Roman"/>
          <w:b/>
          <w:color w:val="000000"/>
          <w:sz w:val="28"/>
          <w:szCs w:val="28"/>
          <w:lang w:val="uk-UA"/>
        </w:rPr>
      </w:pPr>
      <w:r w:rsidRPr="003C49ED">
        <w:rPr>
          <w:rFonts w:ascii="Times New Roman" w:hAnsi="Times New Roman"/>
          <w:b/>
          <w:color w:val="000000"/>
          <w:sz w:val="28"/>
          <w:szCs w:val="28"/>
          <w:lang w:val="uk-UA"/>
        </w:rPr>
        <w:t>Презентація 3 групи (з мультимедійним супроводом)</w:t>
      </w:r>
    </w:p>
    <w:p w:rsidR="0091577A" w:rsidRPr="003C49ED" w:rsidRDefault="0091577A" w:rsidP="00141F24">
      <w:pPr>
        <w:ind w:firstLine="993"/>
        <w:jc w:val="center"/>
        <w:rPr>
          <w:rFonts w:ascii="Times New Roman" w:hAnsi="Times New Roman"/>
          <w:b/>
          <w:color w:val="000000"/>
          <w:sz w:val="28"/>
          <w:szCs w:val="28"/>
          <w:lang w:val="uk-UA"/>
        </w:rPr>
      </w:pPr>
      <w:r w:rsidRPr="003C49ED">
        <w:rPr>
          <w:rFonts w:ascii="Times New Roman" w:hAnsi="Times New Roman"/>
          <w:b/>
          <w:color w:val="000000"/>
          <w:sz w:val="28"/>
          <w:szCs w:val="28"/>
          <w:lang w:val="uk-UA"/>
        </w:rPr>
        <w:t>Об'ємна аплікація</w:t>
      </w:r>
    </w:p>
    <w:p w:rsidR="0091577A" w:rsidRPr="003C49ED" w:rsidRDefault="0091577A" w:rsidP="00141F24">
      <w:pPr>
        <w:ind w:firstLine="993"/>
        <w:rPr>
          <w:rFonts w:ascii="Times New Roman" w:hAnsi="Times New Roman"/>
          <w:color w:val="000000"/>
          <w:sz w:val="28"/>
          <w:szCs w:val="28"/>
          <w:lang w:val="uk-UA"/>
        </w:rPr>
      </w:pPr>
      <w:r w:rsidRPr="003C49ED">
        <w:rPr>
          <w:rFonts w:ascii="Times New Roman" w:hAnsi="Times New Roman"/>
          <w:color w:val="000000"/>
          <w:sz w:val="28"/>
          <w:szCs w:val="28"/>
          <w:lang w:val="uk-UA"/>
        </w:rPr>
        <w:t>Об'ємна аплікація дає видимість об'єму. Окремі елементи наклеюють на</w:t>
      </w:r>
    </w:p>
    <w:p w:rsidR="0091577A" w:rsidRPr="003C49ED" w:rsidRDefault="0091577A" w:rsidP="00141F24">
      <w:pPr>
        <w:rPr>
          <w:rFonts w:ascii="Times New Roman" w:hAnsi="Times New Roman"/>
          <w:color w:val="000000"/>
          <w:sz w:val="28"/>
          <w:szCs w:val="28"/>
          <w:lang w:val="uk-UA"/>
        </w:rPr>
      </w:pPr>
      <w:r w:rsidRPr="003C49ED">
        <w:rPr>
          <w:rFonts w:ascii="Times New Roman" w:hAnsi="Times New Roman"/>
          <w:color w:val="000000"/>
          <w:sz w:val="28"/>
          <w:szCs w:val="28"/>
          <w:lang w:val="uk-UA"/>
        </w:rPr>
        <w:t>основу  тільки частиною своєї площини, а частини, які залишились, легенько відгинають. Коли квіти багатопелюсткові (айстра, хризантема), то перший ряд пелюсток наклеюють повністю на основу, а другий ряд тільки серединою, кінці відгинають.</w:t>
      </w:r>
    </w:p>
    <w:p w:rsidR="0091577A" w:rsidRPr="003C49ED" w:rsidRDefault="0091577A" w:rsidP="00141F24">
      <w:pPr>
        <w:ind w:left="40" w:right="40" w:firstLine="70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Щоб виконати таку об'ємну аплікацію, необхідно вирізати пелюстки  або квітку трішки більшого розміру. Тому що після закручування елемент зменшується за розмірами. </w:t>
      </w:r>
    </w:p>
    <w:p w:rsidR="0091577A" w:rsidRPr="003C49ED" w:rsidRDefault="0091577A" w:rsidP="00141F24">
      <w:pPr>
        <w:ind w:left="40" w:right="40" w:firstLine="70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Край пелюсток легенько притискаючи великим пальцем до ножиць протягнути. Таким способом можна виготовити смужки у вигляді спіралі.</w:t>
      </w:r>
    </w:p>
    <w:p w:rsidR="0091577A" w:rsidRPr="003C49ED" w:rsidRDefault="0091577A" w:rsidP="00141F24">
      <w:pPr>
        <w:ind w:left="40" w:right="40" w:firstLine="70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Зім'ятий та скручений папір, зігнуті та складені гармошкою смужки паперу, частково приклеєні елементи - усе це створює враження об'ємності. Зробити об'ємну аплікацію трішки складніше, ніж просто наклеїти шматочки паперу, проте така аплікація красивіша.</w:t>
      </w:r>
    </w:p>
    <w:p w:rsidR="0091577A" w:rsidRPr="003C49ED" w:rsidRDefault="0091577A" w:rsidP="003C49ED">
      <w:pPr>
        <w:ind w:firstLine="851"/>
        <w:rPr>
          <w:rFonts w:ascii="Times New Roman" w:hAnsi="Times New Roman"/>
          <w:b/>
          <w:color w:val="000000"/>
          <w:sz w:val="28"/>
          <w:szCs w:val="28"/>
          <w:lang w:val="uk-UA"/>
        </w:rPr>
      </w:pPr>
      <w:r w:rsidRPr="003C49ED">
        <w:rPr>
          <w:rFonts w:ascii="Times New Roman" w:hAnsi="Times New Roman"/>
          <w:b/>
          <w:color w:val="000000"/>
          <w:sz w:val="28"/>
          <w:szCs w:val="28"/>
          <w:lang w:val="uk-UA"/>
        </w:rPr>
        <w:t>Прослуховування відеозапису із досвідом роботи учителя початкових класів.</w:t>
      </w:r>
    </w:p>
    <w:p w:rsidR="0091577A" w:rsidRPr="003C49ED" w:rsidRDefault="0091577A" w:rsidP="003C49ED">
      <w:pPr>
        <w:rPr>
          <w:rFonts w:ascii="Times New Roman" w:hAnsi="Times New Roman"/>
          <w:b/>
          <w:color w:val="000000"/>
          <w:sz w:val="28"/>
          <w:szCs w:val="28"/>
          <w:lang w:val="uk-UA"/>
        </w:rPr>
      </w:pP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V. Представлення пам'яток групами</w:t>
      </w:r>
    </w:p>
    <w:p w:rsidR="0091577A" w:rsidRPr="003C49ED" w:rsidRDefault="0091577A" w:rsidP="003C49ED">
      <w:pPr>
        <w:jc w:val="center"/>
        <w:rPr>
          <w:rFonts w:ascii="Times New Roman" w:hAnsi="Times New Roman"/>
          <w:b/>
          <w:color w:val="000000"/>
          <w:sz w:val="28"/>
          <w:szCs w:val="28"/>
          <w:lang w:val="uk-UA"/>
        </w:rPr>
      </w:pPr>
    </w:p>
    <w:p w:rsidR="0091577A" w:rsidRPr="003C49ED" w:rsidRDefault="0091577A" w:rsidP="003C49ED">
      <w:pPr>
        <w:jc w:val="center"/>
        <w:rPr>
          <w:rFonts w:ascii="Times New Roman" w:hAnsi="Times New Roman"/>
          <w:b/>
          <w:color w:val="000000"/>
          <w:sz w:val="28"/>
          <w:szCs w:val="28"/>
          <w:lang w:val="uk-UA"/>
        </w:rPr>
      </w:pPr>
      <w:r w:rsidRPr="003C49ED">
        <w:rPr>
          <w:rFonts w:ascii="Times New Roman" w:hAnsi="Times New Roman"/>
          <w:b/>
          <w:color w:val="000000"/>
          <w:sz w:val="28"/>
          <w:szCs w:val="28"/>
          <w:lang w:val="uk-UA"/>
        </w:rPr>
        <w:t>Деякі практичні поради для полегшення аплікаційних робіт</w:t>
      </w:r>
    </w:p>
    <w:p w:rsidR="0091577A" w:rsidRPr="003C49ED" w:rsidRDefault="0091577A" w:rsidP="00844569">
      <w:pPr>
        <w:ind w:firstLine="851"/>
        <w:rPr>
          <w:rFonts w:ascii="Times New Roman" w:hAnsi="Times New Roman"/>
          <w:color w:val="000000"/>
          <w:sz w:val="28"/>
          <w:szCs w:val="28"/>
          <w:lang w:val="uk-UA"/>
        </w:rPr>
      </w:pPr>
      <w:r w:rsidRPr="003C49ED">
        <w:rPr>
          <w:rFonts w:ascii="Times New Roman" w:hAnsi="Times New Roman"/>
          <w:color w:val="000000"/>
          <w:sz w:val="28"/>
          <w:szCs w:val="28"/>
          <w:lang w:val="uk-UA"/>
        </w:rPr>
        <w:t>1. Для виготовлення аплікаційно букв чи цифр їх зображають на аркуші в клітинку, кладуть їх на лицьову сторону кольорового паперу, скріплюючи скр</w:t>
      </w:r>
      <w:r>
        <w:rPr>
          <w:rFonts w:ascii="Times New Roman" w:hAnsi="Times New Roman"/>
          <w:color w:val="000000"/>
          <w:sz w:val="28"/>
          <w:szCs w:val="28"/>
          <w:lang w:val="uk-UA"/>
        </w:rPr>
        <w:t>іп</w:t>
      </w:r>
      <w:r w:rsidRPr="003C49ED">
        <w:rPr>
          <w:rFonts w:ascii="Times New Roman" w:hAnsi="Times New Roman"/>
          <w:color w:val="000000"/>
          <w:sz w:val="28"/>
          <w:szCs w:val="28"/>
          <w:lang w:val="uk-UA"/>
        </w:rPr>
        <w:t>ками і вирізають.</w:t>
      </w:r>
    </w:p>
    <w:p w:rsidR="0091577A" w:rsidRPr="003C49ED" w:rsidRDefault="0091577A" w:rsidP="003C49ED">
      <w:pPr>
        <w:ind w:firstLine="851"/>
        <w:rPr>
          <w:rFonts w:ascii="Times New Roman" w:hAnsi="Times New Roman"/>
          <w:color w:val="000000"/>
          <w:sz w:val="28"/>
          <w:szCs w:val="28"/>
          <w:lang w:val="uk-UA"/>
        </w:rPr>
      </w:pPr>
      <w:r w:rsidRPr="003C49ED">
        <w:rPr>
          <w:rFonts w:ascii="Times New Roman" w:hAnsi="Times New Roman"/>
          <w:color w:val="000000"/>
          <w:sz w:val="28"/>
          <w:szCs w:val="28"/>
          <w:lang w:val="uk-UA"/>
        </w:rPr>
        <w:t>2. Несиметричні фігури розмічають на виворітній стороні паперу в дзеркальному відображенні.</w:t>
      </w:r>
    </w:p>
    <w:p w:rsidR="0091577A" w:rsidRPr="003C49ED" w:rsidRDefault="0091577A" w:rsidP="003C49ED">
      <w:pPr>
        <w:ind w:firstLine="851"/>
        <w:rPr>
          <w:rFonts w:ascii="Times New Roman" w:hAnsi="Times New Roman"/>
          <w:color w:val="000000"/>
          <w:sz w:val="28"/>
          <w:szCs w:val="28"/>
          <w:lang w:val="uk-UA"/>
        </w:rPr>
      </w:pPr>
      <w:r w:rsidRPr="003C49ED">
        <w:rPr>
          <w:rFonts w:ascii="Times New Roman" w:hAnsi="Times New Roman"/>
          <w:color w:val="000000"/>
          <w:sz w:val="28"/>
          <w:szCs w:val="28"/>
          <w:lang w:val="uk-UA"/>
        </w:rPr>
        <w:t>3. При виготовленні макету з елементами із аплікації, фігури тварин, дерев вирізають подвійними з невеликими додатковими смужками, які відгинають і приклеюють до основи.</w:t>
      </w:r>
    </w:p>
    <w:p w:rsidR="0091577A" w:rsidRPr="003C49ED" w:rsidRDefault="0091577A" w:rsidP="003C49ED">
      <w:pPr>
        <w:ind w:firstLine="851"/>
        <w:rPr>
          <w:rFonts w:ascii="Times New Roman" w:hAnsi="Times New Roman"/>
          <w:color w:val="000000"/>
          <w:sz w:val="28"/>
          <w:szCs w:val="28"/>
          <w:lang w:val="uk-UA"/>
        </w:rPr>
      </w:pPr>
      <w:r w:rsidRPr="003C49ED">
        <w:rPr>
          <w:rFonts w:ascii="Times New Roman" w:hAnsi="Times New Roman"/>
          <w:color w:val="000000"/>
          <w:sz w:val="28"/>
          <w:szCs w:val="28"/>
          <w:lang w:val="uk-UA"/>
        </w:rPr>
        <w:t>4. Щоб виділити фігуру, її можна окантувати вузенькою смужкою іншого кольору і наклеїти.</w:t>
      </w:r>
    </w:p>
    <w:p w:rsidR="0091577A" w:rsidRPr="003C49ED" w:rsidRDefault="0091577A" w:rsidP="003C49ED">
      <w:pPr>
        <w:ind w:firstLine="851"/>
        <w:rPr>
          <w:rFonts w:ascii="Times New Roman" w:hAnsi="Times New Roman"/>
          <w:color w:val="000000"/>
          <w:sz w:val="28"/>
          <w:szCs w:val="28"/>
          <w:lang w:val="uk-UA"/>
        </w:rPr>
      </w:pPr>
      <w:r w:rsidRPr="003C49ED">
        <w:rPr>
          <w:rFonts w:ascii="Times New Roman" w:hAnsi="Times New Roman"/>
          <w:color w:val="000000"/>
          <w:sz w:val="28"/>
          <w:szCs w:val="28"/>
          <w:lang w:val="uk-UA"/>
        </w:rPr>
        <w:t>5. Вирізуючи візерунок, наприклад, траву чи геометричний орнамент, потрібно пам'ятати, що цікаві роботи можна отримати із шматочків паперу, що залишились, так ми економимо матеріал, що дуже важливо.</w:t>
      </w:r>
    </w:p>
    <w:p w:rsidR="0091577A" w:rsidRPr="003C49ED" w:rsidRDefault="0091577A" w:rsidP="003C49ED">
      <w:pPr>
        <w:ind w:firstLine="851"/>
        <w:rPr>
          <w:rFonts w:ascii="Times New Roman" w:hAnsi="Times New Roman"/>
          <w:color w:val="000000"/>
          <w:sz w:val="28"/>
          <w:szCs w:val="28"/>
          <w:lang w:val="uk-UA"/>
        </w:rPr>
      </w:pPr>
      <w:r w:rsidRPr="003C49ED">
        <w:rPr>
          <w:rFonts w:ascii="Times New Roman" w:hAnsi="Times New Roman"/>
          <w:color w:val="000000"/>
          <w:sz w:val="28"/>
          <w:szCs w:val="28"/>
          <w:lang w:val="uk-UA"/>
        </w:rPr>
        <w:t>6. Щоб намалювати точну симетричну фігуру, на аркуші проводять осьову лінію і малюють половину контура. Потім аркуш складають по осьовій лінії і вирізають.</w:t>
      </w:r>
    </w:p>
    <w:p w:rsidR="0091577A" w:rsidRPr="003C49ED" w:rsidRDefault="0091577A" w:rsidP="003C49ED">
      <w:pPr>
        <w:ind w:firstLine="851"/>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7. Декілька однакових фігур легко вирізати по шаблону, склавши папір в декілька разів гармошкою. ( Так можна вирізати неперервний орнамент.) </w:t>
      </w:r>
    </w:p>
    <w:p w:rsidR="0091577A" w:rsidRDefault="0091577A" w:rsidP="003C49ED">
      <w:pPr>
        <w:rPr>
          <w:rFonts w:ascii="Times New Roman" w:hAnsi="Times New Roman"/>
          <w:color w:val="000000"/>
          <w:sz w:val="28"/>
          <w:szCs w:val="28"/>
          <w:lang w:val="uk-UA"/>
        </w:rPr>
      </w:pPr>
    </w:p>
    <w:p w:rsidR="00DF0F55" w:rsidRPr="0075344B" w:rsidRDefault="00DF0F55" w:rsidP="00DF0F55">
      <w:pPr>
        <w:numPr>
          <w:ilvl w:val="0"/>
          <w:numId w:val="13"/>
        </w:numPr>
        <w:ind w:left="0" w:firstLine="360"/>
        <w:rPr>
          <w:rFonts w:ascii="Times New Roman" w:hAnsi="Times New Roman"/>
          <w:color w:val="000000"/>
          <w:sz w:val="28"/>
          <w:szCs w:val="28"/>
          <w:lang w:val="uk-UA"/>
        </w:rPr>
      </w:pPr>
      <w:r w:rsidRPr="0075344B">
        <w:rPr>
          <w:rFonts w:ascii="Times New Roman" w:hAnsi="Times New Roman"/>
          <w:color w:val="000000"/>
          <w:sz w:val="28"/>
          <w:szCs w:val="28"/>
          <w:lang w:val="uk-UA"/>
        </w:rPr>
        <w:t xml:space="preserve">Найчастіше на </w:t>
      </w:r>
      <w:proofErr w:type="spellStart"/>
      <w:r w:rsidRPr="0075344B">
        <w:rPr>
          <w:rFonts w:ascii="Times New Roman" w:hAnsi="Times New Roman"/>
          <w:color w:val="000000"/>
          <w:sz w:val="28"/>
          <w:szCs w:val="28"/>
          <w:lang w:val="uk-UA"/>
        </w:rPr>
        <w:t>уроці</w:t>
      </w:r>
      <w:proofErr w:type="spellEnd"/>
      <w:r w:rsidRPr="0075344B">
        <w:rPr>
          <w:rFonts w:ascii="Times New Roman" w:hAnsi="Times New Roman"/>
          <w:color w:val="000000"/>
          <w:sz w:val="28"/>
          <w:szCs w:val="28"/>
          <w:lang w:val="uk-UA"/>
        </w:rPr>
        <w:t xml:space="preserve"> трудового навчання виготовляють вітальні листівки до різних календарних та релігійних свят</w:t>
      </w:r>
      <w:r>
        <w:rPr>
          <w:rFonts w:ascii="Times New Roman" w:hAnsi="Times New Roman"/>
          <w:color w:val="000000"/>
          <w:sz w:val="28"/>
          <w:szCs w:val="28"/>
          <w:lang w:val="uk-UA"/>
        </w:rPr>
        <w:t xml:space="preserve">, яких </w:t>
      </w:r>
      <w:r w:rsidRPr="0075344B">
        <w:rPr>
          <w:rFonts w:ascii="Times New Roman" w:hAnsi="Times New Roman"/>
          <w:color w:val="000000"/>
          <w:sz w:val="28"/>
          <w:szCs w:val="28"/>
          <w:lang w:val="uk-UA"/>
        </w:rPr>
        <w:t>весною найбільше.</w:t>
      </w:r>
      <w:r>
        <w:rPr>
          <w:rFonts w:ascii="Times New Roman" w:hAnsi="Times New Roman"/>
          <w:color w:val="000000"/>
          <w:sz w:val="28"/>
          <w:szCs w:val="28"/>
          <w:lang w:val="uk-UA"/>
        </w:rPr>
        <w:t xml:space="preserve"> Найкращий подарунок зроблений своїми руками передає найбільше тепла і доброти тому, кому призначений. </w:t>
      </w:r>
      <w:r w:rsidRPr="0075344B">
        <w:rPr>
          <w:rFonts w:ascii="Times New Roman" w:hAnsi="Times New Roman"/>
          <w:color w:val="000000"/>
          <w:sz w:val="28"/>
          <w:szCs w:val="28"/>
          <w:lang w:val="uk-UA"/>
        </w:rPr>
        <w:t xml:space="preserve"> </w:t>
      </w:r>
    </w:p>
    <w:p w:rsidR="00DF0F55" w:rsidRPr="003C49ED" w:rsidRDefault="00DF0F55" w:rsidP="003C49ED">
      <w:pPr>
        <w:rPr>
          <w:rFonts w:ascii="Times New Roman" w:hAnsi="Times New Roman"/>
          <w:color w:val="000000"/>
          <w:sz w:val="28"/>
          <w:szCs w:val="28"/>
          <w:lang w:val="uk-UA"/>
        </w:rPr>
      </w:pPr>
    </w:p>
    <w:p w:rsidR="0091577A"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 xml:space="preserve">VI. Ділова гра. Фрагмент уроку «Виготовлення вітальної листівки» </w:t>
      </w:r>
    </w:p>
    <w:p w:rsidR="00DF0F55" w:rsidRDefault="00DF0F55" w:rsidP="00FA27D4">
      <w:pPr>
        <w:ind w:left="3420"/>
        <w:rPr>
          <w:rFonts w:ascii="Times New Roman" w:hAnsi="Times New Roman"/>
          <w:color w:val="000000"/>
          <w:sz w:val="28"/>
          <w:szCs w:val="28"/>
          <w:lang w:val="uk-UA"/>
        </w:rPr>
      </w:pPr>
    </w:p>
    <w:p w:rsidR="00DF0F55" w:rsidRDefault="00DF0F55" w:rsidP="00DF0F55">
      <w:pPr>
        <w:rPr>
          <w:rFonts w:ascii="Times New Roman" w:hAnsi="Times New Roman"/>
          <w:color w:val="000000"/>
          <w:sz w:val="28"/>
          <w:szCs w:val="28"/>
          <w:lang w:val="uk-UA"/>
        </w:rPr>
      </w:pPr>
      <w:r>
        <w:rPr>
          <w:rFonts w:ascii="Times New Roman" w:hAnsi="Times New Roman"/>
          <w:color w:val="000000"/>
          <w:sz w:val="28"/>
          <w:szCs w:val="28"/>
          <w:lang w:val="uk-UA"/>
        </w:rPr>
        <w:t>Проведення студенткою ділової гри.</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Все навколо зеленіє,</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Річка ллється і шумить.</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Тихо,</w:t>
      </w:r>
      <w:r w:rsidR="00DF0F55">
        <w:rPr>
          <w:rFonts w:ascii="Times New Roman" w:hAnsi="Times New Roman"/>
          <w:color w:val="000000"/>
          <w:sz w:val="28"/>
          <w:szCs w:val="28"/>
          <w:lang w:val="uk-UA"/>
        </w:rPr>
        <w:t xml:space="preserve"> </w:t>
      </w:r>
      <w:r w:rsidRPr="003C49ED">
        <w:rPr>
          <w:rFonts w:ascii="Times New Roman" w:hAnsi="Times New Roman"/>
          <w:color w:val="000000"/>
          <w:sz w:val="28"/>
          <w:szCs w:val="28"/>
          <w:lang w:val="uk-UA"/>
        </w:rPr>
        <w:t>тихо вітер віє</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І з травою гомонить.</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Перші проліски цвітуть,</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Перші джмелики гудуть</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Це прекрасна й чарівна</w:t>
      </w:r>
    </w:p>
    <w:p w:rsidR="0091577A" w:rsidRPr="003C49ED" w:rsidRDefault="0091577A" w:rsidP="00FA27D4">
      <w:pPr>
        <w:ind w:left="3420"/>
        <w:rPr>
          <w:rFonts w:ascii="Times New Roman" w:hAnsi="Times New Roman"/>
          <w:color w:val="000000"/>
          <w:sz w:val="28"/>
          <w:szCs w:val="28"/>
          <w:lang w:val="uk-UA"/>
        </w:rPr>
      </w:pPr>
      <w:r w:rsidRPr="003C49ED">
        <w:rPr>
          <w:rFonts w:ascii="Times New Roman" w:hAnsi="Times New Roman"/>
          <w:color w:val="000000"/>
          <w:sz w:val="28"/>
          <w:szCs w:val="28"/>
          <w:lang w:val="uk-UA"/>
        </w:rPr>
        <w:t>У гостях у нас весна.</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Про що говориться у вірші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Зверніть увагу на міні-виставку, на якій представлені листівки.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Яка пора року відображена на них?</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 А як ви здогадалися, що ці листівки присвячені приходу весни</w:t>
      </w:r>
      <w:r>
        <w:rPr>
          <w:rFonts w:ascii="Times New Roman" w:hAnsi="Times New Roman"/>
          <w:color w:val="000000"/>
          <w:sz w:val="28"/>
          <w:szCs w:val="28"/>
          <w:lang w:val="uk-UA"/>
        </w:rPr>
        <w:t>?</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Сьогодні ми з вами будемо виготовляти листівки до весняних свят</w:t>
      </w:r>
      <w:r>
        <w:rPr>
          <w:rFonts w:ascii="Times New Roman" w:hAnsi="Times New Roman"/>
          <w:color w:val="000000"/>
          <w:sz w:val="28"/>
          <w:szCs w:val="28"/>
          <w:lang w:val="uk-UA"/>
        </w:rPr>
        <w:t>, які ви можете подарувати своїм рідним. Най</w:t>
      </w:r>
      <w:r w:rsidRPr="003C49ED">
        <w:rPr>
          <w:rFonts w:ascii="Times New Roman" w:hAnsi="Times New Roman"/>
          <w:color w:val="000000"/>
          <w:sz w:val="28"/>
          <w:szCs w:val="28"/>
          <w:lang w:val="uk-UA"/>
        </w:rPr>
        <w:t>кращі з них  поповнять нашу міні виставку.</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lastRenderedPageBreak/>
        <w:t>- Розгляньте листівку.</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А з якого матеріалу вона виготовлена? (З картону, паперу.)</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З яких частин вона складається? (Основи, оздоблення.)</w:t>
      </w: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Колективне  планування роботи</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З чого розпочнемо нашу роботу? (Продумуємо сюжет аплікації, уявляємо майбутню листівку.)</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Що необхідно зробити далі ? (Підібрати картон і папір</w:t>
      </w:r>
      <w:r>
        <w:rPr>
          <w:rFonts w:ascii="Times New Roman" w:hAnsi="Times New Roman"/>
          <w:color w:val="000000"/>
          <w:sz w:val="28"/>
          <w:szCs w:val="28"/>
          <w:lang w:val="uk-UA"/>
        </w:rPr>
        <w:t>.)</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 Яка наступна наша дія? (Вирізати необхідні деталі аплікації</w:t>
      </w:r>
      <w:r>
        <w:rPr>
          <w:rFonts w:ascii="Times New Roman" w:hAnsi="Times New Roman"/>
          <w:color w:val="000000"/>
          <w:sz w:val="28"/>
          <w:szCs w:val="28"/>
          <w:lang w:val="uk-UA"/>
        </w:rPr>
        <w:t>.)</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 Деталі у нас вирізані. Що з ними потрібно зробити? (Розмістити на основі</w:t>
      </w:r>
      <w:r>
        <w:rPr>
          <w:rFonts w:ascii="Times New Roman" w:hAnsi="Times New Roman"/>
          <w:color w:val="000000"/>
          <w:sz w:val="28"/>
          <w:szCs w:val="28"/>
          <w:lang w:val="uk-UA"/>
        </w:rPr>
        <w:t>.</w:t>
      </w:r>
      <w:r w:rsidRPr="003C49ED">
        <w:rPr>
          <w:rFonts w:ascii="Times New Roman" w:hAnsi="Times New Roman"/>
          <w:color w:val="000000"/>
          <w:sz w:val="28"/>
          <w:szCs w:val="28"/>
          <w:lang w:val="uk-UA"/>
        </w:rPr>
        <w:t>)</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 Так, потрібно розташувати їх на основі,  для перевірки правильності їх  виготовлення та гармонійного поєднання.</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 Отже, виготовлятимемо листівку  за планом , який ви бачите на дошці.</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Працюватимемо в групах.</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Представник 1 групи продемонструйте свій майстер- клас з вирізування. (Проведення майстер - класу.) </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 Дякую . Будь ласка, представник 2 групи. (Проведення майстер - класу.)</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 Дякую . Будь ласка, представник 3 групи. (Проведення майстер - класу.)</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Поради наших майстрів ви можете використати  під час виготовлення своїх вітальних листівок. </w:t>
      </w:r>
    </w:p>
    <w:p w:rsidR="0091577A" w:rsidRPr="003C49ED" w:rsidRDefault="0091577A" w:rsidP="00FA27D4">
      <w:pPr>
        <w:rPr>
          <w:rFonts w:ascii="Times New Roman" w:hAnsi="Times New Roman"/>
          <w:color w:val="000000"/>
          <w:sz w:val="28"/>
          <w:szCs w:val="28"/>
          <w:lang w:val="uk-UA"/>
        </w:rPr>
      </w:pPr>
      <w:r w:rsidRPr="003C49ED">
        <w:rPr>
          <w:rFonts w:ascii="Times New Roman" w:hAnsi="Times New Roman"/>
          <w:color w:val="000000"/>
          <w:sz w:val="28"/>
          <w:szCs w:val="28"/>
          <w:lang w:val="uk-UA"/>
        </w:rPr>
        <w:t>Майстер-класи проводять студенти (один студент із кожної групи)</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1 група – елементи симетричного вирізування,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2 група – елементи витинанки,</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3 група – об’ємні елементи аплікації.</w:t>
      </w:r>
    </w:p>
    <w:p w:rsidR="0091577A" w:rsidRPr="003C49ED" w:rsidRDefault="0091577A" w:rsidP="003C49ED">
      <w:pPr>
        <w:rPr>
          <w:rFonts w:ascii="Times New Roman" w:hAnsi="Times New Roman"/>
          <w:color w:val="000000"/>
          <w:sz w:val="28"/>
          <w:szCs w:val="28"/>
          <w:lang w:val="uk-UA"/>
        </w:rPr>
      </w:pP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Настанови до практичної роботи</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Під час практичної роботи потрібно дотримуватись правил безпечної роботи  з ножицями.</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Повторіть , будь ласка , правила техніки безпеки  та правила роботи з клеєм, пам'ятки з якими знаходяться у вас на столах.</w:t>
      </w:r>
    </w:p>
    <w:p w:rsidR="0091577A" w:rsidRPr="003C49ED" w:rsidRDefault="0091577A" w:rsidP="001E4966">
      <w:pPr>
        <w:rPr>
          <w:rFonts w:ascii="Times New Roman" w:hAnsi="Times New Roman"/>
          <w:color w:val="000000"/>
          <w:sz w:val="28"/>
          <w:szCs w:val="28"/>
          <w:lang w:val="uk-UA"/>
        </w:rPr>
      </w:pPr>
      <w:r w:rsidRPr="003C49ED">
        <w:rPr>
          <w:rFonts w:ascii="Times New Roman" w:hAnsi="Times New Roman"/>
          <w:color w:val="000000"/>
          <w:sz w:val="28"/>
          <w:szCs w:val="28"/>
          <w:lang w:val="uk-UA"/>
        </w:rPr>
        <w:t>- Не забувайте про культуру праці (« Що на місці лежить, само в руки біжить»), про економне використання паперу та робочого часу. До кінця уроку вам необхідно виготовити вітальну листівку до весняного свята. Бо як говорить прислів'я</w:t>
      </w:r>
      <w:r>
        <w:rPr>
          <w:rFonts w:ascii="Times New Roman" w:hAnsi="Times New Roman"/>
          <w:color w:val="000000"/>
          <w:sz w:val="28"/>
          <w:szCs w:val="28"/>
          <w:lang w:val="uk-UA"/>
        </w:rPr>
        <w:t xml:space="preserve"> </w:t>
      </w:r>
      <w:r w:rsidRPr="003C49ED">
        <w:rPr>
          <w:rFonts w:ascii="Times New Roman" w:hAnsi="Times New Roman"/>
          <w:color w:val="000000"/>
          <w:sz w:val="28"/>
          <w:szCs w:val="28"/>
          <w:lang w:val="uk-UA"/>
        </w:rPr>
        <w:t xml:space="preserve">«Той діло зробив, хто його завершив».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Працювати будете в парах.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Розпочинайте роботу. Бажаю вам успіху!</w:t>
      </w:r>
    </w:p>
    <w:p w:rsidR="0091577A" w:rsidRPr="003C49ED" w:rsidRDefault="0091577A" w:rsidP="003C49ED">
      <w:pPr>
        <w:rPr>
          <w:rFonts w:ascii="Times New Roman" w:hAnsi="Times New Roman"/>
          <w:b/>
          <w:color w:val="000000"/>
          <w:sz w:val="28"/>
          <w:szCs w:val="28"/>
          <w:lang w:val="uk-UA"/>
        </w:rPr>
      </w:pP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b/>
          <w:color w:val="000000"/>
          <w:sz w:val="28"/>
          <w:szCs w:val="28"/>
          <w:lang w:val="uk-UA"/>
        </w:rPr>
        <w:t>VII. Настанови до практичної роботи (</w:t>
      </w:r>
      <w:r w:rsidRPr="003C49ED">
        <w:rPr>
          <w:rFonts w:ascii="Times New Roman" w:hAnsi="Times New Roman"/>
          <w:color w:val="000000"/>
          <w:sz w:val="28"/>
          <w:szCs w:val="28"/>
          <w:lang w:val="uk-UA"/>
        </w:rPr>
        <w:t>проводить студентка)</w:t>
      </w:r>
    </w:p>
    <w:p w:rsidR="0091577A" w:rsidRPr="003C49ED" w:rsidRDefault="0091577A" w:rsidP="00ED0048">
      <w:pPr>
        <w:ind w:left="360"/>
        <w:rPr>
          <w:rFonts w:ascii="Times New Roman" w:hAnsi="Times New Roman"/>
          <w:color w:val="000000"/>
          <w:sz w:val="28"/>
          <w:szCs w:val="28"/>
          <w:lang w:val="uk-UA"/>
        </w:rPr>
      </w:pPr>
      <w:r>
        <w:rPr>
          <w:rFonts w:ascii="Times New Roman" w:hAnsi="Times New Roman"/>
          <w:color w:val="000000"/>
          <w:sz w:val="28"/>
          <w:szCs w:val="28"/>
          <w:lang w:val="uk-UA"/>
        </w:rPr>
        <w:t xml:space="preserve">1. </w:t>
      </w:r>
      <w:r w:rsidRPr="003C49ED">
        <w:rPr>
          <w:rFonts w:ascii="Times New Roman" w:hAnsi="Times New Roman"/>
          <w:color w:val="000000"/>
          <w:sz w:val="28"/>
          <w:szCs w:val="28"/>
          <w:lang w:val="uk-UA"/>
        </w:rPr>
        <w:t>Дотримуватись правил техніки безпеки при роботі з ножицями.</w:t>
      </w:r>
    </w:p>
    <w:p w:rsidR="0091577A" w:rsidRPr="003C49ED" w:rsidRDefault="0091577A" w:rsidP="00ED0048">
      <w:pPr>
        <w:ind w:left="360"/>
        <w:rPr>
          <w:rFonts w:ascii="Times New Roman" w:hAnsi="Times New Roman"/>
          <w:color w:val="000000"/>
          <w:sz w:val="28"/>
          <w:szCs w:val="28"/>
          <w:lang w:val="uk-UA"/>
        </w:rPr>
      </w:pPr>
      <w:r>
        <w:rPr>
          <w:rFonts w:ascii="Times New Roman" w:hAnsi="Times New Roman"/>
          <w:color w:val="000000"/>
          <w:sz w:val="28"/>
          <w:szCs w:val="28"/>
          <w:lang w:val="uk-UA"/>
        </w:rPr>
        <w:t xml:space="preserve">2. </w:t>
      </w:r>
      <w:proofErr w:type="spellStart"/>
      <w:r w:rsidRPr="003C49ED">
        <w:rPr>
          <w:rFonts w:ascii="Times New Roman" w:hAnsi="Times New Roman"/>
          <w:color w:val="000000"/>
          <w:sz w:val="28"/>
          <w:szCs w:val="28"/>
          <w:lang w:val="uk-UA"/>
        </w:rPr>
        <w:t>Економно</w:t>
      </w:r>
      <w:proofErr w:type="spellEnd"/>
      <w:r w:rsidRPr="003C49ED">
        <w:rPr>
          <w:rFonts w:ascii="Times New Roman" w:hAnsi="Times New Roman"/>
          <w:color w:val="000000"/>
          <w:sz w:val="28"/>
          <w:szCs w:val="28"/>
          <w:lang w:val="uk-UA"/>
        </w:rPr>
        <w:t xml:space="preserve"> витрачати матеріали, а також раціонально використовувати час.</w:t>
      </w:r>
    </w:p>
    <w:p w:rsidR="0091577A" w:rsidRPr="003C49ED" w:rsidRDefault="0091577A" w:rsidP="00ED0048">
      <w:pPr>
        <w:ind w:left="360"/>
        <w:rPr>
          <w:rFonts w:ascii="Times New Roman" w:hAnsi="Times New Roman"/>
          <w:color w:val="000000"/>
          <w:sz w:val="28"/>
          <w:szCs w:val="28"/>
          <w:lang w:val="uk-UA"/>
        </w:rPr>
      </w:pPr>
      <w:r>
        <w:rPr>
          <w:rFonts w:ascii="Times New Roman" w:hAnsi="Times New Roman"/>
          <w:color w:val="000000"/>
          <w:sz w:val="28"/>
          <w:szCs w:val="28"/>
          <w:lang w:val="uk-UA"/>
        </w:rPr>
        <w:t xml:space="preserve">3. </w:t>
      </w:r>
      <w:r w:rsidRPr="003C49ED">
        <w:rPr>
          <w:rFonts w:ascii="Times New Roman" w:hAnsi="Times New Roman"/>
          <w:color w:val="000000"/>
          <w:sz w:val="28"/>
          <w:szCs w:val="28"/>
          <w:lang w:val="uk-UA"/>
        </w:rPr>
        <w:t>Слідкувати за акуратністю виконання робіт і правильною організацією робочих місць.</w:t>
      </w:r>
    </w:p>
    <w:p w:rsidR="0091577A" w:rsidRPr="003C49ED" w:rsidRDefault="0091577A" w:rsidP="00ED0048">
      <w:pPr>
        <w:tabs>
          <w:tab w:val="left" w:pos="741"/>
        </w:tabs>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4. Забезпечувати дотримання вимог культури праці.</w:t>
      </w:r>
    </w:p>
    <w:p w:rsidR="0091577A" w:rsidRPr="003C49ED" w:rsidRDefault="0091577A" w:rsidP="00ED0048">
      <w:pPr>
        <w:ind w:left="360"/>
        <w:rPr>
          <w:rFonts w:ascii="Times New Roman" w:hAnsi="Times New Roman"/>
          <w:color w:val="000000"/>
          <w:sz w:val="28"/>
          <w:szCs w:val="28"/>
          <w:lang w:val="uk-UA"/>
        </w:rPr>
      </w:pPr>
      <w:r w:rsidRPr="003C49ED">
        <w:rPr>
          <w:rFonts w:ascii="Times New Roman" w:hAnsi="Times New Roman"/>
          <w:color w:val="000000"/>
          <w:sz w:val="28"/>
          <w:szCs w:val="28"/>
          <w:lang w:val="uk-UA"/>
        </w:rPr>
        <w:t>5.  До кінця заняття виготовити вітальну листівку із різними елементами.</w:t>
      </w:r>
    </w:p>
    <w:p w:rsidR="0091577A" w:rsidRPr="003C49ED" w:rsidRDefault="0091577A" w:rsidP="00844569">
      <w:pPr>
        <w:rPr>
          <w:rFonts w:ascii="Times New Roman" w:hAnsi="Times New Roman"/>
          <w:color w:val="000000"/>
          <w:sz w:val="28"/>
          <w:szCs w:val="28"/>
          <w:lang w:val="uk-UA"/>
        </w:rPr>
      </w:pP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VIII. Практична робота.</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lastRenderedPageBreak/>
        <w:t>Слідкую за дотриманням настанов, правильних прийомів роботи ножицями. При потребі допомагаю, проводжу додатковий інструктаж. Різними способами заохочую студентів до швидкого і якісного виконання роботи.</w:t>
      </w: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Аналіз і оцінювання робіт.</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Презентація вітальних листівок кожною групою. Захист.</w:t>
      </w:r>
    </w:p>
    <w:p w:rsidR="0091577A" w:rsidRPr="003C49ED" w:rsidRDefault="0091577A" w:rsidP="003C49ED">
      <w:pPr>
        <w:rPr>
          <w:rFonts w:ascii="Times New Roman" w:hAnsi="Times New Roman"/>
          <w:b/>
          <w:color w:val="000000"/>
          <w:sz w:val="28"/>
          <w:szCs w:val="28"/>
          <w:lang w:val="uk-UA"/>
        </w:rPr>
      </w:pP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IX. Бліцопитування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1. Дати визначення поняттю «аплікація».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2. Назвати матеріали та інструменти для роботи над аплікацією.</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3. Назвати види аплікацій.</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4. Які є способи вирізування елементів аплікації.</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6. Яка послідовність роботи над аплікацією.</w:t>
      </w:r>
    </w:p>
    <w:p w:rsidR="0091577A" w:rsidRPr="003C49ED" w:rsidRDefault="0091577A" w:rsidP="003C49ED">
      <w:pPr>
        <w:tabs>
          <w:tab w:val="left" w:pos="741"/>
        </w:tabs>
        <w:rPr>
          <w:rFonts w:ascii="Times New Roman" w:hAnsi="Times New Roman"/>
          <w:color w:val="000000"/>
          <w:sz w:val="28"/>
          <w:szCs w:val="28"/>
          <w:lang w:val="uk-UA"/>
        </w:rPr>
      </w:pP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X. Підсумок заняття</w:t>
      </w: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Рефлексія</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Чому ви навчились на сьогоднішньому занятті?</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Чий майстер-клас вам найбільше сподобався?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xml:space="preserve">- Як справилась із своєю роллю студентка? </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Що сподобалось вам найбільше?</w:t>
      </w:r>
    </w:p>
    <w:p w:rsidR="0091577A" w:rsidRPr="003C49ED" w:rsidRDefault="0091577A" w:rsidP="003C49ED">
      <w:pPr>
        <w:rPr>
          <w:rFonts w:ascii="Times New Roman" w:hAnsi="Times New Roman"/>
          <w:color w:val="000000"/>
          <w:sz w:val="28"/>
          <w:szCs w:val="28"/>
          <w:lang w:val="uk-UA"/>
        </w:rPr>
      </w:pPr>
      <w:r w:rsidRPr="003C49ED">
        <w:rPr>
          <w:rFonts w:ascii="Times New Roman" w:hAnsi="Times New Roman"/>
          <w:color w:val="000000"/>
          <w:sz w:val="28"/>
          <w:szCs w:val="28"/>
          <w:lang w:val="uk-UA"/>
        </w:rPr>
        <w:t>- Чи виправдались ваші очікування?</w:t>
      </w:r>
    </w:p>
    <w:p w:rsidR="0091577A" w:rsidRPr="003C49ED" w:rsidRDefault="0091577A" w:rsidP="003C49ED">
      <w:pPr>
        <w:rPr>
          <w:rFonts w:ascii="Times New Roman" w:hAnsi="Times New Roman"/>
          <w:b/>
          <w:color w:val="000000"/>
          <w:sz w:val="28"/>
          <w:szCs w:val="28"/>
          <w:lang w:val="uk-UA"/>
        </w:rPr>
      </w:pPr>
      <w:r w:rsidRPr="003C49ED">
        <w:rPr>
          <w:rFonts w:ascii="Times New Roman" w:hAnsi="Times New Roman"/>
          <w:b/>
          <w:color w:val="000000"/>
          <w:sz w:val="28"/>
          <w:szCs w:val="28"/>
          <w:lang w:val="uk-UA"/>
        </w:rPr>
        <w:t>Самооцінка</w:t>
      </w:r>
    </w:p>
    <w:p w:rsidR="0091577A" w:rsidRPr="003C49ED" w:rsidRDefault="0091577A" w:rsidP="003C49ED">
      <w:pPr>
        <w:ind w:right="40"/>
        <w:jc w:val="both"/>
        <w:rPr>
          <w:rFonts w:ascii="Times New Roman" w:hAnsi="Times New Roman"/>
          <w:color w:val="000000"/>
          <w:sz w:val="28"/>
          <w:szCs w:val="28"/>
          <w:lang w:val="uk-UA"/>
        </w:rPr>
      </w:pPr>
      <w:r w:rsidRPr="003C49ED">
        <w:rPr>
          <w:rFonts w:ascii="Times New Roman" w:hAnsi="Times New Roman"/>
          <w:color w:val="000000"/>
          <w:sz w:val="28"/>
          <w:szCs w:val="28"/>
          <w:lang w:val="uk-UA"/>
        </w:rPr>
        <w:t>- А зараз я прошу кожного з вас оцінити свою роботу на занятті. Якщо інформація для вас була корисною і ви її використаєте у своїй майбутній роботі  прикріпіть до дерева квітку рожевого кольору. Якщо ви задоволені своєю роботою на занятті прикріпіть квітку жовтого кольору. Якщо ви успішно засвоїли матеріал заняття - прикріпіть бузкового кольору.</w:t>
      </w:r>
    </w:p>
    <w:p w:rsidR="0091577A" w:rsidRPr="003C49ED" w:rsidRDefault="0091577A" w:rsidP="003C49ED">
      <w:pPr>
        <w:ind w:right="40"/>
        <w:jc w:val="both"/>
        <w:rPr>
          <w:rFonts w:ascii="Times New Roman" w:hAnsi="Times New Roman"/>
          <w:b/>
          <w:color w:val="000000"/>
          <w:sz w:val="28"/>
          <w:szCs w:val="28"/>
          <w:lang w:val="uk-UA"/>
        </w:rPr>
      </w:pPr>
      <w:r w:rsidRPr="003C49ED">
        <w:rPr>
          <w:rFonts w:ascii="Times New Roman" w:hAnsi="Times New Roman"/>
          <w:b/>
          <w:color w:val="000000"/>
          <w:sz w:val="28"/>
          <w:szCs w:val="28"/>
          <w:lang w:val="uk-UA"/>
        </w:rPr>
        <w:t>XI. Прибирання робочих місць</w:t>
      </w:r>
    </w:p>
    <w:p w:rsidR="0091577A" w:rsidRDefault="0091577A">
      <w:pPr>
        <w:rPr>
          <w:rFonts w:ascii="Times New Roman" w:hAnsi="Times New Roman"/>
          <w:color w:val="000000"/>
          <w:sz w:val="24"/>
        </w:rPr>
      </w:pPr>
    </w:p>
    <w:p w:rsidR="0091577A" w:rsidRDefault="0091577A">
      <w:pPr>
        <w:rPr>
          <w:rFonts w:ascii="Times New Roman" w:hAnsi="Times New Roman"/>
          <w:color w:val="000000"/>
          <w:sz w:val="24"/>
        </w:rPr>
      </w:pPr>
    </w:p>
    <w:p w:rsidR="0091577A" w:rsidRDefault="0091577A">
      <w:pPr>
        <w:rPr>
          <w:rFonts w:ascii="Times New Roman" w:hAnsi="Times New Roman"/>
          <w:color w:val="000000"/>
          <w:sz w:val="24"/>
        </w:rPr>
      </w:pPr>
    </w:p>
    <w:p w:rsidR="0091577A" w:rsidRDefault="0091577A">
      <w:pPr>
        <w:rPr>
          <w:rFonts w:ascii="Times New Roman" w:hAnsi="Times New Roman"/>
          <w:color w:val="000000"/>
          <w:sz w:val="24"/>
        </w:rPr>
      </w:pPr>
    </w:p>
    <w:p w:rsidR="0091577A" w:rsidRDefault="0091577A">
      <w:pPr>
        <w:rPr>
          <w:rFonts w:ascii="Times New Roman" w:hAnsi="Times New Roman"/>
          <w:color w:val="000000"/>
          <w:sz w:val="24"/>
        </w:rPr>
      </w:pPr>
    </w:p>
    <w:p w:rsidR="0091577A" w:rsidRDefault="0091577A">
      <w:pPr>
        <w:rPr>
          <w:rFonts w:ascii="Times New Roman" w:hAnsi="Times New Roman"/>
          <w:color w:val="000000"/>
          <w:sz w:val="24"/>
        </w:rPr>
      </w:pPr>
    </w:p>
    <w:p w:rsidR="0091577A" w:rsidRDefault="0091577A">
      <w:pPr>
        <w:rPr>
          <w:rFonts w:ascii="Times New Roman" w:hAnsi="Times New Roman"/>
          <w:color w:val="000000"/>
          <w:sz w:val="24"/>
        </w:rPr>
      </w:pPr>
    </w:p>
    <w:p w:rsidR="0091577A" w:rsidRDefault="0091577A" w:rsidP="003C49ED">
      <w:pPr>
        <w:spacing w:line="317" w:lineRule="auto"/>
        <w:ind w:left="40" w:right="40" w:firstLine="700"/>
        <w:jc w:val="both"/>
        <w:rPr>
          <w:rFonts w:ascii="Times New Roman" w:hAnsi="Times New Roman"/>
          <w:color w:val="000000"/>
          <w:sz w:val="24"/>
        </w:rPr>
      </w:pPr>
      <w:r>
        <w:rPr>
          <w:rFonts w:ascii="Times New Roman" w:hAnsi="Times New Roman"/>
          <w:color w:val="000000"/>
          <w:sz w:val="24"/>
        </w:rPr>
        <w:t xml:space="preserve">                    </w:t>
      </w:r>
    </w:p>
    <w:sectPr w:rsidR="0091577A" w:rsidSect="003C49ED">
      <w:pgSz w:w="11906" w:h="16838"/>
      <w:pgMar w:top="1134" w:right="850" w:bottom="1134"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4F21"/>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80554A4"/>
    <w:multiLevelType w:val="hybridMultilevel"/>
    <w:tmpl w:val="759C4780"/>
    <w:lvl w:ilvl="0" w:tplc="8174DEDE">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7FD7243"/>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922252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9817F94"/>
    <w:multiLevelType w:val="hybridMultilevel"/>
    <w:tmpl w:val="84FC2B82"/>
    <w:lvl w:ilvl="0" w:tplc="3138C08E">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AD23BA9"/>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6CD5C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4D213AE4"/>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73A30BD1"/>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7B94FBE"/>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7A01556E"/>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7C872924"/>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D1B56DD"/>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9"/>
  </w:num>
  <w:num w:numId="3">
    <w:abstractNumId w:val="8"/>
  </w:num>
  <w:num w:numId="4">
    <w:abstractNumId w:val="0"/>
  </w:num>
  <w:num w:numId="5">
    <w:abstractNumId w:val="7"/>
  </w:num>
  <w:num w:numId="6">
    <w:abstractNumId w:val="3"/>
  </w:num>
  <w:num w:numId="7">
    <w:abstractNumId w:val="10"/>
  </w:num>
  <w:num w:numId="8">
    <w:abstractNumId w:val="6"/>
  </w:num>
  <w:num w:numId="9">
    <w:abstractNumId w:val="2"/>
  </w:num>
  <w:num w:numId="10">
    <w:abstractNumId w:val="12"/>
  </w:num>
  <w:num w:numId="11">
    <w:abstractNumId w:val="5"/>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3B47"/>
    <w:rsid w:val="00141F24"/>
    <w:rsid w:val="00192624"/>
    <w:rsid w:val="001D2C1D"/>
    <w:rsid w:val="001E4966"/>
    <w:rsid w:val="00366262"/>
    <w:rsid w:val="003C49ED"/>
    <w:rsid w:val="003D6465"/>
    <w:rsid w:val="00553B47"/>
    <w:rsid w:val="00730177"/>
    <w:rsid w:val="0075344B"/>
    <w:rsid w:val="00844569"/>
    <w:rsid w:val="0091577A"/>
    <w:rsid w:val="009657D0"/>
    <w:rsid w:val="00AD0754"/>
    <w:rsid w:val="00C47ACC"/>
    <w:rsid w:val="00D438E5"/>
    <w:rsid w:val="00D74FB1"/>
    <w:rsid w:val="00D8733E"/>
    <w:rsid w:val="00DF0F55"/>
    <w:rsid w:val="00E965E2"/>
    <w:rsid w:val="00ED0048"/>
    <w:rsid w:val="00F559C0"/>
    <w:rsid w:val="00FA2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10</Pages>
  <Words>14621</Words>
  <Characters>8334</Characters>
  <Application>Microsoft Office Word</Application>
  <DocSecurity>0</DocSecurity>
  <Lines>69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Krasik</cp:lastModifiedBy>
  <cp:revision>12</cp:revision>
  <dcterms:created xsi:type="dcterms:W3CDTF">2016-03-18T13:20:00Z</dcterms:created>
  <dcterms:modified xsi:type="dcterms:W3CDTF">2017-02-20T13:02:00Z</dcterms:modified>
</cp:coreProperties>
</file>