
<file path=[Content_Types].xml><?xml version="1.0" encoding="utf-8"?>
<Types xmlns="http://schemas.openxmlformats.org/package/2006/content-types"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4150D" w:rsidRDefault="0034150D" w:rsidP="008161CA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Конспект лекції</w:t>
      </w:r>
    </w:p>
    <w:p w:rsidR="0034150D" w:rsidRPr="0034150D" w:rsidRDefault="0034150D" w:rsidP="008161CA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На тему</w:t>
      </w:r>
      <w:r w:rsidRPr="0034150D">
        <w:rPr>
          <w:rFonts w:ascii="Times New Roman" w:hAnsi="Times New Roman" w:cs="Times New Roman"/>
          <w:sz w:val="28"/>
          <w:szCs w:val="28"/>
          <w:lang w:val="uk-UA"/>
        </w:rPr>
        <w:t>: Нормативна грошова оцінка земель в межах населеного пункту</w:t>
      </w:r>
    </w:p>
    <w:p w:rsidR="00646204" w:rsidRDefault="00B05E1A" w:rsidP="00816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776FF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(Слайд1) </w:t>
      </w:r>
      <w:r w:rsidR="00646204" w:rsidRPr="00B776FF">
        <w:rPr>
          <w:rFonts w:ascii="Times New Roman" w:hAnsi="Times New Roman" w:cs="Times New Roman"/>
          <w:sz w:val="28"/>
          <w:szCs w:val="28"/>
          <w:lang w:val="uk-UA"/>
        </w:rPr>
        <w:t>Добрий день,</w:t>
      </w:r>
      <w:r w:rsidR="00653463" w:rsidRPr="00B776FF">
        <w:rPr>
          <w:rFonts w:ascii="Times New Roman" w:hAnsi="Times New Roman" w:cs="Times New Roman"/>
          <w:sz w:val="28"/>
          <w:szCs w:val="28"/>
          <w:lang w:val="uk-UA"/>
        </w:rPr>
        <w:t xml:space="preserve"> вітаю вас на відкритому занятті</w:t>
      </w:r>
      <w:r w:rsidR="000D3992" w:rsidRPr="00B776FF">
        <w:rPr>
          <w:rFonts w:ascii="Times New Roman" w:hAnsi="Times New Roman" w:cs="Times New Roman"/>
          <w:sz w:val="28"/>
          <w:szCs w:val="28"/>
          <w:lang w:val="uk-UA"/>
        </w:rPr>
        <w:t xml:space="preserve">! </w:t>
      </w:r>
    </w:p>
    <w:p w:rsidR="008161CA" w:rsidRPr="00B776FF" w:rsidRDefault="008161CA" w:rsidP="00816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958893"/>
            <wp:effectExtent l="19050" t="0" r="3175" b="0"/>
            <wp:docPr id="5" name="Рисунок 5" descr="F:\Изображение 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Изображение 03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588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1396" w:rsidRPr="00B776FF" w:rsidRDefault="00151396" w:rsidP="008161CA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B776FF">
        <w:rPr>
          <w:rFonts w:ascii="Times New Roman" w:hAnsi="Times New Roman" w:cs="Times New Roman"/>
          <w:i/>
          <w:sz w:val="28"/>
          <w:szCs w:val="28"/>
          <w:lang w:val="uk-UA"/>
        </w:rPr>
        <w:t>Розпочнемо заняття черговий студент хто відсутній</w:t>
      </w:r>
    </w:p>
    <w:p w:rsidR="0048450B" w:rsidRPr="00B776FF" w:rsidRDefault="0048450B" w:rsidP="008161CA">
      <w:pPr>
        <w:pStyle w:val="a3"/>
        <w:tabs>
          <w:tab w:val="left" w:pos="567"/>
        </w:tabs>
        <w:spacing w:after="0"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776FF">
        <w:rPr>
          <w:rFonts w:ascii="Times New Roman" w:hAnsi="Times New Roman" w:cs="Times New Roman"/>
          <w:sz w:val="28"/>
          <w:szCs w:val="28"/>
          <w:lang w:val="uk-UA"/>
        </w:rPr>
        <w:t xml:space="preserve">Ви студенти четвертого курсу. Зараз проходе етап формування вас як спеціалістів землевпорядної галузі, а земля є об’єктом вашої праці. Нам з вами довелось народитися в країні у якій Земля є національним багатством. Це положення закріплено в законодавчих та нормативно – правових актах нашої країни. </w:t>
      </w:r>
    </w:p>
    <w:p w:rsidR="0048450B" w:rsidRPr="00B776FF" w:rsidRDefault="0048450B" w:rsidP="008161CA">
      <w:pPr>
        <w:pStyle w:val="a3"/>
        <w:tabs>
          <w:tab w:val="left" w:pos="567"/>
        </w:tabs>
        <w:spacing w:after="0"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776FF">
        <w:rPr>
          <w:rFonts w:ascii="Times New Roman" w:hAnsi="Times New Roman" w:cs="Times New Roman"/>
          <w:sz w:val="28"/>
          <w:szCs w:val="28"/>
          <w:lang w:val="uk-UA"/>
        </w:rPr>
        <w:t>Ви здобуваєте знання з різних дисциплін вашого професійного спрямування. Дисципліна «Земельний кадастр» займає</w:t>
      </w:r>
      <w:r w:rsidR="0021102E" w:rsidRPr="00B776FF">
        <w:rPr>
          <w:rFonts w:ascii="Times New Roman" w:hAnsi="Times New Roman" w:cs="Times New Roman"/>
          <w:sz w:val="28"/>
          <w:szCs w:val="28"/>
          <w:lang w:val="uk-UA"/>
        </w:rPr>
        <w:t xml:space="preserve"> в цьому переліку важливе, можна сказати ключове місце. Цю думку підтверджує той факт, що Верховна Рада прийняла 11.07.2011 року Закон «Про Державний земельний кадастр», що всту</w:t>
      </w:r>
      <w:r w:rsidR="00E45BB5" w:rsidRPr="00B776FF">
        <w:rPr>
          <w:rFonts w:ascii="Times New Roman" w:hAnsi="Times New Roman" w:cs="Times New Roman"/>
          <w:sz w:val="28"/>
          <w:szCs w:val="28"/>
          <w:lang w:val="uk-UA"/>
        </w:rPr>
        <w:t>пив у дію з 01.01.2013 року. Ви вже ознайомились з його основними положеннями і зараз впевнено можете відповісти на такі питання:</w:t>
      </w:r>
    </w:p>
    <w:p w:rsidR="00E45BB5" w:rsidRPr="00B776FF" w:rsidRDefault="00E45BB5" w:rsidP="008161CA">
      <w:pPr>
        <w:pStyle w:val="a3"/>
        <w:numPr>
          <w:ilvl w:val="0"/>
          <w:numId w:val="12"/>
        </w:num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776FF">
        <w:rPr>
          <w:rFonts w:ascii="Times New Roman" w:hAnsi="Times New Roman" w:cs="Times New Roman"/>
          <w:sz w:val="28"/>
          <w:szCs w:val="28"/>
          <w:lang w:val="uk-UA"/>
        </w:rPr>
        <w:t>Які складові частини ДЗК ви знаєте?</w:t>
      </w:r>
    </w:p>
    <w:p w:rsidR="00E45BB5" w:rsidRPr="00B776FF" w:rsidRDefault="00E45BB5" w:rsidP="008161CA">
      <w:pPr>
        <w:pStyle w:val="a3"/>
        <w:numPr>
          <w:ilvl w:val="0"/>
          <w:numId w:val="12"/>
        </w:num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776FF">
        <w:rPr>
          <w:rFonts w:ascii="Times New Roman" w:hAnsi="Times New Roman" w:cs="Times New Roman"/>
          <w:sz w:val="28"/>
          <w:szCs w:val="28"/>
          <w:lang w:val="uk-UA"/>
        </w:rPr>
        <w:t>Виділіть із цих перелічених частин види оцінок земель?</w:t>
      </w:r>
    </w:p>
    <w:p w:rsidR="00E45BB5" w:rsidRPr="00B776FF" w:rsidRDefault="00E45BB5" w:rsidP="008161CA">
      <w:pPr>
        <w:pStyle w:val="a3"/>
        <w:numPr>
          <w:ilvl w:val="0"/>
          <w:numId w:val="12"/>
        </w:num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776FF">
        <w:rPr>
          <w:rFonts w:ascii="Times New Roman" w:hAnsi="Times New Roman" w:cs="Times New Roman"/>
          <w:sz w:val="28"/>
          <w:szCs w:val="28"/>
          <w:lang w:val="uk-UA"/>
        </w:rPr>
        <w:t xml:space="preserve">Що таке бонітування </w:t>
      </w:r>
      <w:r w:rsidR="001B4F2F" w:rsidRPr="00B776FF">
        <w:rPr>
          <w:rFonts w:ascii="Times New Roman" w:hAnsi="Times New Roman" w:cs="Times New Roman"/>
          <w:sz w:val="28"/>
          <w:szCs w:val="28"/>
          <w:lang w:val="uk-UA"/>
        </w:rPr>
        <w:t>ґрунтів</w:t>
      </w:r>
    </w:p>
    <w:p w:rsidR="00E45BB5" w:rsidRPr="00B776FF" w:rsidRDefault="00E45BB5" w:rsidP="008161CA">
      <w:pPr>
        <w:pStyle w:val="a3"/>
        <w:numPr>
          <w:ilvl w:val="0"/>
          <w:numId w:val="12"/>
        </w:num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776FF">
        <w:rPr>
          <w:rFonts w:ascii="Times New Roman" w:hAnsi="Times New Roman" w:cs="Times New Roman"/>
          <w:sz w:val="28"/>
          <w:szCs w:val="28"/>
          <w:lang w:val="uk-UA"/>
        </w:rPr>
        <w:t>З якою метою проводиться кадастрова зйомка</w:t>
      </w:r>
    </w:p>
    <w:p w:rsidR="00E45BB5" w:rsidRPr="00B776FF" w:rsidRDefault="00E45BB5" w:rsidP="008161CA">
      <w:pPr>
        <w:pStyle w:val="a3"/>
        <w:numPr>
          <w:ilvl w:val="0"/>
          <w:numId w:val="12"/>
        </w:num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776FF">
        <w:rPr>
          <w:rFonts w:ascii="Times New Roman" w:hAnsi="Times New Roman" w:cs="Times New Roman"/>
          <w:sz w:val="28"/>
          <w:szCs w:val="28"/>
          <w:lang w:val="uk-UA"/>
        </w:rPr>
        <w:t>Що передбачає кадастрове зонування</w:t>
      </w:r>
    </w:p>
    <w:p w:rsidR="00E45BB5" w:rsidRPr="00B776FF" w:rsidRDefault="001B4F2F" w:rsidP="008161CA">
      <w:pPr>
        <w:pStyle w:val="a3"/>
        <w:numPr>
          <w:ilvl w:val="0"/>
          <w:numId w:val="12"/>
        </w:num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776FF">
        <w:rPr>
          <w:rFonts w:ascii="Times New Roman" w:hAnsi="Times New Roman" w:cs="Times New Roman"/>
          <w:sz w:val="28"/>
          <w:szCs w:val="28"/>
          <w:lang w:val="uk-UA"/>
        </w:rPr>
        <w:t>Що собою являє державна реєстрація</w:t>
      </w:r>
    </w:p>
    <w:p w:rsidR="001B4F2F" w:rsidRPr="00B776FF" w:rsidRDefault="001B4F2F" w:rsidP="008161CA">
      <w:pPr>
        <w:pStyle w:val="a3"/>
        <w:numPr>
          <w:ilvl w:val="0"/>
          <w:numId w:val="12"/>
        </w:num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776FF">
        <w:rPr>
          <w:rFonts w:ascii="Times New Roman" w:hAnsi="Times New Roman" w:cs="Times New Roman"/>
          <w:sz w:val="28"/>
          <w:szCs w:val="28"/>
          <w:lang w:val="uk-UA"/>
        </w:rPr>
        <w:t>В якій статті Закону «Про ДЗК» йдеться мова про кадастрові карти</w:t>
      </w:r>
    </w:p>
    <w:p w:rsidR="001B4F2F" w:rsidRPr="00B776FF" w:rsidRDefault="001B4F2F" w:rsidP="008161CA">
      <w:pPr>
        <w:pStyle w:val="a3"/>
        <w:numPr>
          <w:ilvl w:val="0"/>
          <w:numId w:val="12"/>
        </w:num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776FF">
        <w:rPr>
          <w:rFonts w:ascii="Times New Roman" w:hAnsi="Times New Roman" w:cs="Times New Roman"/>
          <w:sz w:val="28"/>
          <w:szCs w:val="28"/>
          <w:lang w:val="uk-UA"/>
        </w:rPr>
        <w:t>Що таке економічна оцінка земель</w:t>
      </w:r>
    </w:p>
    <w:p w:rsidR="001B4F2F" w:rsidRPr="00B776FF" w:rsidRDefault="001B4F2F" w:rsidP="008161CA">
      <w:pPr>
        <w:pStyle w:val="a3"/>
        <w:numPr>
          <w:ilvl w:val="0"/>
          <w:numId w:val="12"/>
        </w:num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776FF">
        <w:rPr>
          <w:rFonts w:ascii="Times New Roman" w:hAnsi="Times New Roman" w:cs="Times New Roman"/>
          <w:sz w:val="28"/>
          <w:szCs w:val="28"/>
          <w:lang w:val="uk-UA"/>
        </w:rPr>
        <w:t>Які види грошової оцінки ви знаєте ?</w:t>
      </w:r>
    </w:p>
    <w:p w:rsidR="001B4F2F" w:rsidRDefault="001B4F2F" w:rsidP="008161CA">
      <w:pPr>
        <w:pStyle w:val="a3"/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B776FF">
        <w:rPr>
          <w:rFonts w:ascii="Times New Roman" w:hAnsi="Times New Roman" w:cs="Times New Roman"/>
          <w:sz w:val="28"/>
          <w:szCs w:val="28"/>
          <w:lang w:val="uk-UA"/>
        </w:rPr>
        <w:t>А тепер мені хочеться провести такий конкурс на відновлення послідовності. (</w:t>
      </w:r>
      <w:r w:rsidRPr="00B776FF">
        <w:rPr>
          <w:rFonts w:ascii="Times New Roman" w:hAnsi="Times New Roman" w:cs="Times New Roman"/>
          <w:b/>
          <w:i/>
          <w:sz w:val="28"/>
          <w:szCs w:val="28"/>
          <w:lang w:val="uk-UA"/>
        </w:rPr>
        <w:t>КОНКУРС)</w:t>
      </w:r>
    </w:p>
    <w:p w:rsidR="008161CA" w:rsidRPr="00B776FF" w:rsidRDefault="008161CA" w:rsidP="008161CA">
      <w:pPr>
        <w:pStyle w:val="a3"/>
        <w:tabs>
          <w:tab w:val="left" w:pos="567"/>
        </w:tabs>
        <w:spacing w:after="0" w:line="240" w:lineRule="auto"/>
        <w:ind w:left="284"/>
        <w:jc w:val="center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3958893"/>
            <wp:effectExtent l="19050" t="0" r="3175" b="0"/>
            <wp:docPr id="6" name="Рисунок 6" descr="F:\Изображение 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Изображение 05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588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4F2F" w:rsidRPr="00B776FF" w:rsidRDefault="001B4F2F" w:rsidP="008161CA">
      <w:pPr>
        <w:pStyle w:val="a3"/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B776FF">
        <w:rPr>
          <w:rFonts w:ascii="Times New Roman" w:hAnsi="Times New Roman" w:cs="Times New Roman"/>
          <w:b/>
          <w:i/>
          <w:sz w:val="28"/>
          <w:szCs w:val="28"/>
          <w:lang w:val="uk-UA"/>
        </w:rPr>
        <w:t>МОТИВАЦІЯ</w:t>
      </w:r>
    </w:p>
    <w:p w:rsidR="001B4F2F" w:rsidRPr="00B776FF" w:rsidRDefault="001B4F2F" w:rsidP="008161CA">
      <w:pPr>
        <w:pStyle w:val="a3"/>
        <w:tabs>
          <w:tab w:val="left" w:pos="567"/>
        </w:tabs>
        <w:spacing w:after="0" w:line="240" w:lineRule="auto"/>
        <w:ind w:left="-567" w:firstLine="851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776FF">
        <w:rPr>
          <w:rFonts w:ascii="Times New Roman" w:hAnsi="Times New Roman" w:cs="Times New Roman"/>
          <w:sz w:val="28"/>
          <w:szCs w:val="28"/>
          <w:lang w:val="uk-UA"/>
        </w:rPr>
        <w:t>А чи потрібна грошова оцінка</w:t>
      </w:r>
      <w:r w:rsidR="00816167" w:rsidRPr="00B776FF">
        <w:rPr>
          <w:rFonts w:ascii="Times New Roman" w:hAnsi="Times New Roman" w:cs="Times New Roman"/>
          <w:sz w:val="28"/>
          <w:szCs w:val="28"/>
          <w:lang w:val="uk-UA"/>
        </w:rPr>
        <w:t>?</w:t>
      </w:r>
    </w:p>
    <w:p w:rsidR="00816167" w:rsidRPr="00B776FF" w:rsidRDefault="00816167" w:rsidP="008161CA">
      <w:pPr>
        <w:pStyle w:val="a3"/>
        <w:tabs>
          <w:tab w:val="left" w:pos="567"/>
        </w:tabs>
        <w:spacing w:after="0" w:line="240" w:lineRule="auto"/>
        <w:ind w:left="-567" w:firstLine="851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B776FF">
        <w:rPr>
          <w:rFonts w:ascii="Times New Roman" w:hAnsi="Times New Roman" w:cs="Times New Roman"/>
          <w:sz w:val="28"/>
          <w:szCs w:val="28"/>
          <w:lang w:val="uk-UA"/>
        </w:rPr>
        <w:t xml:space="preserve">Я вам впевнено можу сказати, що потрібна, без неї не можливо визначити розмір земельного податку, а ви всі знаєте що значні надходження в державний бюджет йдуть за рахунок саме податків від землі. </w:t>
      </w:r>
      <w:r w:rsidRPr="00B776FF">
        <w:rPr>
          <w:rFonts w:ascii="Times New Roman" w:hAnsi="Times New Roman" w:cs="Times New Roman"/>
          <w:b/>
          <w:i/>
          <w:sz w:val="28"/>
          <w:szCs w:val="28"/>
          <w:lang w:val="uk-UA"/>
        </w:rPr>
        <w:t>(КАРТИНКА).</w:t>
      </w:r>
    </w:p>
    <w:p w:rsidR="00816167" w:rsidRPr="00B776FF" w:rsidRDefault="00816167" w:rsidP="008161CA">
      <w:pPr>
        <w:pStyle w:val="a3"/>
        <w:tabs>
          <w:tab w:val="left" w:pos="567"/>
        </w:tabs>
        <w:spacing w:after="0" w:line="240" w:lineRule="auto"/>
        <w:ind w:left="-567" w:firstLine="851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B776FF">
        <w:rPr>
          <w:rFonts w:ascii="Times New Roman" w:hAnsi="Times New Roman" w:cs="Times New Roman"/>
          <w:sz w:val="28"/>
          <w:szCs w:val="28"/>
          <w:lang w:val="uk-UA"/>
        </w:rPr>
        <w:t xml:space="preserve">Без грошової оцінки неможливо також визначити величину орендної плати, а орендні відносини становлять більше 80 % земельних відносин нашої країни . </w:t>
      </w:r>
      <w:r w:rsidRPr="00B776FF">
        <w:rPr>
          <w:rFonts w:ascii="Times New Roman" w:hAnsi="Times New Roman" w:cs="Times New Roman"/>
          <w:b/>
          <w:i/>
          <w:sz w:val="28"/>
          <w:szCs w:val="28"/>
          <w:lang w:val="uk-UA"/>
        </w:rPr>
        <w:t>(КАРТИНКА).</w:t>
      </w:r>
    </w:p>
    <w:p w:rsidR="00816167" w:rsidRPr="00B776FF" w:rsidRDefault="00816167" w:rsidP="008161CA">
      <w:pPr>
        <w:pStyle w:val="a3"/>
        <w:tabs>
          <w:tab w:val="left" w:pos="567"/>
        </w:tabs>
        <w:spacing w:after="0" w:line="240" w:lineRule="auto"/>
        <w:ind w:left="-567" w:firstLine="851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776FF">
        <w:rPr>
          <w:rFonts w:ascii="Times New Roman" w:hAnsi="Times New Roman" w:cs="Times New Roman"/>
          <w:sz w:val="28"/>
          <w:szCs w:val="28"/>
          <w:lang w:val="uk-UA"/>
        </w:rPr>
        <w:t>А також грошову оцінку визначають з метою проведення цивільно-пра</w:t>
      </w:r>
      <w:r w:rsidR="00005C74" w:rsidRPr="00B776FF">
        <w:rPr>
          <w:rFonts w:ascii="Times New Roman" w:hAnsi="Times New Roman" w:cs="Times New Roman"/>
          <w:sz w:val="28"/>
          <w:szCs w:val="28"/>
          <w:lang w:val="uk-UA"/>
        </w:rPr>
        <w:t>вових угод тобто купівля-продаж земельних ділянок.</w:t>
      </w:r>
      <w:r w:rsidR="00005C74" w:rsidRPr="00B776FF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(КАРТИНКА).</w:t>
      </w:r>
    </w:p>
    <w:p w:rsidR="005E02FD" w:rsidRPr="00B776FF" w:rsidRDefault="00005C74" w:rsidP="008161CA">
      <w:pPr>
        <w:pStyle w:val="a3"/>
        <w:tabs>
          <w:tab w:val="left" w:pos="567"/>
        </w:tabs>
        <w:spacing w:after="0" w:line="240" w:lineRule="auto"/>
        <w:ind w:left="-567" w:firstLine="567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B776FF">
        <w:rPr>
          <w:rFonts w:ascii="Times New Roman" w:hAnsi="Times New Roman" w:cs="Times New Roman"/>
          <w:sz w:val="28"/>
          <w:szCs w:val="28"/>
          <w:lang w:val="uk-UA"/>
        </w:rPr>
        <w:t>Отже,</w:t>
      </w:r>
      <w:r w:rsidR="000D3992" w:rsidRPr="00B776FF">
        <w:rPr>
          <w:rFonts w:ascii="Times New Roman" w:hAnsi="Times New Roman" w:cs="Times New Roman"/>
          <w:sz w:val="28"/>
          <w:szCs w:val="28"/>
          <w:lang w:val="uk-UA"/>
        </w:rPr>
        <w:t xml:space="preserve"> тема </w:t>
      </w:r>
      <w:r w:rsidRPr="00B776FF">
        <w:rPr>
          <w:rFonts w:ascii="Times New Roman" w:hAnsi="Times New Roman" w:cs="Times New Roman"/>
          <w:sz w:val="28"/>
          <w:szCs w:val="28"/>
          <w:lang w:val="uk-UA"/>
        </w:rPr>
        <w:t xml:space="preserve">сьогоднішнього </w:t>
      </w:r>
      <w:r w:rsidR="000D3992" w:rsidRPr="00B776FF">
        <w:rPr>
          <w:rFonts w:ascii="Times New Roman" w:hAnsi="Times New Roman" w:cs="Times New Roman"/>
          <w:sz w:val="28"/>
          <w:szCs w:val="28"/>
          <w:lang w:val="uk-UA"/>
        </w:rPr>
        <w:t xml:space="preserve">відкритого заняття буде такою </w:t>
      </w:r>
      <w:r w:rsidR="000D3992" w:rsidRPr="00B776FF">
        <w:rPr>
          <w:rFonts w:ascii="Times New Roman" w:hAnsi="Times New Roman" w:cs="Times New Roman"/>
          <w:b/>
          <w:sz w:val="28"/>
          <w:szCs w:val="28"/>
          <w:lang w:val="uk-UA"/>
        </w:rPr>
        <w:t>«</w:t>
      </w:r>
      <w:r w:rsidRPr="00B776FF">
        <w:rPr>
          <w:rFonts w:ascii="Times New Roman" w:hAnsi="Times New Roman" w:cs="Times New Roman"/>
          <w:b/>
          <w:sz w:val="28"/>
          <w:szCs w:val="28"/>
          <w:lang w:val="uk-UA"/>
        </w:rPr>
        <w:t>Нормативна грошова оцінка земель населених пунктів</w:t>
      </w:r>
      <w:r w:rsidR="000D3992" w:rsidRPr="00B776FF">
        <w:rPr>
          <w:rFonts w:ascii="Times New Roman" w:hAnsi="Times New Roman" w:cs="Times New Roman"/>
          <w:b/>
          <w:sz w:val="28"/>
          <w:szCs w:val="28"/>
          <w:lang w:val="uk-UA"/>
        </w:rPr>
        <w:t>»</w:t>
      </w:r>
      <w:r w:rsidR="0083778B" w:rsidRPr="00B776F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83778B" w:rsidRPr="00B776FF">
        <w:rPr>
          <w:rFonts w:ascii="Times New Roman" w:hAnsi="Times New Roman" w:cs="Times New Roman"/>
          <w:b/>
          <w:i/>
          <w:sz w:val="28"/>
          <w:szCs w:val="28"/>
          <w:lang w:val="uk-UA"/>
        </w:rPr>
        <w:t>(слайд</w:t>
      </w:r>
      <w:r w:rsidRPr="00B776FF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</w:t>
      </w:r>
      <w:r w:rsidR="0083778B" w:rsidRPr="00B776FF">
        <w:rPr>
          <w:rFonts w:ascii="Times New Roman" w:hAnsi="Times New Roman" w:cs="Times New Roman"/>
          <w:b/>
          <w:i/>
          <w:sz w:val="28"/>
          <w:szCs w:val="28"/>
          <w:lang w:val="uk-UA"/>
        </w:rPr>
        <w:t>).</w:t>
      </w:r>
    </w:p>
    <w:p w:rsidR="0083778B" w:rsidRPr="00B776FF" w:rsidRDefault="0083778B" w:rsidP="008161CA">
      <w:pPr>
        <w:pStyle w:val="a3"/>
        <w:tabs>
          <w:tab w:val="left" w:pos="567"/>
        </w:tabs>
        <w:spacing w:after="0" w:line="240" w:lineRule="auto"/>
        <w:ind w:left="-567" w:firstLine="567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B776FF">
        <w:rPr>
          <w:rFonts w:ascii="Times New Roman" w:hAnsi="Times New Roman" w:cs="Times New Roman"/>
          <w:sz w:val="28"/>
          <w:szCs w:val="28"/>
          <w:lang w:val="uk-UA"/>
        </w:rPr>
        <w:t xml:space="preserve">Запишіть план заняття </w:t>
      </w:r>
      <w:r w:rsidRPr="00B776FF">
        <w:rPr>
          <w:rFonts w:ascii="Times New Roman" w:hAnsi="Times New Roman" w:cs="Times New Roman"/>
          <w:b/>
          <w:i/>
          <w:sz w:val="28"/>
          <w:szCs w:val="28"/>
          <w:lang w:val="uk-UA"/>
        </w:rPr>
        <w:t>(слайд</w:t>
      </w:r>
      <w:r w:rsidR="00005C74" w:rsidRPr="00B776FF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</w:t>
      </w:r>
      <w:r w:rsidRPr="00B776FF">
        <w:rPr>
          <w:rFonts w:ascii="Times New Roman" w:hAnsi="Times New Roman" w:cs="Times New Roman"/>
          <w:b/>
          <w:i/>
          <w:sz w:val="28"/>
          <w:szCs w:val="28"/>
          <w:lang w:val="uk-UA"/>
        </w:rPr>
        <w:t>)</w:t>
      </w:r>
    </w:p>
    <w:p w:rsidR="003166D3" w:rsidRPr="00B776FF" w:rsidRDefault="003166D3" w:rsidP="008161CA">
      <w:pPr>
        <w:pStyle w:val="1"/>
        <w:numPr>
          <w:ilvl w:val="0"/>
          <w:numId w:val="13"/>
        </w:numPr>
        <w:ind w:left="0" w:firstLine="54"/>
        <w:jc w:val="both"/>
        <w:rPr>
          <w:b w:val="0"/>
          <w:caps w:val="0"/>
          <w:sz w:val="28"/>
          <w:szCs w:val="28"/>
        </w:rPr>
      </w:pPr>
      <w:r w:rsidRPr="00B776FF">
        <w:rPr>
          <w:b w:val="0"/>
          <w:caps w:val="0"/>
          <w:sz w:val="28"/>
          <w:szCs w:val="28"/>
        </w:rPr>
        <w:t>Законодавча та методологічні бази грошової оцінки</w:t>
      </w:r>
    </w:p>
    <w:p w:rsidR="003166D3" w:rsidRPr="00B776FF" w:rsidRDefault="003166D3" w:rsidP="008161CA">
      <w:pPr>
        <w:pStyle w:val="1"/>
        <w:numPr>
          <w:ilvl w:val="0"/>
          <w:numId w:val="13"/>
        </w:numPr>
        <w:ind w:left="709" w:hanging="655"/>
        <w:jc w:val="both"/>
        <w:rPr>
          <w:b w:val="0"/>
          <w:caps w:val="0"/>
          <w:sz w:val="28"/>
          <w:szCs w:val="28"/>
        </w:rPr>
      </w:pPr>
      <w:r w:rsidRPr="00B776FF">
        <w:rPr>
          <w:b w:val="0"/>
          <w:caps w:val="0"/>
          <w:sz w:val="28"/>
          <w:szCs w:val="28"/>
        </w:rPr>
        <w:t xml:space="preserve">Порядок визначення грошової оцінки земель населених </w:t>
      </w:r>
      <w:r w:rsidR="005303F4" w:rsidRPr="00B776FF">
        <w:rPr>
          <w:b w:val="0"/>
          <w:caps w:val="0"/>
          <w:sz w:val="28"/>
          <w:szCs w:val="28"/>
        </w:rPr>
        <w:t xml:space="preserve">    </w:t>
      </w:r>
      <w:r w:rsidRPr="00B776FF">
        <w:rPr>
          <w:b w:val="0"/>
          <w:caps w:val="0"/>
          <w:sz w:val="28"/>
          <w:szCs w:val="28"/>
        </w:rPr>
        <w:t>пунктів</w:t>
      </w:r>
    </w:p>
    <w:p w:rsidR="003166D3" w:rsidRPr="00B776FF" w:rsidRDefault="003166D3" w:rsidP="008161CA">
      <w:pPr>
        <w:pStyle w:val="1"/>
        <w:numPr>
          <w:ilvl w:val="0"/>
          <w:numId w:val="16"/>
        </w:numPr>
        <w:ind w:left="0" w:firstLine="54"/>
        <w:jc w:val="both"/>
        <w:rPr>
          <w:b w:val="0"/>
          <w:caps w:val="0"/>
          <w:sz w:val="28"/>
          <w:szCs w:val="28"/>
        </w:rPr>
      </w:pPr>
      <w:r w:rsidRPr="00B776FF">
        <w:rPr>
          <w:b w:val="0"/>
          <w:caps w:val="0"/>
          <w:sz w:val="28"/>
          <w:szCs w:val="28"/>
        </w:rPr>
        <w:t>Індексація грошової оцінки земель</w:t>
      </w:r>
    </w:p>
    <w:p w:rsidR="005303F4" w:rsidRPr="00B776FF" w:rsidRDefault="005303F4" w:rsidP="008161C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</w:p>
    <w:p w:rsidR="003166D3" w:rsidRPr="00B776FF" w:rsidRDefault="005303F4" w:rsidP="008161CA">
      <w:pPr>
        <w:pStyle w:val="1"/>
        <w:ind w:left="0"/>
        <w:jc w:val="both"/>
        <w:rPr>
          <w:caps w:val="0"/>
          <w:sz w:val="28"/>
          <w:szCs w:val="28"/>
        </w:rPr>
      </w:pPr>
      <w:bookmarkStart w:id="0" w:name="_Toc35985395"/>
      <w:r w:rsidRPr="00B776FF">
        <w:rPr>
          <w:caps w:val="0"/>
          <w:sz w:val="28"/>
          <w:szCs w:val="28"/>
        </w:rPr>
        <w:t>1.</w:t>
      </w:r>
      <w:r w:rsidR="003166D3" w:rsidRPr="00B776FF">
        <w:rPr>
          <w:caps w:val="0"/>
          <w:sz w:val="28"/>
          <w:szCs w:val="28"/>
        </w:rPr>
        <w:t>Законодавча та методологічні бази грошової оцінки</w:t>
      </w:r>
    </w:p>
    <w:p w:rsidR="003166D3" w:rsidRPr="00B776FF" w:rsidRDefault="003166D3" w:rsidP="008161CA">
      <w:pPr>
        <w:pStyle w:val="1"/>
        <w:ind w:left="0" w:firstLine="720"/>
        <w:jc w:val="both"/>
        <w:rPr>
          <w:b w:val="0"/>
          <w:caps w:val="0"/>
          <w:sz w:val="28"/>
          <w:szCs w:val="28"/>
        </w:rPr>
      </w:pPr>
      <w:r w:rsidRPr="00B776FF">
        <w:rPr>
          <w:b w:val="0"/>
          <w:caps w:val="0"/>
          <w:sz w:val="28"/>
          <w:szCs w:val="28"/>
        </w:rPr>
        <w:t>Проведення земельної реформи в Україні, трансформація форм власності на землю, формування земельних ділянок як об’єкта права власності та права користування стали необхідною умовою для здійснення оцінки земель.</w:t>
      </w:r>
    </w:p>
    <w:p w:rsidR="003166D3" w:rsidRPr="00B776FF" w:rsidRDefault="003166D3" w:rsidP="008161CA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B776FF">
        <w:rPr>
          <w:rFonts w:ascii="Times New Roman" w:hAnsi="Times New Roman" w:cs="Times New Roman"/>
          <w:sz w:val="28"/>
          <w:szCs w:val="28"/>
          <w:lang w:val="uk-UA"/>
        </w:rPr>
        <w:t>Теоретична база нормативної грошової оцінки земель населених пунктів і сільськогосподарського призначення в Україні розроблена такими вітчизняними науковцями, як Ю.Ф.</w:t>
      </w:r>
      <w:proofErr w:type="spellStart"/>
      <w:r w:rsidRPr="00B776FF">
        <w:rPr>
          <w:rFonts w:ascii="Times New Roman" w:hAnsi="Times New Roman" w:cs="Times New Roman"/>
          <w:sz w:val="28"/>
          <w:szCs w:val="28"/>
          <w:lang w:val="uk-UA"/>
        </w:rPr>
        <w:t>Дехтяренко</w:t>
      </w:r>
      <w:proofErr w:type="spellEnd"/>
      <w:r w:rsidRPr="00B776FF">
        <w:rPr>
          <w:rFonts w:ascii="Times New Roman" w:hAnsi="Times New Roman" w:cs="Times New Roman"/>
          <w:sz w:val="28"/>
          <w:szCs w:val="28"/>
          <w:lang w:val="uk-UA"/>
        </w:rPr>
        <w:t>, Д.С. Добряк, А.М.</w:t>
      </w:r>
      <w:proofErr w:type="spellStart"/>
      <w:r w:rsidRPr="00B776FF">
        <w:rPr>
          <w:rFonts w:ascii="Times New Roman" w:hAnsi="Times New Roman" w:cs="Times New Roman"/>
          <w:sz w:val="28"/>
          <w:szCs w:val="28"/>
          <w:lang w:val="uk-UA"/>
        </w:rPr>
        <w:t>Третяк.</w:t>
      </w:r>
      <w:r w:rsidRPr="00B776FF">
        <w:rPr>
          <w:rFonts w:ascii="Times New Roman" w:hAnsi="Times New Roman" w:cs="Times New Roman"/>
          <w:b/>
          <w:i/>
          <w:sz w:val="28"/>
          <w:szCs w:val="28"/>
          <w:lang w:val="uk-UA"/>
        </w:rPr>
        <w:t>СЛАЙДИ</w:t>
      </w:r>
      <w:proofErr w:type="spellEnd"/>
    </w:p>
    <w:p w:rsidR="003166D3" w:rsidRPr="00B776FF" w:rsidRDefault="003166D3" w:rsidP="008161C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776FF">
        <w:rPr>
          <w:rFonts w:ascii="Times New Roman" w:hAnsi="Times New Roman" w:cs="Times New Roman"/>
          <w:sz w:val="28"/>
          <w:szCs w:val="28"/>
          <w:lang w:val="uk-UA"/>
        </w:rPr>
        <w:lastRenderedPageBreak/>
        <w:t>Нормативно-правову базу грошової оцінки становить ряд законодавчих і нормативних актів України:</w:t>
      </w:r>
    </w:p>
    <w:p w:rsidR="003166D3" w:rsidRPr="00B776FF" w:rsidRDefault="003166D3" w:rsidP="008161CA">
      <w:pPr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776FF">
        <w:rPr>
          <w:rFonts w:ascii="Times New Roman" w:hAnsi="Times New Roman" w:cs="Times New Roman"/>
          <w:sz w:val="28"/>
          <w:szCs w:val="28"/>
          <w:lang w:val="uk-UA"/>
        </w:rPr>
        <w:t>Земельний кодекс України від 25.10.2001 року;</w:t>
      </w:r>
    </w:p>
    <w:p w:rsidR="003166D3" w:rsidRPr="00B776FF" w:rsidRDefault="003166D3" w:rsidP="008161CA">
      <w:pPr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776FF">
        <w:rPr>
          <w:rFonts w:ascii="Times New Roman" w:hAnsi="Times New Roman" w:cs="Times New Roman"/>
          <w:sz w:val="28"/>
          <w:szCs w:val="28"/>
          <w:lang w:val="uk-UA"/>
        </w:rPr>
        <w:t>Податковий кодекс України від 02.12.2010 року;</w:t>
      </w:r>
    </w:p>
    <w:p w:rsidR="003166D3" w:rsidRPr="00B776FF" w:rsidRDefault="003166D3" w:rsidP="008161CA">
      <w:pPr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776FF">
        <w:rPr>
          <w:rFonts w:ascii="Times New Roman" w:eastAsia="Calibri" w:hAnsi="Times New Roman" w:cs="Times New Roman"/>
          <w:color w:val="000000"/>
          <w:sz w:val="28"/>
          <w:szCs w:val="28"/>
          <w:lang w:val="uk-UA"/>
        </w:rPr>
        <w:t>Закон України "Про оцінку земель", прийнятий 11 грудня 2003 року</w:t>
      </w:r>
      <w:r w:rsidRPr="00B776FF">
        <w:rPr>
          <w:rFonts w:ascii="Times New Roman" w:hAnsi="Times New Roman" w:cs="Times New Roman"/>
          <w:color w:val="000000"/>
          <w:sz w:val="28"/>
          <w:szCs w:val="28"/>
          <w:lang w:val="uk-UA"/>
        </w:rPr>
        <w:t>;</w:t>
      </w:r>
    </w:p>
    <w:p w:rsidR="003166D3" w:rsidRPr="00B776FF" w:rsidRDefault="003166D3" w:rsidP="008161CA">
      <w:pPr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776FF">
        <w:rPr>
          <w:rFonts w:ascii="Times New Roman" w:hAnsi="Times New Roman" w:cs="Times New Roman"/>
          <w:color w:val="000000"/>
          <w:sz w:val="28"/>
          <w:szCs w:val="28"/>
          <w:lang w:val="uk-UA"/>
        </w:rPr>
        <w:t>Закон «Про Державний земельний кадастр» прийнятий 11.07.2011 року;</w:t>
      </w:r>
    </w:p>
    <w:p w:rsidR="003166D3" w:rsidRPr="00B776FF" w:rsidRDefault="003166D3" w:rsidP="008161CA">
      <w:pPr>
        <w:numPr>
          <w:ilvl w:val="0"/>
          <w:numId w:val="14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776FF">
        <w:rPr>
          <w:rFonts w:ascii="Times New Roman" w:eastAsia="Calibri" w:hAnsi="Times New Roman" w:cs="Times New Roman"/>
          <w:color w:val="000000"/>
          <w:sz w:val="28"/>
          <w:szCs w:val="28"/>
          <w:lang w:val="uk-UA"/>
        </w:rPr>
        <w:t>Методика грошової оцінки земель сільськогосподарського при значення та населених пунктів, затверджена постановою Кабінету Міністрів  від 23.03.95 № 213</w:t>
      </w:r>
      <w:r w:rsidRPr="00B776FF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. </w:t>
      </w:r>
    </w:p>
    <w:p w:rsidR="003166D3" w:rsidRPr="00B776FF" w:rsidRDefault="003166D3" w:rsidP="008161CA">
      <w:pPr>
        <w:shd w:val="clear" w:color="auto" w:fill="FFFFFF"/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B776FF">
        <w:rPr>
          <w:rFonts w:ascii="Times New Roman" w:hAnsi="Times New Roman" w:cs="Times New Roman"/>
          <w:color w:val="000000"/>
          <w:sz w:val="28"/>
          <w:szCs w:val="28"/>
          <w:lang w:val="uk-UA"/>
        </w:rPr>
        <w:t>У Законі України «Про оцінку земель» визначено, що об’єктами оцінки земель є: Територія держави, також частиною 5 цього ж Закону встановлено, що нормативна грошова оцінка земельних ділянок використовується для:</w:t>
      </w:r>
    </w:p>
    <w:p w:rsidR="003166D3" w:rsidRPr="00B776FF" w:rsidRDefault="003166D3" w:rsidP="008161CA">
      <w:pPr>
        <w:numPr>
          <w:ilvl w:val="0"/>
          <w:numId w:val="15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776FF">
        <w:rPr>
          <w:rFonts w:ascii="Times New Roman" w:hAnsi="Times New Roman" w:cs="Times New Roman"/>
          <w:sz w:val="28"/>
          <w:szCs w:val="28"/>
          <w:lang w:val="uk-UA"/>
        </w:rPr>
        <w:t>Визначення розміру земельного податку;</w:t>
      </w:r>
    </w:p>
    <w:p w:rsidR="003166D3" w:rsidRPr="00B776FF" w:rsidRDefault="003166D3" w:rsidP="008161CA">
      <w:pPr>
        <w:numPr>
          <w:ilvl w:val="0"/>
          <w:numId w:val="15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776FF">
        <w:rPr>
          <w:rFonts w:ascii="Times New Roman" w:hAnsi="Times New Roman" w:cs="Times New Roman"/>
          <w:sz w:val="28"/>
          <w:szCs w:val="28"/>
          <w:lang w:val="uk-UA"/>
        </w:rPr>
        <w:t>Визначення розміру орендної плати на земельні ділянки комунальної та державної власності;</w:t>
      </w:r>
    </w:p>
    <w:p w:rsidR="003166D3" w:rsidRPr="00B776FF" w:rsidRDefault="003166D3" w:rsidP="008161CA">
      <w:pPr>
        <w:numPr>
          <w:ilvl w:val="0"/>
          <w:numId w:val="15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776FF">
        <w:rPr>
          <w:rFonts w:ascii="Times New Roman" w:hAnsi="Times New Roman" w:cs="Times New Roman"/>
          <w:sz w:val="28"/>
          <w:szCs w:val="28"/>
          <w:lang w:val="uk-UA"/>
        </w:rPr>
        <w:t>Державного мита при міні;</w:t>
      </w:r>
    </w:p>
    <w:p w:rsidR="003166D3" w:rsidRPr="00B776FF" w:rsidRDefault="003166D3" w:rsidP="008161CA">
      <w:pPr>
        <w:numPr>
          <w:ilvl w:val="0"/>
          <w:numId w:val="15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776FF">
        <w:rPr>
          <w:rFonts w:ascii="Times New Roman" w:hAnsi="Times New Roman" w:cs="Times New Roman"/>
          <w:sz w:val="28"/>
          <w:szCs w:val="28"/>
          <w:lang w:val="uk-UA"/>
        </w:rPr>
        <w:t>Спадкуванні та даруванні земельних ділянок.</w:t>
      </w:r>
    </w:p>
    <w:p w:rsidR="003166D3" w:rsidRPr="00B776FF" w:rsidRDefault="003166D3" w:rsidP="008161C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776FF">
        <w:rPr>
          <w:rFonts w:ascii="Times New Roman" w:hAnsi="Times New Roman" w:cs="Times New Roman"/>
          <w:sz w:val="28"/>
          <w:szCs w:val="28"/>
          <w:lang w:val="uk-UA"/>
        </w:rPr>
        <w:t>Тепер в Україні за окремими методиками здійснюється нормативна грошова оцінка земель населених пунктів, земель с-г призначення та земель не с-г призначення (крім земель населених пунктів).</w:t>
      </w:r>
    </w:p>
    <w:p w:rsidR="003166D3" w:rsidRPr="00B776FF" w:rsidRDefault="003166D3" w:rsidP="008161C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3166D3" w:rsidRPr="00B776FF" w:rsidRDefault="003166D3" w:rsidP="008161CA">
      <w:pPr>
        <w:pStyle w:val="1"/>
        <w:ind w:left="0" w:firstLine="720"/>
        <w:jc w:val="both"/>
        <w:rPr>
          <w:caps w:val="0"/>
          <w:sz w:val="28"/>
          <w:szCs w:val="28"/>
        </w:rPr>
      </w:pPr>
      <w:r w:rsidRPr="00B776FF">
        <w:rPr>
          <w:caps w:val="0"/>
          <w:sz w:val="28"/>
          <w:szCs w:val="28"/>
        </w:rPr>
        <w:t>2. Порядок визначення грошової оцінки земель населених пунктів</w:t>
      </w:r>
      <w:bookmarkEnd w:id="0"/>
    </w:p>
    <w:p w:rsidR="003166D3" w:rsidRPr="00B776FF" w:rsidRDefault="003166D3" w:rsidP="008161CA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776FF">
        <w:rPr>
          <w:rFonts w:ascii="Times New Roman" w:hAnsi="Times New Roman" w:cs="Times New Roman"/>
          <w:sz w:val="28"/>
          <w:szCs w:val="28"/>
        </w:rPr>
        <w:t xml:space="preserve">     </w:t>
      </w:r>
      <w:r w:rsidRPr="00B776FF">
        <w:rPr>
          <w:rFonts w:ascii="Times New Roman" w:hAnsi="Times New Roman" w:cs="Times New Roman"/>
          <w:sz w:val="28"/>
          <w:szCs w:val="28"/>
          <w:lang w:val="uk-UA"/>
        </w:rPr>
        <w:t>Грошова оцінка земель населених пунктів , як і оцінка інших категорій земель визначається на рентній основі.</w:t>
      </w:r>
    </w:p>
    <w:p w:rsidR="003166D3" w:rsidRPr="00B776FF" w:rsidRDefault="003166D3" w:rsidP="008161CA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776FF">
        <w:rPr>
          <w:rFonts w:ascii="Times New Roman" w:hAnsi="Times New Roman" w:cs="Times New Roman"/>
          <w:sz w:val="28"/>
          <w:szCs w:val="28"/>
          <w:lang w:val="uk-UA"/>
        </w:rPr>
        <w:t>На відміну від с-г угідь, у населених пунктах рентний дохід утворюється завдяки таким основним факторам – зручності місця розташування земельної ділянки, рівню її облаштуванню та функціональному використанню.</w:t>
      </w:r>
    </w:p>
    <w:p w:rsidR="003166D3" w:rsidRPr="00B776FF" w:rsidRDefault="003166D3" w:rsidP="008161CA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776FF">
        <w:rPr>
          <w:rFonts w:ascii="Times New Roman" w:hAnsi="Times New Roman" w:cs="Times New Roman"/>
          <w:sz w:val="28"/>
          <w:szCs w:val="28"/>
          <w:lang w:val="uk-UA"/>
        </w:rPr>
        <w:t xml:space="preserve"> Тому г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рошова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оцінка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одного квадратного метра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земельної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ділянки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міста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визначається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за формулою:</w:t>
      </w:r>
    </w:p>
    <w:p w:rsidR="003166D3" w:rsidRPr="00B776FF" w:rsidRDefault="003166D3" w:rsidP="008161CA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776FF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</w:t>
      </w:r>
      <w:r w:rsidRPr="00B776FF">
        <w:rPr>
          <w:rFonts w:ascii="Times New Roman" w:hAnsi="Times New Roman" w:cs="Times New Roman"/>
          <w:position w:val="-30"/>
          <w:sz w:val="28"/>
          <w:szCs w:val="28"/>
        </w:rPr>
        <w:object w:dxaOrig="3240" w:dyaOrig="8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62pt;height:39.75pt" o:ole="">
            <v:imagedata r:id="rId8" o:title=""/>
          </v:shape>
          <o:OLEObject Type="Embed" ProgID="Equation.3" ShapeID="_x0000_i1025" DrawAspect="Content" ObjectID="_1463987806" r:id="rId9"/>
        </w:object>
      </w:r>
      <w:r w:rsidRPr="00B776FF">
        <w:rPr>
          <w:rFonts w:ascii="Times New Roman" w:hAnsi="Times New Roman" w:cs="Times New Roman"/>
          <w:sz w:val="28"/>
          <w:szCs w:val="28"/>
        </w:rPr>
        <w:t xml:space="preserve">              </w:t>
      </w:r>
      <w:r w:rsidRPr="00B776FF">
        <w:rPr>
          <w:rFonts w:ascii="Times New Roman" w:hAnsi="Times New Roman" w:cs="Times New Roman"/>
          <w:sz w:val="28"/>
          <w:szCs w:val="28"/>
          <w:lang w:val="uk-UA"/>
        </w:rPr>
        <w:t xml:space="preserve">        </w:t>
      </w:r>
      <w:r w:rsidRPr="00B776FF">
        <w:rPr>
          <w:rFonts w:ascii="Times New Roman" w:hAnsi="Times New Roman" w:cs="Times New Roman"/>
          <w:sz w:val="28"/>
          <w:szCs w:val="28"/>
        </w:rPr>
        <w:t xml:space="preserve">        </w:t>
      </w:r>
    </w:p>
    <w:p w:rsidR="003166D3" w:rsidRPr="00B776FF" w:rsidRDefault="003166D3" w:rsidP="008161CA">
      <w:pPr>
        <w:spacing w:after="0" w:line="240" w:lineRule="auto"/>
        <w:ind w:left="1134" w:hanging="1134"/>
        <w:jc w:val="both"/>
        <w:rPr>
          <w:rFonts w:ascii="Times New Roman" w:hAnsi="Times New Roman" w:cs="Times New Roman"/>
          <w:sz w:val="28"/>
          <w:szCs w:val="28"/>
        </w:rPr>
      </w:pPr>
      <w:r w:rsidRPr="00B776FF">
        <w:rPr>
          <w:rFonts w:ascii="Times New Roman" w:hAnsi="Times New Roman" w:cs="Times New Roman"/>
          <w:sz w:val="28"/>
          <w:szCs w:val="28"/>
        </w:rPr>
        <w:t xml:space="preserve">де  </w:t>
      </w:r>
      <w:proofErr w:type="spellStart"/>
      <w:r w:rsidRPr="00B776FF">
        <w:rPr>
          <w:rFonts w:ascii="Times New Roman" w:hAnsi="Times New Roman" w:cs="Times New Roman"/>
          <w:i/>
          <w:iCs/>
          <w:sz w:val="28"/>
          <w:szCs w:val="28"/>
        </w:rPr>
        <w:t>Цн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r w:rsidRPr="00B776FF">
        <w:rPr>
          <w:rFonts w:ascii="Times New Roman" w:hAnsi="Times New Roman" w:cs="Times New Roman"/>
          <w:sz w:val="28"/>
          <w:szCs w:val="28"/>
        </w:rPr>
        <w:sym w:font="Symbol" w:char="F02D"/>
      </w:r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грошова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оцінка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одного квадратного метра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земельної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ділянки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грн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>.;</w:t>
      </w:r>
    </w:p>
    <w:p w:rsidR="003166D3" w:rsidRPr="00B776FF" w:rsidRDefault="003166D3" w:rsidP="008161CA">
      <w:pPr>
        <w:spacing w:after="0" w:line="240" w:lineRule="auto"/>
        <w:ind w:left="1134" w:hanging="850"/>
        <w:jc w:val="both"/>
        <w:rPr>
          <w:rFonts w:ascii="Times New Roman" w:hAnsi="Times New Roman" w:cs="Times New Roman"/>
          <w:sz w:val="28"/>
          <w:szCs w:val="28"/>
        </w:rPr>
      </w:pPr>
      <w:r w:rsidRPr="00B776FF">
        <w:rPr>
          <w:rFonts w:ascii="Times New Roman" w:hAnsi="Times New Roman" w:cs="Times New Roman"/>
          <w:sz w:val="28"/>
          <w:szCs w:val="28"/>
        </w:rPr>
        <w:t xml:space="preserve">     </w:t>
      </w:r>
      <w:r w:rsidRPr="00B776FF">
        <w:rPr>
          <w:rFonts w:ascii="Times New Roman" w:hAnsi="Times New Roman" w:cs="Times New Roman"/>
          <w:i/>
          <w:iCs/>
          <w:sz w:val="28"/>
          <w:szCs w:val="28"/>
        </w:rPr>
        <w:t>В</w:t>
      </w:r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r w:rsidRPr="00B776FF">
        <w:rPr>
          <w:rFonts w:ascii="Times New Roman" w:hAnsi="Times New Roman" w:cs="Times New Roman"/>
          <w:sz w:val="28"/>
          <w:szCs w:val="28"/>
        </w:rPr>
        <w:sym w:font="Symbol" w:char="F02D"/>
      </w:r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витрати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на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освоєння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та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облаштування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території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розрахунку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на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квадратний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метр,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грн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>.;</w:t>
      </w:r>
    </w:p>
    <w:p w:rsidR="003166D3" w:rsidRPr="00B776FF" w:rsidRDefault="003166D3" w:rsidP="008161CA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B776FF">
        <w:rPr>
          <w:rFonts w:ascii="Times New Roman" w:hAnsi="Times New Roman" w:cs="Times New Roman"/>
          <w:sz w:val="28"/>
          <w:szCs w:val="28"/>
        </w:rPr>
        <w:t xml:space="preserve">     </w:t>
      </w:r>
      <w:proofErr w:type="spellStart"/>
      <w:r w:rsidRPr="00B776FF">
        <w:rPr>
          <w:rFonts w:ascii="Times New Roman" w:hAnsi="Times New Roman" w:cs="Times New Roman"/>
          <w:i/>
          <w:iCs/>
          <w:sz w:val="28"/>
          <w:szCs w:val="28"/>
        </w:rPr>
        <w:t>Нп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r w:rsidRPr="00B776FF">
        <w:rPr>
          <w:rFonts w:ascii="Times New Roman" w:hAnsi="Times New Roman" w:cs="Times New Roman"/>
          <w:sz w:val="28"/>
          <w:szCs w:val="28"/>
        </w:rPr>
        <w:sym w:font="Symbol" w:char="F02D"/>
      </w:r>
      <w:r w:rsidRPr="00B776FF">
        <w:rPr>
          <w:rFonts w:ascii="Times New Roman" w:hAnsi="Times New Roman" w:cs="Times New Roman"/>
          <w:sz w:val="28"/>
          <w:szCs w:val="28"/>
        </w:rPr>
        <w:t xml:space="preserve"> норма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прибутку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(6%);</w:t>
      </w:r>
    </w:p>
    <w:p w:rsidR="003166D3" w:rsidRPr="00B776FF" w:rsidRDefault="003166D3" w:rsidP="008161CA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B776FF">
        <w:rPr>
          <w:rFonts w:ascii="Times New Roman" w:hAnsi="Times New Roman" w:cs="Times New Roman"/>
          <w:sz w:val="28"/>
          <w:szCs w:val="28"/>
        </w:rPr>
        <w:t xml:space="preserve">     </w:t>
      </w:r>
      <w:proofErr w:type="spellStart"/>
      <w:r w:rsidRPr="00B776FF">
        <w:rPr>
          <w:rFonts w:ascii="Times New Roman" w:hAnsi="Times New Roman" w:cs="Times New Roman"/>
          <w:i/>
          <w:iCs/>
          <w:sz w:val="28"/>
          <w:szCs w:val="28"/>
        </w:rPr>
        <w:t>Нк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r w:rsidRPr="00B776FF">
        <w:rPr>
          <w:rFonts w:ascii="Times New Roman" w:hAnsi="Times New Roman" w:cs="Times New Roman"/>
          <w:sz w:val="28"/>
          <w:szCs w:val="28"/>
        </w:rPr>
        <w:sym w:font="Symbol" w:char="F02D"/>
      </w:r>
      <w:r w:rsidRPr="00B776FF">
        <w:rPr>
          <w:rFonts w:ascii="Times New Roman" w:hAnsi="Times New Roman" w:cs="Times New Roman"/>
          <w:sz w:val="28"/>
          <w:szCs w:val="28"/>
        </w:rPr>
        <w:t xml:space="preserve"> норма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капіталізації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(3%);</w:t>
      </w:r>
    </w:p>
    <w:p w:rsidR="003166D3" w:rsidRPr="00B776FF" w:rsidRDefault="003166D3" w:rsidP="008161CA">
      <w:pPr>
        <w:spacing w:after="0" w:line="240" w:lineRule="auto"/>
        <w:ind w:left="1276" w:hanging="992"/>
        <w:jc w:val="both"/>
        <w:rPr>
          <w:rFonts w:ascii="Times New Roman" w:hAnsi="Times New Roman" w:cs="Times New Roman"/>
          <w:sz w:val="28"/>
          <w:szCs w:val="28"/>
        </w:rPr>
      </w:pPr>
      <w:r w:rsidRPr="00B776FF">
        <w:rPr>
          <w:rFonts w:ascii="Times New Roman" w:hAnsi="Times New Roman" w:cs="Times New Roman"/>
          <w:sz w:val="28"/>
          <w:szCs w:val="28"/>
        </w:rPr>
        <w:t xml:space="preserve">     </w:t>
      </w:r>
      <w:proofErr w:type="spellStart"/>
      <w:r w:rsidRPr="00B776FF">
        <w:rPr>
          <w:rFonts w:ascii="Times New Roman" w:hAnsi="Times New Roman" w:cs="Times New Roman"/>
          <w:i/>
          <w:iCs/>
          <w:sz w:val="28"/>
          <w:szCs w:val="28"/>
        </w:rPr>
        <w:t>Кф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r w:rsidRPr="00B776FF">
        <w:rPr>
          <w:rFonts w:ascii="Times New Roman" w:hAnsi="Times New Roman" w:cs="Times New Roman"/>
          <w:sz w:val="28"/>
          <w:szCs w:val="28"/>
        </w:rPr>
        <w:sym w:font="Symbol" w:char="F02D"/>
      </w:r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коефіцієнт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який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характеризує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функціональне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використання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земельної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ділянки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proofErr w:type="gramStart"/>
      <w:r w:rsidRPr="00B776FF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B776FF">
        <w:rPr>
          <w:rFonts w:ascii="Times New Roman" w:hAnsi="Times New Roman" w:cs="Times New Roman"/>
          <w:sz w:val="28"/>
          <w:szCs w:val="28"/>
        </w:rPr>
        <w:t>ід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житлову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та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громадську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забудову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,  для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промисловості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, транспорту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тощо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>);</w:t>
      </w:r>
    </w:p>
    <w:p w:rsidR="003166D3" w:rsidRPr="00B776FF" w:rsidRDefault="003166D3" w:rsidP="008161CA">
      <w:pPr>
        <w:spacing w:after="0" w:line="240" w:lineRule="auto"/>
        <w:ind w:left="1276" w:hanging="992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776FF">
        <w:rPr>
          <w:rFonts w:ascii="Times New Roman" w:hAnsi="Times New Roman" w:cs="Times New Roman"/>
          <w:sz w:val="28"/>
          <w:szCs w:val="28"/>
        </w:rPr>
        <w:t xml:space="preserve">     </w:t>
      </w:r>
      <w:proofErr w:type="gramStart"/>
      <w:r w:rsidRPr="00B776FF">
        <w:rPr>
          <w:rFonts w:ascii="Times New Roman" w:hAnsi="Times New Roman" w:cs="Times New Roman"/>
          <w:i/>
          <w:iCs/>
          <w:sz w:val="28"/>
          <w:szCs w:val="28"/>
        </w:rPr>
        <w:t>Км</w:t>
      </w:r>
      <w:proofErr w:type="gram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r w:rsidRPr="00B776FF">
        <w:rPr>
          <w:rFonts w:ascii="Times New Roman" w:hAnsi="Times New Roman" w:cs="Times New Roman"/>
          <w:sz w:val="28"/>
          <w:szCs w:val="28"/>
        </w:rPr>
        <w:sym w:font="Symbol" w:char="F02D"/>
      </w:r>
      <w:r w:rsidRPr="00B776FF">
        <w:rPr>
          <w:rFonts w:ascii="Times New Roman" w:hAnsi="Times New Roman" w:cs="Times New Roman"/>
          <w:sz w:val="28"/>
          <w:szCs w:val="28"/>
        </w:rPr>
        <w:t xml:space="preserve"> 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коефіцієнт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який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характеризує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місце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розташування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земельної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ділянки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>.</w:t>
      </w:r>
    </w:p>
    <w:p w:rsidR="003166D3" w:rsidRPr="00B776FF" w:rsidRDefault="003166D3" w:rsidP="008161CA">
      <w:pPr>
        <w:spacing w:after="0" w:line="240" w:lineRule="auto"/>
        <w:ind w:left="1276" w:hanging="992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776FF">
        <w:rPr>
          <w:rFonts w:ascii="Times New Roman" w:hAnsi="Times New Roman" w:cs="Times New Roman"/>
          <w:iCs/>
          <w:sz w:val="28"/>
          <w:szCs w:val="28"/>
          <w:lang w:val="uk-UA"/>
        </w:rPr>
        <w:t>А тепер давайте розглянемо кожну складову частину цієї формули.</w:t>
      </w:r>
    </w:p>
    <w:p w:rsidR="003166D3" w:rsidRPr="00B776FF" w:rsidRDefault="003166D3" w:rsidP="008161CA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776FF">
        <w:rPr>
          <w:rFonts w:ascii="Times New Roman" w:hAnsi="Times New Roman" w:cs="Times New Roman"/>
          <w:sz w:val="28"/>
          <w:szCs w:val="28"/>
          <w:lang w:val="uk-UA"/>
        </w:rPr>
        <w:t>Витрати на освоєння та облаштування території (</w:t>
      </w:r>
      <w:r w:rsidRPr="00B776FF">
        <w:rPr>
          <w:rFonts w:ascii="Times New Roman" w:hAnsi="Times New Roman" w:cs="Times New Roman"/>
          <w:i/>
          <w:iCs/>
          <w:sz w:val="28"/>
          <w:szCs w:val="28"/>
          <w:lang w:val="uk-UA"/>
        </w:rPr>
        <w:t>В</w:t>
      </w:r>
      <w:r w:rsidRPr="00B776FF">
        <w:rPr>
          <w:rFonts w:ascii="Times New Roman" w:hAnsi="Times New Roman" w:cs="Times New Roman"/>
          <w:sz w:val="28"/>
          <w:szCs w:val="28"/>
          <w:lang w:val="uk-UA"/>
        </w:rPr>
        <w:t xml:space="preserve">) включають відновну вартість інженерної підготовки головних споруд і магістральних мереж водопостачання, каналізації, теплопостачання, електропостачання (включаючи </w:t>
      </w:r>
      <w:r w:rsidRPr="00B776FF"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зовнішнє освітлення) </w:t>
      </w:r>
      <w:proofErr w:type="spellStart"/>
      <w:r w:rsidRPr="00B776FF">
        <w:rPr>
          <w:rFonts w:ascii="Times New Roman" w:hAnsi="Times New Roman" w:cs="Times New Roman"/>
          <w:sz w:val="28"/>
          <w:szCs w:val="28"/>
          <w:lang w:val="uk-UA"/>
        </w:rPr>
        <w:t>слабострумових</w:t>
      </w:r>
      <w:proofErr w:type="spellEnd"/>
      <w:r w:rsidRPr="00B776FF">
        <w:rPr>
          <w:rFonts w:ascii="Times New Roman" w:hAnsi="Times New Roman" w:cs="Times New Roman"/>
          <w:sz w:val="28"/>
          <w:szCs w:val="28"/>
          <w:lang w:val="uk-UA"/>
        </w:rPr>
        <w:t xml:space="preserve"> пристроїв, газопостачання, дощової каналізації, вартість санітарної очистки,  зелених насаджень загального користування, вулично-дорожньої мережі, міського транспорту станом на початок року проведення оцінки.</w:t>
      </w:r>
    </w:p>
    <w:p w:rsidR="003166D3" w:rsidRPr="00B776FF" w:rsidRDefault="003166D3" w:rsidP="008161CA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776FF">
        <w:rPr>
          <w:rFonts w:ascii="Times New Roman" w:hAnsi="Times New Roman" w:cs="Times New Roman"/>
          <w:sz w:val="28"/>
          <w:szCs w:val="28"/>
          <w:lang w:val="uk-UA"/>
        </w:rPr>
        <w:t xml:space="preserve">Коефіцієнт </w:t>
      </w:r>
      <w:proofErr w:type="spellStart"/>
      <w:r w:rsidRPr="00B776FF">
        <w:rPr>
          <w:rFonts w:ascii="Times New Roman" w:hAnsi="Times New Roman" w:cs="Times New Roman"/>
          <w:i/>
          <w:iCs/>
          <w:sz w:val="28"/>
          <w:szCs w:val="28"/>
          <w:lang w:val="uk-UA"/>
        </w:rPr>
        <w:t>Кф</w:t>
      </w:r>
      <w:proofErr w:type="spellEnd"/>
      <w:r w:rsidRPr="00B776FF">
        <w:rPr>
          <w:rFonts w:ascii="Times New Roman" w:hAnsi="Times New Roman" w:cs="Times New Roman"/>
          <w:sz w:val="28"/>
          <w:szCs w:val="28"/>
          <w:lang w:val="uk-UA"/>
        </w:rPr>
        <w:t>, який характеризує функціональне використання земельної ділянки,  враховує відносну прибутковість наявних в її межах видів економічної діяльності і встановлюється для певних категорій  забудованих земель: житлової забудови, промисловості, гірничої промисловості та відкритих розробок; земель змішаного використання; транспорту та зв'язку; технічної інфраструктури; ландшафтно-рекреаційних територій  та інших відкритих земель.</w:t>
      </w:r>
    </w:p>
    <w:p w:rsidR="003166D3" w:rsidRPr="00B776FF" w:rsidRDefault="003166D3" w:rsidP="008161CA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776FF">
        <w:rPr>
          <w:rFonts w:ascii="Times New Roman" w:hAnsi="Times New Roman" w:cs="Times New Roman"/>
          <w:sz w:val="28"/>
          <w:szCs w:val="28"/>
          <w:lang w:val="uk-UA"/>
        </w:rPr>
        <w:t xml:space="preserve">Коефіцієнт </w:t>
      </w:r>
      <w:r w:rsidRPr="00B776FF">
        <w:rPr>
          <w:rFonts w:ascii="Times New Roman" w:hAnsi="Times New Roman" w:cs="Times New Roman"/>
          <w:i/>
          <w:iCs/>
          <w:sz w:val="28"/>
          <w:szCs w:val="28"/>
          <w:lang w:val="uk-UA"/>
        </w:rPr>
        <w:t>Км</w:t>
      </w:r>
      <w:r w:rsidRPr="00B776FF">
        <w:rPr>
          <w:rFonts w:ascii="Times New Roman" w:hAnsi="Times New Roman" w:cs="Times New Roman"/>
          <w:sz w:val="28"/>
          <w:szCs w:val="28"/>
          <w:lang w:val="uk-UA"/>
        </w:rPr>
        <w:t xml:space="preserve">, який  характеризує  місце розташування ділянки, враховує вплив ренти місцеположення та загальний рентний дохід.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Значення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даного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коефіцієнта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r w:rsidRPr="00B776FF">
        <w:rPr>
          <w:rFonts w:ascii="Times New Roman" w:hAnsi="Times New Roman" w:cs="Times New Roman"/>
          <w:sz w:val="28"/>
          <w:szCs w:val="28"/>
          <w:lang w:val="uk-UA"/>
        </w:rPr>
        <w:t>з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умовлюється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інтегрованою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дією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регіональних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зональних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та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локальних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груп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чинників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обчислюється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за  формулою:</w:t>
      </w:r>
    </w:p>
    <w:p w:rsidR="003166D3" w:rsidRPr="00B776FF" w:rsidRDefault="003166D3" w:rsidP="008161C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B776FF">
        <w:rPr>
          <w:rFonts w:ascii="Times New Roman" w:hAnsi="Times New Roman" w:cs="Times New Roman"/>
          <w:position w:val="-14"/>
          <w:sz w:val="28"/>
          <w:szCs w:val="28"/>
        </w:rPr>
        <w:object w:dxaOrig="3200" w:dyaOrig="440">
          <v:shape id="_x0000_i1026" type="#_x0000_t75" style="width:159pt;height:21.75pt" o:ole="">
            <v:imagedata r:id="rId10" o:title=""/>
          </v:shape>
          <o:OLEObject Type="Embed" ProgID="Equation.3" ShapeID="_x0000_i1026" DrawAspect="Content" ObjectID="_1463987807" r:id="rId11"/>
        </w:object>
      </w:r>
      <w:r w:rsidRPr="00B776FF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Pr="00B776FF">
        <w:rPr>
          <w:rFonts w:ascii="Times New Roman" w:hAnsi="Times New Roman" w:cs="Times New Roman"/>
          <w:sz w:val="28"/>
          <w:szCs w:val="28"/>
          <w:lang w:val="uk-UA"/>
        </w:rPr>
        <w:tab/>
        <w:t xml:space="preserve">           </w:t>
      </w:r>
      <w:r w:rsidRPr="00B776FF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B776FF">
        <w:rPr>
          <w:rFonts w:ascii="Times New Roman" w:hAnsi="Times New Roman" w:cs="Times New Roman"/>
          <w:sz w:val="28"/>
          <w:szCs w:val="28"/>
          <w:lang w:val="uk-UA"/>
        </w:rPr>
        <w:tab/>
        <w:t xml:space="preserve"> (59)</w:t>
      </w:r>
    </w:p>
    <w:p w:rsidR="003166D3" w:rsidRPr="00B776FF" w:rsidRDefault="003166D3" w:rsidP="008161CA">
      <w:pPr>
        <w:spacing w:after="0" w:line="240" w:lineRule="auto"/>
        <w:ind w:left="1276" w:hanging="1276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3166D3" w:rsidRPr="00B776FF" w:rsidRDefault="003166D3" w:rsidP="008161CA">
      <w:pPr>
        <w:spacing w:after="0" w:line="240" w:lineRule="auto"/>
        <w:ind w:left="1276" w:hanging="1276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776FF">
        <w:rPr>
          <w:rFonts w:ascii="Times New Roman" w:hAnsi="Times New Roman" w:cs="Times New Roman"/>
          <w:sz w:val="28"/>
          <w:szCs w:val="28"/>
          <w:lang w:val="uk-UA"/>
        </w:rPr>
        <w:t xml:space="preserve"> де </w:t>
      </w:r>
      <w:r w:rsidRPr="00B776FF">
        <w:rPr>
          <w:rFonts w:ascii="Times New Roman" w:hAnsi="Times New Roman" w:cs="Times New Roman"/>
          <w:i/>
          <w:iCs/>
          <w:sz w:val="28"/>
          <w:szCs w:val="28"/>
          <w:lang w:val="uk-UA"/>
        </w:rPr>
        <w:t>Км</w:t>
      </w:r>
      <w:r w:rsidRPr="00B776FF">
        <w:rPr>
          <w:rFonts w:ascii="Times New Roman" w:hAnsi="Times New Roman" w:cs="Times New Roman"/>
          <w:i/>
          <w:iCs/>
          <w:sz w:val="28"/>
          <w:szCs w:val="28"/>
          <w:vertAlign w:val="subscript"/>
          <w:lang w:val="uk-UA"/>
        </w:rPr>
        <w:t>1</w:t>
      </w:r>
      <w:r w:rsidRPr="00B776F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B776FF">
        <w:rPr>
          <w:rFonts w:ascii="Times New Roman" w:hAnsi="Times New Roman" w:cs="Times New Roman"/>
          <w:sz w:val="28"/>
          <w:szCs w:val="28"/>
        </w:rPr>
        <w:sym w:font="Symbol" w:char="F02D"/>
      </w:r>
      <w:r w:rsidRPr="00B776FF">
        <w:rPr>
          <w:rFonts w:ascii="Times New Roman" w:hAnsi="Times New Roman" w:cs="Times New Roman"/>
          <w:sz w:val="28"/>
          <w:szCs w:val="28"/>
          <w:lang w:val="uk-UA"/>
        </w:rPr>
        <w:t xml:space="preserve">  коефіцієнт, який характеризує залежність рентного доходу від статусу населеного  пункту в загальнодержавній, регіональній і місцевій системах виробництва і розселення </w:t>
      </w:r>
      <w:r w:rsidRPr="00B776FF">
        <w:rPr>
          <w:rFonts w:ascii="Times New Roman" w:hAnsi="Times New Roman" w:cs="Times New Roman"/>
          <w:sz w:val="28"/>
          <w:szCs w:val="28"/>
        </w:rPr>
        <w:sym w:font="Symbol" w:char="F02D"/>
      </w:r>
      <w:r w:rsidRPr="00B776FF">
        <w:rPr>
          <w:rFonts w:ascii="Times New Roman" w:hAnsi="Times New Roman" w:cs="Times New Roman"/>
          <w:sz w:val="28"/>
          <w:szCs w:val="28"/>
          <w:lang w:val="uk-UA"/>
        </w:rPr>
        <w:t xml:space="preserve"> регіональні чинники;</w:t>
      </w:r>
    </w:p>
    <w:p w:rsidR="003166D3" w:rsidRPr="00B776FF" w:rsidRDefault="003166D3" w:rsidP="008161CA">
      <w:pPr>
        <w:spacing w:after="0" w:line="240" w:lineRule="auto"/>
        <w:ind w:left="1276" w:hanging="992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776F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3166D3" w:rsidRPr="00B776FF" w:rsidRDefault="003166D3" w:rsidP="008161CA">
      <w:pPr>
        <w:spacing w:after="0" w:line="240" w:lineRule="auto"/>
        <w:ind w:left="1276" w:hanging="992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776FF"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 w:rsidRPr="00B776FF">
        <w:rPr>
          <w:rFonts w:ascii="Times New Roman" w:hAnsi="Times New Roman" w:cs="Times New Roman"/>
          <w:i/>
          <w:iCs/>
          <w:sz w:val="28"/>
          <w:szCs w:val="28"/>
          <w:lang w:val="uk-UA"/>
        </w:rPr>
        <w:t>Км</w:t>
      </w:r>
      <w:r w:rsidRPr="00B776FF">
        <w:rPr>
          <w:rFonts w:ascii="Times New Roman" w:hAnsi="Times New Roman" w:cs="Times New Roman"/>
          <w:i/>
          <w:iCs/>
          <w:sz w:val="28"/>
          <w:szCs w:val="28"/>
          <w:vertAlign w:val="subscript"/>
          <w:lang w:val="uk-UA"/>
        </w:rPr>
        <w:t>2</w:t>
      </w:r>
      <w:r w:rsidRPr="00B776FF"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  <w:t xml:space="preserve"> </w:t>
      </w:r>
      <w:r w:rsidRPr="00B776FF">
        <w:rPr>
          <w:rFonts w:ascii="Times New Roman" w:hAnsi="Times New Roman" w:cs="Times New Roman"/>
          <w:sz w:val="28"/>
          <w:szCs w:val="28"/>
        </w:rPr>
        <w:sym w:font="Symbol" w:char="F02D"/>
      </w:r>
      <w:r w:rsidRPr="00B776FF">
        <w:rPr>
          <w:rFonts w:ascii="Times New Roman" w:hAnsi="Times New Roman" w:cs="Times New Roman"/>
          <w:sz w:val="28"/>
          <w:szCs w:val="28"/>
          <w:lang w:val="uk-UA"/>
        </w:rPr>
        <w:t xml:space="preserve"> коефіцієнт, який характеризує залежність рентного доходу від ступеня містобудівної цінності території міста  (економіко-планувальної зони) </w:t>
      </w:r>
      <w:r w:rsidRPr="00B776FF">
        <w:rPr>
          <w:rFonts w:ascii="Times New Roman" w:hAnsi="Times New Roman" w:cs="Times New Roman"/>
          <w:sz w:val="28"/>
          <w:szCs w:val="28"/>
        </w:rPr>
        <w:sym w:font="Symbol" w:char="F02D"/>
      </w:r>
      <w:r w:rsidRPr="00B776FF">
        <w:rPr>
          <w:rFonts w:ascii="Times New Roman" w:hAnsi="Times New Roman" w:cs="Times New Roman"/>
          <w:sz w:val="28"/>
          <w:szCs w:val="28"/>
          <w:lang w:val="uk-UA"/>
        </w:rPr>
        <w:t xml:space="preserve"> зональні чинники;</w:t>
      </w:r>
    </w:p>
    <w:p w:rsidR="003166D3" w:rsidRPr="00B776FF" w:rsidRDefault="003166D3" w:rsidP="008161CA">
      <w:pPr>
        <w:spacing w:after="0" w:line="240" w:lineRule="auto"/>
        <w:ind w:left="1418" w:hanging="1134"/>
        <w:jc w:val="both"/>
        <w:rPr>
          <w:rFonts w:ascii="Times New Roman" w:hAnsi="Times New Roman" w:cs="Times New Roman"/>
          <w:sz w:val="28"/>
          <w:szCs w:val="28"/>
        </w:rPr>
      </w:pPr>
      <w:r w:rsidRPr="00B776FF"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r w:rsidRPr="00B776FF">
        <w:rPr>
          <w:rFonts w:ascii="Times New Roman" w:hAnsi="Times New Roman" w:cs="Times New Roman"/>
          <w:i/>
          <w:iCs/>
          <w:sz w:val="28"/>
          <w:szCs w:val="28"/>
        </w:rPr>
        <w:t>Км</w:t>
      </w:r>
      <w:r w:rsidRPr="00B776FF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 xml:space="preserve">3  </w:t>
      </w:r>
      <w:r w:rsidRPr="00B776FF">
        <w:rPr>
          <w:rFonts w:ascii="Times New Roman" w:hAnsi="Times New Roman" w:cs="Times New Roman"/>
          <w:sz w:val="28"/>
          <w:szCs w:val="28"/>
        </w:rPr>
        <w:sym w:font="Symbol" w:char="F02D"/>
      </w:r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коефіцієнт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який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характеризує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залежність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рентного доходу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від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особливостей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місцеположення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земельної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ділянки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в межах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економіко-планувальної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зони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r w:rsidRPr="00B776FF">
        <w:rPr>
          <w:rFonts w:ascii="Times New Roman" w:hAnsi="Times New Roman" w:cs="Times New Roman"/>
          <w:sz w:val="28"/>
          <w:szCs w:val="28"/>
        </w:rPr>
        <w:sym w:font="Symbol" w:char="F02D"/>
      </w:r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локальні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чинники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>.</w:t>
      </w:r>
    </w:p>
    <w:p w:rsidR="003166D3" w:rsidRPr="00B776FF" w:rsidRDefault="003166D3" w:rsidP="008161CA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Процес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виконання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грошової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оцінки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земель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міста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визначено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"</w:t>
      </w:r>
      <w:r w:rsidR="005303F4" w:rsidRPr="00B776FF">
        <w:rPr>
          <w:rFonts w:ascii="Times New Roman" w:hAnsi="Times New Roman" w:cs="Times New Roman"/>
          <w:sz w:val="28"/>
          <w:szCs w:val="28"/>
        </w:rPr>
        <w:t xml:space="preserve">Порядком </w:t>
      </w:r>
      <w:proofErr w:type="spellStart"/>
      <w:r w:rsidR="005303F4" w:rsidRPr="00B776FF">
        <w:rPr>
          <w:rFonts w:ascii="Times New Roman" w:hAnsi="Times New Roman" w:cs="Times New Roman"/>
          <w:sz w:val="28"/>
          <w:szCs w:val="28"/>
        </w:rPr>
        <w:t>грошової</w:t>
      </w:r>
      <w:proofErr w:type="spellEnd"/>
      <w:r w:rsidR="005303F4"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5303F4" w:rsidRPr="00B776FF">
        <w:rPr>
          <w:rFonts w:ascii="Times New Roman" w:hAnsi="Times New Roman" w:cs="Times New Roman"/>
          <w:sz w:val="28"/>
          <w:szCs w:val="28"/>
        </w:rPr>
        <w:t>оцінки</w:t>
      </w:r>
      <w:proofErr w:type="spellEnd"/>
      <w:r w:rsidR="005303F4" w:rsidRPr="00B776FF">
        <w:rPr>
          <w:rFonts w:ascii="Times New Roman" w:hAnsi="Times New Roman" w:cs="Times New Roman"/>
          <w:sz w:val="28"/>
          <w:szCs w:val="28"/>
        </w:rPr>
        <w:t xml:space="preserve"> земель</w:t>
      </w:r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сільськогосподарського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призначення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та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населених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пунктів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>"</w:t>
      </w:r>
      <w:proofErr w:type="gramStart"/>
      <w:r w:rsidRPr="00B776F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B776FF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3166D3" w:rsidRPr="00B776FF" w:rsidRDefault="003166D3" w:rsidP="008161CA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776FF">
        <w:rPr>
          <w:rFonts w:ascii="Times New Roman" w:hAnsi="Times New Roman" w:cs="Times New Roman"/>
          <w:sz w:val="28"/>
          <w:szCs w:val="28"/>
        </w:rPr>
        <w:t xml:space="preserve">На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першому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етапі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визначається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базова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середня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для 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населеного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пункту,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вартість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одного квадратного метра земель, яка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залежить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від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статусу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населеного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пункту в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загальнодержавній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регіональній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та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місцевій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системах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виробництва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розселення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й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B776FF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B776FF">
        <w:rPr>
          <w:rFonts w:ascii="Times New Roman" w:hAnsi="Times New Roman" w:cs="Times New Roman"/>
          <w:sz w:val="28"/>
          <w:szCs w:val="28"/>
        </w:rPr>
        <w:t>івня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освоєння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та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облаштування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території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>.</w:t>
      </w:r>
    </w:p>
    <w:p w:rsidR="003166D3" w:rsidRPr="00B776FF" w:rsidRDefault="003166D3" w:rsidP="008161CA">
      <w:pPr>
        <w:pStyle w:val="a6"/>
        <w:spacing w:line="240" w:lineRule="auto"/>
        <w:ind w:left="601"/>
      </w:pPr>
      <w:r w:rsidRPr="00B776FF">
        <w:tab/>
        <w:t>На другому етапі базова вартість 1м</w:t>
      </w:r>
      <w:r w:rsidRPr="00B776FF">
        <w:rPr>
          <w:vertAlign w:val="superscript"/>
        </w:rPr>
        <w:t xml:space="preserve">2 </w:t>
      </w:r>
      <w:r w:rsidRPr="00B776FF">
        <w:t>земель диференціюється в межах кожного населеного пункту за економіко-планувальними зонами, які встановлюються з урахуванням факторів, котрі впливають на розмір рентного доходу, тобто:</w:t>
      </w:r>
    </w:p>
    <w:p w:rsidR="003166D3" w:rsidRPr="00B776FF" w:rsidRDefault="003166D3" w:rsidP="008161CA">
      <w:pPr>
        <w:pStyle w:val="a6"/>
        <w:spacing w:line="240" w:lineRule="auto"/>
        <w:ind w:left="601"/>
      </w:pPr>
      <w:r w:rsidRPr="00B776FF">
        <w:t xml:space="preserve">- неоднорідність функціонально-планувальних якостей території; </w:t>
      </w:r>
    </w:p>
    <w:p w:rsidR="003166D3" w:rsidRPr="00B776FF" w:rsidRDefault="003166D3" w:rsidP="008161CA">
      <w:pPr>
        <w:pStyle w:val="a6"/>
        <w:spacing w:line="240" w:lineRule="auto"/>
        <w:ind w:left="601"/>
      </w:pPr>
      <w:r w:rsidRPr="00B776FF">
        <w:t xml:space="preserve">- доступність до центру населеного пункту, місць концентрації трудової діяльності, центрів громадського обслуговування, масового відпочинку; </w:t>
      </w:r>
    </w:p>
    <w:p w:rsidR="003166D3" w:rsidRPr="00B776FF" w:rsidRDefault="003166D3" w:rsidP="008161CA">
      <w:pPr>
        <w:pStyle w:val="a6"/>
        <w:spacing w:line="240" w:lineRule="auto"/>
        <w:ind w:left="601"/>
      </w:pPr>
      <w:r w:rsidRPr="00B776FF">
        <w:t xml:space="preserve">- рівень інженерного забезпечення та благоустрою території; </w:t>
      </w:r>
    </w:p>
    <w:p w:rsidR="003166D3" w:rsidRPr="00B776FF" w:rsidRDefault="003166D3" w:rsidP="008161CA">
      <w:pPr>
        <w:pStyle w:val="a6"/>
        <w:spacing w:line="240" w:lineRule="auto"/>
        <w:ind w:left="601"/>
      </w:pPr>
      <w:r w:rsidRPr="00B776FF">
        <w:t xml:space="preserve">- рівень розвитку сфери обслуговування населення; </w:t>
      </w:r>
    </w:p>
    <w:p w:rsidR="003166D3" w:rsidRPr="00B776FF" w:rsidRDefault="003166D3" w:rsidP="008161CA">
      <w:pPr>
        <w:pStyle w:val="a6"/>
        <w:spacing w:line="240" w:lineRule="auto"/>
        <w:ind w:left="601"/>
      </w:pPr>
      <w:r w:rsidRPr="00B776FF">
        <w:t xml:space="preserve">- екологічна якість території;  </w:t>
      </w:r>
    </w:p>
    <w:p w:rsidR="003166D3" w:rsidRPr="00B776FF" w:rsidRDefault="003166D3" w:rsidP="008161CA">
      <w:pPr>
        <w:pStyle w:val="a6"/>
        <w:spacing w:line="240" w:lineRule="auto"/>
        <w:ind w:left="601"/>
      </w:pPr>
      <w:r w:rsidRPr="00B776FF">
        <w:t xml:space="preserve">- привабливість середовища, різноманітність місць прикладання праці, </w:t>
      </w:r>
      <w:r w:rsidRPr="00B776FF">
        <w:lastRenderedPageBreak/>
        <w:t>наявність історико-культурних та природних пам’яток тощо.</w:t>
      </w:r>
    </w:p>
    <w:p w:rsidR="003166D3" w:rsidRPr="00B776FF" w:rsidRDefault="003166D3" w:rsidP="008161CA">
      <w:pPr>
        <w:pStyle w:val="a6"/>
        <w:spacing w:line="240" w:lineRule="auto"/>
        <w:ind w:left="601" w:firstLine="567"/>
      </w:pPr>
      <w:r w:rsidRPr="00B776FF">
        <w:t>На заключному, третьому, етапі визначається вартість одного квадратного метра земельної ділянки певного функціонального використання з урахуванням територіально-планувальних, інженерно-геологічних, історико-культурних, природно-ландшафтних, санітарно-гігієнічних та інженерно-інфраструктурних особливостей її місцеположення.</w:t>
      </w:r>
    </w:p>
    <w:p w:rsidR="003166D3" w:rsidRPr="00B776FF" w:rsidRDefault="003166D3" w:rsidP="008161CA">
      <w:pPr>
        <w:pStyle w:val="a6"/>
        <w:spacing w:line="240" w:lineRule="auto"/>
        <w:ind w:left="601" w:firstLine="567"/>
      </w:pPr>
      <w:r w:rsidRPr="00B776FF">
        <w:tab/>
        <w:t xml:space="preserve">Результати нормативної грошової оцінки погоджуються відповідним органом виконавчої влади з питань земельних ресурсів шляхом проходження державної експертизи землевпорядної документації, результатом якої є позитивний висновок. </w:t>
      </w:r>
    </w:p>
    <w:p w:rsidR="003166D3" w:rsidRPr="00B776FF" w:rsidRDefault="003166D3" w:rsidP="008161CA">
      <w:pPr>
        <w:spacing w:after="0" w:line="240" w:lineRule="auto"/>
        <w:ind w:left="601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776FF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sz w:val="28"/>
          <w:szCs w:val="28"/>
        </w:rPr>
        <w:t>Технічна</w:t>
      </w:r>
      <w:proofErr w:type="spellEnd"/>
      <w:r w:rsidRPr="00B776FF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sz w:val="28"/>
          <w:szCs w:val="28"/>
        </w:rPr>
        <w:t>документація</w:t>
      </w:r>
      <w:proofErr w:type="spellEnd"/>
      <w:r w:rsidRPr="00B776FF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sz w:val="28"/>
          <w:szCs w:val="28"/>
        </w:rPr>
        <w:t>з</w:t>
      </w:r>
      <w:proofErr w:type="spellEnd"/>
      <w:r w:rsidRPr="00B776FF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sz w:val="28"/>
          <w:szCs w:val="28"/>
        </w:rPr>
        <w:t>нормативної</w:t>
      </w:r>
      <w:proofErr w:type="spellEnd"/>
      <w:r w:rsidRPr="00B776FF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sz w:val="28"/>
          <w:szCs w:val="28"/>
        </w:rPr>
        <w:t>грошової</w:t>
      </w:r>
      <w:proofErr w:type="spellEnd"/>
      <w:r w:rsidRPr="00B776FF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sz w:val="28"/>
          <w:szCs w:val="28"/>
        </w:rPr>
        <w:t>оцінки</w:t>
      </w:r>
      <w:proofErr w:type="spellEnd"/>
      <w:r w:rsidRPr="00B776FF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sz w:val="28"/>
          <w:szCs w:val="28"/>
        </w:rPr>
        <w:t>земельних</w:t>
      </w:r>
      <w:proofErr w:type="spellEnd"/>
      <w:r w:rsidRPr="00B776FF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sz w:val="28"/>
          <w:szCs w:val="28"/>
        </w:rPr>
        <w:t>ділянок</w:t>
      </w:r>
      <w:proofErr w:type="spellEnd"/>
      <w:r w:rsidRPr="00B776FF">
        <w:rPr>
          <w:rFonts w:ascii="Times New Roman" w:eastAsia="Calibri" w:hAnsi="Times New Roman" w:cs="Times New Roman"/>
          <w:sz w:val="28"/>
          <w:szCs w:val="28"/>
        </w:rPr>
        <w:t xml:space="preserve"> у межах </w:t>
      </w:r>
      <w:proofErr w:type="spellStart"/>
      <w:r w:rsidRPr="00B776FF">
        <w:rPr>
          <w:rFonts w:ascii="Times New Roman" w:eastAsia="Calibri" w:hAnsi="Times New Roman" w:cs="Times New Roman"/>
          <w:sz w:val="28"/>
          <w:szCs w:val="28"/>
        </w:rPr>
        <w:t>м</w:t>
      </w:r>
      <w:proofErr w:type="gramStart"/>
      <w:r w:rsidRPr="00B776FF">
        <w:rPr>
          <w:rFonts w:ascii="Times New Roman" w:eastAsia="Calibri" w:hAnsi="Times New Roman" w:cs="Times New Roman"/>
          <w:sz w:val="28"/>
          <w:szCs w:val="28"/>
        </w:rPr>
        <w:t>.Б</w:t>
      </w:r>
      <w:proofErr w:type="gramEnd"/>
      <w:r w:rsidRPr="00B776FF">
        <w:rPr>
          <w:rFonts w:ascii="Times New Roman" w:eastAsia="Calibri" w:hAnsi="Times New Roman" w:cs="Times New Roman"/>
          <w:sz w:val="28"/>
          <w:szCs w:val="28"/>
        </w:rPr>
        <w:t>обринець</w:t>
      </w:r>
      <w:proofErr w:type="spellEnd"/>
      <w:r w:rsidRPr="00B776FF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sz w:val="28"/>
          <w:szCs w:val="28"/>
        </w:rPr>
        <w:t>затверджується</w:t>
      </w:r>
      <w:proofErr w:type="spellEnd"/>
      <w:r w:rsidRPr="00B776FF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sz w:val="28"/>
          <w:szCs w:val="28"/>
        </w:rPr>
        <w:t>міською</w:t>
      </w:r>
      <w:proofErr w:type="spellEnd"/>
      <w:r w:rsidRPr="00B776FF">
        <w:rPr>
          <w:rFonts w:ascii="Times New Roman" w:eastAsia="Calibri" w:hAnsi="Times New Roman" w:cs="Times New Roman"/>
          <w:sz w:val="28"/>
          <w:szCs w:val="28"/>
        </w:rPr>
        <w:t xml:space="preserve"> радою. </w:t>
      </w:r>
    </w:p>
    <w:p w:rsidR="003166D3" w:rsidRPr="00B776FF" w:rsidRDefault="003166D3" w:rsidP="008161CA">
      <w:pPr>
        <w:spacing w:after="0" w:line="240" w:lineRule="auto"/>
        <w:ind w:left="601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spellStart"/>
      <w:r w:rsidRPr="00B776FF">
        <w:rPr>
          <w:rFonts w:ascii="Times New Roman" w:eastAsia="Calibri" w:hAnsi="Times New Roman" w:cs="Times New Roman"/>
          <w:sz w:val="28"/>
          <w:szCs w:val="28"/>
        </w:rPr>
        <w:t>Витяг</w:t>
      </w:r>
      <w:proofErr w:type="spellEnd"/>
      <w:r w:rsidRPr="00B776FF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sz w:val="28"/>
          <w:szCs w:val="28"/>
        </w:rPr>
        <w:t>з</w:t>
      </w:r>
      <w:proofErr w:type="spellEnd"/>
      <w:r w:rsidRPr="00B776FF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sz w:val="28"/>
          <w:szCs w:val="28"/>
        </w:rPr>
        <w:t>технічної</w:t>
      </w:r>
      <w:proofErr w:type="spellEnd"/>
      <w:r w:rsidRPr="00B776FF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sz w:val="28"/>
          <w:szCs w:val="28"/>
        </w:rPr>
        <w:t>документації</w:t>
      </w:r>
      <w:proofErr w:type="spellEnd"/>
      <w:r w:rsidRPr="00B776FF">
        <w:rPr>
          <w:rFonts w:ascii="Times New Roman" w:eastAsia="Calibri" w:hAnsi="Times New Roman" w:cs="Times New Roman"/>
          <w:sz w:val="28"/>
          <w:szCs w:val="28"/>
        </w:rPr>
        <w:t xml:space="preserve"> про </w:t>
      </w:r>
      <w:proofErr w:type="spellStart"/>
      <w:r w:rsidRPr="00B776FF">
        <w:rPr>
          <w:rFonts w:ascii="Times New Roman" w:eastAsia="Calibri" w:hAnsi="Times New Roman" w:cs="Times New Roman"/>
          <w:sz w:val="28"/>
          <w:szCs w:val="28"/>
        </w:rPr>
        <w:t>нормативну</w:t>
      </w:r>
      <w:proofErr w:type="spellEnd"/>
      <w:r w:rsidRPr="00B776FF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sz w:val="28"/>
          <w:szCs w:val="28"/>
        </w:rPr>
        <w:t>грошову</w:t>
      </w:r>
      <w:proofErr w:type="spellEnd"/>
      <w:r w:rsidRPr="00B776FF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sz w:val="28"/>
          <w:szCs w:val="28"/>
        </w:rPr>
        <w:t>оцінку</w:t>
      </w:r>
      <w:proofErr w:type="spellEnd"/>
      <w:r w:rsidRPr="00B776FF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sz w:val="28"/>
          <w:szCs w:val="28"/>
        </w:rPr>
        <w:t>окремої</w:t>
      </w:r>
      <w:proofErr w:type="spellEnd"/>
      <w:r w:rsidRPr="00B776FF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sz w:val="28"/>
          <w:szCs w:val="28"/>
        </w:rPr>
        <w:t>земельної</w:t>
      </w:r>
      <w:proofErr w:type="spellEnd"/>
      <w:r w:rsidRPr="00B776FF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sz w:val="28"/>
          <w:szCs w:val="28"/>
        </w:rPr>
        <w:t>ділянки</w:t>
      </w:r>
      <w:proofErr w:type="spellEnd"/>
      <w:r w:rsidRPr="00B776FF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B776FF">
        <w:rPr>
          <w:rFonts w:ascii="Times New Roman" w:eastAsia="Calibri" w:hAnsi="Times New Roman" w:cs="Times New Roman"/>
          <w:sz w:val="28"/>
          <w:szCs w:val="28"/>
        </w:rPr>
        <w:t>видається</w:t>
      </w:r>
      <w:proofErr w:type="spellEnd"/>
      <w:proofErr w:type="gramEnd"/>
      <w:r w:rsidRPr="00B776FF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sz w:val="28"/>
          <w:szCs w:val="28"/>
        </w:rPr>
        <w:t>відповідним</w:t>
      </w:r>
      <w:proofErr w:type="spellEnd"/>
      <w:r w:rsidRPr="00B776FF">
        <w:rPr>
          <w:rFonts w:ascii="Times New Roman" w:eastAsia="Calibri" w:hAnsi="Times New Roman" w:cs="Times New Roman"/>
          <w:sz w:val="28"/>
          <w:szCs w:val="28"/>
        </w:rPr>
        <w:t xml:space="preserve"> органом </w:t>
      </w:r>
      <w:proofErr w:type="spellStart"/>
      <w:r w:rsidRPr="00B776FF">
        <w:rPr>
          <w:rFonts w:ascii="Times New Roman" w:eastAsia="Calibri" w:hAnsi="Times New Roman" w:cs="Times New Roman"/>
          <w:sz w:val="28"/>
          <w:szCs w:val="28"/>
        </w:rPr>
        <w:t>виконавчої</w:t>
      </w:r>
      <w:proofErr w:type="spellEnd"/>
      <w:r w:rsidRPr="00B776FF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sz w:val="28"/>
          <w:szCs w:val="28"/>
        </w:rPr>
        <w:t>влади</w:t>
      </w:r>
      <w:proofErr w:type="spellEnd"/>
      <w:r w:rsidRPr="00B776FF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sz w:val="28"/>
          <w:szCs w:val="28"/>
        </w:rPr>
        <w:t>з</w:t>
      </w:r>
      <w:proofErr w:type="spellEnd"/>
      <w:r w:rsidRPr="00B776FF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sz w:val="28"/>
          <w:szCs w:val="28"/>
        </w:rPr>
        <w:t>питань</w:t>
      </w:r>
      <w:proofErr w:type="spellEnd"/>
      <w:r w:rsidRPr="00B776FF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sz w:val="28"/>
          <w:szCs w:val="28"/>
        </w:rPr>
        <w:t>земельних</w:t>
      </w:r>
      <w:proofErr w:type="spellEnd"/>
      <w:r w:rsidRPr="00B776FF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sz w:val="28"/>
          <w:szCs w:val="28"/>
        </w:rPr>
        <w:t>ресурсів</w:t>
      </w:r>
      <w:proofErr w:type="spellEnd"/>
      <w:r w:rsidRPr="00B776FF">
        <w:rPr>
          <w:rFonts w:ascii="Times New Roman" w:eastAsia="Calibri" w:hAnsi="Times New Roman" w:cs="Times New Roman"/>
          <w:sz w:val="28"/>
          <w:szCs w:val="28"/>
        </w:rPr>
        <w:t>.</w:t>
      </w:r>
    </w:p>
    <w:p w:rsidR="003166D3" w:rsidRPr="00B776FF" w:rsidRDefault="003166D3" w:rsidP="008161CA">
      <w:pPr>
        <w:pStyle w:val="a6"/>
        <w:spacing w:line="240" w:lineRule="auto"/>
        <w:ind w:left="601"/>
      </w:pPr>
      <w:r w:rsidRPr="00B776FF">
        <w:tab/>
        <w:t xml:space="preserve">Грошова оцінка земель міста індексується у порядку, визначеному  Постановою Кабінету Міністрів </w:t>
      </w:r>
      <w:r w:rsidR="005303F4" w:rsidRPr="00B776FF">
        <w:t xml:space="preserve">України від 12.05.2000 р. №783 </w:t>
      </w:r>
      <w:proofErr w:type="spellStart"/>
      <w:r w:rsidRPr="00B776FF">
        <w:t>“Про</w:t>
      </w:r>
      <w:proofErr w:type="spellEnd"/>
      <w:r w:rsidRPr="00B776FF">
        <w:t xml:space="preserve"> проведення індексації грошової оцінки </w:t>
      </w:r>
      <w:proofErr w:type="spellStart"/>
      <w:r w:rsidRPr="00B776FF">
        <w:t>землі”</w:t>
      </w:r>
      <w:proofErr w:type="spellEnd"/>
      <w:r w:rsidRPr="00B776FF">
        <w:t>.</w:t>
      </w:r>
    </w:p>
    <w:p w:rsidR="003166D3" w:rsidRPr="00B776FF" w:rsidRDefault="003166D3" w:rsidP="008161CA">
      <w:pPr>
        <w:shd w:val="clear" w:color="auto" w:fill="FFFFFF"/>
        <w:spacing w:after="0" w:line="240" w:lineRule="auto"/>
        <w:ind w:left="601"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Для </w:t>
      </w: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визначення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базової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вартості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одного квадратного метра земель </w:t>
      </w: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населеного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пункту </w:t>
      </w:r>
      <w:proofErr w:type="spellStart"/>
      <w:r w:rsidRPr="00B776FF">
        <w:rPr>
          <w:rFonts w:ascii="Times New Roman" w:eastAsia="Calibri" w:hAnsi="Times New Roman" w:cs="Times New Roman"/>
          <w:sz w:val="28"/>
          <w:szCs w:val="28"/>
        </w:rPr>
        <w:t>м</w:t>
      </w:r>
      <w:proofErr w:type="gramStart"/>
      <w:r w:rsidRPr="00B776FF">
        <w:rPr>
          <w:rFonts w:ascii="Times New Roman" w:eastAsia="Calibri" w:hAnsi="Times New Roman" w:cs="Times New Roman"/>
          <w:sz w:val="28"/>
          <w:szCs w:val="28"/>
        </w:rPr>
        <w:t>.Б</w:t>
      </w:r>
      <w:proofErr w:type="gramEnd"/>
      <w:r w:rsidRPr="00B776FF">
        <w:rPr>
          <w:rFonts w:ascii="Times New Roman" w:eastAsia="Calibri" w:hAnsi="Times New Roman" w:cs="Times New Roman"/>
          <w:sz w:val="28"/>
          <w:szCs w:val="28"/>
        </w:rPr>
        <w:t>обринець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зібрані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статистичні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та </w:t>
      </w: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нормативні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дані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про</w:t>
      </w:r>
      <w:r w:rsidRPr="00B776FF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витрати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на </w:t>
      </w: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освоєння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та </w:t>
      </w: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облаштування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території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населених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пунктів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. </w:t>
      </w: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Ці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витрати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включають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відновну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вартість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головних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споруд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і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магістральних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мереж </w:t>
      </w: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діючих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комунікацій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, </w:t>
      </w: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вартість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твердого </w:t>
      </w: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покриття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вуличної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мережі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за станом на 01.01.2011р.</w:t>
      </w:r>
    </w:p>
    <w:p w:rsidR="003166D3" w:rsidRPr="00B776FF" w:rsidRDefault="003166D3" w:rsidP="008161CA">
      <w:pPr>
        <w:shd w:val="clear" w:color="auto" w:fill="FFFFFF"/>
        <w:spacing w:after="0" w:line="240" w:lineRule="auto"/>
        <w:ind w:left="601"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Санітарна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очистка </w:t>
      </w: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території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населених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пунктів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проводиться </w:t>
      </w: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їх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мешканцями</w:t>
      </w:r>
      <w:proofErr w:type="spellEnd"/>
      <w:proofErr w:type="gram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.</w:t>
      </w:r>
      <w:proofErr w:type="gramEnd"/>
    </w:p>
    <w:p w:rsidR="003166D3" w:rsidRPr="00B776FF" w:rsidRDefault="003166D3" w:rsidP="008161CA">
      <w:pPr>
        <w:shd w:val="clear" w:color="auto" w:fill="FFFFFF"/>
        <w:spacing w:after="0" w:line="240" w:lineRule="auto"/>
        <w:ind w:left="601"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Вулично-дорожна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мережа </w:t>
      </w: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населених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пунктів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включає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магістральні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і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міжквартальні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вулиці</w:t>
      </w:r>
      <w:proofErr w:type="spellEnd"/>
      <w:proofErr w:type="gram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,</w:t>
      </w:r>
      <w:proofErr w:type="gram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які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частково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мають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тверде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покриття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.</w:t>
      </w:r>
    </w:p>
    <w:p w:rsidR="00B776FF" w:rsidRPr="0034150D" w:rsidRDefault="003166D3" w:rsidP="008161CA">
      <w:pPr>
        <w:pStyle w:val="21"/>
        <w:spacing w:after="0" w:line="240" w:lineRule="auto"/>
        <w:ind w:left="601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Витрати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на </w:t>
      </w: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облаштування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території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населеного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пункту </w:t>
      </w:r>
      <w:proofErr w:type="spellStart"/>
      <w:r w:rsidRPr="00B776FF">
        <w:rPr>
          <w:rFonts w:ascii="Times New Roman" w:eastAsia="Calibri" w:hAnsi="Times New Roman" w:cs="Times New Roman"/>
          <w:sz w:val="28"/>
          <w:szCs w:val="28"/>
        </w:rPr>
        <w:t>м</w:t>
      </w:r>
      <w:proofErr w:type="gramStart"/>
      <w:r w:rsidRPr="00B776FF">
        <w:rPr>
          <w:rFonts w:ascii="Times New Roman" w:eastAsia="Calibri" w:hAnsi="Times New Roman" w:cs="Times New Roman"/>
          <w:sz w:val="28"/>
          <w:szCs w:val="28"/>
        </w:rPr>
        <w:t>.Б</w:t>
      </w:r>
      <w:proofErr w:type="gramEnd"/>
      <w:r w:rsidRPr="00B776FF">
        <w:rPr>
          <w:rFonts w:ascii="Times New Roman" w:eastAsia="Calibri" w:hAnsi="Times New Roman" w:cs="Times New Roman"/>
          <w:sz w:val="28"/>
          <w:szCs w:val="28"/>
        </w:rPr>
        <w:t>обринець</w:t>
      </w:r>
      <w:proofErr w:type="spellEnd"/>
      <w:r w:rsidRPr="00B776FF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color w:val="000000"/>
          <w:sz w:val="28"/>
          <w:szCs w:val="28"/>
        </w:rPr>
        <w:t>наведені</w:t>
      </w:r>
      <w:proofErr w:type="spellEnd"/>
      <w:r w:rsidRPr="00B776FF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B776FF">
        <w:rPr>
          <w:rFonts w:ascii="Times New Roman" w:hAnsi="Times New Roman" w:cs="Times New Roman"/>
          <w:color w:val="000000"/>
          <w:sz w:val="28"/>
          <w:szCs w:val="28"/>
          <w:lang w:val="uk-UA"/>
        </w:rPr>
        <w:t>НА ДАНОМУ СЛАЙДІ</w:t>
      </w:r>
    </w:p>
    <w:p w:rsidR="00B776FF" w:rsidRPr="00B776FF" w:rsidRDefault="00B776FF" w:rsidP="008161CA">
      <w:pPr>
        <w:pStyle w:val="11"/>
        <w:jc w:val="both"/>
        <w:rPr>
          <w:rFonts w:ascii="Times New Roman" w:hAnsi="Times New Roman"/>
          <w:sz w:val="28"/>
          <w:szCs w:val="28"/>
        </w:rPr>
      </w:pPr>
    </w:p>
    <w:p w:rsidR="003166D3" w:rsidRPr="00B776FF" w:rsidRDefault="003166D3" w:rsidP="008161CA">
      <w:pPr>
        <w:pStyle w:val="11"/>
        <w:ind w:left="720"/>
        <w:jc w:val="both"/>
        <w:rPr>
          <w:rFonts w:ascii="Times New Roman" w:hAnsi="Times New Roman"/>
          <w:sz w:val="28"/>
          <w:szCs w:val="28"/>
        </w:rPr>
      </w:pPr>
      <w:r w:rsidRPr="00B776FF">
        <w:rPr>
          <w:rFonts w:ascii="Times New Roman" w:hAnsi="Times New Roman"/>
          <w:sz w:val="28"/>
          <w:szCs w:val="28"/>
        </w:rPr>
        <w:t xml:space="preserve">Витрати на освоєння та облаштування території </w:t>
      </w:r>
      <w:proofErr w:type="spellStart"/>
      <w:r w:rsidRPr="00B776FF">
        <w:rPr>
          <w:rFonts w:ascii="Times New Roman" w:hAnsi="Times New Roman"/>
          <w:sz w:val="28"/>
          <w:szCs w:val="28"/>
        </w:rPr>
        <w:t>Бобринець</w:t>
      </w:r>
      <w:proofErr w:type="spellEnd"/>
    </w:p>
    <w:p w:rsidR="003166D3" w:rsidRPr="00B776FF" w:rsidRDefault="003166D3" w:rsidP="008161CA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tbl>
      <w:tblPr>
        <w:tblW w:w="5314" w:type="pct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4514"/>
        <w:gridCol w:w="13"/>
        <w:gridCol w:w="1590"/>
        <w:gridCol w:w="11"/>
        <w:gridCol w:w="1845"/>
        <w:gridCol w:w="1765"/>
        <w:gridCol w:w="1037"/>
      </w:tblGrid>
      <w:tr w:rsidR="003166D3" w:rsidRPr="00B776FF" w:rsidTr="0034150D">
        <w:trPr>
          <w:cantSplit/>
        </w:trPr>
        <w:tc>
          <w:tcPr>
            <w:tcW w:w="2101" w:type="pct"/>
            <w:gridSpan w:val="2"/>
            <w:vMerge w:val="restart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proofErr w:type="spell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Назва</w:t>
            </w:r>
            <w:proofErr w:type="spellEnd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показників</w:t>
            </w:r>
            <w:proofErr w:type="spellEnd"/>
          </w:p>
        </w:tc>
        <w:tc>
          <w:tcPr>
            <w:tcW w:w="2899" w:type="pct"/>
            <w:gridSpan w:val="5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За станом на початок 2010р.</w:t>
            </w:r>
          </w:p>
        </w:tc>
      </w:tr>
      <w:tr w:rsidR="003166D3" w:rsidRPr="00B776FF" w:rsidTr="0034150D">
        <w:trPr>
          <w:cantSplit/>
        </w:trPr>
        <w:tc>
          <w:tcPr>
            <w:tcW w:w="2101" w:type="pct"/>
            <w:gridSpan w:val="2"/>
            <w:vMerge/>
            <w:tcBorders>
              <w:bottom w:val="single" w:sz="4" w:space="0" w:color="auto"/>
            </w:tcBorders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743" w:type="pct"/>
            <w:gridSpan w:val="2"/>
            <w:tcBorders>
              <w:bottom w:val="single" w:sz="4" w:space="0" w:color="auto"/>
            </w:tcBorders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proofErr w:type="spell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Одиниця</w:t>
            </w:r>
            <w:proofErr w:type="spellEnd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виміру</w:t>
            </w:r>
            <w:proofErr w:type="spellEnd"/>
          </w:p>
        </w:tc>
        <w:tc>
          <w:tcPr>
            <w:tcW w:w="855" w:type="pct"/>
            <w:tcBorders>
              <w:bottom w:val="single" w:sz="4" w:space="0" w:color="auto"/>
            </w:tcBorders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proofErr w:type="spell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Натуральний</w:t>
            </w:r>
            <w:proofErr w:type="spellEnd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показник</w:t>
            </w:r>
            <w:proofErr w:type="spellEnd"/>
          </w:p>
        </w:tc>
        <w:tc>
          <w:tcPr>
            <w:tcW w:w="819" w:type="pct"/>
            <w:tcBorders>
              <w:bottom w:val="single" w:sz="4" w:space="0" w:color="auto"/>
            </w:tcBorders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proofErr w:type="spell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Вартість</w:t>
            </w:r>
            <w:proofErr w:type="spellEnd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(</w:t>
            </w:r>
            <w:proofErr w:type="spell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тис</w:t>
            </w:r>
            <w:proofErr w:type="gram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.г</w:t>
            </w:r>
            <w:proofErr w:type="gramEnd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рн</w:t>
            </w:r>
            <w:proofErr w:type="spellEnd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.)</w:t>
            </w:r>
          </w:p>
        </w:tc>
        <w:tc>
          <w:tcPr>
            <w:tcW w:w="481" w:type="pct"/>
            <w:tcBorders>
              <w:bottom w:val="single" w:sz="4" w:space="0" w:color="auto"/>
            </w:tcBorders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%</w:t>
            </w:r>
          </w:p>
        </w:tc>
      </w:tr>
      <w:tr w:rsidR="003166D3" w:rsidRPr="00B776FF" w:rsidTr="0034150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20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66D3" w:rsidRPr="00B776FF" w:rsidRDefault="003166D3" w:rsidP="008161CA">
            <w:pPr>
              <w:pStyle w:val="7"/>
              <w:spacing w:before="0" w:line="240" w:lineRule="auto"/>
              <w:jc w:val="both"/>
              <w:rPr>
                <w:rFonts w:ascii="Times New Roman" w:eastAsia="Times New Roman" w:hAnsi="Times New Roman" w:cs="Times New Roman"/>
                <w:color w:val="404040"/>
                <w:sz w:val="28"/>
                <w:szCs w:val="28"/>
              </w:rPr>
            </w:pPr>
            <w:proofErr w:type="spellStart"/>
            <w:r w:rsidRPr="00B776FF">
              <w:rPr>
                <w:rFonts w:ascii="Times New Roman" w:eastAsia="Times New Roman" w:hAnsi="Times New Roman" w:cs="Times New Roman"/>
                <w:color w:val="404040"/>
                <w:sz w:val="28"/>
                <w:szCs w:val="28"/>
              </w:rPr>
              <w:t>Водопостачання</w:t>
            </w:r>
            <w:proofErr w:type="spellEnd"/>
          </w:p>
        </w:tc>
        <w:tc>
          <w:tcPr>
            <w:tcW w:w="7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8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17401.8371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14.9</w:t>
            </w:r>
          </w:p>
        </w:tc>
      </w:tr>
      <w:tr w:rsidR="003166D3" w:rsidRPr="00B776FF" w:rsidTr="0034150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20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proofErr w:type="spellStart"/>
            <w:proofErr w:type="gram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I</w:t>
            </w:r>
            <w:proofErr w:type="gramEnd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нженернi</w:t>
            </w:r>
            <w:proofErr w:type="spellEnd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мережi</w:t>
            </w:r>
            <w:proofErr w:type="spellEnd"/>
          </w:p>
        </w:tc>
        <w:tc>
          <w:tcPr>
            <w:tcW w:w="7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км</w:t>
            </w:r>
          </w:p>
        </w:tc>
        <w:tc>
          <w:tcPr>
            <w:tcW w:w="8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28.1</w:t>
            </w: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11098.69212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166D3" w:rsidRPr="00B776FF" w:rsidTr="0034150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20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proofErr w:type="spell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Насосні</w:t>
            </w:r>
            <w:proofErr w:type="spellEnd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станц</w:t>
            </w:r>
            <w:proofErr w:type="gram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i</w:t>
            </w:r>
            <w:proofErr w:type="gramEnd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ї</w:t>
            </w:r>
            <w:proofErr w:type="spellEnd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, </w:t>
            </w:r>
            <w:proofErr w:type="spell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резервуари</w:t>
            </w:r>
            <w:proofErr w:type="spellEnd"/>
          </w:p>
        </w:tc>
        <w:tc>
          <w:tcPr>
            <w:tcW w:w="7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тис</w:t>
            </w:r>
            <w:proofErr w:type="gram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.м</w:t>
            </w:r>
            <w:proofErr w:type="gramEnd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3/</w:t>
            </w:r>
            <w:proofErr w:type="spell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добу</w:t>
            </w:r>
            <w:proofErr w:type="spellEnd"/>
          </w:p>
        </w:tc>
        <w:tc>
          <w:tcPr>
            <w:tcW w:w="8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1202.23500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166D3" w:rsidRPr="00B776FF" w:rsidTr="0034150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20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proofErr w:type="spell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Резервуари</w:t>
            </w:r>
            <w:proofErr w:type="spellEnd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чистої</w:t>
            </w:r>
            <w:proofErr w:type="spellEnd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води</w:t>
            </w:r>
          </w:p>
        </w:tc>
        <w:tc>
          <w:tcPr>
            <w:tcW w:w="7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тис</w:t>
            </w:r>
            <w:proofErr w:type="gram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.м</w:t>
            </w:r>
            <w:proofErr w:type="gramEnd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3/</w:t>
            </w:r>
            <w:proofErr w:type="spell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добу</w:t>
            </w:r>
            <w:proofErr w:type="spellEnd"/>
          </w:p>
        </w:tc>
        <w:tc>
          <w:tcPr>
            <w:tcW w:w="8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4499.79300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166D3" w:rsidRPr="00B776FF" w:rsidTr="0034150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20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proofErr w:type="spell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М</w:t>
            </w:r>
            <w:proofErr w:type="gram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i</w:t>
            </w:r>
            <w:proofErr w:type="gramEnd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сцевi</w:t>
            </w:r>
            <w:proofErr w:type="spellEnd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артезiанськi</w:t>
            </w:r>
            <w:proofErr w:type="spellEnd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вузли</w:t>
            </w:r>
            <w:proofErr w:type="spellEnd"/>
          </w:p>
        </w:tc>
        <w:tc>
          <w:tcPr>
            <w:tcW w:w="7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тис</w:t>
            </w:r>
            <w:proofErr w:type="gram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.м</w:t>
            </w:r>
            <w:proofErr w:type="gramEnd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3/</w:t>
            </w:r>
            <w:proofErr w:type="spell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добу</w:t>
            </w:r>
            <w:proofErr w:type="spellEnd"/>
          </w:p>
        </w:tc>
        <w:tc>
          <w:tcPr>
            <w:tcW w:w="8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601.11700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166D3" w:rsidRPr="00B776FF" w:rsidTr="0034150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20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proofErr w:type="spellStart"/>
            <w:r w:rsidRPr="00B776FF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lastRenderedPageBreak/>
              <w:t>Канал</w:t>
            </w:r>
            <w:proofErr w:type="gramStart"/>
            <w:r w:rsidRPr="00B776FF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i</w:t>
            </w:r>
            <w:proofErr w:type="gramEnd"/>
            <w:r w:rsidRPr="00B776FF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зацiя</w:t>
            </w:r>
            <w:proofErr w:type="spellEnd"/>
          </w:p>
        </w:tc>
        <w:tc>
          <w:tcPr>
            <w:tcW w:w="7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8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2514.3000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2.2</w:t>
            </w:r>
          </w:p>
        </w:tc>
      </w:tr>
      <w:tr w:rsidR="003166D3" w:rsidRPr="00B776FF" w:rsidTr="0034150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20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proofErr w:type="spellStart"/>
            <w:proofErr w:type="gram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I</w:t>
            </w:r>
            <w:proofErr w:type="gramEnd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нженернi</w:t>
            </w:r>
            <w:proofErr w:type="spellEnd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мережi</w:t>
            </w:r>
            <w:proofErr w:type="spellEnd"/>
          </w:p>
        </w:tc>
        <w:tc>
          <w:tcPr>
            <w:tcW w:w="7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км</w:t>
            </w:r>
          </w:p>
        </w:tc>
        <w:tc>
          <w:tcPr>
            <w:tcW w:w="8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1.8</w:t>
            </w: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556.37500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166D3" w:rsidRPr="00B776FF" w:rsidTr="0034150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20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proofErr w:type="spell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Очисн</w:t>
            </w:r>
            <w:proofErr w:type="gram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i</w:t>
            </w:r>
            <w:proofErr w:type="spellEnd"/>
            <w:proofErr w:type="gramEnd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споруди</w:t>
            </w:r>
            <w:proofErr w:type="spellEnd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7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тис</w:t>
            </w:r>
            <w:proofErr w:type="gram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.м</w:t>
            </w:r>
            <w:proofErr w:type="gramEnd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3/</w:t>
            </w:r>
            <w:proofErr w:type="spell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добу</w:t>
            </w:r>
            <w:proofErr w:type="spellEnd"/>
          </w:p>
        </w:tc>
        <w:tc>
          <w:tcPr>
            <w:tcW w:w="8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1408.33200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166D3" w:rsidRPr="00B776FF" w:rsidTr="0034150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20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КНС</w:t>
            </w:r>
          </w:p>
        </w:tc>
        <w:tc>
          <w:tcPr>
            <w:tcW w:w="7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тис</w:t>
            </w:r>
            <w:proofErr w:type="gram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  <w:proofErr w:type="gramEnd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proofErr w:type="gram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м</w:t>
            </w:r>
            <w:proofErr w:type="gramEnd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3/</w:t>
            </w:r>
            <w:proofErr w:type="spell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добу</w:t>
            </w:r>
            <w:proofErr w:type="spellEnd"/>
          </w:p>
        </w:tc>
        <w:tc>
          <w:tcPr>
            <w:tcW w:w="8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549.59300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166D3" w:rsidRPr="00B776FF" w:rsidTr="0034150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20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proofErr w:type="spellStart"/>
            <w:r w:rsidRPr="00B776FF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Газопостачання</w:t>
            </w:r>
            <w:proofErr w:type="spellEnd"/>
          </w:p>
        </w:tc>
        <w:tc>
          <w:tcPr>
            <w:tcW w:w="7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8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10519.1900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9.0</w:t>
            </w:r>
          </w:p>
        </w:tc>
      </w:tr>
      <w:tr w:rsidR="003166D3" w:rsidRPr="00B776FF" w:rsidTr="0034150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20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proofErr w:type="spellStart"/>
            <w:proofErr w:type="gram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I</w:t>
            </w:r>
            <w:proofErr w:type="gramEnd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нженернi</w:t>
            </w:r>
            <w:proofErr w:type="spellEnd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мережi</w:t>
            </w:r>
            <w:proofErr w:type="spellEnd"/>
          </w:p>
        </w:tc>
        <w:tc>
          <w:tcPr>
            <w:tcW w:w="7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км</w:t>
            </w:r>
          </w:p>
        </w:tc>
        <w:tc>
          <w:tcPr>
            <w:tcW w:w="8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37.7</w:t>
            </w: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9059.33300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166D3" w:rsidRPr="00B776FF" w:rsidTr="0034150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20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proofErr w:type="spell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Газорегуляторні</w:t>
            </w:r>
            <w:proofErr w:type="spellEnd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пункти</w:t>
            </w:r>
            <w:proofErr w:type="spellEnd"/>
          </w:p>
        </w:tc>
        <w:tc>
          <w:tcPr>
            <w:tcW w:w="7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proofErr w:type="spell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об'єкт</w:t>
            </w:r>
            <w:proofErr w:type="spellEnd"/>
          </w:p>
        </w:tc>
        <w:tc>
          <w:tcPr>
            <w:tcW w:w="8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1459.85700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166D3" w:rsidRPr="00B776FF" w:rsidTr="0034150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20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proofErr w:type="spellStart"/>
            <w:r w:rsidRPr="00B776FF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Електропостачання</w:t>
            </w:r>
            <w:proofErr w:type="spellEnd"/>
          </w:p>
        </w:tc>
        <w:tc>
          <w:tcPr>
            <w:tcW w:w="7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8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11497.3469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9.8</w:t>
            </w:r>
          </w:p>
        </w:tc>
      </w:tr>
      <w:tr w:rsidR="003166D3" w:rsidRPr="00B776FF" w:rsidTr="0034150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20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ЛЕП </w:t>
            </w:r>
            <w:proofErr w:type="spell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пов</w:t>
            </w:r>
            <w:proofErr w:type="gram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i</w:t>
            </w:r>
            <w:proofErr w:type="gramEnd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тряна</w:t>
            </w:r>
            <w:proofErr w:type="spellEnd"/>
          </w:p>
        </w:tc>
        <w:tc>
          <w:tcPr>
            <w:tcW w:w="7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км</w:t>
            </w:r>
          </w:p>
        </w:tc>
        <w:tc>
          <w:tcPr>
            <w:tcW w:w="8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118</w:t>
            </w: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8405.88576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166D3" w:rsidRPr="00B776FF" w:rsidTr="0034150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20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ТП </w:t>
            </w:r>
            <w:proofErr w:type="spell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закритого</w:t>
            </w:r>
            <w:proofErr w:type="spellEnd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типу</w:t>
            </w:r>
          </w:p>
        </w:tc>
        <w:tc>
          <w:tcPr>
            <w:tcW w:w="7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proofErr w:type="spell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одиниця</w:t>
            </w:r>
            <w:proofErr w:type="spellEnd"/>
          </w:p>
        </w:tc>
        <w:tc>
          <w:tcPr>
            <w:tcW w:w="8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343.49600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166D3" w:rsidRPr="00B776FF" w:rsidTr="0034150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20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ТП комплектна</w:t>
            </w:r>
          </w:p>
        </w:tc>
        <w:tc>
          <w:tcPr>
            <w:tcW w:w="7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proofErr w:type="spell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одиниця</w:t>
            </w:r>
            <w:proofErr w:type="spellEnd"/>
          </w:p>
        </w:tc>
        <w:tc>
          <w:tcPr>
            <w:tcW w:w="8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32</w:t>
            </w: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2747.96512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166D3" w:rsidRPr="00B776FF" w:rsidTr="0034150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20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proofErr w:type="spellStart"/>
            <w:r w:rsidRPr="00B776FF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Вуличне</w:t>
            </w:r>
            <w:proofErr w:type="spellEnd"/>
            <w:r w:rsidRPr="00B776FF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 </w:t>
            </w:r>
            <w:proofErr w:type="spellStart"/>
            <w:r w:rsidRPr="00B776FF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осв</w:t>
            </w:r>
            <w:proofErr w:type="gramStart"/>
            <w:r w:rsidRPr="00B776FF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i</w:t>
            </w:r>
            <w:proofErr w:type="gramEnd"/>
            <w:r w:rsidRPr="00B776FF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тлення</w:t>
            </w:r>
            <w:proofErr w:type="spellEnd"/>
          </w:p>
        </w:tc>
        <w:tc>
          <w:tcPr>
            <w:tcW w:w="7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8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116.7920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0.1</w:t>
            </w:r>
          </w:p>
        </w:tc>
      </w:tr>
      <w:tr w:rsidR="003166D3" w:rsidRPr="00B776FF" w:rsidTr="0034150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20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proofErr w:type="spell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Встановлення</w:t>
            </w:r>
            <w:proofErr w:type="spellEnd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зовнішнього</w:t>
            </w:r>
            <w:proofErr w:type="spellEnd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освітлення</w:t>
            </w:r>
            <w:proofErr w:type="spellEnd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з</w:t>
            </w:r>
            <w:proofErr w:type="spellEnd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прокладкою </w:t>
            </w:r>
            <w:proofErr w:type="spell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кабельної</w:t>
            </w:r>
            <w:proofErr w:type="spellEnd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мережі</w:t>
            </w:r>
            <w:proofErr w:type="spellEnd"/>
          </w:p>
        </w:tc>
        <w:tc>
          <w:tcPr>
            <w:tcW w:w="7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км</w:t>
            </w:r>
          </w:p>
        </w:tc>
        <w:tc>
          <w:tcPr>
            <w:tcW w:w="8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116.79200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166D3" w:rsidRPr="00B776FF" w:rsidTr="0034150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20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proofErr w:type="spellStart"/>
            <w:r w:rsidRPr="00B776FF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Телекомун</w:t>
            </w:r>
            <w:proofErr w:type="gramStart"/>
            <w:r w:rsidRPr="00B776FF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i</w:t>
            </w:r>
            <w:proofErr w:type="gramEnd"/>
            <w:r w:rsidRPr="00B776FF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кацiї</w:t>
            </w:r>
            <w:proofErr w:type="spellEnd"/>
            <w:r w:rsidRPr="00B776FF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 та </w:t>
            </w:r>
            <w:proofErr w:type="spellStart"/>
            <w:r w:rsidRPr="00B776FF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зв'язок</w:t>
            </w:r>
            <w:proofErr w:type="spellEnd"/>
          </w:p>
        </w:tc>
        <w:tc>
          <w:tcPr>
            <w:tcW w:w="7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8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2579.5708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2.2</w:t>
            </w:r>
          </w:p>
        </w:tc>
      </w:tr>
      <w:tr w:rsidR="003166D3" w:rsidRPr="00B776FF" w:rsidTr="0034150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20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proofErr w:type="spell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Телефонн</w:t>
            </w:r>
            <w:proofErr w:type="gram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i</w:t>
            </w:r>
            <w:proofErr w:type="spellEnd"/>
            <w:proofErr w:type="gramEnd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iнженернi</w:t>
            </w:r>
            <w:proofErr w:type="spellEnd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мережi</w:t>
            </w:r>
            <w:proofErr w:type="spellEnd"/>
          </w:p>
        </w:tc>
        <w:tc>
          <w:tcPr>
            <w:tcW w:w="7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км</w:t>
            </w:r>
          </w:p>
        </w:tc>
        <w:tc>
          <w:tcPr>
            <w:tcW w:w="8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192.6</w:t>
            </w: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2579.57077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166D3" w:rsidRPr="00B776FF" w:rsidTr="0034150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20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proofErr w:type="spellStart"/>
            <w:r w:rsidRPr="00B776FF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Зелен</w:t>
            </w:r>
            <w:proofErr w:type="gramStart"/>
            <w:r w:rsidRPr="00B776FF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i</w:t>
            </w:r>
            <w:proofErr w:type="spellEnd"/>
            <w:proofErr w:type="gramEnd"/>
            <w:r w:rsidRPr="00B776FF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 </w:t>
            </w:r>
            <w:proofErr w:type="spellStart"/>
            <w:r w:rsidRPr="00B776FF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насадження</w:t>
            </w:r>
            <w:proofErr w:type="spellEnd"/>
            <w:r w:rsidRPr="00B776FF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, </w:t>
            </w:r>
            <w:proofErr w:type="spellStart"/>
            <w:r w:rsidRPr="00B776FF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кладовища</w:t>
            </w:r>
            <w:proofErr w:type="spellEnd"/>
          </w:p>
        </w:tc>
        <w:tc>
          <w:tcPr>
            <w:tcW w:w="7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8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2099.4850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1.8</w:t>
            </w:r>
          </w:p>
        </w:tc>
      </w:tr>
      <w:tr w:rsidR="003166D3" w:rsidRPr="00B776FF" w:rsidTr="0034150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20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proofErr w:type="spell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Зелен</w:t>
            </w:r>
            <w:proofErr w:type="gram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i</w:t>
            </w:r>
            <w:proofErr w:type="spellEnd"/>
            <w:proofErr w:type="gramEnd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насадження</w:t>
            </w:r>
            <w:proofErr w:type="spellEnd"/>
          </w:p>
        </w:tc>
        <w:tc>
          <w:tcPr>
            <w:tcW w:w="7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га</w:t>
            </w:r>
          </w:p>
        </w:tc>
        <w:tc>
          <w:tcPr>
            <w:tcW w:w="8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1699.20000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166D3" w:rsidRPr="00B776FF" w:rsidTr="0034150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20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proofErr w:type="spell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Кладовище</w:t>
            </w:r>
            <w:proofErr w:type="spellEnd"/>
          </w:p>
        </w:tc>
        <w:tc>
          <w:tcPr>
            <w:tcW w:w="7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га</w:t>
            </w:r>
          </w:p>
        </w:tc>
        <w:tc>
          <w:tcPr>
            <w:tcW w:w="8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400.28500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166D3" w:rsidRPr="00B776FF" w:rsidTr="0034150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20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proofErr w:type="spellStart"/>
            <w:r w:rsidRPr="00B776FF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Вулично-дорожня</w:t>
            </w:r>
            <w:proofErr w:type="spellEnd"/>
            <w:r w:rsidRPr="00B776FF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 мережа</w:t>
            </w:r>
          </w:p>
        </w:tc>
        <w:tc>
          <w:tcPr>
            <w:tcW w:w="7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8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70281.8718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60.1</w:t>
            </w:r>
          </w:p>
        </w:tc>
      </w:tr>
      <w:tr w:rsidR="003166D3" w:rsidRPr="00B776FF" w:rsidTr="0034150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20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proofErr w:type="spell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Магістральні</w:t>
            </w:r>
            <w:proofErr w:type="spellEnd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вулиці</w:t>
            </w:r>
            <w:proofErr w:type="spellEnd"/>
          </w:p>
        </w:tc>
        <w:tc>
          <w:tcPr>
            <w:tcW w:w="7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км</w:t>
            </w:r>
          </w:p>
        </w:tc>
        <w:tc>
          <w:tcPr>
            <w:tcW w:w="8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28</w:t>
            </w: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34150D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39540.5488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166D3" w:rsidRPr="00B776FF" w:rsidTr="0034150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20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proofErr w:type="spell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М</w:t>
            </w:r>
            <w:proofErr w:type="gram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i</w:t>
            </w:r>
            <w:proofErr w:type="gramEnd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ськi</w:t>
            </w:r>
            <w:proofErr w:type="spellEnd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площi</w:t>
            </w:r>
            <w:proofErr w:type="spellEnd"/>
          </w:p>
        </w:tc>
        <w:tc>
          <w:tcPr>
            <w:tcW w:w="7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га</w:t>
            </w:r>
          </w:p>
        </w:tc>
        <w:tc>
          <w:tcPr>
            <w:tcW w:w="8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480.23700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166D3" w:rsidRPr="00B776FF" w:rsidTr="0034150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20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proofErr w:type="spell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Тротуари</w:t>
            </w:r>
            <w:proofErr w:type="spellEnd"/>
          </w:p>
        </w:tc>
        <w:tc>
          <w:tcPr>
            <w:tcW w:w="7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км</w:t>
            </w:r>
          </w:p>
        </w:tc>
        <w:tc>
          <w:tcPr>
            <w:tcW w:w="8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735.52000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166D3" w:rsidRPr="00B776FF" w:rsidTr="0034150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20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proofErr w:type="spellStart"/>
            <w:proofErr w:type="gram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П</w:t>
            </w:r>
            <w:proofErr w:type="gramEnd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ішохідні</w:t>
            </w:r>
            <w:proofErr w:type="spellEnd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мости</w:t>
            </w:r>
          </w:p>
        </w:tc>
        <w:tc>
          <w:tcPr>
            <w:tcW w:w="7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км</w:t>
            </w:r>
          </w:p>
        </w:tc>
        <w:tc>
          <w:tcPr>
            <w:tcW w:w="8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447.31000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166D3" w:rsidRPr="00B776FF" w:rsidTr="0034150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20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proofErr w:type="spell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Вулиц</w:t>
            </w:r>
            <w:proofErr w:type="gram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i</w:t>
            </w:r>
            <w:proofErr w:type="spellEnd"/>
            <w:proofErr w:type="gramEnd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насипні</w:t>
            </w:r>
            <w:proofErr w:type="spellEnd"/>
          </w:p>
        </w:tc>
        <w:tc>
          <w:tcPr>
            <w:tcW w:w="7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км</w:t>
            </w:r>
          </w:p>
        </w:tc>
        <w:tc>
          <w:tcPr>
            <w:tcW w:w="8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43</w:t>
            </w: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34150D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B776FF">
              <w:rPr>
                <w:rFonts w:ascii="Times New Roman" w:eastAsia="Calibri" w:hAnsi="Times New Roman" w:cs="Times New Roman"/>
                <w:sz w:val="28"/>
                <w:szCs w:val="28"/>
              </w:rPr>
              <w:t>29078.2559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166D3" w:rsidRPr="00B776FF" w:rsidTr="0034150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20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Разом</w:t>
            </w:r>
          </w:p>
        </w:tc>
        <w:tc>
          <w:tcPr>
            <w:tcW w:w="7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8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34150D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  <w:lang w:val="uk-UA"/>
              </w:rPr>
            </w:pPr>
            <w:r w:rsidRPr="00B776FF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117010.393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6D3" w:rsidRPr="00B776FF" w:rsidRDefault="003166D3" w:rsidP="008161C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B776FF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100.0</w:t>
            </w:r>
          </w:p>
        </w:tc>
      </w:tr>
    </w:tbl>
    <w:p w:rsidR="003166D3" w:rsidRPr="00B776FF" w:rsidRDefault="003166D3" w:rsidP="008161CA">
      <w:pPr>
        <w:pStyle w:val="21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3166D3" w:rsidRPr="00B776FF" w:rsidRDefault="003166D3" w:rsidP="008161CA">
      <w:pPr>
        <w:spacing w:after="0" w:line="240" w:lineRule="auto"/>
        <w:ind w:left="601" w:firstLine="567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proofErr w:type="spellStart"/>
      <w:r w:rsidRPr="00B776FF">
        <w:rPr>
          <w:rFonts w:ascii="Times New Roman" w:eastAsia="Calibri" w:hAnsi="Times New Roman" w:cs="Times New Roman"/>
          <w:sz w:val="28"/>
          <w:szCs w:val="28"/>
        </w:rPr>
        <w:t>Витрати</w:t>
      </w:r>
      <w:proofErr w:type="spellEnd"/>
      <w:r w:rsidRPr="00B776FF">
        <w:rPr>
          <w:rFonts w:ascii="Times New Roman" w:eastAsia="Calibri" w:hAnsi="Times New Roman" w:cs="Times New Roman"/>
          <w:sz w:val="28"/>
          <w:szCs w:val="28"/>
        </w:rPr>
        <w:t xml:space="preserve"> (В) на </w:t>
      </w:r>
      <w:proofErr w:type="spellStart"/>
      <w:r w:rsidRPr="00B776FF">
        <w:rPr>
          <w:rFonts w:ascii="Times New Roman" w:eastAsia="Calibri" w:hAnsi="Times New Roman" w:cs="Times New Roman"/>
          <w:sz w:val="28"/>
          <w:szCs w:val="28"/>
        </w:rPr>
        <w:t>освоєння</w:t>
      </w:r>
      <w:proofErr w:type="spellEnd"/>
      <w:r w:rsidRPr="00B776FF">
        <w:rPr>
          <w:rFonts w:ascii="Times New Roman" w:eastAsia="Calibri" w:hAnsi="Times New Roman" w:cs="Times New Roman"/>
          <w:sz w:val="28"/>
          <w:szCs w:val="28"/>
        </w:rPr>
        <w:t xml:space="preserve"> та </w:t>
      </w:r>
      <w:proofErr w:type="spellStart"/>
      <w:r w:rsidRPr="00B776FF">
        <w:rPr>
          <w:rFonts w:ascii="Times New Roman" w:eastAsia="Calibri" w:hAnsi="Times New Roman" w:cs="Times New Roman"/>
          <w:sz w:val="28"/>
          <w:szCs w:val="28"/>
        </w:rPr>
        <w:t>облаштування</w:t>
      </w:r>
      <w:proofErr w:type="spellEnd"/>
      <w:r w:rsidRPr="00B776FF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sz w:val="28"/>
          <w:szCs w:val="28"/>
        </w:rPr>
        <w:t>території</w:t>
      </w:r>
      <w:proofErr w:type="spellEnd"/>
      <w:r w:rsidRPr="00B776FF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sz w:val="28"/>
          <w:szCs w:val="28"/>
        </w:rPr>
        <w:t>міста</w:t>
      </w:r>
      <w:proofErr w:type="spellEnd"/>
      <w:r w:rsidRPr="00B776FF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sz w:val="28"/>
          <w:szCs w:val="28"/>
        </w:rPr>
        <w:t>Бобринець</w:t>
      </w:r>
      <w:proofErr w:type="spellEnd"/>
      <w:r w:rsidRPr="00B776FF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sz w:val="28"/>
          <w:szCs w:val="28"/>
        </w:rPr>
        <w:t>згідно</w:t>
      </w:r>
      <w:proofErr w:type="spellEnd"/>
      <w:r w:rsidRPr="00B776FF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sz w:val="28"/>
          <w:szCs w:val="28"/>
        </w:rPr>
        <w:t>з</w:t>
      </w:r>
      <w:proofErr w:type="spellEnd"/>
      <w:r w:rsidRPr="00B776FF">
        <w:rPr>
          <w:rFonts w:ascii="Times New Roman" w:eastAsia="Calibri" w:hAnsi="Times New Roman" w:cs="Times New Roman"/>
          <w:sz w:val="28"/>
          <w:szCs w:val="28"/>
        </w:rPr>
        <w:t xml:space="preserve"> таблицею 2 </w:t>
      </w:r>
      <w:proofErr w:type="spellStart"/>
      <w:r w:rsidRPr="00B776FF">
        <w:rPr>
          <w:rFonts w:ascii="Times New Roman" w:eastAsia="Calibri" w:hAnsi="Times New Roman" w:cs="Times New Roman"/>
          <w:sz w:val="28"/>
          <w:szCs w:val="28"/>
        </w:rPr>
        <w:t>складають</w:t>
      </w:r>
      <w:proofErr w:type="spellEnd"/>
      <w:r w:rsidRPr="00B776FF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776FF">
        <w:rPr>
          <w:rFonts w:ascii="Times New Roman" w:eastAsia="Calibri" w:hAnsi="Times New Roman" w:cs="Times New Roman"/>
          <w:b/>
          <w:sz w:val="28"/>
          <w:szCs w:val="28"/>
        </w:rPr>
        <w:t xml:space="preserve">117010,3936 </w:t>
      </w:r>
      <w:proofErr w:type="spellStart"/>
      <w:r w:rsidRPr="00B776FF">
        <w:rPr>
          <w:rFonts w:ascii="Times New Roman" w:eastAsia="Calibri" w:hAnsi="Times New Roman" w:cs="Times New Roman"/>
          <w:b/>
          <w:sz w:val="28"/>
          <w:szCs w:val="28"/>
        </w:rPr>
        <w:t>грн</w:t>
      </w:r>
      <w:proofErr w:type="spellEnd"/>
      <w:r w:rsidRPr="00B776FF">
        <w:rPr>
          <w:rFonts w:ascii="Times New Roman" w:eastAsia="Calibri" w:hAnsi="Times New Roman" w:cs="Times New Roman"/>
          <w:b/>
          <w:sz w:val="28"/>
          <w:szCs w:val="28"/>
        </w:rPr>
        <w:t>.</w:t>
      </w:r>
    </w:p>
    <w:p w:rsidR="003166D3" w:rsidRPr="00B776FF" w:rsidRDefault="003166D3" w:rsidP="008161CA">
      <w:pPr>
        <w:spacing w:after="0" w:line="240" w:lineRule="auto"/>
        <w:ind w:left="601" w:firstLine="567"/>
        <w:jc w:val="both"/>
        <w:rPr>
          <w:rFonts w:ascii="Times New Roman" w:eastAsia="Calibri" w:hAnsi="Times New Roman" w:cs="Times New Roman"/>
          <w:b/>
          <w:i/>
          <w:color w:val="000000"/>
          <w:sz w:val="28"/>
          <w:szCs w:val="28"/>
        </w:rPr>
      </w:pPr>
      <w:proofErr w:type="spellStart"/>
      <w:r w:rsidRPr="00B776FF">
        <w:rPr>
          <w:rFonts w:ascii="Times New Roman" w:eastAsia="Calibri" w:hAnsi="Times New Roman" w:cs="Times New Roman"/>
          <w:b/>
          <w:i/>
          <w:color w:val="000000"/>
          <w:sz w:val="28"/>
          <w:szCs w:val="28"/>
        </w:rPr>
        <w:t>Площа</w:t>
      </w:r>
      <w:proofErr w:type="spellEnd"/>
      <w:r w:rsidRPr="00B776FF">
        <w:rPr>
          <w:rFonts w:ascii="Times New Roman" w:eastAsia="Calibri" w:hAnsi="Times New Roman" w:cs="Times New Roman"/>
          <w:b/>
          <w:i/>
          <w:color w:val="000000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b/>
          <w:i/>
          <w:color w:val="000000"/>
          <w:sz w:val="28"/>
          <w:szCs w:val="28"/>
        </w:rPr>
        <w:t>населеного</w:t>
      </w:r>
      <w:proofErr w:type="spellEnd"/>
      <w:r w:rsidRPr="00B776FF">
        <w:rPr>
          <w:rFonts w:ascii="Times New Roman" w:eastAsia="Calibri" w:hAnsi="Times New Roman" w:cs="Times New Roman"/>
          <w:b/>
          <w:i/>
          <w:color w:val="000000"/>
          <w:sz w:val="28"/>
          <w:szCs w:val="28"/>
        </w:rPr>
        <w:t xml:space="preserve"> пункту – 1908,9426 га</w:t>
      </w:r>
    </w:p>
    <w:p w:rsidR="003166D3" w:rsidRPr="00B776FF" w:rsidRDefault="003166D3" w:rsidP="008161CA">
      <w:pPr>
        <w:spacing w:after="0" w:line="240" w:lineRule="auto"/>
        <w:ind w:left="601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До </w:t>
      </w: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оціночної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території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міста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не </w:t>
      </w: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були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proofErr w:type="spellStart"/>
      <w:proofErr w:type="gram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включен</w:t>
      </w:r>
      <w:proofErr w:type="gram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і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:</w:t>
      </w:r>
    </w:p>
    <w:p w:rsidR="003166D3" w:rsidRPr="00B776FF" w:rsidRDefault="003166D3" w:rsidP="008161CA">
      <w:pPr>
        <w:spacing w:after="0" w:line="240" w:lineRule="auto"/>
        <w:ind w:left="601" w:firstLine="567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Сільськогосподарські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угіддя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– 971,4969 га</w:t>
      </w:r>
    </w:p>
    <w:p w:rsidR="003166D3" w:rsidRPr="00B776FF" w:rsidRDefault="003166D3" w:rsidP="008161CA">
      <w:pPr>
        <w:spacing w:after="0" w:line="240" w:lineRule="auto"/>
        <w:ind w:left="601" w:firstLine="567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Ліси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та </w:t>
      </w: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інші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лісовкриті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площі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– 24,00 га</w:t>
      </w:r>
    </w:p>
    <w:p w:rsidR="003166D3" w:rsidRPr="00B776FF" w:rsidRDefault="003166D3" w:rsidP="008161CA">
      <w:pPr>
        <w:spacing w:after="0" w:line="240" w:lineRule="auto"/>
        <w:ind w:left="601" w:firstLine="567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Вулиці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без </w:t>
      </w: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витрат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– 140,771 га</w:t>
      </w:r>
    </w:p>
    <w:p w:rsidR="003166D3" w:rsidRPr="00B776FF" w:rsidRDefault="003166D3" w:rsidP="008161CA">
      <w:pPr>
        <w:spacing w:after="0" w:line="240" w:lineRule="auto"/>
        <w:ind w:left="601" w:firstLine="567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Інші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відкриті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землі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– 242,00 га</w:t>
      </w:r>
    </w:p>
    <w:p w:rsidR="003166D3" w:rsidRPr="00B776FF" w:rsidRDefault="003166D3" w:rsidP="008161CA">
      <w:pPr>
        <w:spacing w:after="0" w:line="240" w:lineRule="auto"/>
        <w:ind w:left="601" w:firstLine="567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Залізниця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– 7,6 га</w:t>
      </w:r>
    </w:p>
    <w:p w:rsidR="003166D3" w:rsidRPr="00B776FF" w:rsidRDefault="003166D3" w:rsidP="008161CA">
      <w:pPr>
        <w:spacing w:after="0" w:line="240" w:lineRule="auto"/>
        <w:ind w:left="601" w:firstLine="567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uk-UA"/>
        </w:rPr>
      </w:pPr>
      <w:proofErr w:type="spellStart"/>
      <w:proofErr w:type="gram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П</w:t>
      </w:r>
      <w:proofErr w:type="gram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ід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водою – 46,0 га</w:t>
      </w:r>
    </w:p>
    <w:p w:rsidR="003166D3" w:rsidRPr="00B776FF" w:rsidRDefault="003166D3" w:rsidP="008161CA">
      <w:pPr>
        <w:spacing w:after="0" w:line="240" w:lineRule="auto"/>
        <w:ind w:left="601" w:firstLine="567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  <w:lang w:val="uk-UA"/>
        </w:rPr>
      </w:pP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Площа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території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, </w:t>
      </w: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що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оцінюється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, </w:t>
      </w:r>
      <w:proofErr w:type="spellStart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>дорівнює</w:t>
      </w:r>
      <w:proofErr w:type="spellEnd"/>
      <w:r w:rsidRPr="00B776F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: </w:t>
      </w:r>
      <w:r w:rsidRPr="00B776FF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4770747 </w:t>
      </w:r>
      <w:proofErr w:type="spellStart"/>
      <w:r w:rsidRPr="00B776FF"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>м</w:t>
      </w:r>
      <w:proofErr w:type="gramStart"/>
      <w:r w:rsidRPr="00B776FF"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>.к</w:t>
      </w:r>
      <w:proofErr w:type="gramEnd"/>
      <w:r w:rsidRPr="00B776FF"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>в</w:t>
      </w:r>
      <w:proofErr w:type="spellEnd"/>
    </w:p>
    <w:p w:rsidR="003166D3" w:rsidRPr="00B776FF" w:rsidRDefault="003166D3" w:rsidP="008161CA">
      <w:pPr>
        <w:spacing w:after="0" w:line="240" w:lineRule="auto"/>
        <w:ind w:left="601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spellStart"/>
      <w:r w:rsidRPr="00B776FF">
        <w:rPr>
          <w:rFonts w:ascii="Times New Roman" w:eastAsia="Calibri" w:hAnsi="Times New Roman" w:cs="Times New Roman"/>
          <w:sz w:val="28"/>
          <w:szCs w:val="28"/>
        </w:rPr>
        <w:t>Отже</w:t>
      </w:r>
      <w:proofErr w:type="spellEnd"/>
      <w:r w:rsidRPr="00B776FF">
        <w:rPr>
          <w:rFonts w:ascii="Times New Roman" w:eastAsia="Calibri" w:hAnsi="Times New Roman" w:cs="Times New Roman"/>
          <w:sz w:val="28"/>
          <w:szCs w:val="28"/>
        </w:rPr>
        <w:t xml:space="preserve">, </w:t>
      </w:r>
      <w:proofErr w:type="spellStart"/>
      <w:r w:rsidRPr="00B776FF">
        <w:rPr>
          <w:rFonts w:ascii="Times New Roman" w:eastAsia="Calibri" w:hAnsi="Times New Roman" w:cs="Times New Roman"/>
          <w:sz w:val="28"/>
          <w:szCs w:val="28"/>
        </w:rPr>
        <w:t>витрати</w:t>
      </w:r>
      <w:proofErr w:type="spellEnd"/>
      <w:r w:rsidRPr="00B776FF">
        <w:rPr>
          <w:rFonts w:ascii="Times New Roman" w:eastAsia="Calibri" w:hAnsi="Times New Roman" w:cs="Times New Roman"/>
          <w:sz w:val="28"/>
          <w:szCs w:val="28"/>
        </w:rPr>
        <w:t xml:space="preserve"> на </w:t>
      </w:r>
      <w:proofErr w:type="spellStart"/>
      <w:r w:rsidRPr="00B776FF">
        <w:rPr>
          <w:rFonts w:ascii="Times New Roman" w:eastAsia="Calibri" w:hAnsi="Times New Roman" w:cs="Times New Roman"/>
          <w:sz w:val="28"/>
          <w:szCs w:val="28"/>
        </w:rPr>
        <w:t>освоєння</w:t>
      </w:r>
      <w:proofErr w:type="spellEnd"/>
      <w:r w:rsidRPr="00B776FF">
        <w:rPr>
          <w:rFonts w:ascii="Times New Roman" w:eastAsia="Calibri" w:hAnsi="Times New Roman" w:cs="Times New Roman"/>
          <w:sz w:val="28"/>
          <w:szCs w:val="28"/>
        </w:rPr>
        <w:t xml:space="preserve"> та </w:t>
      </w:r>
      <w:proofErr w:type="spellStart"/>
      <w:r w:rsidRPr="00B776FF">
        <w:rPr>
          <w:rFonts w:ascii="Times New Roman" w:eastAsia="Calibri" w:hAnsi="Times New Roman" w:cs="Times New Roman"/>
          <w:sz w:val="28"/>
          <w:szCs w:val="28"/>
        </w:rPr>
        <w:t>облаштування</w:t>
      </w:r>
      <w:proofErr w:type="spellEnd"/>
      <w:r w:rsidRPr="00B776FF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sz w:val="28"/>
          <w:szCs w:val="28"/>
        </w:rPr>
        <w:t>території</w:t>
      </w:r>
      <w:proofErr w:type="spellEnd"/>
      <w:r w:rsidRPr="00B776FF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sz w:val="28"/>
          <w:szCs w:val="28"/>
        </w:rPr>
        <w:t>міста</w:t>
      </w:r>
      <w:proofErr w:type="spellEnd"/>
      <w:r w:rsidRPr="00B776FF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eastAsia="Calibri" w:hAnsi="Times New Roman" w:cs="Times New Roman"/>
          <w:sz w:val="28"/>
          <w:szCs w:val="28"/>
        </w:rPr>
        <w:t>Бобринець</w:t>
      </w:r>
      <w:proofErr w:type="spellEnd"/>
      <w:r w:rsidRPr="00B776FF">
        <w:rPr>
          <w:rFonts w:ascii="Times New Roman" w:eastAsia="Calibri" w:hAnsi="Times New Roman" w:cs="Times New Roman"/>
          <w:sz w:val="28"/>
          <w:szCs w:val="28"/>
        </w:rPr>
        <w:t xml:space="preserve"> в </w:t>
      </w:r>
      <w:proofErr w:type="spellStart"/>
      <w:r w:rsidRPr="00B776FF">
        <w:rPr>
          <w:rFonts w:ascii="Times New Roman" w:eastAsia="Calibri" w:hAnsi="Times New Roman" w:cs="Times New Roman"/>
          <w:sz w:val="28"/>
          <w:szCs w:val="28"/>
        </w:rPr>
        <w:t>розрахунку</w:t>
      </w:r>
      <w:proofErr w:type="spellEnd"/>
      <w:r w:rsidRPr="00B776FF">
        <w:rPr>
          <w:rFonts w:ascii="Times New Roman" w:eastAsia="Calibri" w:hAnsi="Times New Roman" w:cs="Times New Roman"/>
          <w:sz w:val="28"/>
          <w:szCs w:val="28"/>
        </w:rPr>
        <w:t xml:space="preserve"> на 1 кв.м. </w:t>
      </w:r>
      <w:proofErr w:type="spellStart"/>
      <w:r w:rsidRPr="00B776FF">
        <w:rPr>
          <w:rFonts w:ascii="Times New Roman" w:eastAsia="Calibri" w:hAnsi="Times New Roman" w:cs="Times New Roman"/>
          <w:sz w:val="28"/>
          <w:szCs w:val="28"/>
        </w:rPr>
        <w:t>складають</w:t>
      </w:r>
      <w:proofErr w:type="spellEnd"/>
      <w:r w:rsidRPr="00B776FF">
        <w:rPr>
          <w:rFonts w:ascii="Times New Roman" w:eastAsia="Calibri" w:hAnsi="Times New Roman" w:cs="Times New Roman"/>
          <w:sz w:val="28"/>
          <w:szCs w:val="28"/>
        </w:rPr>
        <w:t>:</w:t>
      </w:r>
    </w:p>
    <w:p w:rsidR="003166D3" w:rsidRPr="00B776FF" w:rsidRDefault="003166D3" w:rsidP="008161CA">
      <w:pPr>
        <w:spacing w:after="0" w:line="240" w:lineRule="auto"/>
        <w:ind w:left="601" w:firstLine="567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  <w:lang w:val="uk-UA"/>
        </w:rPr>
      </w:pPr>
      <w:r w:rsidRPr="00B776FF">
        <w:rPr>
          <w:rFonts w:ascii="Times New Roman" w:eastAsia="Calibri" w:hAnsi="Times New Roman" w:cs="Times New Roman"/>
          <w:b/>
          <w:sz w:val="28"/>
          <w:szCs w:val="28"/>
        </w:rPr>
        <w:t xml:space="preserve">117010,3936 </w:t>
      </w:r>
      <w:proofErr w:type="spellStart"/>
      <w:r w:rsidRPr="00B776FF">
        <w:rPr>
          <w:rFonts w:ascii="Times New Roman" w:eastAsia="Calibri" w:hAnsi="Times New Roman" w:cs="Times New Roman"/>
          <w:b/>
          <w:sz w:val="28"/>
          <w:szCs w:val="28"/>
        </w:rPr>
        <w:t>грн</w:t>
      </w:r>
      <w:proofErr w:type="spellEnd"/>
      <w:proofErr w:type="gramStart"/>
      <w:r w:rsidRPr="00B776FF">
        <w:rPr>
          <w:rFonts w:ascii="Times New Roman" w:eastAsia="Calibri" w:hAnsi="Times New Roman" w:cs="Times New Roman"/>
          <w:b/>
          <w:sz w:val="28"/>
          <w:szCs w:val="28"/>
        </w:rPr>
        <w:t>.</w:t>
      </w:r>
      <w:r w:rsidRPr="00B776FF">
        <w:rPr>
          <w:rFonts w:ascii="Times New Roman" w:hAnsi="Times New Roman" w:cs="Times New Roman"/>
          <w:b/>
          <w:sz w:val="28"/>
          <w:szCs w:val="28"/>
          <w:lang w:val="uk-UA"/>
        </w:rPr>
        <w:t>т</w:t>
      </w:r>
      <w:proofErr w:type="gramEnd"/>
      <w:r w:rsidRPr="00B776FF">
        <w:rPr>
          <w:rFonts w:ascii="Times New Roman" w:hAnsi="Times New Roman" w:cs="Times New Roman"/>
          <w:b/>
          <w:sz w:val="28"/>
          <w:szCs w:val="28"/>
          <w:lang w:val="uk-UA"/>
        </w:rPr>
        <w:t xml:space="preserve"> : </w:t>
      </w:r>
      <w:r w:rsidRPr="00B776FF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4770747 </w:t>
      </w:r>
      <w:proofErr w:type="spellStart"/>
      <w:r w:rsidRPr="00B776FF"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>м.кв</w:t>
      </w:r>
      <w:proofErr w:type="spellEnd"/>
      <w:r w:rsidRPr="00B776FF"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 xml:space="preserve"> = 24,53 </w:t>
      </w:r>
      <w:proofErr w:type="spellStart"/>
      <w:r w:rsidRPr="00B776FF"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>грн</w:t>
      </w:r>
      <w:proofErr w:type="spellEnd"/>
      <w:r w:rsidRPr="00B776FF"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>/</w:t>
      </w:r>
      <w:proofErr w:type="spellStart"/>
      <w:r w:rsidRPr="00B776FF"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>м.кв</w:t>
      </w:r>
      <w:proofErr w:type="spellEnd"/>
    </w:p>
    <w:p w:rsidR="003166D3" w:rsidRPr="00B776FF" w:rsidRDefault="003166D3" w:rsidP="008161CA">
      <w:pPr>
        <w:spacing w:after="0" w:line="240" w:lineRule="auto"/>
        <w:ind w:left="601" w:firstLine="567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uk-UA"/>
        </w:rPr>
      </w:pPr>
      <w:proofErr w:type="spellStart"/>
      <w:r w:rsidRPr="00B776FF">
        <w:rPr>
          <w:rFonts w:ascii="Times New Roman" w:hAnsi="Times New Roman" w:cs="Times New Roman"/>
          <w:sz w:val="28"/>
          <w:szCs w:val="28"/>
          <w:lang w:val="uk-UA"/>
        </w:rPr>
        <w:lastRenderedPageBreak/>
        <w:t>Слідуючим</w:t>
      </w:r>
      <w:proofErr w:type="spellEnd"/>
      <w:r w:rsidRPr="00B776FF">
        <w:rPr>
          <w:rFonts w:ascii="Times New Roman" w:hAnsi="Times New Roman" w:cs="Times New Roman"/>
          <w:sz w:val="28"/>
          <w:szCs w:val="28"/>
          <w:lang w:val="uk-UA"/>
        </w:rPr>
        <w:t xml:space="preserve"> етапом є визначення коефіцієнта </w:t>
      </w:r>
      <w:proofErr w:type="spellStart"/>
      <w:r w:rsidRPr="00B776FF">
        <w:rPr>
          <w:rFonts w:ascii="Times New Roman" w:hAnsi="Times New Roman" w:cs="Times New Roman"/>
          <w:sz w:val="28"/>
          <w:szCs w:val="28"/>
          <w:lang w:val="uk-UA"/>
        </w:rPr>
        <w:t>місцерозташування</w:t>
      </w:r>
      <w:proofErr w:type="spellEnd"/>
      <w:r w:rsidRPr="00B776FF">
        <w:rPr>
          <w:rFonts w:ascii="Times New Roman" w:hAnsi="Times New Roman" w:cs="Times New Roman"/>
          <w:sz w:val="28"/>
          <w:szCs w:val="28"/>
          <w:lang w:val="uk-UA"/>
        </w:rPr>
        <w:t xml:space="preserve"> окремої </w:t>
      </w:r>
      <w:r w:rsidRPr="00B776FF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земельної ділянки Км відображає її відносну цінність (вартість) в межах території населеного пункту даний коефіцієнт є добутком трьох коефіцієнтів Км1, Км2 та Км3, які характеризують залежність рентного доходу від регіональних, зональних та локальних особливостей розташування земельної ділянки. </w:t>
      </w:r>
      <w:r w:rsidRPr="00B776FF">
        <w:rPr>
          <w:rFonts w:ascii="Times New Roman" w:hAnsi="Times New Roman" w:cs="Times New Roman"/>
          <w:sz w:val="28"/>
          <w:szCs w:val="28"/>
          <w:lang w:val="uk-UA"/>
        </w:rPr>
        <w:t>Для цього застосовуємо методику визначення нормативної грошової оцінки.</w:t>
      </w:r>
    </w:p>
    <w:p w:rsidR="005303F4" w:rsidRPr="00B776FF" w:rsidRDefault="003166D3" w:rsidP="008161CA">
      <w:pPr>
        <w:pStyle w:val="HTML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776FF">
        <w:rPr>
          <w:rFonts w:ascii="Times New Roman" w:hAnsi="Times New Roman" w:cs="Times New Roman"/>
          <w:sz w:val="28"/>
          <w:szCs w:val="28"/>
          <w:lang w:val="uk-UA"/>
        </w:rPr>
        <w:t xml:space="preserve">Згідно якої Км 1 становить 1.0 </w:t>
      </w:r>
      <w:bookmarkStart w:id="1" w:name="_Toc35985397"/>
      <w:r w:rsidRPr="00B776FF">
        <w:rPr>
          <w:rFonts w:ascii="Times New Roman" w:hAnsi="Times New Roman" w:cs="Times New Roman"/>
          <w:sz w:val="28"/>
          <w:szCs w:val="28"/>
          <w:lang w:val="uk-UA"/>
        </w:rPr>
        <w:t xml:space="preserve">-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чисельність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населення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географічне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положення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адміністративний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 статус 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населеного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 пункту</w:t>
      </w:r>
      <w:r w:rsidRPr="00B776FF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3166D3" w:rsidRPr="00B776FF" w:rsidRDefault="005303F4" w:rsidP="008161CA">
      <w:pPr>
        <w:pStyle w:val="HTML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776FF">
        <w:rPr>
          <w:rFonts w:ascii="Times New Roman" w:hAnsi="Times New Roman" w:cs="Times New Roman"/>
          <w:sz w:val="28"/>
          <w:szCs w:val="28"/>
          <w:lang w:val="uk-UA"/>
        </w:rPr>
        <w:t>Км 2 його величина залежить від того в якій економіко-планувальній зоні знаходиться та чи інша земельна ділянка</w:t>
      </w:r>
    </w:p>
    <w:p w:rsidR="003166D3" w:rsidRPr="00B776FF" w:rsidRDefault="005303F4" w:rsidP="008161CA">
      <w:pPr>
        <w:pStyle w:val="a6"/>
        <w:spacing w:line="240" w:lineRule="auto"/>
        <w:ind w:left="601"/>
      </w:pPr>
      <w:r w:rsidRPr="00B776FF">
        <w:t xml:space="preserve">Км 3 - що враховує </w:t>
      </w:r>
      <w:proofErr w:type="spellStart"/>
      <w:r w:rsidRPr="00B776FF">
        <w:t>місцерозташування</w:t>
      </w:r>
      <w:proofErr w:type="spellEnd"/>
      <w:r w:rsidRPr="00B776FF">
        <w:t xml:space="preserve"> земельної ділянки в межах економіко - планувальної зони (функціонально-планувальні, інженерно-інфраструктурні, інженерно </w:t>
      </w:r>
      <w:proofErr w:type="spellStart"/>
      <w:r w:rsidRPr="00B776FF">
        <w:t>-геологічні</w:t>
      </w:r>
      <w:proofErr w:type="spellEnd"/>
      <w:r w:rsidRPr="00B776FF">
        <w:t>, історико-культурні, природно-ландшафтні, санітарно-гігієнічні фактори</w:t>
      </w:r>
    </w:p>
    <w:p w:rsidR="003166D3" w:rsidRPr="00B776FF" w:rsidRDefault="003166D3" w:rsidP="008161CA">
      <w:pPr>
        <w:pStyle w:val="1"/>
        <w:numPr>
          <w:ilvl w:val="0"/>
          <w:numId w:val="16"/>
        </w:numPr>
        <w:jc w:val="both"/>
        <w:rPr>
          <w:caps w:val="0"/>
          <w:sz w:val="28"/>
          <w:szCs w:val="28"/>
        </w:rPr>
      </w:pPr>
      <w:r w:rsidRPr="00B776FF">
        <w:rPr>
          <w:caps w:val="0"/>
          <w:sz w:val="28"/>
          <w:szCs w:val="28"/>
        </w:rPr>
        <w:t>Індексація</w:t>
      </w:r>
      <w:bookmarkEnd w:id="1"/>
      <w:r w:rsidRPr="00B776FF">
        <w:rPr>
          <w:caps w:val="0"/>
          <w:sz w:val="28"/>
          <w:szCs w:val="28"/>
        </w:rPr>
        <w:t xml:space="preserve"> грошової оцінки земель</w:t>
      </w:r>
    </w:p>
    <w:p w:rsidR="003166D3" w:rsidRPr="00B776FF" w:rsidRDefault="003166D3" w:rsidP="008161CA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B776FF">
        <w:rPr>
          <w:rFonts w:ascii="Times New Roman" w:hAnsi="Times New Roman" w:cs="Times New Roman"/>
          <w:sz w:val="28"/>
          <w:szCs w:val="28"/>
          <w:lang w:val="uk-UA"/>
        </w:rPr>
        <w:t>Коефіціент</w:t>
      </w:r>
      <w:proofErr w:type="spellEnd"/>
      <w:r w:rsidRPr="00B776FF">
        <w:rPr>
          <w:rFonts w:ascii="Times New Roman" w:hAnsi="Times New Roman" w:cs="Times New Roman"/>
          <w:sz w:val="28"/>
          <w:szCs w:val="28"/>
          <w:lang w:val="uk-UA"/>
        </w:rPr>
        <w:t xml:space="preserve"> індексації - ц</w:t>
      </w:r>
      <w:r w:rsidRPr="00B776FF">
        <w:rPr>
          <w:rFonts w:ascii="Times New Roman" w:hAnsi="Times New Roman" w:cs="Times New Roman"/>
          <w:sz w:val="28"/>
          <w:szCs w:val="28"/>
        </w:rPr>
        <w:t xml:space="preserve">е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показник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, на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який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збільшується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нормативно-грошова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оцінка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землі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Нормативно-грошова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оцінка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землі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з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урахуванням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коефіцієнту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індексації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складає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базу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оподаткування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земельним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76FF">
        <w:rPr>
          <w:rFonts w:ascii="Times New Roman" w:hAnsi="Times New Roman" w:cs="Times New Roman"/>
          <w:sz w:val="28"/>
          <w:szCs w:val="28"/>
        </w:rPr>
        <w:t>податком</w:t>
      </w:r>
      <w:proofErr w:type="spellEnd"/>
      <w:r w:rsidRPr="00B776FF">
        <w:rPr>
          <w:rFonts w:ascii="Times New Roman" w:hAnsi="Times New Roman" w:cs="Times New Roman"/>
          <w:sz w:val="28"/>
          <w:szCs w:val="28"/>
        </w:rPr>
        <w:t>.</w:t>
      </w:r>
    </w:p>
    <w:p w:rsidR="003166D3" w:rsidRPr="00B776FF" w:rsidRDefault="003166D3" w:rsidP="008161CA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776FF">
        <w:rPr>
          <w:rFonts w:ascii="Times New Roman" w:hAnsi="Times New Roman" w:cs="Times New Roman"/>
          <w:sz w:val="28"/>
          <w:szCs w:val="28"/>
          <w:lang w:val="uk-UA"/>
        </w:rPr>
        <w:t xml:space="preserve"> Коефіцієнт індексації нормативно-грошової оцінки землі визначається за формулою:</w:t>
      </w:r>
    </w:p>
    <w:p w:rsidR="003166D3" w:rsidRPr="00B776FF" w:rsidRDefault="003166D3" w:rsidP="008161CA">
      <w:pPr>
        <w:spacing w:after="0" w:line="240" w:lineRule="auto"/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B776FF">
        <w:rPr>
          <w:rFonts w:ascii="Times New Roman" w:hAnsi="Times New Roman" w:cs="Times New Roman"/>
          <w:sz w:val="28"/>
          <w:szCs w:val="28"/>
          <w:lang w:val="uk-UA"/>
        </w:rPr>
        <w:br/>
      </w:r>
      <w:r w:rsidRPr="00B776FF">
        <w:rPr>
          <w:rFonts w:ascii="Times New Roman" w:hAnsi="Times New Roman" w:cs="Times New Roman"/>
          <w:b/>
          <w:sz w:val="28"/>
          <w:szCs w:val="28"/>
          <w:lang w:val="uk-UA"/>
        </w:rPr>
        <w:t>К</w:t>
      </w:r>
      <w:proofErr w:type="spellStart"/>
      <w:r w:rsidRPr="00B776FF">
        <w:rPr>
          <w:rFonts w:ascii="Times New Roman" w:hAnsi="Times New Roman" w:cs="Times New Roman"/>
          <w:b/>
          <w:sz w:val="28"/>
          <w:szCs w:val="28"/>
        </w:rPr>
        <w:t>i</w:t>
      </w:r>
      <w:proofErr w:type="spellEnd"/>
      <w:r w:rsidRPr="00B776FF">
        <w:rPr>
          <w:rFonts w:ascii="Times New Roman" w:hAnsi="Times New Roman" w:cs="Times New Roman"/>
          <w:b/>
          <w:sz w:val="28"/>
          <w:szCs w:val="28"/>
          <w:lang w:val="uk-UA"/>
        </w:rPr>
        <w:t xml:space="preserve"> = [І - 10]:100,</w:t>
      </w:r>
    </w:p>
    <w:p w:rsidR="003166D3" w:rsidRPr="00B776FF" w:rsidRDefault="003166D3" w:rsidP="008161CA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776FF">
        <w:rPr>
          <w:rFonts w:ascii="Times New Roman" w:hAnsi="Times New Roman" w:cs="Times New Roman"/>
          <w:sz w:val="28"/>
          <w:szCs w:val="28"/>
          <w:lang w:val="uk-UA"/>
        </w:rPr>
        <w:t xml:space="preserve"> де І – це індекс с</w:t>
      </w:r>
      <w:r w:rsidR="00B776FF">
        <w:rPr>
          <w:rFonts w:ascii="Times New Roman" w:hAnsi="Times New Roman" w:cs="Times New Roman"/>
          <w:sz w:val="28"/>
          <w:szCs w:val="28"/>
          <w:lang w:val="uk-UA"/>
        </w:rPr>
        <w:t>поживчих цін за попередній рік.</w:t>
      </w:r>
    </w:p>
    <w:p w:rsidR="008161CA" w:rsidRDefault="008161CA" w:rsidP="008161CA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958893"/>
            <wp:effectExtent l="19050" t="0" r="3175" b="0"/>
            <wp:docPr id="3" name="Рисунок 3" descr="F:\Изображение 0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Изображение 07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588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61CA" w:rsidRDefault="008161CA" w:rsidP="008161CA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3166D3" w:rsidRPr="00B776FF" w:rsidRDefault="003166D3" w:rsidP="008161CA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776FF">
        <w:rPr>
          <w:rFonts w:ascii="Times New Roman" w:hAnsi="Times New Roman" w:cs="Times New Roman"/>
          <w:sz w:val="28"/>
          <w:szCs w:val="28"/>
          <w:lang w:val="uk-UA"/>
        </w:rPr>
        <w:lastRenderedPageBreak/>
        <w:t>Наприклад, якщо індекс споживчих цін за 2012 рік складатиме 112,0%, то коефіцієнт індексації нормативно-грошової оцінки землі складатиме (112-10)/100=1,02. При цьому, якщо індекс споживчих цін є меншим ніж 110%, вважається, що він дорівнює 110%. Тобто, якщо індекс споживчих цін за попередній рік є меншим ніж 110%, то коефіцієнт індексації нормативно-грошової оцінки землі складатиме 1,0.</w:t>
      </w:r>
    </w:p>
    <w:p w:rsidR="003166D3" w:rsidRPr="00B776FF" w:rsidRDefault="003166D3" w:rsidP="008161CA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776FF">
        <w:rPr>
          <w:rFonts w:ascii="Times New Roman" w:hAnsi="Times New Roman" w:cs="Times New Roman"/>
          <w:sz w:val="28"/>
          <w:szCs w:val="28"/>
          <w:lang w:val="uk-UA"/>
        </w:rPr>
        <w:t xml:space="preserve">Індексація грошової оцінки земель регламентується постановою Кабінету Міністрів України від 12 травня 2000 р. №783 "Про проведення індексації грошової оцінки земель". </w:t>
      </w:r>
    </w:p>
    <w:p w:rsidR="008161CA" w:rsidRDefault="003166D3" w:rsidP="008161CA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B776FF">
        <w:rPr>
          <w:rFonts w:ascii="Times New Roman" w:hAnsi="Times New Roman" w:cs="Times New Roman"/>
          <w:sz w:val="28"/>
          <w:szCs w:val="28"/>
          <w:lang w:val="uk-UA"/>
        </w:rPr>
        <w:t xml:space="preserve">Згідно листа </w:t>
      </w:r>
      <w:proofErr w:type="spellStart"/>
      <w:r w:rsidRPr="00B776FF">
        <w:rPr>
          <w:rFonts w:ascii="Times New Roman" w:hAnsi="Times New Roman" w:cs="Times New Roman"/>
          <w:sz w:val="28"/>
          <w:szCs w:val="28"/>
          <w:lang w:val="uk-UA"/>
        </w:rPr>
        <w:t>Держземагенства</w:t>
      </w:r>
      <w:proofErr w:type="spellEnd"/>
      <w:r w:rsidRPr="00B776FF">
        <w:rPr>
          <w:rFonts w:ascii="Times New Roman" w:hAnsi="Times New Roman" w:cs="Times New Roman"/>
          <w:sz w:val="28"/>
          <w:szCs w:val="28"/>
          <w:lang w:val="uk-UA"/>
        </w:rPr>
        <w:t xml:space="preserve"> України від 12.01.2013 року № 355/22/6-12 </w:t>
      </w:r>
      <w:proofErr w:type="spellStart"/>
      <w:r w:rsidRPr="00B776FF">
        <w:rPr>
          <w:rFonts w:ascii="Times New Roman" w:hAnsi="Times New Roman" w:cs="Times New Roman"/>
          <w:sz w:val="28"/>
          <w:szCs w:val="28"/>
          <w:lang w:val="uk-UA"/>
        </w:rPr>
        <w:t>коефіціент</w:t>
      </w:r>
      <w:proofErr w:type="spellEnd"/>
      <w:r w:rsidRPr="00B776FF">
        <w:rPr>
          <w:rFonts w:ascii="Times New Roman" w:hAnsi="Times New Roman" w:cs="Times New Roman"/>
          <w:sz w:val="28"/>
          <w:szCs w:val="28"/>
          <w:lang w:val="uk-UA"/>
        </w:rPr>
        <w:t xml:space="preserve"> індексації становить 1.0, це означає, що індекс споживчих цін</w:t>
      </w:r>
      <w:r w:rsidR="00915ECD" w:rsidRPr="00B776FF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</w:p>
    <w:p w:rsidR="00915ECD" w:rsidRDefault="00915ECD" w:rsidP="008161CA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B776FF">
        <w:rPr>
          <w:rFonts w:ascii="Times New Roman" w:hAnsi="Times New Roman" w:cs="Times New Roman"/>
          <w:b/>
          <w:sz w:val="28"/>
          <w:szCs w:val="28"/>
          <w:lang w:val="uk-UA"/>
        </w:rPr>
        <w:t xml:space="preserve">Оцінки </w:t>
      </w:r>
      <w:r w:rsidR="0020365E" w:rsidRPr="00B776FF">
        <w:rPr>
          <w:rFonts w:ascii="Times New Roman" w:hAnsi="Times New Roman" w:cs="Times New Roman"/>
          <w:b/>
          <w:sz w:val="28"/>
          <w:szCs w:val="28"/>
          <w:lang w:val="uk-UA"/>
        </w:rPr>
        <w:t>отримали такі Коментувати відповіді</w:t>
      </w:r>
    </w:p>
    <w:p w:rsidR="008161CA" w:rsidRDefault="008161CA" w:rsidP="008161CA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0425" cy="3958893"/>
            <wp:effectExtent l="19050" t="0" r="3175" b="0"/>
            <wp:docPr id="4" name="Рисунок 4" descr="F:\Изображение 0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Изображение 09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588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61CA" w:rsidRPr="00B776FF" w:rsidRDefault="008161CA" w:rsidP="008161CA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184634" w:rsidRPr="00B776FF" w:rsidRDefault="00184634" w:rsidP="008161CA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B776FF">
        <w:rPr>
          <w:rFonts w:ascii="Times New Roman" w:hAnsi="Times New Roman" w:cs="Times New Roman"/>
          <w:b/>
          <w:sz w:val="28"/>
          <w:szCs w:val="28"/>
          <w:lang w:val="uk-UA"/>
        </w:rPr>
        <w:t>Судячи з відповідей новий матеріал ви засвоїли.</w:t>
      </w:r>
    </w:p>
    <w:p w:rsidR="00184634" w:rsidRPr="00B776FF" w:rsidRDefault="00184634" w:rsidP="008161CA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B776FF">
        <w:rPr>
          <w:rFonts w:ascii="Times New Roman" w:hAnsi="Times New Roman" w:cs="Times New Roman"/>
          <w:b/>
          <w:sz w:val="28"/>
          <w:szCs w:val="28"/>
          <w:lang w:val="uk-UA"/>
        </w:rPr>
        <w:t>Домашнє завдання</w:t>
      </w:r>
    </w:p>
    <w:sectPr w:rsidR="00184634" w:rsidRPr="00B776FF" w:rsidSect="008161CA">
      <w:pgSz w:w="11906" w:h="16838"/>
      <w:pgMar w:top="1134" w:right="850" w:bottom="1134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5D688B"/>
    <w:multiLevelType w:val="hybridMultilevel"/>
    <w:tmpl w:val="C8422492"/>
    <w:lvl w:ilvl="0" w:tplc="0419000B">
      <w:start w:val="1"/>
      <w:numFmt w:val="bullet"/>
      <w:lvlText w:val=""/>
      <w:lvlJc w:val="left"/>
      <w:pPr>
        <w:ind w:left="78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">
    <w:nsid w:val="03463421"/>
    <w:multiLevelType w:val="hybridMultilevel"/>
    <w:tmpl w:val="E89E7AD0"/>
    <w:lvl w:ilvl="0" w:tplc="15ACAC6A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7B318AD"/>
    <w:multiLevelType w:val="hybridMultilevel"/>
    <w:tmpl w:val="82404394"/>
    <w:lvl w:ilvl="0" w:tplc="2760D60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84B2E4D"/>
    <w:multiLevelType w:val="hybridMultilevel"/>
    <w:tmpl w:val="09704CC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9FC10C9"/>
    <w:multiLevelType w:val="hybridMultilevel"/>
    <w:tmpl w:val="EC60B5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A402CB3"/>
    <w:multiLevelType w:val="hybridMultilevel"/>
    <w:tmpl w:val="8E3659A6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DB2631C"/>
    <w:multiLevelType w:val="hybridMultilevel"/>
    <w:tmpl w:val="D42C4AB6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7">
    <w:nsid w:val="1F900ABA"/>
    <w:multiLevelType w:val="hybridMultilevel"/>
    <w:tmpl w:val="23FE0830"/>
    <w:lvl w:ilvl="0" w:tplc="4D3EC7E4">
      <w:numFmt w:val="bullet"/>
      <w:lvlText w:val="-"/>
      <w:lvlJc w:val="left"/>
      <w:pPr>
        <w:ind w:left="1069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8">
    <w:nsid w:val="2CA1547F"/>
    <w:multiLevelType w:val="hybridMultilevel"/>
    <w:tmpl w:val="A342BC7A"/>
    <w:lvl w:ilvl="0" w:tplc="0419000B">
      <w:start w:val="1"/>
      <w:numFmt w:val="bullet"/>
      <w:lvlText w:val=""/>
      <w:lvlJc w:val="left"/>
      <w:pPr>
        <w:ind w:left="107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3959478E"/>
    <w:multiLevelType w:val="hybridMultilevel"/>
    <w:tmpl w:val="AE30F19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2D8198C"/>
    <w:multiLevelType w:val="singleLevel"/>
    <w:tmpl w:val="8026C596"/>
    <w:lvl w:ilvl="0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11">
    <w:nsid w:val="690F301A"/>
    <w:multiLevelType w:val="hybridMultilevel"/>
    <w:tmpl w:val="1F9AB312"/>
    <w:lvl w:ilvl="0" w:tplc="04190001">
      <w:start w:val="1"/>
      <w:numFmt w:val="bullet"/>
      <w:lvlText w:val=""/>
      <w:lvlJc w:val="left"/>
      <w:pPr>
        <w:ind w:left="115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7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9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1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3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5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7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9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16" w:hanging="360"/>
      </w:pPr>
      <w:rPr>
        <w:rFonts w:ascii="Wingdings" w:hAnsi="Wingdings" w:hint="default"/>
      </w:rPr>
    </w:lvl>
  </w:abstractNum>
  <w:abstractNum w:abstractNumId="12">
    <w:nsid w:val="6EAD39F8"/>
    <w:multiLevelType w:val="hybridMultilevel"/>
    <w:tmpl w:val="8DD0F8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F013F2C"/>
    <w:multiLevelType w:val="hybridMultilevel"/>
    <w:tmpl w:val="2130896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5A03DDA"/>
    <w:multiLevelType w:val="singleLevel"/>
    <w:tmpl w:val="1F86A7F2"/>
    <w:lvl w:ilvl="0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15">
    <w:nsid w:val="783422B2"/>
    <w:multiLevelType w:val="hybridMultilevel"/>
    <w:tmpl w:val="7D1E4840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12"/>
  </w:num>
  <w:num w:numId="3">
    <w:abstractNumId w:val="4"/>
  </w:num>
  <w:num w:numId="4">
    <w:abstractNumId w:val="15"/>
  </w:num>
  <w:num w:numId="5">
    <w:abstractNumId w:val="6"/>
  </w:num>
  <w:num w:numId="6">
    <w:abstractNumId w:val="11"/>
  </w:num>
  <w:num w:numId="7">
    <w:abstractNumId w:val="10"/>
  </w:num>
  <w:num w:numId="8">
    <w:abstractNumId w:val="14"/>
  </w:num>
  <w:num w:numId="9">
    <w:abstractNumId w:val="0"/>
  </w:num>
  <w:num w:numId="10">
    <w:abstractNumId w:val="3"/>
  </w:num>
  <w:num w:numId="11">
    <w:abstractNumId w:val="9"/>
  </w:num>
  <w:num w:numId="12">
    <w:abstractNumId w:val="1"/>
  </w:num>
  <w:num w:numId="13">
    <w:abstractNumId w:val="2"/>
  </w:num>
  <w:num w:numId="14">
    <w:abstractNumId w:val="13"/>
  </w:num>
  <w:num w:numId="15">
    <w:abstractNumId w:val="8"/>
  </w:num>
  <w:num w:numId="16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107C27"/>
    <w:rsid w:val="00005C74"/>
    <w:rsid w:val="0001315E"/>
    <w:rsid w:val="00026D47"/>
    <w:rsid w:val="00093890"/>
    <w:rsid w:val="000A74AE"/>
    <w:rsid w:val="000A7F1C"/>
    <w:rsid w:val="000B35C1"/>
    <w:rsid w:val="000B6DD8"/>
    <w:rsid w:val="000B75B0"/>
    <w:rsid w:val="000B7B35"/>
    <w:rsid w:val="000C5C0C"/>
    <w:rsid w:val="000D3992"/>
    <w:rsid w:val="000F6B9A"/>
    <w:rsid w:val="0010429E"/>
    <w:rsid w:val="00107C27"/>
    <w:rsid w:val="00151396"/>
    <w:rsid w:val="00177677"/>
    <w:rsid w:val="00184634"/>
    <w:rsid w:val="0019616E"/>
    <w:rsid w:val="001B4F2F"/>
    <w:rsid w:val="001D433D"/>
    <w:rsid w:val="0020365E"/>
    <w:rsid w:val="00210945"/>
    <w:rsid w:val="0021102E"/>
    <w:rsid w:val="00214882"/>
    <w:rsid w:val="00224566"/>
    <w:rsid w:val="00227CE9"/>
    <w:rsid w:val="002478EE"/>
    <w:rsid w:val="00287ED9"/>
    <w:rsid w:val="002A04A3"/>
    <w:rsid w:val="002B5EAE"/>
    <w:rsid w:val="002D1266"/>
    <w:rsid w:val="002F5EE4"/>
    <w:rsid w:val="003166D3"/>
    <w:rsid w:val="00316A17"/>
    <w:rsid w:val="00320677"/>
    <w:rsid w:val="0032283C"/>
    <w:rsid w:val="003241F2"/>
    <w:rsid w:val="003408E6"/>
    <w:rsid w:val="0034150D"/>
    <w:rsid w:val="003650B3"/>
    <w:rsid w:val="003B01DB"/>
    <w:rsid w:val="003E60A0"/>
    <w:rsid w:val="00402056"/>
    <w:rsid w:val="004109EF"/>
    <w:rsid w:val="00482AE3"/>
    <w:rsid w:val="0048450B"/>
    <w:rsid w:val="004B625D"/>
    <w:rsid w:val="004F4031"/>
    <w:rsid w:val="005303F4"/>
    <w:rsid w:val="005338B4"/>
    <w:rsid w:val="005506AD"/>
    <w:rsid w:val="00550C26"/>
    <w:rsid w:val="0057023C"/>
    <w:rsid w:val="00583542"/>
    <w:rsid w:val="005904AD"/>
    <w:rsid w:val="005948E5"/>
    <w:rsid w:val="005E02FD"/>
    <w:rsid w:val="005E2BBF"/>
    <w:rsid w:val="005E544C"/>
    <w:rsid w:val="0064105A"/>
    <w:rsid w:val="00645461"/>
    <w:rsid w:val="00646204"/>
    <w:rsid w:val="00650FC0"/>
    <w:rsid w:val="00653463"/>
    <w:rsid w:val="00681993"/>
    <w:rsid w:val="006A0E3A"/>
    <w:rsid w:val="00727D6E"/>
    <w:rsid w:val="00732A00"/>
    <w:rsid w:val="007A063D"/>
    <w:rsid w:val="007A49A0"/>
    <w:rsid w:val="007A5F0B"/>
    <w:rsid w:val="007B726A"/>
    <w:rsid w:val="00816167"/>
    <w:rsid w:val="008161CA"/>
    <w:rsid w:val="0083778B"/>
    <w:rsid w:val="0086011B"/>
    <w:rsid w:val="00892751"/>
    <w:rsid w:val="008A6E9D"/>
    <w:rsid w:val="00906B3F"/>
    <w:rsid w:val="00915ECD"/>
    <w:rsid w:val="00920075"/>
    <w:rsid w:val="009512CD"/>
    <w:rsid w:val="0095352D"/>
    <w:rsid w:val="00980C2A"/>
    <w:rsid w:val="00996731"/>
    <w:rsid w:val="009B3E97"/>
    <w:rsid w:val="009C0DC2"/>
    <w:rsid w:val="009C3E00"/>
    <w:rsid w:val="009C5ADA"/>
    <w:rsid w:val="009E4DB9"/>
    <w:rsid w:val="00A12D88"/>
    <w:rsid w:val="00A13003"/>
    <w:rsid w:val="00A22AD7"/>
    <w:rsid w:val="00A464B4"/>
    <w:rsid w:val="00A5654D"/>
    <w:rsid w:val="00AA6C1F"/>
    <w:rsid w:val="00AC3C00"/>
    <w:rsid w:val="00AC46C2"/>
    <w:rsid w:val="00B05E1A"/>
    <w:rsid w:val="00B534F6"/>
    <w:rsid w:val="00B776FF"/>
    <w:rsid w:val="00C1682B"/>
    <w:rsid w:val="00C36384"/>
    <w:rsid w:val="00C40C9F"/>
    <w:rsid w:val="00CD4B7B"/>
    <w:rsid w:val="00CF4783"/>
    <w:rsid w:val="00CF779D"/>
    <w:rsid w:val="00D47BE2"/>
    <w:rsid w:val="00DA7344"/>
    <w:rsid w:val="00DC0228"/>
    <w:rsid w:val="00DC26B3"/>
    <w:rsid w:val="00DD58F3"/>
    <w:rsid w:val="00E24543"/>
    <w:rsid w:val="00E45BB5"/>
    <w:rsid w:val="00E62FFC"/>
    <w:rsid w:val="00E970DE"/>
    <w:rsid w:val="00ED7D69"/>
    <w:rsid w:val="00F25FAA"/>
    <w:rsid w:val="00F46146"/>
    <w:rsid w:val="00F647F4"/>
    <w:rsid w:val="00F670EA"/>
    <w:rsid w:val="00F81122"/>
    <w:rsid w:val="00F92DDA"/>
    <w:rsid w:val="00FA5C9A"/>
    <w:rsid w:val="00FB084B"/>
    <w:rsid w:val="00FB6F31"/>
    <w:rsid w:val="00FC0055"/>
    <w:rsid w:val="00FE1A6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4105A"/>
  </w:style>
  <w:style w:type="paragraph" w:styleId="1">
    <w:name w:val="heading 1"/>
    <w:basedOn w:val="a"/>
    <w:next w:val="a"/>
    <w:link w:val="10"/>
    <w:qFormat/>
    <w:rsid w:val="0083778B"/>
    <w:pPr>
      <w:keepNext/>
      <w:spacing w:after="0" w:line="240" w:lineRule="auto"/>
      <w:ind w:left="2160"/>
      <w:jc w:val="center"/>
      <w:outlineLvl w:val="0"/>
    </w:pPr>
    <w:rPr>
      <w:rFonts w:ascii="Times New Roman" w:eastAsia="Times New Roman" w:hAnsi="Times New Roman" w:cs="Times New Roman"/>
      <w:b/>
      <w:bCs/>
      <w:caps/>
      <w:sz w:val="32"/>
      <w:szCs w:val="24"/>
      <w:lang w:val="uk-UA" w:eastAsia="ru-RU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3166D3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E02FD"/>
    <w:pPr>
      <w:ind w:left="720"/>
      <w:contextualSpacing/>
    </w:pPr>
  </w:style>
  <w:style w:type="character" w:customStyle="1" w:styleId="10">
    <w:name w:val="Заголовок 1 Знак"/>
    <w:basedOn w:val="a0"/>
    <w:link w:val="1"/>
    <w:rsid w:val="0083778B"/>
    <w:rPr>
      <w:rFonts w:ascii="Times New Roman" w:eastAsia="Times New Roman" w:hAnsi="Times New Roman" w:cs="Times New Roman"/>
      <w:b/>
      <w:bCs/>
      <w:caps/>
      <w:sz w:val="32"/>
      <w:szCs w:val="24"/>
      <w:lang w:val="uk-UA" w:eastAsia="ru-RU"/>
    </w:rPr>
  </w:style>
  <w:style w:type="paragraph" w:styleId="a4">
    <w:name w:val="Body Text Indent"/>
    <w:basedOn w:val="a"/>
    <w:link w:val="a5"/>
    <w:rsid w:val="0083778B"/>
    <w:pPr>
      <w:widowControl w:val="0"/>
      <w:spacing w:before="60" w:after="0" w:line="259" w:lineRule="auto"/>
      <w:ind w:left="459" w:firstLine="720"/>
      <w:jc w:val="both"/>
    </w:pPr>
    <w:rPr>
      <w:rFonts w:ascii="Times New Roman" w:eastAsia="Times New Roman" w:hAnsi="Times New Roman" w:cs="Times New Roman"/>
      <w:color w:val="000000"/>
      <w:sz w:val="28"/>
      <w:szCs w:val="28"/>
      <w:lang w:val="uk-UA" w:eastAsia="ru-RU"/>
    </w:rPr>
  </w:style>
  <w:style w:type="character" w:customStyle="1" w:styleId="a5">
    <w:name w:val="Основной текст с отступом Знак"/>
    <w:basedOn w:val="a0"/>
    <w:link w:val="a4"/>
    <w:rsid w:val="0083778B"/>
    <w:rPr>
      <w:rFonts w:ascii="Times New Roman" w:eastAsia="Times New Roman" w:hAnsi="Times New Roman" w:cs="Times New Roman"/>
      <w:color w:val="000000"/>
      <w:sz w:val="28"/>
      <w:szCs w:val="28"/>
      <w:lang w:val="uk-UA" w:eastAsia="ru-RU"/>
    </w:rPr>
  </w:style>
  <w:style w:type="paragraph" w:styleId="a6">
    <w:name w:val="Body Text"/>
    <w:basedOn w:val="a"/>
    <w:link w:val="a7"/>
    <w:rsid w:val="0083778B"/>
    <w:pPr>
      <w:widowControl w:val="0"/>
      <w:spacing w:after="0" w:line="420" w:lineRule="auto"/>
      <w:jc w:val="both"/>
    </w:pPr>
    <w:rPr>
      <w:rFonts w:ascii="Times New Roman" w:eastAsia="Times New Roman" w:hAnsi="Times New Roman" w:cs="Times New Roman"/>
      <w:sz w:val="28"/>
      <w:szCs w:val="28"/>
      <w:lang w:val="uk-UA" w:eastAsia="ru-RU"/>
    </w:rPr>
  </w:style>
  <w:style w:type="character" w:customStyle="1" w:styleId="a7">
    <w:name w:val="Основной текст Знак"/>
    <w:basedOn w:val="a0"/>
    <w:link w:val="a6"/>
    <w:rsid w:val="0083778B"/>
    <w:rPr>
      <w:rFonts w:ascii="Times New Roman" w:eastAsia="Times New Roman" w:hAnsi="Times New Roman" w:cs="Times New Roman"/>
      <w:sz w:val="28"/>
      <w:szCs w:val="28"/>
      <w:lang w:val="uk-UA" w:eastAsia="ru-RU"/>
    </w:rPr>
  </w:style>
  <w:style w:type="paragraph" w:styleId="2">
    <w:name w:val="Body Text Indent 2"/>
    <w:basedOn w:val="a"/>
    <w:link w:val="20"/>
    <w:rsid w:val="0083778B"/>
    <w:pPr>
      <w:widowControl w:val="0"/>
      <w:spacing w:after="0" w:line="420" w:lineRule="auto"/>
      <w:ind w:firstLine="720"/>
      <w:jc w:val="both"/>
    </w:pPr>
    <w:rPr>
      <w:rFonts w:ascii="Times New Roman" w:eastAsia="Times New Roman" w:hAnsi="Times New Roman" w:cs="Times New Roman"/>
      <w:sz w:val="28"/>
      <w:szCs w:val="28"/>
      <w:lang w:val="uk-UA" w:eastAsia="ru-RU"/>
    </w:rPr>
  </w:style>
  <w:style w:type="character" w:customStyle="1" w:styleId="20">
    <w:name w:val="Основной текст с отступом 2 Знак"/>
    <w:basedOn w:val="a0"/>
    <w:link w:val="2"/>
    <w:rsid w:val="0083778B"/>
    <w:rPr>
      <w:rFonts w:ascii="Times New Roman" w:eastAsia="Times New Roman" w:hAnsi="Times New Roman" w:cs="Times New Roman"/>
      <w:sz w:val="28"/>
      <w:szCs w:val="28"/>
      <w:lang w:val="uk-UA" w:eastAsia="ru-RU"/>
    </w:rPr>
  </w:style>
  <w:style w:type="paragraph" w:styleId="3">
    <w:name w:val="Body Text Indent 3"/>
    <w:basedOn w:val="a"/>
    <w:link w:val="30"/>
    <w:rsid w:val="0083778B"/>
    <w:pPr>
      <w:widowControl w:val="0"/>
      <w:spacing w:before="60" w:after="0" w:line="259" w:lineRule="auto"/>
      <w:ind w:firstLine="1179"/>
      <w:jc w:val="both"/>
    </w:pPr>
    <w:rPr>
      <w:rFonts w:ascii="Times New Roman" w:eastAsia="Times New Roman" w:hAnsi="Times New Roman" w:cs="Times New Roman"/>
      <w:color w:val="000000"/>
      <w:sz w:val="28"/>
      <w:szCs w:val="28"/>
      <w:lang w:val="uk-UA" w:eastAsia="ru-RU"/>
    </w:rPr>
  </w:style>
  <w:style w:type="character" w:customStyle="1" w:styleId="30">
    <w:name w:val="Основной текст с отступом 3 Знак"/>
    <w:basedOn w:val="a0"/>
    <w:link w:val="3"/>
    <w:rsid w:val="0083778B"/>
    <w:rPr>
      <w:rFonts w:ascii="Times New Roman" w:eastAsia="Times New Roman" w:hAnsi="Times New Roman" w:cs="Times New Roman"/>
      <w:color w:val="000000"/>
      <w:sz w:val="28"/>
      <w:szCs w:val="28"/>
      <w:lang w:val="uk-UA" w:eastAsia="ru-RU"/>
    </w:rPr>
  </w:style>
  <w:style w:type="paragraph" w:styleId="21">
    <w:name w:val="Body Text 2"/>
    <w:basedOn w:val="a"/>
    <w:link w:val="22"/>
    <w:uiPriority w:val="99"/>
    <w:unhideWhenUsed/>
    <w:rsid w:val="000B6DD8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rsid w:val="000B6DD8"/>
  </w:style>
  <w:style w:type="paragraph" w:styleId="a8">
    <w:name w:val="Balloon Text"/>
    <w:basedOn w:val="a"/>
    <w:link w:val="a9"/>
    <w:uiPriority w:val="99"/>
    <w:semiHidden/>
    <w:unhideWhenUsed/>
    <w:rsid w:val="00AC46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AC46C2"/>
    <w:rPr>
      <w:rFonts w:ascii="Tahoma" w:hAnsi="Tahoma" w:cs="Tahoma"/>
      <w:sz w:val="16"/>
      <w:szCs w:val="16"/>
    </w:rPr>
  </w:style>
  <w:style w:type="paragraph" w:styleId="HTML">
    <w:name w:val="HTML Preformatted"/>
    <w:basedOn w:val="a"/>
    <w:link w:val="HTML0"/>
    <w:uiPriority w:val="99"/>
    <w:semiHidden/>
    <w:unhideWhenUsed/>
    <w:rsid w:val="003408E6"/>
    <w:pPr>
      <w:spacing w:after="0" w:line="240" w:lineRule="auto"/>
    </w:pPr>
    <w:rPr>
      <w:rFonts w:ascii="Consolas" w:hAnsi="Consolas" w:cs="Consolas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3408E6"/>
    <w:rPr>
      <w:rFonts w:ascii="Consolas" w:hAnsi="Consolas" w:cs="Consolas"/>
      <w:sz w:val="20"/>
      <w:szCs w:val="20"/>
    </w:rPr>
  </w:style>
  <w:style w:type="paragraph" w:styleId="aa">
    <w:name w:val="Normal (Web)"/>
    <w:basedOn w:val="a"/>
    <w:uiPriority w:val="99"/>
    <w:semiHidden/>
    <w:unhideWhenUsed/>
    <w:rsid w:val="0021094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70">
    <w:name w:val="Заголовок 7 Знак"/>
    <w:basedOn w:val="a0"/>
    <w:link w:val="7"/>
    <w:uiPriority w:val="9"/>
    <w:semiHidden/>
    <w:rsid w:val="003166D3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customStyle="1" w:styleId="11">
    <w:name w:val="Стиль1"/>
    <w:basedOn w:val="a"/>
    <w:rsid w:val="003166D3"/>
    <w:pPr>
      <w:spacing w:after="0" w:line="240" w:lineRule="auto"/>
      <w:jc w:val="center"/>
      <w:outlineLvl w:val="0"/>
    </w:pPr>
    <w:rPr>
      <w:rFonts w:ascii="Arial" w:eastAsia="Times New Roman" w:hAnsi="Arial" w:cs="Times New Roman"/>
      <w:b/>
      <w:sz w:val="24"/>
      <w:szCs w:val="20"/>
      <w:lang w:val="uk-UA"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58459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39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511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85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034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wmf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6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oleObject" Target="embeddings/oleObject2.bin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4.wm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89F9CAB-5118-4298-8166-C6ECD2D3EE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1442</TotalTime>
  <Pages>8</Pages>
  <Words>2011</Words>
  <Characters>11466</Characters>
  <Application>Microsoft Office Word</Application>
  <DocSecurity>0</DocSecurity>
  <Lines>95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13451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1</cp:lastModifiedBy>
  <cp:revision>45</cp:revision>
  <cp:lastPrinted>2011-03-02T07:06:00Z</cp:lastPrinted>
  <dcterms:created xsi:type="dcterms:W3CDTF">2011-02-22T07:54:00Z</dcterms:created>
  <dcterms:modified xsi:type="dcterms:W3CDTF">2014-06-11T07:30:00Z</dcterms:modified>
</cp:coreProperties>
</file>