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48A" w:rsidRPr="002C548A" w:rsidRDefault="002C548A" w:rsidP="002C548A">
      <w:pPr>
        <w:widowControl w:val="0"/>
        <w:jc w:val="both"/>
        <w:rPr>
          <w:snapToGrid w:val="0"/>
          <w:sz w:val="28"/>
          <w:szCs w:val="28"/>
          <w:lang w:val="uk-UA"/>
        </w:rPr>
      </w:pPr>
      <w:r w:rsidRPr="002C548A">
        <w:rPr>
          <w:snapToGrid w:val="0"/>
          <w:sz w:val="28"/>
          <w:szCs w:val="28"/>
          <w:lang w:val="uk-UA"/>
        </w:rPr>
        <w:t>УДК 378.091.313</w:t>
      </w:r>
    </w:p>
    <w:p w:rsidR="002C548A" w:rsidRPr="002C548A" w:rsidRDefault="00823BD7" w:rsidP="00823BD7">
      <w:pPr>
        <w:spacing w:before="240" w:line="360" w:lineRule="auto"/>
        <w:rPr>
          <w:b/>
          <w:sz w:val="28"/>
          <w:szCs w:val="28"/>
          <w:lang w:val="uk-UA"/>
        </w:rPr>
      </w:pPr>
      <w:r>
        <w:rPr>
          <w:b/>
          <w:lang w:val="uk-UA"/>
        </w:rPr>
        <w:t xml:space="preserve">         </w:t>
      </w:r>
      <w:r w:rsidR="002C548A" w:rsidRPr="002C548A">
        <w:rPr>
          <w:b/>
          <w:sz w:val="28"/>
          <w:szCs w:val="28"/>
          <w:lang w:val="uk-UA"/>
        </w:rPr>
        <w:t>МОТИВ</w:t>
      </w:r>
      <w:r w:rsidR="00221FFC">
        <w:rPr>
          <w:b/>
          <w:sz w:val="28"/>
          <w:szCs w:val="28"/>
          <w:lang w:val="uk-UA"/>
        </w:rPr>
        <w:t xml:space="preserve">АЦІЯ НАВЧАЛЬНОЇ ДІЯЛЬНОСТІ </w:t>
      </w:r>
      <w:r w:rsidR="00221FFC" w:rsidRPr="00221FFC">
        <w:rPr>
          <w:b/>
          <w:sz w:val="40"/>
          <w:szCs w:val="40"/>
          <w:lang w:val="uk-UA"/>
        </w:rPr>
        <w:t>студентів</w:t>
      </w:r>
      <w:r w:rsidR="002C548A" w:rsidRPr="00221FFC">
        <w:rPr>
          <w:b/>
          <w:sz w:val="40"/>
          <w:szCs w:val="40"/>
          <w:lang w:val="uk-UA"/>
        </w:rPr>
        <w:t xml:space="preserve"> </w:t>
      </w:r>
      <w:r w:rsidR="002C548A">
        <w:rPr>
          <w:b/>
          <w:sz w:val="28"/>
          <w:szCs w:val="28"/>
          <w:lang w:val="uk-UA"/>
        </w:rPr>
        <w:t xml:space="preserve">ПРИ ВИВЧЕННІ ДИСЦИПЛІНИ «ГЕОДЕЗІЯ В БУДІВНИЦИТВІ» </w:t>
      </w:r>
      <w:r w:rsidR="002C548A" w:rsidRPr="002C548A">
        <w:rPr>
          <w:b/>
          <w:sz w:val="28"/>
          <w:szCs w:val="28"/>
          <w:lang w:val="uk-UA"/>
        </w:rPr>
        <w:t xml:space="preserve">ЯК УМОВА ЗАБЕЗПЕЧЕННЯ ЯКОСТІ </w:t>
      </w:r>
      <w:r w:rsidR="002C548A">
        <w:rPr>
          <w:b/>
          <w:sz w:val="28"/>
          <w:szCs w:val="28"/>
          <w:lang w:val="uk-UA"/>
        </w:rPr>
        <w:t xml:space="preserve">ПРОФЕСІЙНО-ТЕХНІЧНОЇ </w:t>
      </w:r>
      <w:r w:rsidR="002C548A" w:rsidRPr="002C548A">
        <w:rPr>
          <w:b/>
          <w:sz w:val="28"/>
          <w:szCs w:val="28"/>
          <w:lang w:val="uk-UA"/>
        </w:rPr>
        <w:t>ОСВІТИ</w:t>
      </w:r>
    </w:p>
    <w:p w:rsidR="002C548A" w:rsidRPr="002C548A" w:rsidRDefault="002C548A" w:rsidP="002C548A">
      <w:pPr>
        <w:ind w:firstLine="709"/>
        <w:jc w:val="both"/>
        <w:rPr>
          <w:i/>
          <w:sz w:val="28"/>
          <w:szCs w:val="28"/>
          <w:lang w:val="uk-UA"/>
        </w:rPr>
      </w:pPr>
      <w:r w:rsidRPr="002C548A">
        <w:rPr>
          <w:b/>
          <w:i/>
          <w:sz w:val="28"/>
          <w:szCs w:val="28"/>
          <w:lang w:val="uk-UA"/>
        </w:rPr>
        <w:t xml:space="preserve">Анотація. </w:t>
      </w:r>
      <w:r w:rsidRPr="002C548A">
        <w:rPr>
          <w:i/>
          <w:sz w:val="28"/>
          <w:szCs w:val="28"/>
          <w:lang w:val="uk-UA"/>
        </w:rPr>
        <w:t>У статті розглядаються питання використання мотив</w:t>
      </w:r>
      <w:r w:rsidR="00221FFC">
        <w:rPr>
          <w:i/>
          <w:sz w:val="28"/>
          <w:szCs w:val="28"/>
          <w:lang w:val="uk-UA"/>
        </w:rPr>
        <w:t>ації навчальної діяльності студентів</w:t>
      </w:r>
      <w:r w:rsidRPr="002C548A">
        <w:rPr>
          <w:i/>
          <w:sz w:val="28"/>
          <w:szCs w:val="28"/>
          <w:lang w:val="uk-UA"/>
        </w:rPr>
        <w:t xml:space="preserve"> </w:t>
      </w:r>
      <w:r>
        <w:rPr>
          <w:i/>
          <w:sz w:val="28"/>
          <w:szCs w:val="28"/>
          <w:lang w:val="uk-UA"/>
        </w:rPr>
        <w:t>при вивченні геодезії на будівництві</w:t>
      </w:r>
      <w:r w:rsidRPr="002C548A">
        <w:rPr>
          <w:i/>
          <w:sz w:val="28"/>
          <w:szCs w:val="28"/>
          <w:lang w:val="uk-UA"/>
        </w:rPr>
        <w:t xml:space="preserve"> на шляху до формування креативної особистості. Обґрунтовано різноманітні прийоми проведення мотив</w:t>
      </w:r>
      <w:r w:rsidR="00221FFC">
        <w:rPr>
          <w:i/>
          <w:sz w:val="28"/>
          <w:szCs w:val="28"/>
          <w:lang w:val="uk-UA"/>
        </w:rPr>
        <w:t>ації навчальної діяльності студентів</w:t>
      </w:r>
      <w:r w:rsidRPr="002C548A">
        <w:rPr>
          <w:i/>
          <w:sz w:val="28"/>
          <w:szCs w:val="28"/>
          <w:lang w:val="uk-UA"/>
        </w:rPr>
        <w:t xml:space="preserve"> з метою забезпечення ефективності </w:t>
      </w:r>
      <w:r>
        <w:rPr>
          <w:i/>
          <w:sz w:val="28"/>
          <w:szCs w:val="28"/>
          <w:lang w:val="uk-UA"/>
        </w:rPr>
        <w:t xml:space="preserve">вивчення дисципліни «Геодезія </w:t>
      </w:r>
      <w:r w:rsidR="008C5055">
        <w:rPr>
          <w:i/>
          <w:sz w:val="28"/>
          <w:szCs w:val="28"/>
          <w:lang w:val="uk-UA"/>
        </w:rPr>
        <w:t>в</w:t>
      </w:r>
      <w:r>
        <w:rPr>
          <w:i/>
          <w:sz w:val="28"/>
          <w:szCs w:val="28"/>
          <w:lang w:val="uk-UA"/>
        </w:rPr>
        <w:t xml:space="preserve"> будівництві»</w:t>
      </w:r>
      <w:r w:rsidRPr="002C548A">
        <w:rPr>
          <w:i/>
          <w:sz w:val="28"/>
          <w:szCs w:val="28"/>
          <w:lang w:val="uk-UA"/>
        </w:rPr>
        <w:t xml:space="preserve"> </w:t>
      </w:r>
      <w:r>
        <w:rPr>
          <w:i/>
          <w:sz w:val="28"/>
          <w:szCs w:val="28"/>
          <w:lang w:val="uk-UA"/>
        </w:rPr>
        <w:t>з метою забезпечення якості професійно-технічної освіти</w:t>
      </w:r>
      <w:r w:rsidRPr="002C548A">
        <w:rPr>
          <w:i/>
          <w:sz w:val="28"/>
          <w:szCs w:val="28"/>
          <w:lang w:val="uk-UA"/>
        </w:rPr>
        <w:t xml:space="preserve">. </w:t>
      </w:r>
      <w:r w:rsidRPr="002C548A">
        <w:rPr>
          <w:b/>
          <w:i/>
          <w:sz w:val="28"/>
          <w:szCs w:val="28"/>
          <w:lang w:val="uk-UA"/>
        </w:rPr>
        <w:t>Ключові слова</w:t>
      </w:r>
      <w:r w:rsidRPr="002C548A">
        <w:rPr>
          <w:i/>
          <w:sz w:val="28"/>
          <w:szCs w:val="28"/>
          <w:lang w:val="uk-UA"/>
        </w:rPr>
        <w:t xml:space="preserve">: мотив, мотивація, мотиви навчальної діяльності, педагогічні прийоми, креативна особистість, якість </w:t>
      </w:r>
      <w:r>
        <w:rPr>
          <w:i/>
          <w:sz w:val="28"/>
          <w:szCs w:val="28"/>
          <w:lang w:val="uk-UA"/>
        </w:rPr>
        <w:t xml:space="preserve">професійно-технічної </w:t>
      </w:r>
      <w:r w:rsidRPr="002C548A">
        <w:rPr>
          <w:i/>
          <w:sz w:val="28"/>
          <w:szCs w:val="28"/>
          <w:lang w:val="uk-UA"/>
        </w:rPr>
        <w:t>освіти.</w:t>
      </w:r>
    </w:p>
    <w:p w:rsidR="002C548A" w:rsidRPr="002C548A" w:rsidRDefault="002C548A" w:rsidP="002C548A">
      <w:pPr>
        <w:ind w:firstLine="709"/>
        <w:jc w:val="both"/>
        <w:rPr>
          <w:i/>
          <w:sz w:val="28"/>
          <w:szCs w:val="28"/>
          <w:lang w:val="uk-UA"/>
        </w:rPr>
      </w:pPr>
      <w:proofErr w:type="spellStart"/>
      <w:r w:rsidRPr="002C548A">
        <w:rPr>
          <w:b/>
          <w:i/>
          <w:sz w:val="28"/>
          <w:szCs w:val="28"/>
          <w:lang w:val="uk-UA"/>
        </w:rPr>
        <w:t>Аннотация</w:t>
      </w:r>
      <w:proofErr w:type="spellEnd"/>
      <w:r w:rsidRPr="002C548A">
        <w:rPr>
          <w:b/>
          <w:i/>
          <w:sz w:val="28"/>
          <w:szCs w:val="28"/>
          <w:lang w:val="uk-UA"/>
        </w:rPr>
        <w:t>.</w:t>
      </w:r>
      <w:r w:rsidRPr="002C548A">
        <w:rPr>
          <w:i/>
          <w:sz w:val="28"/>
          <w:szCs w:val="28"/>
          <w:lang w:val="uk-UA"/>
        </w:rPr>
        <w:t xml:space="preserve"> В </w:t>
      </w:r>
      <w:proofErr w:type="spellStart"/>
      <w:r w:rsidRPr="002C548A">
        <w:rPr>
          <w:i/>
          <w:sz w:val="28"/>
          <w:szCs w:val="28"/>
          <w:lang w:val="uk-UA"/>
        </w:rPr>
        <w:t>статье</w:t>
      </w:r>
      <w:proofErr w:type="spellEnd"/>
      <w:r w:rsidRPr="002C548A">
        <w:rPr>
          <w:i/>
          <w:sz w:val="28"/>
          <w:szCs w:val="28"/>
          <w:lang w:val="uk-UA"/>
        </w:rPr>
        <w:t xml:space="preserve"> </w:t>
      </w:r>
      <w:proofErr w:type="spellStart"/>
      <w:r w:rsidRPr="002C548A">
        <w:rPr>
          <w:i/>
          <w:sz w:val="28"/>
          <w:szCs w:val="28"/>
          <w:lang w:val="uk-UA"/>
        </w:rPr>
        <w:t>рассматриваются</w:t>
      </w:r>
      <w:proofErr w:type="spellEnd"/>
      <w:r w:rsidRPr="002C548A">
        <w:rPr>
          <w:i/>
          <w:sz w:val="28"/>
          <w:szCs w:val="28"/>
          <w:lang w:val="uk-UA"/>
        </w:rPr>
        <w:t xml:space="preserve"> </w:t>
      </w:r>
      <w:proofErr w:type="spellStart"/>
      <w:r w:rsidRPr="002C548A">
        <w:rPr>
          <w:i/>
          <w:sz w:val="28"/>
          <w:szCs w:val="28"/>
          <w:lang w:val="uk-UA"/>
        </w:rPr>
        <w:t>вопросы</w:t>
      </w:r>
      <w:proofErr w:type="spellEnd"/>
      <w:r w:rsidRPr="002C548A">
        <w:rPr>
          <w:i/>
          <w:sz w:val="28"/>
          <w:szCs w:val="28"/>
          <w:lang w:val="uk-UA"/>
        </w:rPr>
        <w:t xml:space="preserve"> </w:t>
      </w:r>
      <w:proofErr w:type="spellStart"/>
      <w:r w:rsidRPr="002C548A">
        <w:rPr>
          <w:i/>
          <w:sz w:val="28"/>
          <w:szCs w:val="28"/>
          <w:lang w:val="uk-UA"/>
        </w:rPr>
        <w:t>использования</w:t>
      </w:r>
      <w:proofErr w:type="spellEnd"/>
      <w:r w:rsidRPr="002C548A">
        <w:rPr>
          <w:i/>
          <w:sz w:val="28"/>
          <w:szCs w:val="28"/>
          <w:lang w:val="uk-UA"/>
        </w:rPr>
        <w:t xml:space="preserve"> </w:t>
      </w:r>
      <w:proofErr w:type="spellStart"/>
      <w:r w:rsidRPr="002C548A">
        <w:rPr>
          <w:i/>
          <w:sz w:val="28"/>
          <w:szCs w:val="28"/>
          <w:lang w:val="uk-UA"/>
        </w:rPr>
        <w:t>мотивации</w:t>
      </w:r>
      <w:proofErr w:type="spellEnd"/>
      <w:r w:rsidRPr="002C548A">
        <w:rPr>
          <w:i/>
          <w:sz w:val="28"/>
          <w:szCs w:val="28"/>
          <w:lang w:val="uk-UA"/>
        </w:rPr>
        <w:t xml:space="preserve"> </w:t>
      </w:r>
      <w:proofErr w:type="spellStart"/>
      <w:r w:rsidRPr="002C548A">
        <w:rPr>
          <w:i/>
          <w:sz w:val="28"/>
          <w:szCs w:val="28"/>
          <w:lang w:val="uk-UA"/>
        </w:rPr>
        <w:t>учебной</w:t>
      </w:r>
      <w:proofErr w:type="spellEnd"/>
      <w:r w:rsidRPr="002C548A">
        <w:rPr>
          <w:i/>
          <w:sz w:val="28"/>
          <w:szCs w:val="28"/>
          <w:lang w:val="uk-UA"/>
        </w:rPr>
        <w:t xml:space="preserve"> </w:t>
      </w:r>
      <w:proofErr w:type="spellStart"/>
      <w:r w:rsidRPr="002C548A">
        <w:rPr>
          <w:i/>
          <w:sz w:val="28"/>
          <w:szCs w:val="28"/>
          <w:lang w:val="uk-UA"/>
        </w:rPr>
        <w:t>деятельности</w:t>
      </w:r>
      <w:proofErr w:type="spellEnd"/>
      <w:r w:rsidRPr="002C548A">
        <w:rPr>
          <w:i/>
          <w:sz w:val="28"/>
          <w:szCs w:val="28"/>
          <w:lang w:val="uk-UA"/>
        </w:rPr>
        <w:t xml:space="preserve"> </w:t>
      </w:r>
      <w:proofErr w:type="spellStart"/>
      <w:r w:rsidR="00221FFC">
        <w:rPr>
          <w:i/>
          <w:sz w:val="28"/>
          <w:szCs w:val="28"/>
          <w:lang w:val="uk-UA"/>
        </w:rPr>
        <w:t>студентов</w:t>
      </w:r>
      <w:proofErr w:type="spellEnd"/>
      <w:r w:rsidRPr="002C548A">
        <w:rPr>
          <w:i/>
          <w:sz w:val="28"/>
          <w:szCs w:val="28"/>
          <w:lang w:val="uk-UA"/>
        </w:rPr>
        <w:t xml:space="preserve"> на </w:t>
      </w:r>
      <w:proofErr w:type="spellStart"/>
      <w:r w:rsidRPr="002C548A">
        <w:rPr>
          <w:i/>
          <w:sz w:val="28"/>
          <w:szCs w:val="28"/>
          <w:lang w:val="uk-UA"/>
        </w:rPr>
        <w:t>пути</w:t>
      </w:r>
      <w:proofErr w:type="spellEnd"/>
      <w:r w:rsidRPr="002C548A">
        <w:rPr>
          <w:i/>
          <w:sz w:val="28"/>
          <w:szCs w:val="28"/>
          <w:lang w:val="uk-UA"/>
        </w:rPr>
        <w:t xml:space="preserve"> к </w:t>
      </w:r>
      <w:proofErr w:type="spellStart"/>
      <w:r w:rsidRPr="002C548A">
        <w:rPr>
          <w:i/>
          <w:sz w:val="28"/>
          <w:szCs w:val="28"/>
          <w:lang w:val="uk-UA"/>
        </w:rPr>
        <w:t>формированию</w:t>
      </w:r>
      <w:proofErr w:type="spellEnd"/>
      <w:r w:rsidRPr="002C548A">
        <w:rPr>
          <w:i/>
          <w:sz w:val="28"/>
          <w:szCs w:val="28"/>
          <w:lang w:val="uk-UA"/>
        </w:rPr>
        <w:t xml:space="preserve"> </w:t>
      </w:r>
      <w:proofErr w:type="spellStart"/>
      <w:r w:rsidRPr="002C548A">
        <w:rPr>
          <w:i/>
          <w:sz w:val="28"/>
          <w:szCs w:val="28"/>
          <w:lang w:val="uk-UA"/>
        </w:rPr>
        <w:t>креативной</w:t>
      </w:r>
      <w:proofErr w:type="spellEnd"/>
      <w:r w:rsidRPr="002C548A">
        <w:rPr>
          <w:i/>
          <w:sz w:val="28"/>
          <w:szCs w:val="28"/>
          <w:lang w:val="uk-UA"/>
        </w:rPr>
        <w:t xml:space="preserve"> </w:t>
      </w:r>
      <w:proofErr w:type="spellStart"/>
      <w:r w:rsidRPr="002C548A">
        <w:rPr>
          <w:i/>
          <w:sz w:val="28"/>
          <w:szCs w:val="28"/>
          <w:lang w:val="uk-UA"/>
        </w:rPr>
        <w:t>личности</w:t>
      </w:r>
      <w:proofErr w:type="spellEnd"/>
      <w:r w:rsidRPr="002C548A">
        <w:rPr>
          <w:i/>
          <w:sz w:val="28"/>
          <w:szCs w:val="28"/>
          <w:lang w:val="uk-UA"/>
        </w:rPr>
        <w:t xml:space="preserve">. </w:t>
      </w:r>
      <w:proofErr w:type="spellStart"/>
      <w:r w:rsidRPr="002C548A">
        <w:rPr>
          <w:i/>
          <w:sz w:val="28"/>
          <w:szCs w:val="28"/>
          <w:lang w:val="uk-UA"/>
        </w:rPr>
        <w:t>Обоснованно</w:t>
      </w:r>
      <w:proofErr w:type="spellEnd"/>
      <w:r w:rsidRPr="002C548A">
        <w:rPr>
          <w:i/>
          <w:sz w:val="28"/>
          <w:szCs w:val="28"/>
          <w:lang w:val="uk-UA"/>
        </w:rPr>
        <w:t xml:space="preserve"> </w:t>
      </w:r>
      <w:proofErr w:type="spellStart"/>
      <w:r w:rsidRPr="002C548A">
        <w:rPr>
          <w:i/>
          <w:sz w:val="28"/>
          <w:szCs w:val="28"/>
          <w:lang w:val="uk-UA"/>
        </w:rPr>
        <w:t>разнообразные</w:t>
      </w:r>
      <w:proofErr w:type="spellEnd"/>
      <w:r w:rsidRPr="002C548A">
        <w:rPr>
          <w:i/>
          <w:sz w:val="28"/>
          <w:szCs w:val="28"/>
          <w:lang w:val="uk-UA"/>
        </w:rPr>
        <w:t xml:space="preserve"> </w:t>
      </w:r>
      <w:proofErr w:type="spellStart"/>
      <w:r w:rsidRPr="002C548A">
        <w:rPr>
          <w:i/>
          <w:sz w:val="28"/>
          <w:szCs w:val="28"/>
          <w:lang w:val="uk-UA"/>
        </w:rPr>
        <w:t>приемы</w:t>
      </w:r>
      <w:proofErr w:type="spellEnd"/>
      <w:r w:rsidRPr="002C548A">
        <w:rPr>
          <w:i/>
          <w:sz w:val="28"/>
          <w:szCs w:val="28"/>
          <w:lang w:val="uk-UA"/>
        </w:rPr>
        <w:t xml:space="preserve"> </w:t>
      </w:r>
      <w:proofErr w:type="spellStart"/>
      <w:r w:rsidRPr="002C548A">
        <w:rPr>
          <w:i/>
          <w:sz w:val="28"/>
          <w:szCs w:val="28"/>
          <w:lang w:val="uk-UA"/>
        </w:rPr>
        <w:t>мотивац</w:t>
      </w:r>
      <w:r w:rsidR="00221FFC">
        <w:rPr>
          <w:i/>
          <w:sz w:val="28"/>
          <w:szCs w:val="28"/>
          <w:lang w:val="uk-UA"/>
        </w:rPr>
        <w:t>ии</w:t>
      </w:r>
      <w:proofErr w:type="spellEnd"/>
      <w:r w:rsidR="00221FFC">
        <w:rPr>
          <w:i/>
          <w:sz w:val="28"/>
          <w:szCs w:val="28"/>
          <w:lang w:val="uk-UA"/>
        </w:rPr>
        <w:t xml:space="preserve"> </w:t>
      </w:r>
      <w:proofErr w:type="spellStart"/>
      <w:r w:rsidR="00221FFC">
        <w:rPr>
          <w:i/>
          <w:sz w:val="28"/>
          <w:szCs w:val="28"/>
          <w:lang w:val="uk-UA"/>
        </w:rPr>
        <w:t>учебной</w:t>
      </w:r>
      <w:proofErr w:type="spellEnd"/>
      <w:r w:rsidR="00221FFC">
        <w:rPr>
          <w:i/>
          <w:sz w:val="28"/>
          <w:szCs w:val="28"/>
          <w:lang w:val="uk-UA"/>
        </w:rPr>
        <w:t xml:space="preserve"> </w:t>
      </w:r>
      <w:proofErr w:type="spellStart"/>
      <w:r w:rsidR="00221FFC">
        <w:rPr>
          <w:i/>
          <w:sz w:val="28"/>
          <w:szCs w:val="28"/>
          <w:lang w:val="uk-UA"/>
        </w:rPr>
        <w:t>деятельности</w:t>
      </w:r>
      <w:proofErr w:type="spellEnd"/>
      <w:r w:rsidR="00221FFC">
        <w:rPr>
          <w:i/>
          <w:sz w:val="28"/>
          <w:szCs w:val="28"/>
          <w:lang w:val="uk-UA"/>
        </w:rPr>
        <w:t xml:space="preserve"> </w:t>
      </w:r>
      <w:proofErr w:type="spellStart"/>
      <w:r w:rsidR="00221FFC">
        <w:rPr>
          <w:i/>
          <w:sz w:val="28"/>
          <w:szCs w:val="28"/>
          <w:lang w:val="uk-UA"/>
        </w:rPr>
        <w:t>студентов</w:t>
      </w:r>
      <w:proofErr w:type="spellEnd"/>
      <w:r w:rsidRPr="002C548A">
        <w:rPr>
          <w:i/>
          <w:sz w:val="28"/>
          <w:szCs w:val="28"/>
          <w:lang w:val="uk-UA"/>
        </w:rPr>
        <w:t xml:space="preserve"> </w:t>
      </w:r>
      <w:proofErr w:type="spellStart"/>
      <w:r>
        <w:rPr>
          <w:i/>
          <w:sz w:val="28"/>
          <w:szCs w:val="28"/>
          <w:lang w:val="uk-UA"/>
        </w:rPr>
        <w:t>как</w:t>
      </w:r>
      <w:proofErr w:type="spellEnd"/>
      <w:r>
        <w:rPr>
          <w:i/>
          <w:sz w:val="28"/>
          <w:szCs w:val="28"/>
          <w:lang w:val="uk-UA"/>
        </w:rPr>
        <w:t xml:space="preserve"> </w:t>
      </w:r>
      <w:proofErr w:type="spellStart"/>
      <w:r>
        <w:rPr>
          <w:i/>
          <w:sz w:val="28"/>
          <w:szCs w:val="28"/>
          <w:lang w:val="uk-UA"/>
        </w:rPr>
        <w:t>условие</w:t>
      </w:r>
      <w:proofErr w:type="spellEnd"/>
      <w:r w:rsidRPr="002C548A">
        <w:rPr>
          <w:i/>
          <w:sz w:val="28"/>
          <w:szCs w:val="28"/>
          <w:lang w:val="uk-UA"/>
        </w:rPr>
        <w:t xml:space="preserve"> </w:t>
      </w:r>
      <w:proofErr w:type="spellStart"/>
      <w:r w:rsidRPr="002C548A">
        <w:rPr>
          <w:i/>
          <w:sz w:val="28"/>
          <w:szCs w:val="28"/>
          <w:lang w:val="uk-UA"/>
        </w:rPr>
        <w:t>повышение</w:t>
      </w:r>
      <w:proofErr w:type="spellEnd"/>
      <w:r w:rsidRPr="002C548A">
        <w:rPr>
          <w:i/>
          <w:sz w:val="28"/>
          <w:szCs w:val="28"/>
          <w:lang w:val="uk-UA"/>
        </w:rPr>
        <w:t xml:space="preserve"> </w:t>
      </w:r>
      <w:proofErr w:type="spellStart"/>
      <w:r w:rsidRPr="002C548A">
        <w:rPr>
          <w:i/>
          <w:sz w:val="28"/>
          <w:szCs w:val="28"/>
          <w:lang w:val="uk-UA"/>
        </w:rPr>
        <w:t>качества</w:t>
      </w:r>
      <w:proofErr w:type="spellEnd"/>
      <w:r w:rsidRPr="002C548A">
        <w:rPr>
          <w:i/>
          <w:sz w:val="28"/>
          <w:szCs w:val="28"/>
          <w:lang w:val="uk-UA"/>
        </w:rPr>
        <w:t xml:space="preserve"> </w:t>
      </w:r>
      <w:proofErr w:type="spellStart"/>
      <w:r w:rsidRPr="002C548A">
        <w:rPr>
          <w:i/>
          <w:sz w:val="28"/>
          <w:szCs w:val="28"/>
          <w:lang w:val="uk-UA"/>
        </w:rPr>
        <w:t>образования</w:t>
      </w:r>
      <w:proofErr w:type="spellEnd"/>
      <w:r w:rsidRPr="002C548A">
        <w:rPr>
          <w:i/>
          <w:sz w:val="28"/>
          <w:szCs w:val="28"/>
          <w:lang w:val="uk-UA"/>
        </w:rPr>
        <w:t xml:space="preserve">. </w:t>
      </w:r>
      <w:proofErr w:type="spellStart"/>
      <w:r w:rsidRPr="002C548A">
        <w:rPr>
          <w:b/>
          <w:i/>
          <w:sz w:val="28"/>
          <w:szCs w:val="28"/>
          <w:lang w:val="uk-UA"/>
        </w:rPr>
        <w:t>Ключевые</w:t>
      </w:r>
      <w:proofErr w:type="spellEnd"/>
      <w:r w:rsidRPr="002C548A">
        <w:rPr>
          <w:b/>
          <w:i/>
          <w:sz w:val="28"/>
          <w:szCs w:val="28"/>
          <w:lang w:val="uk-UA"/>
        </w:rPr>
        <w:t xml:space="preserve"> слова</w:t>
      </w:r>
      <w:r w:rsidRPr="002C548A">
        <w:rPr>
          <w:i/>
          <w:sz w:val="28"/>
          <w:szCs w:val="28"/>
          <w:lang w:val="uk-UA"/>
        </w:rPr>
        <w:t xml:space="preserve">: мотив, </w:t>
      </w:r>
      <w:proofErr w:type="spellStart"/>
      <w:r w:rsidRPr="002C548A">
        <w:rPr>
          <w:i/>
          <w:sz w:val="28"/>
          <w:szCs w:val="28"/>
          <w:lang w:val="uk-UA"/>
        </w:rPr>
        <w:t>мотивация</w:t>
      </w:r>
      <w:proofErr w:type="spellEnd"/>
      <w:r w:rsidRPr="002C548A">
        <w:rPr>
          <w:i/>
          <w:sz w:val="28"/>
          <w:szCs w:val="28"/>
          <w:lang w:val="uk-UA"/>
        </w:rPr>
        <w:t xml:space="preserve">, </w:t>
      </w:r>
      <w:proofErr w:type="spellStart"/>
      <w:r w:rsidRPr="002C548A">
        <w:rPr>
          <w:i/>
          <w:sz w:val="28"/>
          <w:szCs w:val="28"/>
          <w:lang w:val="uk-UA"/>
        </w:rPr>
        <w:t>мотивы</w:t>
      </w:r>
      <w:proofErr w:type="spellEnd"/>
      <w:r w:rsidRPr="002C548A">
        <w:rPr>
          <w:i/>
          <w:sz w:val="28"/>
          <w:szCs w:val="28"/>
          <w:lang w:val="uk-UA"/>
        </w:rPr>
        <w:t xml:space="preserve"> </w:t>
      </w:r>
      <w:proofErr w:type="spellStart"/>
      <w:r w:rsidRPr="002C548A">
        <w:rPr>
          <w:i/>
          <w:sz w:val="28"/>
          <w:szCs w:val="28"/>
          <w:lang w:val="uk-UA"/>
        </w:rPr>
        <w:t>учебной</w:t>
      </w:r>
      <w:proofErr w:type="spellEnd"/>
      <w:r w:rsidRPr="002C548A">
        <w:rPr>
          <w:i/>
          <w:sz w:val="28"/>
          <w:szCs w:val="28"/>
          <w:lang w:val="uk-UA"/>
        </w:rPr>
        <w:t xml:space="preserve"> </w:t>
      </w:r>
      <w:proofErr w:type="spellStart"/>
      <w:r w:rsidRPr="002C548A">
        <w:rPr>
          <w:i/>
          <w:sz w:val="28"/>
          <w:szCs w:val="28"/>
          <w:lang w:val="uk-UA"/>
        </w:rPr>
        <w:t>деятельности</w:t>
      </w:r>
      <w:proofErr w:type="spellEnd"/>
      <w:r w:rsidRPr="002C548A">
        <w:rPr>
          <w:i/>
          <w:sz w:val="28"/>
          <w:szCs w:val="28"/>
          <w:lang w:val="uk-UA"/>
        </w:rPr>
        <w:t xml:space="preserve">, </w:t>
      </w:r>
      <w:proofErr w:type="spellStart"/>
      <w:r w:rsidRPr="002C548A">
        <w:rPr>
          <w:i/>
          <w:sz w:val="28"/>
          <w:szCs w:val="28"/>
          <w:lang w:val="uk-UA"/>
        </w:rPr>
        <w:t>педагогические</w:t>
      </w:r>
      <w:proofErr w:type="spellEnd"/>
      <w:r w:rsidRPr="002C548A">
        <w:rPr>
          <w:i/>
          <w:sz w:val="28"/>
          <w:szCs w:val="28"/>
          <w:lang w:val="uk-UA"/>
        </w:rPr>
        <w:t xml:space="preserve"> </w:t>
      </w:r>
      <w:proofErr w:type="spellStart"/>
      <w:r w:rsidRPr="002C548A">
        <w:rPr>
          <w:i/>
          <w:sz w:val="28"/>
          <w:szCs w:val="28"/>
          <w:lang w:val="uk-UA"/>
        </w:rPr>
        <w:t>приемы</w:t>
      </w:r>
      <w:proofErr w:type="spellEnd"/>
      <w:r w:rsidRPr="002C548A">
        <w:rPr>
          <w:i/>
          <w:sz w:val="28"/>
          <w:szCs w:val="28"/>
          <w:lang w:val="uk-UA"/>
        </w:rPr>
        <w:t xml:space="preserve">, </w:t>
      </w:r>
      <w:proofErr w:type="spellStart"/>
      <w:r w:rsidRPr="002C548A">
        <w:rPr>
          <w:i/>
          <w:sz w:val="28"/>
          <w:szCs w:val="28"/>
          <w:lang w:val="uk-UA"/>
        </w:rPr>
        <w:t>креативная</w:t>
      </w:r>
      <w:proofErr w:type="spellEnd"/>
      <w:r w:rsidRPr="002C548A">
        <w:rPr>
          <w:i/>
          <w:sz w:val="28"/>
          <w:szCs w:val="28"/>
          <w:lang w:val="uk-UA"/>
        </w:rPr>
        <w:t xml:space="preserve"> </w:t>
      </w:r>
      <w:proofErr w:type="spellStart"/>
      <w:r w:rsidRPr="002C548A">
        <w:rPr>
          <w:i/>
          <w:sz w:val="28"/>
          <w:szCs w:val="28"/>
          <w:lang w:val="uk-UA"/>
        </w:rPr>
        <w:t>личность</w:t>
      </w:r>
      <w:proofErr w:type="spellEnd"/>
      <w:r w:rsidRPr="002C548A">
        <w:rPr>
          <w:i/>
          <w:sz w:val="28"/>
          <w:szCs w:val="28"/>
          <w:lang w:val="uk-UA"/>
        </w:rPr>
        <w:t xml:space="preserve">, </w:t>
      </w:r>
      <w:proofErr w:type="spellStart"/>
      <w:r w:rsidRPr="002C548A">
        <w:rPr>
          <w:i/>
          <w:sz w:val="28"/>
          <w:szCs w:val="28"/>
          <w:lang w:val="uk-UA"/>
        </w:rPr>
        <w:t>качество</w:t>
      </w:r>
      <w:proofErr w:type="spellEnd"/>
      <w:r w:rsidRPr="002C548A">
        <w:rPr>
          <w:i/>
          <w:sz w:val="28"/>
          <w:szCs w:val="28"/>
          <w:lang w:val="uk-UA"/>
        </w:rPr>
        <w:t xml:space="preserve"> </w:t>
      </w:r>
      <w:proofErr w:type="spellStart"/>
      <w:r w:rsidRPr="002C548A">
        <w:rPr>
          <w:i/>
          <w:sz w:val="28"/>
          <w:szCs w:val="28"/>
          <w:lang w:val="uk-UA"/>
        </w:rPr>
        <w:t>образования</w:t>
      </w:r>
      <w:proofErr w:type="spellEnd"/>
      <w:r w:rsidRPr="002C548A">
        <w:rPr>
          <w:i/>
          <w:sz w:val="28"/>
          <w:szCs w:val="28"/>
          <w:lang w:val="uk-UA"/>
        </w:rPr>
        <w:t>.</w:t>
      </w:r>
    </w:p>
    <w:p w:rsidR="002C548A" w:rsidRDefault="002C548A" w:rsidP="002C548A">
      <w:pPr>
        <w:ind w:firstLine="709"/>
        <w:jc w:val="both"/>
        <w:rPr>
          <w:i/>
          <w:sz w:val="28"/>
          <w:szCs w:val="28"/>
          <w:lang w:val="uk-UA"/>
        </w:rPr>
      </w:pPr>
      <w:proofErr w:type="spellStart"/>
      <w:r w:rsidRPr="002C548A">
        <w:rPr>
          <w:b/>
          <w:i/>
          <w:sz w:val="28"/>
          <w:szCs w:val="28"/>
          <w:lang w:val="uk-UA"/>
        </w:rPr>
        <w:t>Annotation</w:t>
      </w:r>
      <w:proofErr w:type="spellEnd"/>
      <w:r w:rsidRPr="002C548A">
        <w:rPr>
          <w:i/>
          <w:sz w:val="28"/>
          <w:szCs w:val="28"/>
          <w:lang w:val="uk-UA"/>
        </w:rPr>
        <w:t xml:space="preserve">. </w:t>
      </w:r>
      <w:proofErr w:type="spellStart"/>
      <w:r w:rsidRPr="002C548A">
        <w:rPr>
          <w:i/>
          <w:sz w:val="28"/>
          <w:szCs w:val="28"/>
          <w:lang w:val="uk-UA"/>
        </w:rPr>
        <w:t>This</w:t>
      </w:r>
      <w:proofErr w:type="spellEnd"/>
      <w:r w:rsidRPr="002C548A">
        <w:rPr>
          <w:i/>
          <w:sz w:val="28"/>
          <w:szCs w:val="28"/>
          <w:lang w:val="uk-UA"/>
        </w:rPr>
        <w:t xml:space="preserve"> </w:t>
      </w:r>
      <w:proofErr w:type="spellStart"/>
      <w:r w:rsidRPr="002C548A">
        <w:rPr>
          <w:i/>
          <w:sz w:val="28"/>
          <w:szCs w:val="28"/>
          <w:lang w:val="uk-UA"/>
        </w:rPr>
        <w:t>article</w:t>
      </w:r>
      <w:proofErr w:type="spellEnd"/>
      <w:r w:rsidRPr="002C548A">
        <w:rPr>
          <w:i/>
          <w:sz w:val="28"/>
          <w:szCs w:val="28"/>
          <w:lang w:val="uk-UA"/>
        </w:rPr>
        <w:t xml:space="preserve"> </w:t>
      </w:r>
      <w:proofErr w:type="spellStart"/>
      <w:r w:rsidRPr="002C548A">
        <w:rPr>
          <w:i/>
          <w:sz w:val="28"/>
          <w:szCs w:val="28"/>
          <w:lang w:val="uk-UA"/>
        </w:rPr>
        <w:t>discusses</w:t>
      </w:r>
      <w:proofErr w:type="spellEnd"/>
      <w:r w:rsidRPr="002C548A">
        <w:rPr>
          <w:i/>
          <w:sz w:val="28"/>
          <w:szCs w:val="28"/>
          <w:lang w:val="uk-UA"/>
        </w:rPr>
        <w:t xml:space="preserve"> </w:t>
      </w:r>
      <w:proofErr w:type="spellStart"/>
      <w:r w:rsidRPr="002C548A">
        <w:rPr>
          <w:i/>
          <w:sz w:val="28"/>
          <w:szCs w:val="28"/>
          <w:lang w:val="uk-UA"/>
        </w:rPr>
        <w:t>the</w:t>
      </w:r>
      <w:proofErr w:type="spellEnd"/>
      <w:r w:rsidRPr="002C548A">
        <w:rPr>
          <w:i/>
          <w:sz w:val="28"/>
          <w:szCs w:val="28"/>
          <w:lang w:val="uk-UA"/>
        </w:rPr>
        <w:t xml:space="preserve"> </w:t>
      </w:r>
      <w:proofErr w:type="spellStart"/>
      <w:r w:rsidRPr="002C548A">
        <w:rPr>
          <w:i/>
          <w:sz w:val="28"/>
          <w:szCs w:val="28"/>
          <w:lang w:val="uk-UA"/>
        </w:rPr>
        <w:t>use</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w:t>
      </w:r>
      <w:proofErr w:type="spellStart"/>
      <w:r w:rsidRPr="002C548A">
        <w:rPr>
          <w:i/>
          <w:sz w:val="28"/>
          <w:szCs w:val="28"/>
          <w:lang w:val="uk-UA"/>
        </w:rPr>
        <w:t>motivation</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w:t>
      </w:r>
      <w:proofErr w:type="spellStart"/>
      <w:r w:rsidRPr="002C548A">
        <w:rPr>
          <w:i/>
          <w:sz w:val="28"/>
          <w:szCs w:val="28"/>
          <w:lang w:val="uk-UA"/>
        </w:rPr>
        <w:t>pupils’</w:t>
      </w:r>
      <w:proofErr w:type="spellEnd"/>
      <w:r w:rsidRPr="002C548A">
        <w:rPr>
          <w:i/>
          <w:sz w:val="28"/>
          <w:szCs w:val="28"/>
          <w:lang w:val="uk-UA"/>
        </w:rPr>
        <w:t xml:space="preserve"> </w:t>
      </w:r>
      <w:proofErr w:type="spellStart"/>
      <w:r w:rsidRPr="002C548A">
        <w:rPr>
          <w:i/>
          <w:sz w:val="28"/>
          <w:szCs w:val="28"/>
          <w:lang w:val="uk-UA"/>
        </w:rPr>
        <w:t>educational</w:t>
      </w:r>
      <w:proofErr w:type="spellEnd"/>
      <w:r w:rsidRPr="002C548A">
        <w:rPr>
          <w:i/>
          <w:sz w:val="28"/>
          <w:szCs w:val="28"/>
          <w:lang w:val="uk-UA"/>
        </w:rPr>
        <w:t xml:space="preserve"> </w:t>
      </w:r>
      <w:proofErr w:type="spellStart"/>
      <w:r w:rsidRPr="002C548A">
        <w:rPr>
          <w:i/>
          <w:sz w:val="28"/>
          <w:szCs w:val="28"/>
          <w:lang w:val="uk-UA"/>
        </w:rPr>
        <w:t>activity</w:t>
      </w:r>
      <w:proofErr w:type="spellEnd"/>
      <w:r w:rsidRPr="002C548A">
        <w:rPr>
          <w:i/>
          <w:sz w:val="28"/>
          <w:szCs w:val="28"/>
          <w:lang w:val="uk-UA"/>
        </w:rPr>
        <w:t xml:space="preserve"> </w:t>
      </w:r>
      <w:proofErr w:type="spellStart"/>
      <w:r w:rsidRPr="002C548A">
        <w:rPr>
          <w:i/>
          <w:sz w:val="28"/>
          <w:szCs w:val="28"/>
          <w:lang w:val="uk-UA"/>
        </w:rPr>
        <w:t>on</w:t>
      </w:r>
      <w:proofErr w:type="spellEnd"/>
      <w:r w:rsidRPr="002C548A">
        <w:rPr>
          <w:i/>
          <w:sz w:val="28"/>
          <w:szCs w:val="28"/>
          <w:lang w:val="uk-UA"/>
        </w:rPr>
        <w:t xml:space="preserve"> </w:t>
      </w:r>
      <w:proofErr w:type="spellStart"/>
      <w:r w:rsidRPr="002C548A">
        <w:rPr>
          <w:i/>
          <w:sz w:val="28"/>
          <w:szCs w:val="28"/>
          <w:lang w:val="uk-UA"/>
        </w:rPr>
        <w:t>the</w:t>
      </w:r>
      <w:proofErr w:type="spellEnd"/>
      <w:r w:rsidRPr="002C548A">
        <w:rPr>
          <w:i/>
          <w:sz w:val="28"/>
          <w:szCs w:val="28"/>
          <w:lang w:val="uk-UA"/>
        </w:rPr>
        <w:t xml:space="preserve"> </w:t>
      </w:r>
      <w:proofErr w:type="spellStart"/>
      <w:r w:rsidRPr="002C548A">
        <w:rPr>
          <w:i/>
          <w:sz w:val="28"/>
          <w:szCs w:val="28"/>
          <w:lang w:val="uk-UA"/>
        </w:rPr>
        <w:t>way</w:t>
      </w:r>
      <w:proofErr w:type="spellEnd"/>
      <w:r w:rsidRPr="002C548A">
        <w:rPr>
          <w:i/>
          <w:sz w:val="28"/>
          <w:szCs w:val="28"/>
          <w:lang w:val="uk-UA"/>
        </w:rPr>
        <w:t xml:space="preserve"> </w:t>
      </w:r>
      <w:proofErr w:type="spellStart"/>
      <w:r w:rsidRPr="002C548A">
        <w:rPr>
          <w:i/>
          <w:sz w:val="28"/>
          <w:szCs w:val="28"/>
          <w:lang w:val="uk-UA"/>
        </w:rPr>
        <w:t>to</w:t>
      </w:r>
      <w:proofErr w:type="spellEnd"/>
      <w:r w:rsidRPr="002C548A">
        <w:rPr>
          <w:i/>
          <w:sz w:val="28"/>
          <w:szCs w:val="28"/>
          <w:lang w:val="uk-UA"/>
        </w:rPr>
        <w:t xml:space="preserve"> </w:t>
      </w:r>
      <w:proofErr w:type="spellStart"/>
      <w:r w:rsidRPr="002C548A">
        <w:rPr>
          <w:i/>
          <w:sz w:val="28"/>
          <w:szCs w:val="28"/>
          <w:lang w:val="uk-UA"/>
        </w:rPr>
        <w:t>the</w:t>
      </w:r>
      <w:proofErr w:type="spellEnd"/>
      <w:r w:rsidRPr="002C548A">
        <w:rPr>
          <w:i/>
          <w:sz w:val="28"/>
          <w:szCs w:val="28"/>
          <w:lang w:val="uk-UA"/>
        </w:rPr>
        <w:t xml:space="preserve"> </w:t>
      </w:r>
      <w:proofErr w:type="spellStart"/>
      <w:r w:rsidRPr="002C548A">
        <w:rPr>
          <w:i/>
          <w:sz w:val="28"/>
          <w:szCs w:val="28"/>
          <w:lang w:val="uk-UA"/>
        </w:rPr>
        <w:t>formation</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a </w:t>
      </w:r>
      <w:proofErr w:type="spellStart"/>
      <w:r w:rsidRPr="002C548A">
        <w:rPr>
          <w:i/>
          <w:sz w:val="28"/>
          <w:szCs w:val="28"/>
          <w:lang w:val="uk-UA"/>
        </w:rPr>
        <w:t>creative</w:t>
      </w:r>
      <w:proofErr w:type="spellEnd"/>
      <w:r w:rsidRPr="002C548A">
        <w:rPr>
          <w:i/>
          <w:sz w:val="28"/>
          <w:szCs w:val="28"/>
          <w:lang w:val="uk-UA"/>
        </w:rPr>
        <w:t xml:space="preserve"> </w:t>
      </w:r>
      <w:proofErr w:type="spellStart"/>
      <w:r w:rsidRPr="002C548A">
        <w:rPr>
          <w:i/>
          <w:sz w:val="28"/>
          <w:szCs w:val="28"/>
          <w:lang w:val="uk-UA"/>
        </w:rPr>
        <w:t>person</w:t>
      </w:r>
      <w:proofErr w:type="spellEnd"/>
      <w:r w:rsidRPr="002C548A">
        <w:rPr>
          <w:i/>
          <w:sz w:val="28"/>
          <w:szCs w:val="28"/>
          <w:lang w:val="uk-UA"/>
        </w:rPr>
        <w:t xml:space="preserve">. </w:t>
      </w:r>
      <w:proofErr w:type="spellStart"/>
      <w:r w:rsidRPr="002C548A">
        <w:rPr>
          <w:i/>
          <w:sz w:val="28"/>
          <w:szCs w:val="28"/>
          <w:lang w:val="uk-UA"/>
        </w:rPr>
        <w:t>Various</w:t>
      </w:r>
      <w:proofErr w:type="spellEnd"/>
      <w:r w:rsidRPr="002C548A">
        <w:rPr>
          <w:i/>
          <w:sz w:val="28"/>
          <w:szCs w:val="28"/>
          <w:lang w:val="uk-UA"/>
        </w:rPr>
        <w:t xml:space="preserve"> </w:t>
      </w:r>
      <w:proofErr w:type="spellStart"/>
      <w:r w:rsidRPr="002C548A">
        <w:rPr>
          <w:i/>
          <w:sz w:val="28"/>
          <w:szCs w:val="28"/>
          <w:lang w:val="uk-UA"/>
        </w:rPr>
        <w:t>methods</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w:t>
      </w:r>
      <w:proofErr w:type="spellStart"/>
      <w:r w:rsidRPr="002C548A">
        <w:rPr>
          <w:i/>
          <w:sz w:val="28"/>
          <w:szCs w:val="28"/>
          <w:lang w:val="uk-UA"/>
        </w:rPr>
        <w:t>motivation</w:t>
      </w:r>
      <w:proofErr w:type="spellEnd"/>
      <w:r w:rsidRPr="002C548A">
        <w:rPr>
          <w:i/>
          <w:sz w:val="28"/>
          <w:szCs w:val="28"/>
          <w:lang w:val="uk-UA"/>
        </w:rPr>
        <w:t xml:space="preserve"> </w:t>
      </w:r>
      <w:proofErr w:type="spellStart"/>
      <w:r w:rsidRPr="002C548A">
        <w:rPr>
          <w:i/>
          <w:sz w:val="28"/>
          <w:szCs w:val="28"/>
          <w:lang w:val="uk-UA"/>
        </w:rPr>
        <w:t>learning</w:t>
      </w:r>
      <w:proofErr w:type="spellEnd"/>
      <w:r w:rsidRPr="002C548A">
        <w:rPr>
          <w:i/>
          <w:sz w:val="28"/>
          <w:szCs w:val="28"/>
          <w:lang w:val="uk-UA"/>
        </w:rPr>
        <w:t xml:space="preserve"> </w:t>
      </w:r>
      <w:proofErr w:type="spellStart"/>
      <w:r w:rsidRPr="002C548A">
        <w:rPr>
          <w:i/>
          <w:sz w:val="28"/>
          <w:szCs w:val="28"/>
          <w:lang w:val="uk-UA"/>
        </w:rPr>
        <w:t>activities</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w:t>
      </w:r>
      <w:proofErr w:type="spellStart"/>
      <w:r w:rsidRPr="002C548A">
        <w:rPr>
          <w:i/>
          <w:sz w:val="28"/>
          <w:szCs w:val="28"/>
          <w:lang w:val="uk-UA"/>
        </w:rPr>
        <w:t>students</w:t>
      </w:r>
      <w:proofErr w:type="spellEnd"/>
      <w:r w:rsidRPr="002C548A">
        <w:rPr>
          <w:i/>
          <w:sz w:val="28"/>
          <w:szCs w:val="28"/>
          <w:lang w:val="uk-UA"/>
        </w:rPr>
        <w:t xml:space="preserve"> </w:t>
      </w:r>
      <w:proofErr w:type="spellStart"/>
      <w:r w:rsidRPr="002C548A">
        <w:rPr>
          <w:i/>
          <w:sz w:val="28"/>
          <w:szCs w:val="28"/>
          <w:lang w:val="uk-UA"/>
        </w:rPr>
        <w:t>in</w:t>
      </w:r>
      <w:proofErr w:type="spellEnd"/>
      <w:r w:rsidRPr="002C548A">
        <w:rPr>
          <w:i/>
          <w:sz w:val="28"/>
          <w:szCs w:val="28"/>
          <w:lang w:val="uk-UA"/>
        </w:rPr>
        <w:t xml:space="preserve"> </w:t>
      </w:r>
      <w:proofErr w:type="spellStart"/>
      <w:r w:rsidRPr="002C548A">
        <w:rPr>
          <w:i/>
          <w:sz w:val="28"/>
          <w:szCs w:val="28"/>
          <w:lang w:val="uk-UA"/>
        </w:rPr>
        <w:t>order</w:t>
      </w:r>
      <w:proofErr w:type="spellEnd"/>
      <w:r w:rsidRPr="002C548A">
        <w:rPr>
          <w:i/>
          <w:sz w:val="28"/>
          <w:szCs w:val="28"/>
          <w:lang w:val="uk-UA"/>
        </w:rPr>
        <w:t xml:space="preserve"> </w:t>
      </w:r>
      <w:proofErr w:type="spellStart"/>
      <w:r w:rsidRPr="002C548A">
        <w:rPr>
          <w:i/>
          <w:sz w:val="28"/>
          <w:szCs w:val="28"/>
          <w:lang w:val="uk-UA"/>
        </w:rPr>
        <w:t>to</w:t>
      </w:r>
      <w:proofErr w:type="spellEnd"/>
      <w:r w:rsidRPr="002C548A">
        <w:rPr>
          <w:i/>
          <w:sz w:val="28"/>
          <w:szCs w:val="28"/>
          <w:lang w:val="uk-UA"/>
        </w:rPr>
        <w:t xml:space="preserve"> </w:t>
      </w:r>
      <w:proofErr w:type="spellStart"/>
      <w:r w:rsidRPr="002C548A">
        <w:rPr>
          <w:i/>
          <w:sz w:val="28"/>
          <w:szCs w:val="28"/>
          <w:lang w:val="uk-UA"/>
        </w:rPr>
        <w:t>ensure</w:t>
      </w:r>
      <w:proofErr w:type="spellEnd"/>
      <w:r w:rsidRPr="002C548A">
        <w:rPr>
          <w:i/>
          <w:sz w:val="28"/>
          <w:szCs w:val="28"/>
          <w:lang w:val="uk-UA"/>
        </w:rPr>
        <w:t xml:space="preserve"> </w:t>
      </w:r>
      <w:proofErr w:type="spellStart"/>
      <w:r w:rsidRPr="002C548A">
        <w:rPr>
          <w:i/>
          <w:sz w:val="28"/>
          <w:szCs w:val="28"/>
          <w:lang w:val="uk-UA"/>
        </w:rPr>
        <w:t>the</w:t>
      </w:r>
      <w:proofErr w:type="spellEnd"/>
      <w:r w:rsidRPr="002C548A">
        <w:rPr>
          <w:i/>
          <w:sz w:val="28"/>
          <w:szCs w:val="28"/>
          <w:lang w:val="uk-UA"/>
        </w:rPr>
        <w:t xml:space="preserve"> </w:t>
      </w:r>
      <w:proofErr w:type="spellStart"/>
      <w:r w:rsidRPr="002C548A">
        <w:rPr>
          <w:i/>
          <w:sz w:val="28"/>
          <w:szCs w:val="28"/>
          <w:lang w:val="uk-UA"/>
        </w:rPr>
        <w:t>effectiveness</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w:t>
      </w:r>
      <w:proofErr w:type="spellStart"/>
      <w:r w:rsidRPr="002C548A">
        <w:rPr>
          <w:i/>
          <w:sz w:val="28"/>
          <w:szCs w:val="28"/>
          <w:lang w:val="uk-UA"/>
        </w:rPr>
        <w:t>labor</w:t>
      </w:r>
      <w:proofErr w:type="spellEnd"/>
      <w:r w:rsidRPr="002C548A">
        <w:rPr>
          <w:i/>
          <w:sz w:val="28"/>
          <w:szCs w:val="28"/>
          <w:lang w:val="uk-UA"/>
        </w:rPr>
        <w:t xml:space="preserve"> </w:t>
      </w:r>
      <w:proofErr w:type="spellStart"/>
      <w:r w:rsidRPr="002C548A">
        <w:rPr>
          <w:i/>
          <w:sz w:val="28"/>
          <w:szCs w:val="28"/>
          <w:lang w:val="uk-UA"/>
        </w:rPr>
        <w:t>training</w:t>
      </w:r>
      <w:proofErr w:type="spellEnd"/>
      <w:r w:rsidRPr="002C548A">
        <w:rPr>
          <w:i/>
          <w:sz w:val="28"/>
          <w:szCs w:val="28"/>
          <w:lang w:val="uk-UA"/>
        </w:rPr>
        <w:t xml:space="preserve"> </w:t>
      </w:r>
      <w:proofErr w:type="spellStart"/>
      <w:r w:rsidRPr="002C548A">
        <w:rPr>
          <w:i/>
          <w:sz w:val="28"/>
          <w:szCs w:val="28"/>
          <w:lang w:val="uk-UA"/>
        </w:rPr>
        <w:t>and</w:t>
      </w:r>
      <w:proofErr w:type="spellEnd"/>
      <w:r w:rsidRPr="002C548A">
        <w:rPr>
          <w:i/>
          <w:sz w:val="28"/>
          <w:szCs w:val="28"/>
          <w:lang w:val="uk-UA"/>
        </w:rPr>
        <w:t xml:space="preserve"> </w:t>
      </w:r>
      <w:proofErr w:type="spellStart"/>
      <w:r w:rsidRPr="002C548A">
        <w:rPr>
          <w:i/>
          <w:sz w:val="28"/>
          <w:szCs w:val="28"/>
          <w:lang w:val="uk-UA"/>
        </w:rPr>
        <w:t>improving</w:t>
      </w:r>
      <w:proofErr w:type="spellEnd"/>
      <w:r w:rsidRPr="002C548A">
        <w:rPr>
          <w:i/>
          <w:sz w:val="28"/>
          <w:szCs w:val="28"/>
          <w:lang w:val="uk-UA"/>
        </w:rPr>
        <w:t xml:space="preserve"> </w:t>
      </w:r>
      <w:proofErr w:type="spellStart"/>
      <w:r w:rsidRPr="002C548A">
        <w:rPr>
          <w:i/>
          <w:sz w:val="28"/>
          <w:szCs w:val="28"/>
          <w:lang w:val="uk-UA"/>
        </w:rPr>
        <w:t>the</w:t>
      </w:r>
      <w:proofErr w:type="spellEnd"/>
      <w:r w:rsidRPr="002C548A">
        <w:rPr>
          <w:i/>
          <w:sz w:val="28"/>
          <w:szCs w:val="28"/>
          <w:lang w:val="uk-UA"/>
        </w:rPr>
        <w:t xml:space="preserve"> </w:t>
      </w:r>
      <w:proofErr w:type="spellStart"/>
      <w:r w:rsidRPr="002C548A">
        <w:rPr>
          <w:i/>
          <w:sz w:val="28"/>
          <w:szCs w:val="28"/>
          <w:lang w:val="uk-UA"/>
        </w:rPr>
        <w:t>quality</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w:t>
      </w:r>
      <w:proofErr w:type="spellStart"/>
      <w:r w:rsidRPr="002C548A">
        <w:rPr>
          <w:i/>
          <w:sz w:val="28"/>
          <w:szCs w:val="28"/>
          <w:lang w:val="uk-UA"/>
        </w:rPr>
        <w:t>education</w:t>
      </w:r>
      <w:proofErr w:type="spellEnd"/>
      <w:r w:rsidRPr="002C548A">
        <w:rPr>
          <w:i/>
          <w:sz w:val="28"/>
          <w:szCs w:val="28"/>
          <w:lang w:val="uk-UA"/>
        </w:rPr>
        <w:t xml:space="preserve"> </w:t>
      </w:r>
      <w:proofErr w:type="spellStart"/>
      <w:r w:rsidRPr="002C548A">
        <w:rPr>
          <w:i/>
          <w:sz w:val="28"/>
          <w:szCs w:val="28"/>
          <w:lang w:val="uk-UA"/>
        </w:rPr>
        <w:t>are</w:t>
      </w:r>
      <w:proofErr w:type="spellEnd"/>
      <w:r w:rsidRPr="002C548A">
        <w:rPr>
          <w:i/>
          <w:sz w:val="28"/>
          <w:szCs w:val="28"/>
          <w:lang w:val="uk-UA"/>
        </w:rPr>
        <w:t xml:space="preserve"> </w:t>
      </w:r>
      <w:proofErr w:type="spellStart"/>
      <w:r w:rsidRPr="002C548A">
        <w:rPr>
          <w:i/>
          <w:sz w:val="28"/>
          <w:szCs w:val="28"/>
          <w:lang w:val="uk-UA"/>
        </w:rPr>
        <w:t>substantiated</w:t>
      </w:r>
      <w:proofErr w:type="spellEnd"/>
      <w:r w:rsidRPr="002C548A">
        <w:rPr>
          <w:i/>
          <w:sz w:val="28"/>
          <w:szCs w:val="28"/>
          <w:lang w:val="uk-UA"/>
        </w:rPr>
        <w:t xml:space="preserve">. </w:t>
      </w:r>
      <w:proofErr w:type="spellStart"/>
      <w:r w:rsidRPr="002C548A">
        <w:rPr>
          <w:b/>
          <w:i/>
          <w:sz w:val="28"/>
          <w:szCs w:val="28"/>
          <w:lang w:val="uk-UA"/>
        </w:rPr>
        <w:t>Keywords</w:t>
      </w:r>
      <w:proofErr w:type="spellEnd"/>
      <w:r w:rsidRPr="002C548A">
        <w:rPr>
          <w:i/>
          <w:sz w:val="28"/>
          <w:szCs w:val="28"/>
          <w:lang w:val="uk-UA"/>
        </w:rPr>
        <w:t xml:space="preserve">: </w:t>
      </w:r>
      <w:proofErr w:type="spellStart"/>
      <w:r w:rsidRPr="002C548A">
        <w:rPr>
          <w:i/>
          <w:sz w:val="28"/>
          <w:szCs w:val="28"/>
          <w:lang w:val="uk-UA"/>
        </w:rPr>
        <w:t>motive</w:t>
      </w:r>
      <w:proofErr w:type="spellEnd"/>
      <w:r w:rsidRPr="002C548A">
        <w:rPr>
          <w:i/>
          <w:sz w:val="28"/>
          <w:szCs w:val="28"/>
          <w:lang w:val="uk-UA"/>
        </w:rPr>
        <w:t xml:space="preserve">, </w:t>
      </w:r>
      <w:proofErr w:type="spellStart"/>
      <w:r w:rsidRPr="002C548A">
        <w:rPr>
          <w:i/>
          <w:sz w:val="28"/>
          <w:szCs w:val="28"/>
          <w:lang w:val="uk-UA"/>
        </w:rPr>
        <w:t>motivation</w:t>
      </w:r>
      <w:proofErr w:type="spellEnd"/>
      <w:r w:rsidRPr="002C548A">
        <w:rPr>
          <w:i/>
          <w:sz w:val="28"/>
          <w:szCs w:val="28"/>
          <w:lang w:val="uk-UA"/>
        </w:rPr>
        <w:t xml:space="preserve">, </w:t>
      </w:r>
      <w:proofErr w:type="spellStart"/>
      <w:r w:rsidRPr="002C548A">
        <w:rPr>
          <w:i/>
          <w:sz w:val="28"/>
          <w:szCs w:val="28"/>
          <w:lang w:val="uk-UA"/>
        </w:rPr>
        <w:t>motivation</w:t>
      </w:r>
      <w:proofErr w:type="spellEnd"/>
      <w:r w:rsidRPr="002C548A">
        <w:rPr>
          <w:i/>
          <w:sz w:val="28"/>
          <w:szCs w:val="28"/>
          <w:lang w:val="uk-UA"/>
        </w:rPr>
        <w:t xml:space="preserve"> </w:t>
      </w:r>
      <w:proofErr w:type="spellStart"/>
      <w:r w:rsidRPr="002C548A">
        <w:rPr>
          <w:i/>
          <w:sz w:val="28"/>
          <w:szCs w:val="28"/>
          <w:lang w:val="uk-UA"/>
        </w:rPr>
        <w:t>learning</w:t>
      </w:r>
      <w:proofErr w:type="spellEnd"/>
      <w:r w:rsidRPr="002C548A">
        <w:rPr>
          <w:i/>
          <w:sz w:val="28"/>
          <w:szCs w:val="28"/>
          <w:lang w:val="uk-UA"/>
        </w:rPr>
        <w:t xml:space="preserve"> </w:t>
      </w:r>
      <w:proofErr w:type="spellStart"/>
      <w:r w:rsidRPr="002C548A">
        <w:rPr>
          <w:i/>
          <w:sz w:val="28"/>
          <w:szCs w:val="28"/>
          <w:lang w:val="uk-UA"/>
        </w:rPr>
        <w:t>activities</w:t>
      </w:r>
      <w:proofErr w:type="spellEnd"/>
      <w:r w:rsidRPr="002C548A">
        <w:rPr>
          <w:i/>
          <w:sz w:val="28"/>
          <w:szCs w:val="28"/>
          <w:lang w:val="uk-UA"/>
        </w:rPr>
        <w:t xml:space="preserve">, </w:t>
      </w:r>
      <w:proofErr w:type="spellStart"/>
      <w:r w:rsidRPr="002C548A">
        <w:rPr>
          <w:i/>
          <w:sz w:val="28"/>
          <w:szCs w:val="28"/>
          <w:lang w:val="uk-UA"/>
        </w:rPr>
        <w:t>teaching</w:t>
      </w:r>
      <w:proofErr w:type="spellEnd"/>
      <w:r w:rsidRPr="002C548A">
        <w:rPr>
          <w:i/>
          <w:sz w:val="28"/>
          <w:szCs w:val="28"/>
          <w:lang w:val="uk-UA"/>
        </w:rPr>
        <w:t xml:space="preserve"> </w:t>
      </w:r>
      <w:proofErr w:type="spellStart"/>
      <w:r w:rsidRPr="002C548A">
        <w:rPr>
          <w:i/>
          <w:sz w:val="28"/>
          <w:szCs w:val="28"/>
          <w:lang w:val="uk-UA"/>
        </w:rPr>
        <w:t>methods</w:t>
      </w:r>
      <w:proofErr w:type="spellEnd"/>
      <w:r w:rsidRPr="002C548A">
        <w:rPr>
          <w:i/>
          <w:sz w:val="28"/>
          <w:szCs w:val="28"/>
          <w:lang w:val="uk-UA"/>
        </w:rPr>
        <w:t xml:space="preserve">, </w:t>
      </w:r>
      <w:proofErr w:type="spellStart"/>
      <w:r w:rsidRPr="002C548A">
        <w:rPr>
          <w:i/>
          <w:sz w:val="28"/>
          <w:szCs w:val="28"/>
          <w:lang w:val="uk-UA"/>
        </w:rPr>
        <w:t>creative</w:t>
      </w:r>
      <w:proofErr w:type="spellEnd"/>
      <w:r w:rsidRPr="002C548A">
        <w:rPr>
          <w:i/>
          <w:sz w:val="28"/>
          <w:szCs w:val="28"/>
          <w:lang w:val="uk-UA"/>
        </w:rPr>
        <w:t xml:space="preserve"> </w:t>
      </w:r>
      <w:proofErr w:type="spellStart"/>
      <w:r w:rsidRPr="002C548A">
        <w:rPr>
          <w:i/>
          <w:sz w:val="28"/>
          <w:szCs w:val="28"/>
          <w:lang w:val="uk-UA"/>
        </w:rPr>
        <w:t>personality</w:t>
      </w:r>
      <w:proofErr w:type="spellEnd"/>
      <w:r w:rsidRPr="002C548A">
        <w:rPr>
          <w:i/>
          <w:sz w:val="28"/>
          <w:szCs w:val="28"/>
          <w:lang w:val="uk-UA"/>
        </w:rPr>
        <w:t xml:space="preserve">, </w:t>
      </w:r>
      <w:proofErr w:type="spellStart"/>
      <w:r w:rsidRPr="002C548A">
        <w:rPr>
          <w:i/>
          <w:sz w:val="28"/>
          <w:szCs w:val="28"/>
          <w:lang w:val="uk-UA"/>
        </w:rPr>
        <w:t>the</w:t>
      </w:r>
      <w:proofErr w:type="spellEnd"/>
      <w:r w:rsidRPr="002C548A">
        <w:rPr>
          <w:i/>
          <w:sz w:val="28"/>
          <w:szCs w:val="28"/>
          <w:lang w:val="uk-UA"/>
        </w:rPr>
        <w:t xml:space="preserve"> </w:t>
      </w:r>
      <w:proofErr w:type="spellStart"/>
      <w:r w:rsidRPr="002C548A">
        <w:rPr>
          <w:i/>
          <w:sz w:val="28"/>
          <w:szCs w:val="28"/>
          <w:lang w:val="uk-UA"/>
        </w:rPr>
        <w:t>quality</w:t>
      </w:r>
      <w:proofErr w:type="spellEnd"/>
      <w:r w:rsidRPr="002C548A">
        <w:rPr>
          <w:i/>
          <w:sz w:val="28"/>
          <w:szCs w:val="28"/>
          <w:lang w:val="uk-UA"/>
        </w:rPr>
        <w:t xml:space="preserve"> </w:t>
      </w:r>
      <w:proofErr w:type="spellStart"/>
      <w:r w:rsidRPr="002C548A">
        <w:rPr>
          <w:i/>
          <w:sz w:val="28"/>
          <w:szCs w:val="28"/>
          <w:lang w:val="uk-UA"/>
        </w:rPr>
        <w:t>of</w:t>
      </w:r>
      <w:proofErr w:type="spellEnd"/>
      <w:r w:rsidRPr="002C548A">
        <w:rPr>
          <w:i/>
          <w:sz w:val="28"/>
          <w:szCs w:val="28"/>
          <w:lang w:val="uk-UA"/>
        </w:rPr>
        <w:t xml:space="preserve"> </w:t>
      </w:r>
      <w:proofErr w:type="spellStart"/>
      <w:r w:rsidRPr="002C548A">
        <w:rPr>
          <w:i/>
          <w:sz w:val="28"/>
          <w:szCs w:val="28"/>
          <w:lang w:val="uk-UA"/>
        </w:rPr>
        <w:t>education</w:t>
      </w:r>
      <w:proofErr w:type="spellEnd"/>
      <w:r w:rsidRPr="002C548A">
        <w:rPr>
          <w:i/>
          <w:sz w:val="28"/>
          <w:szCs w:val="28"/>
          <w:lang w:val="uk-UA"/>
        </w:rPr>
        <w:t>.</w:t>
      </w:r>
    </w:p>
    <w:p w:rsidR="002C548A" w:rsidRPr="002C548A" w:rsidRDefault="002C548A" w:rsidP="002C548A">
      <w:pPr>
        <w:ind w:firstLine="709"/>
        <w:jc w:val="both"/>
        <w:rPr>
          <w:i/>
          <w:sz w:val="28"/>
          <w:szCs w:val="28"/>
          <w:lang w:val="uk-UA"/>
        </w:rPr>
      </w:pPr>
    </w:p>
    <w:p w:rsidR="002C548A" w:rsidRPr="002C548A" w:rsidRDefault="002C548A" w:rsidP="002C548A">
      <w:pPr>
        <w:spacing w:line="360" w:lineRule="auto"/>
        <w:ind w:firstLine="709"/>
        <w:jc w:val="both"/>
        <w:rPr>
          <w:i/>
          <w:sz w:val="28"/>
          <w:szCs w:val="28"/>
          <w:lang w:val="uk-UA"/>
        </w:rPr>
      </w:pPr>
      <w:r w:rsidRPr="002C548A">
        <w:rPr>
          <w:b/>
          <w:sz w:val="28"/>
          <w:szCs w:val="28"/>
          <w:lang w:val="uk-UA"/>
        </w:rPr>
        <w:t>Постановка проблеми у загальному вигляді та її зв'язок із важливими науковими та практичними завданнями.</w:t>
      </w:r>
      <w:r w:rsidRPr="002C548A">
        <w:rPr>
          <w:sz w:val="28"/>
          <w:szCs w:val="28"/>
          <w:lang w:val="uk-UA"/>
        </w:rPr>
        <w:t xml:space="preserve"> Креативна інноваційна особистість – мета освіти ХХI століття. Ми живемо у динамічному світі, що дуже швидко змінюється. Ці зміни стосуються всіх сфер нашого буття: техніки, що нас оточує, політики, яку проводять світові держави, цінностей, на які орієнтуються люди. Наше життя стало безперервним процесом адаптації, і саме від адаптаційного потенціалу особистості у значній мірі залежать її успіх та можливості самореалізації. </w:t>
      </w:r>
    </w:p>
    <w:p w:rsidR="002C548A" w:rsidRPr="002C548A" w:rsidRDefault="002C548A" w:rsidP="002C548A">
      <w:pPr>
        <w:spacing w:line="360" w:lineRule="auto"/>
        <w:ind w:firstLine="709"/>
        <w:jc w:val="both"/>
        <w:rPr>
          <w:sz w:val="28"/>
          <w:szCs w:val="28"/>
          <w:lang w:val="uk-UA"/>
        </w:rPr>
      </w:pPr>
      <w:r w:rsidRPr="002C548A">
        <w:rPr>
          <w:sz w:val="28"/>
          <w:szCs w:val="28"/>
          <w:lang w:val="uk-UA"/>
        </w:rPr>
        <w:t xml:space="preserve">Сьогодні </w:t>
      </w:r>
      <w:r>
        <w:rPr>
          <w:sz w:val="28"/>
          <w:szCs w:val="28"/>
          <w:lang w:val="uk-UA"/>
        </w:rPr>
        <w:t>молоді</w:t>
      </w:r>
      <w:r w:rsidRPr="002C548A">
        <w:rPr>
          <w:sz w:val="28"/>
          <w:szCs w:val="28"/>
          <w:lang w:val="uk-UA"/>
        </w:rPr>
        <w:t xml:space="preserve"> потрібні не тільки знання, але і достатній рівень життєвої компетентності, сформованість таких особистісних якостей, що </w:t>
      </w:r>
      <w:r w:rsidRPr="002C548A">
        <w:rPr>
          <w:sz w:val="28"/>
          <w:szCs w:val="28"/>
          <w:lang w:val="uk-UA"/>
        </w:rPr>
        <w:lastRenderedPageBreak/>
        <w:t xml:space="preserve">допоможуть знайти своє місце у житті, визначитися з колом своїх інтересів та уподобань, стати активним членом суспільства і щасливою, впевненою у власних силах людиною. </w:t>
      </w:r>
    </w:p>
    <w:p w:rsidR="002C548A" w:rsidRPr="002C548A" w:rsidRDefault="002C548A" w:rsidP="002C548A">
      <w:pPr>
        <w:spacing w:line="360" w:lineRule="auto"/>
        <w:ind w:firstLine="709"/>
        <w:jc w:val="both"/>
        <w:rPr>
          <w:sz w:val="28"/>
          <w:szCs w:val="28"/>
          <w:lang w:val="uk-UA"/>
        </w:rPr>
      </w:pPr>
      <w:r w:rsidRPr="002C548A">
        <w:rPr>
          <w:sz w:val="28"/>
          <w:szCs w:val="28"/>
          <w:lang w:val="uk-UA"/>
        </w:rPr>
        <w:t xml:space="preserve">Таким чином, зміни у суспільному житті </w:t>
      </w:r>
      <w:r>
        <w:rPr>
          <w:sz w:val="28"/>
          <w:szCs w:val="28"/>
          <w:lang w:val="uk-UA"/>
        </w:rPr>
        <w:t>та</w:t>
      </w:r>
      <w:r w:rsidRPr="002C548A">
        <w:rPr>
          <w:sz w:val="28"/>
          <w:szCs w:val="28"/>
          <w:lang w:val="uk-UA"/>
        </w:rPr>
        <w:t xml:space="preserve"> свідомості вимагають від нас, педагогів, визначити нову мету навчання та виховання – розвиток інноваційної особистості, здатної до життєтворчості та самореалізації у нових соціальних умовах незалежної України.</w:t>
      </w:r>
    </w:p>
    <w:p w:rsidR="002C548A" w:rsidRPr="002C548A" w:rsidRDefault="002C548A" w:rsidP="002C548A">
      <w:pPr>
        <w:spacing w:line="360" w:lineRule="auto"/>
        <w:ind w:firstLine="709"/>
        <w:jc w:val="both"/>
        <w:rPr>
          <w:sz w:val="28"/>
          <w:szCs w:val="28"/>
          <w:lang w:val="uk-UA"/>
        </w:rPr>
      </w:pPr>
      <w:r w:rsidRPr="002C548A">
        <w:rPr>
          <w:sz w:val="28"/>
          <w:szCs w:val="28"/>
          <w:lang w:val="uk-UA"/>
        </w:rPr>
        <w:t>Педагогічні технології, що використовуються у сучасній освіті, створюють сприятливі умови для вирішення даного питання: інтерактивні техніки розвивають комунікативні навички та активність, проектні технології у навчанні створюють можливості для самостійних досліджень, тренінги допомагають опанувати нові соціальні ролі та отримати можливість експериментувати у сфері спілкування, проекти у виховній роботі – обрати вид діяльності відповідно до власних нахилів та уподобань.</w:t>
      </w:r>
    </w:p>
    <w:p w:rsidR="002C548A" w:rsidRPr="002C548A" w:rsidRDefault="002C548A" w:rsidP="002C548A">
      <w:pPr>
        <w:spacing w:line="360" w:lineRule="auto"/>
        <w:ind w:firstLine="709"/>
        <w:jc w:val="both"/>
        <w:rPr>
          <w:sz w:val="28"/>
          <w:szCs w:val="28"/>
          <w:lang w:val="uk-UA"/>
        </w:rPr>
      </w:pPr>
      <w:r w:rsidRPr="002C548A">
        <w:rPr>
          <w:b/>
          <w:sz w:val="28"/>
          <w:szCs w:val="28"/>
          <w:lang w:val="uk-UA"/>
        </w:rPr>
        <w:t xml:space="preserve">Аналіз останніх досліджень і публікацій. </w:t>
      </w:r>
      <w:r w:rsidRPr="002C548A">
        <w:rPr>
          <w:sz w:val="28"/>
          <w:szCs w:val="28"/>
          <w:lang w:val="uk-UA"/>
        </w:rPr>
        <w:t>Проблема мотивації й мотивів діяльності – одна зі стрижневих у педагогіці та психології, якій присвячені роботи загальнотеоретичного плану К. </w:t>
      </w:r>
      <w:proofErr w:type="spellStart"/>
      <w:r w:rsidRPr="002C548A">
        <w:rPr>
          <w:sz w:val="28"/>
          <w:szCs w:val="28"/>
          <w:lang w:val="uk-UA"/>
        </w:rPr>
        <w:t>Абульханової-Славської</w:t>
      </w:r>
      <w:proofErr w:type="spellEnd"/>
      <w:r w:rsidRPr="002C548A">
        <w:rPr>
          <w:sz w:val="28"/>
          <w:szCs w:val="28"/>
          <w:lang w:val="uk-UA"/>
        </w:rPr>
        <w:t>, Б. Ананьєва, Л. </w:t>
      </w:r>
      <w:proofErr w:type="spellStart"/>
      <w:r w:rsidRPr="002C548A">
        <w:rPr>
          <w:sz w:val="28"/>
          <w:szCs w:val="28"/>
          <w:lang w:val="uk-UA"/>
        </w:rPr>
        <w:t>Божович</w:t>
      </w:r>
      <w:proofErr w:type="spellEnd"/>
      <w:r w:rsidRPr="002C548A">
        <w:rPr>
          <w:sz w:val="28"/>
          <w:szCs w:val="28"/>
          <w:lang w:val="uk-UA"/>
        </w:rPr>
        <w:t>, Я. </w:t>
      </w:r>
      <w:proofErr w:type="spellStart"/>
      <w:r w:rsidRPr="002C548A">
        <w:rPr>
          <w:sz w:val="28"/>
          <w:szCs w:val="28"/>
          <w:lang w:val="uk-UA"/>
        </w:rPr>
        <w:t>Коломинського</w:t>
      </w:r>
      <w:proofErr w:type="spellEnd"/>
      <w:r w:rsidRPr="002C548A">
        <w:rPr>
          <w:sz w:val="28"/>
          <w:szCs w:val="28"/>
          <w:lang w:val="uk-UA"/>
        </w:rPr>
        <w:t xml:space="preserve"> та ін. Великий внесок у розуміння психофізіологічної сутності трудової діяльності внесли роботи І. Павлова.</w:t>
      </w:r>
    </w:p>
    <w:p w:rsidR="002C548A" w:rsidRPr="002C548A" w:rsidRDefault="002C548A" w:rsidP="002C548A">
      <w:pPr>
        <w:spacing w:line="360" w:lineRule="auto"/>
        <w:ind w:firstLine="709"/>
        <w:jc w:val="both"/>
        <w:rPr>
          <w:sz w:val="28"/>
          <w:szCs w:val="28"/>
          <w:lang w:val="uk-UA"/>
        </w:rPr>
      </w:pPr>
      <w:r w:rsidRPr="002C548A">
        <w:rPr>
          <w:sz w:val="28"/>
          <w:szCs w:val="28"/>
          <w:lang w:val="uk-UA"/>
        </w:rPr>
        <w:t>Мотиваційну сто</w:t>
      </w:r>
      <w:r w:rsidR="00221FFC">
        <w:rPr>
          <w:sz w:val="28"/>
          <w:szCs w:val="28"/>
          <w:lang w:val="uk-UA"/>
        </w:rPr>
        <w:t>рону навчальної діяльності студентів</w:t>
      </w:r>
      <w:r w:rsidRPr="002C548A">
        <w:rPr>
          <w:sz w:val="28"/>
          <w:szCs w:val="28"/>
          <w:lang w:val="uk-UA"/>
        </w:rPr>
        <w:t xml:space="preserve"> досліджували В. </w:t>
      </w:r>
      <w:proofErr w:type="spellStart"/>
      <w:r w:rsidRPr="002C548A">
        <w:rPr>
          <w:sz w:val="28"/>
          <w:szCs w:val="28"/>
          <w:lang w:val="uk-UA"/>
        </w:rPr>
        <w:t>Блюмкін</w:t>
      </w:r>
      <w:proofErr w:type="spellEnd"/>
      <w:r w:rsidRPr="002C548A">
        <w:rPr>
          <w:sz w:val="28"/>
          <w:szCs w:val="28"/>
          <w:lang w:val="uk-UA"/>
        </w:rPr>
        <w:t>, С. </w:t>
      </w:r>
      <w:proofErr w:type="spellStart"/>
      <w:r w:rsidRPr="002C548A">
        <w:rPr>
          <w:sz w:val="28"/>
          <w:szCs w:val="28"/>
          <w:lang w:val="uk-UA"/>
        </w:rPr>
        <w:t>Рубінштейн</w:t>
      </w:r>
      <w:proofErr w:type="spellEnd"/>
      <w:r w:rsidRPr="002C548A">
        <w:rPr>
          <w:sz w:val="28"/>
          <w:szCs w:val="28"/>
          <w:lang w:val="uk-UA"/>
        </w:rPr>
        <w:t>, В. </w:t>
      </w:r>
      <w:proofErr w:type="spellStart"/>
      <w:r w:rsidRPr="002C548A">
        <w:rPr>
          <w:sz w:val="28"/>
          <w:szCs w:val="28"/>
          <w:lang w:val="uk-UA"/>
        </w:rPr>
        <w:t>Шадріков</w:t>
      </w:r>
      <w:proofErr w:type="spellEnd"/>
      <w:r w:rsidRPr="002C548A">
        <w:rPr>
          <w:sz w:val="28"/>
          <w:szCs w:val="28"/>
          <w:lang w:val="uk-UA"/>
        </w:rPr>
        <w:t xml:space="preserve"> та ін. Навчальну мотивацію розглядали І. </w:t>
      </w:r>
      <w:proofErr w:type="spellStart"/>
      <w:r w:rsidRPr="002C548A">
        <w:rPr>
          <w:sz w:val="28"/>
          <w:szCs w:val="28"/>
          <w:lang w:val="uk-UA"/>
        </w:rPr>
        <w:t>Вальчуковська</w:t>
      </w:r>
      <w:proofErr w:type="spellEnd"/>
      <w:r w:rsidRPr="002C548A">
        <w:rPr>
          <w:sz w:val="28"/>
          <w:szCs w:val="28"/>
          <w:lang w:val="uk-UA"/>
        </w:rPr>
        <w:t xml:space="preserve"> [1], В. </w:t>
      </w:r>
      <w:proofErr w:type="spellStart"/>
      <w:r w:rsidRPr="002C548A">
        <w:rPr>
          <w:sz w:val="28"/>
          <w:szCs w:val="28"/>
          <w:lang w:val="uk-UA"/>
        </w:rPr>
        <w:t>Климчук</w:t>
      </w:r>
      <w:proofErr w:type="spellEnd"/>
      <w:r w:rsidRPr="002C548A">
        <w:rPr>
          <w:sz w:val="28"/>
          <w:szCs w:val="28"/>
          <w:lang w:val="uk-UA"/>
        </w:rPr>
        <w:t xml:space="preserve"> [2], Л. Колесникова [3] та ін.</w:t>
      </w:r>
    </w:p>
    <w:p w:rsidR="002C548A" w:rsidRPr="002C548A" w:rsidRDefault="002C548A" w:rsidP="002C548A">
      <w:pPr>
        <w:spacing w:line="360" w:lineRule="auto"/>
        <w:ind w:firstLine="709"/>
        <w:jc w:val="both"/>
        <w:rPr>
          <w:sz w:val="28"/>
          <w:szCs w:val="28"/>
          <w:lang w:val="uk-UA"/>
        </w:rPr>
      </w:pPr>
      <w:r w:rsidRPr="002C548A">
        <w:rPr>
          <w:sz w:val="28"/>
          <w:szCs w:val="28"/>
          <w:lang w:val="uk-UA"/>
        </w:rPr>
        <w:t xml:space="preserve">Оскільки існує прямий зв’язок ціннісних орієнтацій особистості з її мотиваційною сферою, в основу формування особистості повинні бути покладені ідеї особистісно зорієнтованої освіти, стратегічна мета якої – створення умов для розвитку й самореалізації кожної особистості, що передбачає увагу до виховання її мотиваційної сфери. Таким чином, розв’язання проблем, пов’язаних із пошуками прийомів підвищення </w:t>
      </w:r>
      <w:r w:rsidRPr="002C548A">
        <w:rPr>
          <w:sz w:val="28"/>
          <w:szCs w:val="28"/>
          <w:lang w:val="uk-UA"/>
        </w:rPr>
        <w:lastRenderedPageBreak/>
        <w:t xml:space="preserve">мотивації навчальної діяльності є важливим в умовах сучасної </w:t>
      </w:r>
      <w:r>
        <w:rPr>
          <w:sz w:val="28"/>
          <w:szCs w:val="28"/>
          <w:lang w:val="uk-UA"/>
        </w:rPr>
        <w:t>професійно-технічної</w:t>
      </w:r>
      <w:r w:rsidRPr="002C548A">
        <w:rPr>
          <w:sz w:val="28"/>
          <w:szCs w:val="28"/>
          <w:lang w:val="uk-UA"/>
        </w:rPr>
        <w:t xml:space="preserve"> освіти.</w:t>
      </w:r>
    </w:p>
    <w:p w:rsidR="002C548A" w:rsidRPr="002C548A" w:rsidRDefault="002C548A" w:rsidP="002C548A">
      <w:pPr>
        <w:spacing w:line="360" w:lineRule="auto"/>
        <w:ind w:firstLine="709"/>
        <w:jc w:val="both"/>
        <w:rPr>
          <w:sz w:val="28"/>
          <w:szCs w:val="28"/>
          <w:lang w:val="uk-UA"/>
        </w:rPr>
      </w:pPr>
      <w:r w:rsidRPr="002C548A">
        <w:rPr>
          <w:b/>
          <w:sz w:val="28"/>
          <w:szCs w:val="28"/>
          <w:lang w:val="uk-UA"/>
        </w:rPr>
        <w:t xml:space="preserve">Формування цілей статті. </w:t>
      </w:r>
      <w:r w:rsidRPr="002C548A">
        <w:rPr>
          <w:sz w:val="28"/>
          <w:szCs w:val="28"/>
          <w:lang w:val="uk-UA"/>
        </w:rPr>
        <w:t>Наше завдання – обґрунтувати особливості та специфіку впровадження мотив</w:t>
      </w:r>
      <w:r w:rsidR="00221FFC">
        <w:rPr>
          <w:sz w:val="28"/>
          <w:szCs w:val="28"/>
          <w:lang w:val="uk-UA"/>
        </w:rPr>
        <w:t>ації навчальної діяльності студентів</w:t>
      </w:r>
      <w:r w:rsidRPr="002C548A">
        <w:rPr>
          <w:sz w:val="28"/>
          <w:szCs w:val="28"/>
          <w:lang w:val="uk-UA"/>
        </w:rPr>
        <w:t xml:space="preserve"> </w:t>
      </w:r>
      <w:r>
        <w:rPr>
          <w:sz w:val="28"/>
          <w:szCs w:val="28"/>
          <w:lang w:val="uk-UA"/>
        </w:rPr>
        <w:t>при вивченні дисципліни «Геодезія в будівництві»</w:t>
      </w:r>
      <w:r w:rsidRPr="002C548A">
        <w:rPr>
          <w:sz w:val="28"/>
          <w:szCs w:val="28"/>
          <w:lang w:val="uk-UA"/>
        </w:rPr>
        <w:t xml:space="preserve"> на шляху до формування креативної особистості як одну з ефективних умов забезпечення якості </w:t>
      </w:r>
      <w:r>
        <w:rPr>
          <w:sz w:val="28"/>
          <w:szCs w:val="28"/>
          <w:lang w:val="uk-UA"/>
        </w:rPr>
        <w:t xml:space="preserve">професійно-технічної </w:t>
      </w:r>
      <w:r w:rsidRPr="002C548A">
        <w:rPr>
          <w:sz w:val="28"/>
          <w:szCs w:val="28"/>
          <w:lang w:val="uk-UA"/>
        </w:rPr>
        <w:t>освіти.</w:t>
      </w:r>
    </w:p>
    <w:p w:rsidR="002C548A" w:rsidRPr="002C548A" w:rsidRDefault="002C548A" w:rsidP="002C548A">
      <w:pPr>
        <w:spacing w:line="360" w:lineRule="auto"/>
        <w:ind w:firstLine="709"/>
        <w:jc w:val="both"/>
        <w:rPr>
          <w:sz w:val="28"/>
          <w:szCs w:val="28"/>
          <w:lang w:val="uk-UA"/>
        </w:rPr>
      </w:pPr>
      <w:r w:rsidRPr="002C548A">
        <w:rPr>
          <w:b/>
          <w:sz w:val="28"/>
          <w:szCs w:val="28"/>
          <w:lang w:val="uk-UA"/>
        </w:rPr>
        <w:t xml:space="preserve">Виклад основного матеріалу дослідження. </w:t>
      </w:r>
      <w:r w:rsidRPr="002C548A">
        <w:rPr>
          <w:sz w:val="28"/>
          <w:szCs w:val="28"/>
          <w:lang w:val="uk-UA"/>
        </w:rPr>
        <w:t>Для інноваційної, креативної особистості дуже важливою є адекватна самооцінка. Правильна самооцінка є визначальним фактором становлення позитивної Я-концепції особистості. Вона є основою розгортання певного сценарію життя людини.</w:t>
      </w:r>
    </w:p>
    <w:p w:rsidR="002C548A" w:rsidRPr="002C548A" w:rsidRDefault="002C548A" w:rsidP="002C548A">
      <w:pPr>
        <w:spacing w:line="360" w:lineRule="auto"/>
        <w:ind w:firstLine="709"/>
        <w:jc w:val="both"/>
        <w:rPr>
          <w:sz w:val="28"/>
          <w:szCs w:val="28"/>
          <w:lang w:val="uk-UA"/>
        </w:rPr>
      </w:pPr>
      <w:r w:rsidRPr="002C548A">
        <w:rPr>
          <w:sz w:val="28"/>
          <w:szCs w:val="28"/>
          <w:lang w:val="uk-UA"/>
        </w:rPr>
        <w:t xml:space="preserve">Саме тому дуже важливо </w:t>
      </w:r>
      <w:r>
        <w:rPr>
          <w:sz w:val="28"/>
          <w:szCs w:val="28"/>
          <w:lang w:val="uk-UA"/>
        </w:rPr>
        <w:t>у процесі вивчення технічних дисциплін</w:t>
      </w:r>
      <w:r w:rsidRPr="002C548A">
        <w:rPr>
          <w:sz w:val="28"/>
          <w:szCs w:val="28"/>
          <w:lang w:val="uk-UA"/>
        </w:rPr>
        <w:t xml:space="preserve"> створити умови для розвитку достатньо високої, але адекватної самооцінки. Для цього учень повинен краще пізнати себе, розкрити власні можливості, оволодіти навичками оцінювати свої досягнення і невдачі, порівнювати різні способи вирішення життєвих проблем.</w:t>
      </w:r>
    </w:p>
    <w:p w:rsidR="002C548A" w:rsidRPr="002C548A" w:rsidRDefault="002C548A" w:rsidP="002C548A">
      <w:pPr>
        <w:spacing w:line="360" w:lineRule="auto"/>
        <w:ind w:right="-6" w:firstLine="720"/>
        <w:jc w:val="both"/>
        <w:rPr>
          <w:sz w:val="28"/>
          <w:szCs w:val="28"/>
          <w:lang w:val="uk-UA"/>
        </w:rPr>
      </w:pPr>
      <w:r w:rsidRPr="002C548A">
        <w:rPr>
          <w:bCs/>
          <w:sz w:val="28"/>
          <w:szCs w:val="28"/>
          <w:lang w:val="uk-UA"/>
        </w:rPr>
        <w:t xml:space="preserve">Таким чином, проблема формування та розвитку інноваційного потенціалу особистості є складною і багатофакторною, вона потребує системного дослідження з боку педагогів, психологів, фахівців у галузі управління. </w:t>
      </w:r>
      <w:r w:rsidRPr="002C548A">
        <w:rPr>
          <w:sz w:val="28"/>
          <w:szCs w:val="28"/>
          <w:lang w:val="uk-UA"/>
        </w:rPr>
        <w:t>Тому, одним із шляхів розв’язання проблем креативної освіти є вивчення мотивації навчальної діяльності учнів і створення сприятливих умов для її підвищення.</w:t>
      </w:r>
    </w:p>
    <w:p w:rsidR="002C548A" w:rsidRPr="002C548A" w:rsidRDefault="002C548A" w:rsidP="002C548A">
      <w:pPr>
        <w:pStyle w:val="1"/>
        <w:shd w:val="clear" w:color="auto" w:fill="auto"/>
        <w:spacing w:line="360" w:lineRule="auto"/>
        <w:ind w:right="-7" w:firstLine="720"/>
        <w:jc w:val="both"/>
        <w:rPr>
          <w:sz w:val="28"/>
          <w:szCs w:val="28"/>
          <w:lang w:val="uk-UA"/>
        </w:rPr>
      </w:pPr>
      <w:r w:rsidRPr="002C548A">
        <w:rPr>
          <w:rStyle w:val="10"/>
          <w:sz w:val="28"/>
          <w:szCs w:val="28"/>
          <w:lang w:val="uk-UA"/>
        </w:rPr>
        <w:t>Умовою успіху в формуванні мотивів навчальної діяльності є висока пізнавальна активність учнів. Ефективне засвоєння знань передбачає таку організацію пізнавальної діяльності учнів, за якої навчальний матеріал стає предметом активних розумових і практичних дій. Пошуки методів навчання, що підсилювали б активізацію процесу навчання, призводять до підвищення актуальності розвивальних і проблемних методів самостійної роботи, творчих завдань. При цьому психологічно обґрунтованою видається така організація навчан</w:t>
      </w:r>
      <w:r w:rsidR="00474731">
        <w:rPr>
          <w:rStyle w:val="10"/>
          <w:sz w:val="28"/>
          <w:szCs w:val="28"/>
          <w:lang w:val="uk-UA"/>
        </w:rPr>
        <w:t>ня, за якої студенти</w:t>
      </w:r>
      <w:r w:rsidRPr="002C548A">
        <w:rPr>
          <w:rStyle w:val="10"/>
          <w:sz w:val="28"/>
          <w:szCs w:val="28"/>
          <w:lang w:val="uk-UA"/>
        </w:rPr>
        <w:t xml:space="preserve"> вчаться не з примусу, а за бажанням і внутрішніми </w:t>
      </w:r>
      <w:r w:rsidRPr="002C548A">
        <w:rPr>
          <w:rStyle w:val="10"/>
          <w:sz w:val="28"/>
          <w:szCs w:val="28"/>
          <w:lang w:val="uk-UA"/>
        </w:rPr>
        <w:lastRenderedPageBreak/>
        <w:t>потребами.</w:t>
      </w:r>
    </w:p>
    <w:p w:rsidR="002C548A" w:rsidRPr="002C548A" w:rsidRDefault="00474731" w:rsidP="002C548A">
      <w:pPr>
        <w:widowControl w:val="0"/>
        <w:spacing w:line="360" w:lineRule="auto"/>
        <w:ind w:right="-7" w:firstLine="720"/>
        <w:jc w:val="both"/>
        <w:rPr>
          <w:sz w:val="28"/>
          <w:szCs w:val="28"/>
          <w:lang w:val="uk-UA" w:eastAsia="en-US"/>
        </w:rPr>
      </w:pPr>
      <w:r>
        <w:rPr>
          <w:sz w:val="28"/>
          <w:szCs w:val="28"/>
          <w:lang w:val="uk-UA" w:eastAsia="en-US"/>
        </w:rPr>
        <w:t>Студент</w:t>
      </w:r>
      <w:r w:rsidR="002C548A" w:rsidRPr="002C548A">
        <w:rPr>
          <w:sz w:val="28"/>
          <w:szCs w:val="28"/>
          <w:lang w:val="uk-UA" w:eastAsia="en-US"/>
        </w:rPr>
        <w:t xml:space="preserve"> на </w:t>
      </w:r>
      <w:r w:rsidR="002C548A">
        <w:rPr>
          <w:sz w:val="28"/>
          <w:szCs w:val="28"/>
          <w:lang w:val="uk-UA" w:eastAsia="en-US"/>
        </w:rPr>
        <w:t>занятті</w:t>
      </w:r>
      <w:r w:rsidR="002C548A" w:rsidRPr="002C548A">
        <w:rPr>
          <w:sz w:val="28"/>
          <w:szCs w:val="28"/>
          <w:lang w:val="uk-UA" w:eastAsia="en-US"/>
        </w:rPr>
        <w:t xml:space="preserve"> повинен бути підготовлений до ефективного процесу пізнання, мати в ньому особисту зацікавленість, розуміти, що й навіщо він виконуватиме. Без виникнення цих мотивів навчання, без мотивації навчальної діяльності пізнання не може принести позитивного результату. З метою досягнення необхідного результату на </w:t>
      </w:r>
      <w:r w:rsidR="002C548A">
        <w:rPr>
          <w:sz w:val="28"/>
          <w:szCs w:val="28"/>
          <w:lang w:val="uk-UA" w:eastAsia="en-US"/>
        </w:rPr>
        <w:t>заняттях з дисципліни «Геодезія в будівництві»</w:t>
      </w:r>
      <w:r w:rsidR="002C548A" w:rsidRPr="002C548A">
        <w:rPr>
          <w:sz w:val="28"/>
          <w:szCs w:val="28"/>
          <w:lang w:val="uk-UA" w:eastAsia="en-US"/>
        </w:rPr>
        <w:t xml:space="preserve"> можна використовувати різноманітні прийоми формування мотивів навчальної діяльності: </w:t>
      </w:r>
    </w:p>
    <w:p w:rsidR="002C548A" w:rsidRPr="002C548A" w:rsidRDefault="002C548A" w:rsidP="002C548A">
      <w:pPr>
        <w:widowControl w:val="0"/>
        <w:numPr>
          <w:ilvl w:val="0"/>
          <w:numId w:val="2"/>
        </w:numPr>
        <w:tabs>
          <w:tab w:val="clear" w:pos="1440"/>
          <w:tab w:val="num" w:pos="1080"/>
        </w:tabs>
        <w:spacing w:line="360" w:lineRule="auto"/>
        <w:ind w:left="0" w:right="-7" w:firstLine="720"/>
        <w:jc w:val="both"/>
        <w:rPr>
          <w:sz w:val="28"/>
          <w:szCs w:val="28"/>
          <w:lang w:val="uk-UA" w:eastAsia="en-US"/>
        </w:rPr>
      </w:pPr>
      <w:r w:rsidRPr="002C548A">
        <w:rPr>
          <w:i/>
          <w:iCs/>
          <w:sz w:val="28"/>
          <w:szCs w:val="28"/>
          <w:lang w:val="uk-UA" w:eastAsia="en-US"/>
        </w:rPr>
        <w:t xml:space="preserve">Мотивація навчальної діяльності шляхом бесіди. </w:t>
      </w:r>
      <w:r w:rsidRPr="002C548A">
        <w:rPr>
          <w:sz w:val="28"/>
          <w:szCs w:val="28"/>
          <w:lang w:val="uk-UA" w:eastAsia="en-US"/>
        </w:rPr>
        <w:t xml:space="preserve">У вступному слові окреслюємо коло питань, що розглядатимуться на </w:t>
      </w:r>
      <w:r w:rsidR="00E05EB3">
        <w:rPr>
          <w:sz w:val="28"/>
          <w:szCs w:val="28"/>
          <w:lang w:val="uk-UA" w:eastAsia="en-US"/>
        </w:rPr>
        <w:t>занятті</w:t>
      </w:r>
      <w:r w:rsidRPr="002C548A">
        <w:rPr>
          <w:sz w:val="28"/>
          <w:szCs w:val="28"/>
          <w:lang w:val="uk-UA" w:eastAsia="en-US"/>
        </w:rPr>
        <w:t>. При цьому залучаються зн</w:t>
      </w:r>
      <w:r w:rsidR="00474731">
        <w:rPr>
          <w:sz w:val="28"/>
          <w:szCs w:val="28"/>
          <w:lang w:val="uk-UA" w:eastAsia="en-US"/>
        </w:rPr>
        <w:t>ання і суб’єктивний досвід студентів</w:t>
      </w:r>
      <w:r w:rsidRPr="002C548A">
        <w:rPr>
          <w:sz w:val="28"/>
          <w:szCs w:val="28"/>
          <w:lang w:val="uk-UA" w:eastAsia="en-US"/>
        </w:rPr>
        <w:t xml:space="preserve">, наводяться цікаві приклади й парадоксальні ситуації, демонструється зв’язок матеріалу, що вивчається, з раніше вивченим. Указуємо на практичне значення теми, </w:t>
      </w:r>
      <w:r w:rsidR="00E05EB3">
        <w:rPr>
          <w:sz w:val="28"/>
          <w:szCs w:val="28"/>
          <w:lang w:val="uk-UA" w:eastAsia="en-US"/>
        </w:rPr>
        <w:t>що</w:t>
      </w:r>
      <w:r w:rsidRPr="002C548A">
        <w:rPr>
          <w:sz w:val="28"/>
          <w:szCs w:val="28"/>
          <w:lang w:val="uk-UA" w:eastAsia="en-US"/>
        </w:rPr>
        <w:t xml:space="preserve"> розглядається.</w:t>
      </w:r>
    </w:p>
    <w:p w:rsidR="002C548A" w:rsidRPr="002C548A" w:rsidRDefault="002C548A" w:rsidP="002C548A">
      <w:pPr>
        <w:widowControl w:val="0"/>
        <w:numPr>
          <w:ilvl w:val="0"/>
          <w:numId w:val="2"/>
        </w:numPr>
        <w:tabs>
          <w:tab w:val="clear" w:pos="1440"/>
          <w:tab w:val="num" w:pos="1080"/>
        </w:tabs>
        <w:spacing w:line="360" w:lineRule="auto"/>
        <w:ind w:left="0" w:right="-7" w:firstLine="720"/>
        <w:jc w:val="both"/>
        <w:rPr>
          <w:sz w:val="28"/>
          <w:szCs w:val="28"/>
          <w:lang w:val="uk-UA" w:eastAsia="en-US"/>
        </w:rPr>
      </w:pPr>
      <w:r w:rsidRPr="002C548A">
        <w:rPr>
          <w:i/>
          <w:iCs/>
          <w:sz w:val="28"/>
          <w:szCs w:val="28"/>
          <w:lang w:val="uk-UA" w:eastAsia="en-US"/>
        </w:rPr>
        <w:t xml:space="preserve">Мотивація навчальної діяльності шляхом створення проблемної ситуації. </w:t>
      </w:r>
      <w:r w:rsidRPr="002C548A">
        <w:rPr>
          <w:sz w:val="28"/>
          <w:szCs w:val="28"/>
          <w:lang w:val="uk-UA" w:eastAsia="en-US"/>
        </w:rPr>
        <w:t>Постановка питання, демонстрація експери</w:t>
      </w:r>
      <w:r w:rsidR="00474731">
        <w:rPr>
          <w:sz w:val="28"/>
          <w:szCs w:val="28"/>
          <w:lang w:val="uk-UA" w:eastAsia="en-US"/>
        </w:rPr>
        <w:t>менту або надання до уваги студентів</w:t>
      </w:r>
      <w:r w:rsidRPr="002C548A">
        <w:rPr>
          <w:sz w:val="28"/>
          <w:szCs w:val="28"/>
          <w:lang w:val="uk-UA" w:eastAsia="en-US"/>
        </w:rPr>
        <w:t xml:space="preserve"> логічної суперечності, для розв’</w:t>
      </w:r>
      <w:r w:rsidR="00474731">
        <w:rPr>
          <w:sz w:val="28"/>
          <w:szCs w:val="28"/>
          <w:lang w:val="uk-UA" w:eastAsia="en-US"/>
        </w:rPr>
        <w:t>язання та пояснення яких у студентів</w:t>
      </w:r>
      <w:r w:rsidRPr="002C548A">
        <w:rPr>
          <w:sz w:val="28"/>
          <w:szCs w:val="28"/>
          <w:lang w:val="uk-UA" w:eastAsia="en-US"/>
        </w:rPr>
        <w:t xml:space="preserve"> не вистачає знань. Ще один спосіб створення проблемної ситуації – це спонукання </w:t>
      </w:r>
      <w:r w:rsidR="00474731">
        <w:rPr>
          <w:sz w:val="28"/>
          <w:szCs w:val="28"/>
          <w:lang w:val="uk-UA" w:eastAsia="en-US"/>
        </w:rPr>
        <w:t>студентів</w:t>
      </w:r>
      <w:r w:rsidRPr="002C548A">
        <w:rPr>
          <w:sz w:val="28"/>
          <w:szCs w:val="28"/>
          <w:lang w:val="uk-UA" w:eastAsia="en-US"/>
        </w:rPr>
        <w:t xml:space="preserve"> до виявлення внутрішніх, </w:t>
      </w:r>
      <w:proofErr w:type="spellStart"/>
      <w:r w:rsidRPr="002C548A">
        <w:rPr>
          <w:sz w:val="28"/>
          <w:szCs w:val="28"/>
          <w:lang w:val="uk-UA" w:eastAsia="en-US"/>
        </w:rPr>
        <w:t>міжпредметних</w:t>
      </w:r>
      <w:proofErr w:type="spellEnd"/>
      <w:r w:rsidRPr="002C548A">
        <w:rPr>
          <w:sz w:val="28"/>
          <w:szCs w:val="28"/>
          <w:lang w:val="uk-UA" w:eastAsia="en-US"/>
        </w:rPr>
        <w:t xml:space="preserve"> зв’язків і зв’язків між явищами.</w:t>
      </w:r>
      <w:bookmarkStart w:id="0" w:name="bookmark3"/>
    </w:p>
    <w:p w:rsidR="002C548A" w:rsidRPr="002C548A" w:rsidRDefault="002C548A" w:rsidP="002C548A">
      <w:pPr>
        <w:widowControl w:val="0"/>
        <w:numPr>
          <w:ilvl w:val="0"/>
          <w:numId w:val="2"/>
        </w:numPr>
        <w:tabs>
          <w:tab w:val="clear" w:pos="1440"/>
          <w:tab w:val="num" w:pos="1080"/>
        </w:tabs>
        <w:spacing w:line="360" w:lineRule="auto"/>
        <w:ind w:left="0" w:right="-7" w:firstLine="720"/>
        <w:jc w:val="both"/>
        <w:rPr>
          <w:sz w:val="28"/>
          <w:szCs w:val="28"/>
          <w:lang w:val="uk-UA" w:eastAsia="en-US"/>
        </w:rPr>
      </w:pPr>
      <w:r w:rsidRPr="002C548A">
        <w:rPr>
          <w:i/>
          <w:iCs/>
          <w:sz w:val="28"/>
          <w:szCs w:val="28"/>
          <w:lang w:val="uk-UA"/>
        </w:rPr>
        <w:t>Мотивація навчальної діяльності шляхом використання технології «Мозкова атака»</w:t>
      </w:r>
      <w:bookmarkEnd w:id="0"/>
      <w:r w:rsidRPr="002C548A">
        <w:rPr>
          <w:i/>
          <w:iCs/>
          <w:sz w:val="28"/>
          <w:szCs w:val="28"/>
          <w:lang w:val="uk-UA"/>
        </w:rPr>
        <w:t xml:space="preserve">. </w:t>
      </w:r>
      <w:r w:rsidRPr="002C548A">
        <w:rPr>
          <w:sz w:val="28"/>
          <w:szCs w:val="28"/>
          <w:lang w:val="uk-UA"/>
        </w:rPr>
        <w:t>Цей метод полягає в колективній творчій роботі з розв’язування певної складної проблем</w:t>
      </w:r>
      <w:r w:rsidR="00474731">
        <w:rPr>
          <w:sz w:val="28"/>
          <w:szCs w:val="28"/>
          <w:lang w:val="uk-UA"/>
        </w:rPr>
        <w:t>и. Всіх студентів</w:t>
      </w:r>
      <w:r w:rsidRPr="002C548A">
        <w:rPr>
          <w:sz w:val="28"/>
          <w:szCs w:val="28"/>
          <w:lang w:val="uk-UA"/>
        </w:rPr>
        <w:t xml:space="preserve"> об’єднує спільна робота над пошуком істини. Розмірковуючи над певною проблемою, доповнюючи один одного, підхоплюють і розвивають одні ідеї, відкидаючи інші.</w:t>
      </w:r>
    </w:p>
    <w:p w:rsidR="002C548A" w:rsidRPr="002C548A" w:rsidRDefault="002C548A" w:rsidP="002C548A">
      <w:pPr>
        <w:widowControl w:val="0"/>
        <w:spacing w:line="360" w:lineRule="auto"/>
        <w:ind w:right="-7" w:firstLine="720"/>
        <w:jc w:val="both"/>
        <w:rPr>
          <w:sz w:val="28"/>
          <w:szCs w:val="28"/>
          <w:lang w:val="uk-UA"/>
        </w:rPr>
      </w:pPr>
      <w:r w:rsidRPr="002C548A">
        <w:rPr>
          <w:sz w:val="28"/>
          <w:szCs w:val="28"/>
          <w:u w:val="single"/>
          <w:lang w:val="uk-UA"/>
        </w:rPr>
        <w:t>Орієнтовна послідовність дій</w:t>
      </w:r>
      <w:r w:rsidRPr="002C548A">
        <w:rPr>
          <w:sz w:val="28"/>
          <w:szCs w:val="28"/>
          <w:lang w:val="uk-UA"/>
        </w:rPr>
        <w:t>:</w:t>
      </w:r>
    </w:p>
    <w:p w:rsidR="002C548A" w:rsidRPr="002C548A" w:rsidRDefault="002C548A" w:rsidP="002C548A">
      <w:pPr>
        <w:widowControl w:val="0"/>
        <w:numPr>
          <w:ilvl w:val="0"/>
          <w:numId w:val="1"/>
        </w:numPr>
        <w:tabs>
          <w:tab w:val="left" w:pos="327"/>
        </w:tabs>
        <w:spacing w:line="360" w:lineRule="auto"/>
        <w:ind w:right="-7" w:firstLine="720"/>
        <w:jc w:val="both"/>
        <w:rPr>
          <w:sz w:val="28"/>
          <w:szCs w:val="28"/>
          <w:lang w:val="uk-UA"/>
        </w:rPr>
      </w:pPr>
      <w:r w:rsidRPr="002C548A">
        <w:rPr>
          <w:sz w:val="28"/>
          <w:szCs w:val="28"/>
          <w:lang w:val="uk-UA"/>
        </w:rPr>
        <w:t>Формулювання проблеми. Постановка завдань, визначення терміну обмірковування пропозицій.</w:t>
      </w:r>
    </w:p>
    <w:p w:rsidR="002C548A" w:rsidRPr="002C548A" w:rsidRDefault="002C548A" w:rsidP="002C548A">
      <w:pPr>
        <w:widowControl w:val="0"/>
        <w:numPr>
          <w:ilvl w:val="0"/>
          <w:numId w:val="1"/>
        </w:numPr>
        <w:tabs>
          <w:tab w:val="left" w:pos="327"/>
        </w:tabs>
        <w:spacing w:line="360" w:lineRule="auto"/>
        <w:ind w:right="-7" w:firstLine="720"/>
        <w:jc w:val="both"/>
        <w:rPr>
          <w:sz w:val="28"/>
          <w:szCs w:val="28"/>
          <w:lang w:val="uk-UA"/>
        </w:rPr>
      </w:pPr>
      <w:r w:rsidRPr="002C548A">
        <w:rPr>
          <w:sz w:val="28"/>
          <w:szCs w:val="28"/>
          <w:lang w:val="uk-UA"/>
        </w:rPr>
        <w:t>Висловлювання суджень, ідей. Реєстрація ідей на дошці.</w:t>
      </w:r>
    </w:p>
    <w:p w:rsidR="002C548A" w:rsidRPr="002C548A" w:rsidRDefault="002C548A" w:rsidP="002C548A">
      <w:pPr>
        <w:widowControl w:val="0"/>
        <w:numPr>
          <w:ilvl w:val="0"/>
          <w:numId w:val="1"/>
        </w:numPr>
        <w:tabs>
          <w:tab w:val="left" w:pos="327"/>
        </w:tabs>
        <w:spacing w:line="360" w:lineRule="auto"/>
        <w:ind w:right="-7" w:firstLine="720"/>
        <w:jc w:val="both"/>
        <w:rPr>
          <w:sz w:val="28"/>
          <w:szCs w:val="28"/>
          <w:lang w:val="uk-UA"/>
        </w:rPr>
      </w:pPr>
      <w:r w:rsidRPr="002C548A">
        <w:rPr>
          <w:sz w:val="28"/>
          <w:szCs w:val="28"/>
          <w:lang w:val="uk-UA"/>
        </w:rPr>
        <w:lastRenderedPageBreak/>
        <w:t>Обґрунтування ідей їхніми авторами. Загальна дискусія навколо запропонованих ідей: правильність, доцільність, оригінальність. Вибір найкращої ідеї.</w:t>
      </w:r>
    </w:p>
    <w:p w:rsidR="002C548A" w:rsidRPr="002C548A" w:rsidRDefault="002C548A" w:rsidP="002C548A">
      <w:pPr>
        <w:widowControl w:val="0"/>
        <w:numPr>
          <w:ilvl w:val="0"/>
          <w:numId w:val="1"/>
        </w:numPr>
        <w:tabs>
          <w:tab w:val="left" w:pos="327"/>
        </w:tabs>
        <w:spacing w:line="360" w:lineRule="auto"/>
        <w:ind w:right="-7" w:firstLine="720"/>
        <w:jc w:val="both"/>
        <w:rPr>
          <w:sz w:val="28"/>
          <w:szCs w:val="28"/>
          <w:lang w:val="uk-UA"/>
        </w:rPr>
      </w:pPr>
      <w:r w:rsidRPr="002C548A">
        <w:rPr>
          <w:sz w:val="28"/>
          <w:szCs w:val="28"/>
          <w:lang w:val="uk-UA"/>
        </w:rPr>
        <w:t>Обґрунтування остаточного вибору. Підбиття підсумків роботи.</w:t>
      </w:r>
    </w:p>
    <w:p w:rsidR="002C548A" w:rsidRPr="002C548A" w:rsidRDefault="002C548A" w:rsidP="002C548A">
      <w:pPr>
        <w:pStyle w:val="2"/>
        <w:numPr>
          <w:ilvl w:val="0"/>
          <w:numId w:val="3"/>
        </w:numPr>
        <w:shd w:val="clear" w:color="auto" w:fill="auto"/>
        <w:tabs>
          <w:tab w:val="clear" w:pos="1440"/>
          <w:tab w:val="num" w:pos="1080"/>
        </w:tabs>
        <w:spacing w:after="0" w:line="360" w:lineRule="auto"/>
        <w:ind w:left="0" w:right="-7" w:firstLine="720"/>
        <w:rPr>
          <w:color w:val="auto"/>
          <w:sz w:val="28"/>
          <w:szCs w:val="28"/>
        </w:rPr>
      </w:pPr>
      <w:r w:rsidRPr="002C548A">
        <w:rPr>
          <w:i/>
          <w:iCs/>
          <w:color w:val="auto"/>
          <w:sz w:val="28"/>
          <w:szCs w:val="28"/>
          <w:lang w:eastAsia="en-US"/>
        </w:rPr>
        <w:t xml:space="preserve">Мотивація навчальної діяльності шляхом використання творчих завдань. </w:t>
      </w:r>
      <w:r w:rsidRPr="002C548A">
        <w:rPr>
          <w:color w:val="auto"/>
          <w:sz w:val="28"/>
          <w:szCs w:val="28"/>
          <w:lang w:eastAsia="en-US"/>
        </w:rPr>
        <w:t>Уміння бачити ціка</w:t>
      </w:r>
      <w:r w:rsidR="00474731">
        <w:rPr>
          <w:color w:val="auto"/>
          <w:sz w:val="28"/>
          <w:szCs w:val="28"/>
          <w:lang w:eastAsia="en-US"/>
        </w:rPr>
        <w:t>ве й дивуватися, приносить студентам</w:t>
      </w:r>
      <w:r w:rsidRPr="002C548A">
        <w:rPr>
          <w:color w:val="auto"/>
          <w:sz w:val="28"/>
          <w:szCs w:val="28"/>
          <w:lang w:eastAsia="en-US"/>
        </w:rPr>
        <w:t xml:space="preserve"> радість, стимулює до творчих пошуків, розвиває уяву. Таке, вміння потрібно виховувати й розвив</w:t>
      </w:r>
      <w:r w:rsidR="00474731">
        <w:rPr>
          <w:color w:val="auto"/>
          <w:sz w:val="28"/>
          <w:szCs w:val="28"/>
          <w:lang w:eastAsia="en-US"/>
        </w:rPr>
        <w:t>ати у студентів</w:t>
      </w:r>
      <w:r w:rsidRPr="002C548A">
        <w:rPr>
          <w:color w:val="auto"/>
          <w:sz w:val="28"/>
          <w:szCs w:val="28"/>
          <w:lang w:eastAsia="en-US"/>
        </w:rPr>
        <w:t xml:space="preserve"> систематично. У цьому й допоможуть цікаві факти, повідомляти які можна як на етапі мотивації</w:t>
      </w:r>
      <w:r w:rsidR="00474731">
        <w:rPr>
          <w:color w:val="auto"/>
          <w:sz w:val="28"/>
          <w:szCs w:val="28"/>
          <w:lang w:eastAsia="en-US"/>
        </w:rPr>
        <w:t xml:space="preserve"> навчання, щоб викликати у студентів</w:t>
      </w:r>
      <w:r w:rsidRPr="002C548A">
        <w:rPr>
          <w:color w:val="auto"/>
          <w:sz w:val="28"/>
          <w:szCs w:val="28"/>
          <w:lang w:eastAsia="en-US"/>
        </w:rPr>
        <w:t xml:space="preserve"> здивування, суперечність чи нерозуміння і створити потребу нових знань, так і під час закріплення матеріалу, щоб показати практичну значимість тем, що вивчаються. </w:t>
      </w:r>
      <w:r w:rsidR="00474731">
        <w:rPr>
          <w:color w:val="auto"/>
          <w:sz w:val="28"/>
          <w:szCs w:val="28"/>
        </w:rPr>
        <w:t xml:space="preserve"> </w:t>
      </w:r>
      <w:r w:rsidRPr="002C548A">
        <w:rPr>
          <w:color w:val="auto"/>
          <w:sz w:val="28"/>
          <w:szCs w:val="28"/>
        </w:rPr>
        <w:t xml:space="preserve"> </w:t>
      </w:r>
    </w:p>
    <w:p w:rsidR="002C548A" w:rsidRPr="002C548A" w:rsidRDefault="00474731" w:rsidP="002C548A">
      <w:pPr>
        <w:pStyle w:val="2"/>
        <w:shd w:val="clear" w:color="auto" w:fill="auto"/>
        <w:spacing w:after="0" w:line="360" w:lineRule="auto"/>
        <w:ind w:right="-7" w:firstLine="720"/>
        <w:rPr>
          <w:color w:val="auto"/>
          <w:sz w:val="28"/>
          <w:szCs w:val="28"/>
        </w:rPr>
      </w:pPr>
      <w:r>
        <w:rPr>
          <w:color w:val="auto"/>
          <w:sz w:val="28"/>
          <w:szCs w:val="28"/>
        </w:rPr>
        <w:t>Підготовка зі  студентами</w:t>
      </w:r>
      <w:r w:rsidR="002C548A" w:rsidRPr="002C548A">
        <w:rPr>
          <w:color w:val="auto"/>
          <w:sz w:val="28"/>
          <w:szCs w:val="28"/>
        </w:rPr>
        <w:t xml:space="preserve"> творчих проектів сприяє формуванню у них інтелектуальних, спеціальних і загальнокультурних знань і вмінь; розвитку ініціативності, навичок співробітництва; навчає бачити проблеми й приймати рішення; вчить їх умінню здобувати й використовувати інформацію; розвиває навички самостійного планування, самоосвіти, комунікабельності.</w:t>
      </w:r>
    </w:p>
    <w:p w:rsidR="002C548A" w:rsidRPr="002C548A" w:rsidRDefault="002C548A" w:rsidP="002C548A">
      <w:pPr>
        <w:pStyle w:val="11"/>
        <w:widowControl w:val="0"/>
        <w:numPr>
          <w:ilvl w:val="0"/>
          <w:numId w:val="3"/>
        </w:numPr>
        <w:tabs>
          <w:tab w:val="clear" w:pos="1440"/>
          <w:tab w:val="num" w:pos="1080"/>
        </w:tabs>
        <w:spacing w:line="360" w:lineRule="auto"/>
        <w:ind w:left="0" w:right="-7" w:firstLine="720"/>
        <w:jc w:val="both"/>
        <w:rPr>
          <w:bCs/>
          <w:sz w:val="28"/>
          <w:szCs w:val="28"/>
          <w:lang w:val="uk-UA"/>
        </w:rPr>
      </w:pPr>
      <w:r w:rsidRPr="002C548A">
        <w:rPr>
          <w:i/>
          <w:iCs/>
          <w:sz w:val="28"/>
          <w:szCs w:val="28"/>
          <w:lang w:val="uk-UA"/>
        </w:rPr>
        <w:t>Мотивація навчальної діяльності шляхом створення ситуації успіху.</w:t>
      </w:r>
      <w:r w:rsidRPr="002C548A">
        <w:rPr>
          <w:bCs/>
          <w:sz w:val="28"/>
          <w:szCs w:val="28"/>
          <w:lang w:val="uk-UA"/>
        </w:rPr>
        <w:t xml:space="preserve"> </w:t>
      </w:r>
      <w:r w:rsidRPr="002C548A">
        <w:rPr>
          <w:sz w:val="28"/>
          <w:szCs w:val="28"/>
          <w:lang w:val="uk-UA"/>
        </w:rPr>
        <w:t xml:space="preserve">У зв’язку з тим, що в </w:t>
      </w:r>
      <w:r w:rsidR="00E05EB3">
        <w:rPr>
          <w:sz w:val="28"/>
          <w:szCs w:val="28"/>
          <w:lang w:val="uk-UA"/>
        </w:rPr>
        <w:t>групі</w:t>
      </w:r>
      <w:r w:rsidRPr="002C548A">
        <w:rPr>
          <w:sz w:val="28"/>
          <w:szCs w:val="28"/>
          <w:lang w:val="uk-UA"/>
        </w:rPr>
        <w:t xml:space="preserve"> завжди є </w:t>
      </w:r>
      <w:r w:rsidR="00FA2EBF">
        <w:rPr>
          <w:sz w:val="28"/>
          <w:szCs w:val="28"/>
          <w:lang w:val="uk-UA"/>
        </w:rPr>
        <w:t>студенти</w:t>
      </w:r>
      <w:r w:rsidRPr="002C548A">
        <w:rPr>
          <w:sz w:val="28"/>
          <w:szCs w:val="28"/>
          <w:lang w:val="uk-UA"/>
        </w:rPr>
        <w:t xml:space="preserve"> з різними здібностями, то до планування </w:t>
      </w:r>
      <w:r w:rsidR="00E05EB3">
        <w:rPr>
          <w:sz w:val="28"/>
          <w:szCs w:val="28"/>
          <w:lang w:val="uk-UA"/>
        </w:rPr>
        <w:t>занять з курсу «Геодезія в будівництві»</w:t>
      </w:r>
      <w:r w:rsidRPr="002C548A">
        <w:rPr>
          <w:sz w:val="28"/>
          <w:szCs w:val="28"/>
          <w:lang w:val="uk-UA"/>
        </w:rPr>
        <w:t xml:space="preserve"> слід підходити диференційовано.</w:t>
      </w:r>
    </w:p>
    <w:p w:rsidR="002C548A" w:rsidRPr="002C548A" w:rsidRDefault="002C548A" w:rsidP="002C548A">
      <w:pPr>
        <w:widowControl w:val="0"/>
        <w:spacing w:line="360" w:lineRule="auto"/>
        <w:ind w:right="-7" w:firstLine="720"/>
        <w:jc w:val="both"/>
        <w:rPr>
          <w:sz w:val="28"/>
          <w:szCs w:val="28"/>
          <w:lang w:val="uk-UA"/>
        </w:rPr>
      </w:pPr>
      <w:r w:rsidRPr="002C548A">
        <w:rPr>
          <w:sz w:val="28"/>
          <w:szCs w:val="28"/>
          <w:lang w:val="uk-UA"/>
        </w:rPr>
        <w:t>Часто дає результат такий прийом, як дозування викладу навчального матеріалу, тобто подання його окремими невеликими смисловими дозами з обов’язковим закріпленням. На початку вивчення теми використовуються репроду</w:t>
      </w:r>
      <w:r w:rsidR="00FA2EBF">
        <w:rPr>
          <w:sz w:val="28"/>
          <w:szCs w:val="28"/>
          <w:lang w:val="uk-UA"/>
        </w:rPr>
        <w:t>ктивні методи навчання, щоб студенти</w:t>
      </w:r>
      <w:r w:rsidRPr="002C548A">
        <w:rPr>
          <w:sz w:val="28"/>
          <w:szCs w:val="28"/>
          <w:lang w:val="uk-UA"/>
        </w:rPr>
        <w:t xml:space="preserve"> переконалися в можливості відтворити матеріал, а потім уже вико</w:t>
      </w:r>
      <w:r w:rsidR="00FA2EBF">
        <w:rPr>
          <w:sz w:val="28"/>
          <w:szCs w:val="28"/>
          <w:lang w:val="uk-UA"/>
        </w:rPr>
        <w:t>ристовуються творчі методи. Студенти</w:t>
      </w:r>
      <w:r w:rsidRPr="002C548A">
        <w:rPr>
          <w:sz w:val="28"/>
          <w:szCs w:val="28"/>
          <w:lang w:val="uk-UA"/>
        </w:rPr>
        <w:t xml:space="preserve"> виконують завдання, використовуючи підказку, діючи за алгоритмом тощо.</w:t>
      </w:r>
    </w:p>
    <w:p w:rsidR="002C548A" w:rsidRPr="002C548A" w:rsidRDefault="002C548A" w:rsidP="002C548A">
      <w:pPr>
        <w:pStyle w:val="2"/>
        <w:shd w:val="clear" w:color="auto" w:fill="auto"/>
        <w:spacing w:after="0" w:line="360" w:lineRule="auto"/>
        <w:ind w:right="-7" w:firstLine="720"/>
        <w:rPr>
          <w:color w:val="auto"/>
          <w:sz w:val="28"/>
          <w:szCs w:val="28"/>
        </w:rPr>
      </w:pPr>
      <w:r w:rsidRPr="002C548A">
        <w:rPr>
          <w:color w:val="auto"/>
          <w:sz w:val="28"/>
          <w:szCs w:val="28"/>
        </w:rPr>
        <w:t>Якщо матеріал конкретизується рисунками, словесними прикладами, близь</w:t>
      </w:r>
      <w:r w:rsidR="00FA2EBF">
        <w:rPr>
          <w:color w:val="auto"/>
          <w:sz w:val="28"/>
          <w:szCs w:val="28"/>
        </w:rPr>
        <w:t>кими до особистого досвіду студентів</w:t>
      </w:r>
      <w:r w:rsidRPr="002C548A">
        <w:rPr>
          <w:color w:val="auto"/>
          <w:sz w:val="28"/>
          <w:szCs w:val="28"/>
        </w:rPr>
        <w:t xml:space="preserve">, то він стає доступним для розуміння і викликає інтерес до предмета. </w:t>
      </w:r>
      <w:r w:rsidR="00E05EB3">
        <w:rPr>
          <w:color w:val="auto"/>
          <w:sz w:val="28"/>
          <w:szCs w:val="28"/>
        </w:rPr>
        <w:t>Доцільним є використання</w:t>
      </w:r>
      <w:r w:rsidRPr="002C548A">
        <w:rPr>
          <w:color w:val="auto"/>
          <w:sz w:val="28"/>
          <w:szCs w:val="28"/>
        </w:rPr>
        <w:t xml:space="preserve"> </w:t>
      </w:r>
      <w:r w:rsidRPr="002C548A">
        <w:rPr>
          <w:color w:val="auto"/>
          <w:sz w:val="28"/>
          <w:szCs w:val="28"/>
        </w:rPr>
        <w:lastRenderedPageBreak/>
        <w:t>прийом</w:t>
      </w:r>
      <w:r w:rsidR="00E05EB3">
        <w:rPr>
          <w:color w:val="auto"/>
          <w:sz w:val="28"/>
          <w:szCs w:val="28"/>
        </w:rPr>
        <w:t>у</w:t>
      </w:r>
      <w:r w:rsidRPr="002C548A">
        <w:rPr>
          <w:color w:val="auto"/>
          <w:sz w:val="28"/>
          <w:szCs w:val="28"/>
        </w:rPr>
        <w:t xml:space="preserve"> «Відтягнута від</w:t>
      </w:r>
      <w:r w:rsidR="00FA2EBF">
        <w:rPr>
          <w:color w:val="auto"/>
          <w:sz w:val="28"/>
          <w:szCs w:val="28"/>
        </w:rPr>
        <w:t>гадка». На початку уроку викладач</w:t>
      </w:r>
      <w:r w:rsidRPr="002C548A">
        <w:rPr>
          <w:color w:val="auto"/>
          <w:sz w:val="28"/>
          <w:szCs w:val="28"/>
        </w:rPr>
        <w:t xml:space="preserve"> пропонує загадку, наводить цікавий факт. Відповідь на поставлене запитання буде знайдена під час роботи над новим матеріалом. Можна це зробити наприкінці уроку, щоб із цього почати наступне заняття.</w:t>
      </w:r>
    </w:p>
    <w:p w:rsidR="002C548A" w:rsidRPr="002C548A" w:rsidRDefault="002C548A" w:rsidP="002C548A">
      <w:pPr>
        <w:widowControl w:val="0"/>
        <w:spacing w:line="360" w:lineRule="auto"/>
        <w:ind w:right="-7" w:firstLine="720"/>
        <w:jc w:val="both"/>
        <w:rPr>
          <w:sz w:val="28"/>
          <w:szCs w:val="28"/>
          <w:lang w:val="uk-UA"/>
        </w:rPr>
      </w:pPr>
      <w:r w:rsidRPr="002C548A">
        <w:rPr>
          <w:sz w:val="28"/>
          <w:szCs w:val="28"/>
          <w:lang w:val="uk-UA"/>
        </w:rPr>
        <w:t>Під час закріплення знань можна використовувати прийом «Запитання до тексту». В</w:t>
      </w:r>
      <w:r w:rsidR="00E05EB3">
        <w:rPr>
          <w:sz w:val="28"/>
          <w:szCs w:val="28"/>
          <w:lang w:val="uk-UA"/>
        </w:rPr>
        <w:t>икладач</w:t>
      </w:r>
      <w:r w:rsidR="00FA2EBF">
        <w:rPr>
          <w:sz w:val="28"/>
          <w:szCs w:val="28"/>
          <w:lang w:val="uk-UA"/>
        </w:rPr>
        <w:t xml:space="preserve"> пропонує студентам</w:t>
      </w:r>
      <w:r w:rsidRPr="002C548A">
        <w:rPr>
          <w:sz w:val="28"/>
          <w:szCs w:val="28"/>
          <w:lang w:val="uk-UA"/>
        </w:rPr>
        <w:t xml:space="preserve"> після ознайомлення з текстом виділити головну думку, оцінити й після цього поставити запитання. Цим прийомом можна активізувати слу</w:t>
      </w:r>
      <w:r w:rsidR="00FA2EBF">
        <w:rPr>
          <w:sz w:val="28"/>
          <w:szCs w:val="28"/>
          <w:lang w:val="uk-UA"/>
        </w:rPr>
        <w:t>хання лекції, захист робіт студентів</w:t>
      </w:r>
      <w:r w:rsidRPr="002C548A">
        <w:rPr>
          <w:sz w:val="28"/>
          <w:szCs w:val="28"/>
          <w:lang w:val="uk-UA"/>
        </w:rPr>
        <w:t xml:space="preserve">. Як правило, на поставлені </w:t>
      </w:r>
      <w:r w:rsidR="00FA2EBF">
        <w:rPr>
          <w:sz w:val="28"/>
          <w:szCs w:val="28"/>
          <w:lang w:val="uk-UA"/>
        </w:rPr>
        <w:t>запитання відповідають інші студенти</w:t>
      </w:r>
      <w:r w:rsidRPr="002C548A">
        <w:rPr>
          <w:sz w:val="28"/>
          <w:szCs w:val="28"/>
          <w:lang w:val="uk-UA"/>
        </w:rPr>
        <w:t>. Можна провести конкурс на найцікавіше запитання.</w:t>
      </w:r>
    </w:p>
    <w:p w:rsidR="002C548A" w:rsidRPr="002C548A" w:rsidRDefault="002C548A" w:rsidP="002C548A">
      <w:pPr>
        <w:pStyle w:val="11"/>
        <w:widowControl w:val="0"/>
        <w:numPr>
          <w:ilvl w:val="0"/>
          <w:numId w:val="3"/>
        </w:numPr>
        <w:tabs>
          <w:tab w:val="clear" w:pos="1440"/>
          <w:tab w:val="num" w:pos="1080"/>
        </w:tabs>
        <w:spacing w:line="360" w:lineRule="auto"/>
        <w:ind w:left="0" w:right="-7" w:firstLine="720"/>
        <w:jc w:val="both"/>
        <w:rPr>
          <w:sz w:val="28"/>
          <w:szCs w:val="28"/>
          <w:lang w:val="uk-UA"/>
        </w:rPr>
      </w:pPr>
      <w:r w:rsidRPr="002C548A">
        <w:rPr>
          <w:i/>
          <w:iCs/>
          <w:sz w:val="28"/>
          <w:szCs w:val="28"/>
          <w:lang w:val="uk-UA"/>
        </w:rPr>
        <w:t xml:space="preserve">Мотивація навчальної діяльності на основі діяльнісного підходу до навчання. </w:t>
      </w:r>
      <w:r w:rsidRPr="002C548A">
        <w:rPr>
          <w:iCs/>
          <w:sz w:val="28"/>
          <w:szCs w:val="28"/>
          <w:lang w:val="uk-UA"/>
        </w:rPr>
        <w:t>В</w:t>
      </w:r>
      <w:r w:rsidRPr="002C548A">
        <w:rPr>
          <w:sz w:val="28"/>
          <w:szCs w:val="28"/>
          <w:lang w:val="uk-UA"/>
        </w:rPr>
        <w:t xml:space="preserve">сі </w:t>
      </w:r>
      <w:r w:rsidRPr="002C548A">
        <w:rPr>
          <w:rStyle w:val="0pt"/>
          <w:rFonts w:eastAsia="Calibri"/>
          <w:color w:val="auto"/>
          <w:sz w:val="28"/>
          <w:szCs w:val="28"/>
        </w:rPr>
        <w:t xml:space="preserve">ключові компетентності: </w:t>
      </w:r>
      <w:r w:rsidRPr="002C548A">
        <w:rPr>
          <w:sz w:val="28"/>
          <w:szCs w:val="28"/>
          <w:lang w:val="uk-UA"/>
        </w:rPr>
        <w:t>комунікативні, органі</w:t>
      </w:r>
      <w:r w:rsidRPr="002C548A">
        <w:rPr>
          <w:rStyle w:val="0pt"/>
          <w:rFonts w:eastAsia="Calibri"/>
          <w:color w:val="auto"/>
          <w:sz w:val="28"/>
          <w:szCs w:val="28"/>
        </w:rPr>
        <w:t xml:space="preserve">заційні, саморозвитку й </w:t>
      </w:r>
      <w:r w:rsidRPr="002C548A">
        <w:rPr>
          <w:sz w:val="28"/>
          <w:szCs w:val="28"/>
          <w:lang w:val="uk-UA"/>
        </w:rPr>
        <w:t xml:space="preserve">самоорганізації – можуть </w:t>
      </w:r>
      <w:r w:rsidRPr="002C548A">
        <w:rPr>
          <w:rStyle w:val="0pt"/>
          <w:rFonts w:eastAsia="Calibri"/>
          <w:color w:val="auto"/>
          <w:sz w:val="28"/>
          <w:szCs w:val="28"/>
        </w:rPr>
        <w:t xml:space="preserve">бути </w:t>
      </w:r>
      <w:r w:rsidRPr="002C548A">
        <w:rPr>
          <w:sz w:val="28"/>
          <w:szCs w:val="28"/>
          <w:lang w:val="uk-UA"/>
        </w:rPr>
        <w:t xml:space="preserve">сформовані </w:t>
      </w:r>
      <w:r w:rsidRPr="002C548A">
        <w:rPr>
          <w:rStyle w:val="0pt"/>
          <w:rFonts w:eastAsia="Calibri"/>
          <w:color w:val="auto"/>
          <w:sz w:val="28"/>
          <w:szCs w:val="28"/>
        </w:rPr>
        <w:t xml:space="preserve">тільки на </w:t>
      </w:r>
      <w:r w:rsidRPr="002C548A">
        <w:rPr>
          <w:sz w:val="28"/>
          <w:szCs w:val="28"/>
          <w:lang w:val="uk-UA"/>
        </w:rPr>
        <w:t>діяльнісній основі, що</w:t>
      </w:r>
      <w:r w:rsidR="00FA2EBF">
        <w:rPr>
          <w:sz w:val="28"/>
          <w:szCs w:val="28"/>
          <w:lang w:val="uk-UA"/>
        </w:rPr>
        <w:t xml:space="preserve"> й передбачає формування у студентів</w:t>
      </w:r>
      <w:r w:rsidRPr="002C548A">
        <w:rPr>
          <w:sz w:val="28"/>
          <w:szCs w:val="28"/>
          <w:lang w:val="uk-UA"/>
        </w:rPr>
        <w:t xml:space="preserve"> умінь самостійно здобувати й застосовувати знання, тобто самостійно вчитися. Наведемо приклади:</w:t>
      </w:r>
    </w:p>
    <w:p w:rsidR="002C548A" w:rsidRPr="002C548A" w:rsidRDefault="002C548A" w:rsidP="002C548A">
      <w:pPr>
        <w:widowControl w:val="0"/>
        <w:tabs>
          <w:tab w:val="left" w:pos="282"/>
        </w:tabs>
        <w:spacing w:line="360" w:lineRule="auto"/>
        <w:ind w:right="-7" w:firstLine="720"/>
        <w:rPr>
          <w:sz w:val="28"/>
          <w:szCs w:val="28"/>
          <w:lang w:val="uk-UA"/>
        </w:rPr>
      </w:pPr>
      <w:r w:rsidRPr="002C548A">
        <w:rPr>
          <w:sz w:val="28"/>
          <w:szCs w:val="28"/>
          <w:lang w:val="uk-UA"/>
        </w:rPr>
        <w:t xml:space="preserve">1. </w:t>
      </w:r>
      <w:r w:rsidRPr="002C548A">
        <w:rPr>
          <w:sz w:val="28"/>
          <w:szCs w:val="28"/>
          <w:u w:val="single"/>
          <w:lang w:val="uk-UA"/>
        </w:rPr>
        <w:t xml:space="preserve">Навчальна діяльність під керівництвом </w:t>
      </w:r>
      <w:r w:rsidR="00FA2EBF">
        <w:rPr>
          <w:sz w:val="28"/>
          <w:szCs w:val="28"/>
          <w:u w:val="single"/>
          <w:lang w:val="uk-UA"/>
        </w:rPr>
        <w:t>викладача</w:t>
      </w:r>
      <w:r w:rsidRPr="002C548A">
        <w:rPr>
          <w:sz w:val="28"/>
          <w:szCs w:val="28"/>
          <w:lang w:val="uk-UA"/>
        </w:rPr>
        <w:t>. Мо</w:t>
      </w:r>
      <w:r w:rsidR="00FA2EBF">
        <w:rPr>
          <w:sz w:val="28"/>
          <w:szCs w:val="28"/>
          <w:lang w:val="uk-UA"/>
        </w:rPr>
        <w:t>жливі варіанти завдань для студентів</w:t>
      </w:r>
      <w:r w:rsidRPr="002C548A">
        <w:rPr>
          <w:sz w:val="28"/>
          <w:szCs w:val="28"/>
          <w:lang w:val="uk-UA"/>
        </w:rPr>
        <w:t>:</w:t>
      </w:r>
    </w:p>
    <w:p w:rsidR="002C548A" w:rsidRPr="002C548A" w:rsidRDefault="002C548A" w:rsidP="002C548A">
      <w:pPr>
        <w:widowControl w:val="0"/>
        <w:numPr>
          <w:ilvl w:val="0"/>
          <w:numId w:val="3"/>
        </w:numPr>
        <w:tabs>
          <w:tab w:val="clear" w:pos="1440"/>
          <w:tab w:val="left" w:pos="282"/>
          <w:tab w:val="num" w:pos="1080"/>
        </w:tabs>
        <w:spacing w:line="360" w:lineRule="auto"/>
        <w:ind w:left="1080" w:right="-7"/>
        <w:jc w:val="both"/>
        <w:rPr>
          <w:sz w:val="28"/>
          <w:szCs w:val="28"/>
          <w:lang w:val="uk-UA"/>
        </w:rPr>
      </w:pPr>
      <w:r w:rsidRPr="002C548A">
        <w:rPr>
          <w:sz w:val="28"/>
          <w:szCs w:val="28"/>
          <w:lang w:val="uk-UA"/>
        </w:rPr>
        <w:t xml:space="preserve">Що саме буде результатом вашої роботи на </w:t>
      </w:r>
      <w:r w:rsidR="008C5055">
        <w:rPr>
          <w:sz w:val="28"/>
          <w:szCs w:val="28"/>
          <w:lang w:val="uk-UA"/>
        </w:rPr>
        <w:t>занятті з курсу «Геодезія в</w:t>
      </w:r>
      <w:r w:rsidR="00E05EB3">
        <w:rPr>
          <w:sz w:val="28"/>
          <w:szCs w:val="28"/>
          <w:lang w:val="uk-UA"/>
        </w:rPr>
        <w:t xml:space="preserve"> будівництві»</w:t>
      </w:r>
      <w:r w:rsidRPr="002C548A">
        <w:rPr>
          <w:sz w:val="28"/>
          <w:szCs w:val="28"/>
          <w:lang w:val="uk-UA"/>
        </w:rPr>
        <w:t>?</w:t>
      </w:r>
    </w:p>
    <w:p w:rsidR="002C548A" w:rsidRPr="002C548A" w:rsidRDefault="002C548A" w:rsidP="002C548A">
      <w:pPr>
        <w:widowControl w:val="0"/>
        <w:numPr>
          <w:ilvl w:val="0"/>
          <w:numId w:val="3"/>
        </w:numPr>
        <w:tabs>
          <w:tab w:val="clear" w:pos="1440"/>
          <w:tab w:val="left" w:pos="282"/>
          <w:tab w:val="num" w:pos="1080"/>
        </w:tabs>
        <w:spacing w:line="360" w:lineRule="auto"/>
        <w:ind w:left="1080" w:right="-7"/>
        <w:jc w:val="both"/>
        <w:rPr>
          <w:sz w:val="28"/>
          <w:szCs w:val="28"/>
          <w:lang w:val="uk-UA"/>
        </w:rPr>
      </w:pPr>
      <w:r w:rsidRPr="002C548A">
        <w:rPr>
          <w:sz w:val="28"/>
          <w:szCs w:val="28"/>
          <w:lang w:val="uk-UA"/>
        </w:rPr>
        <w:t xml:space="preserve">Якими способами можна досягти результативності вашої роботи на </w:t>
      </w:r>
      <w:r w:rsidR="008C5055">
        <w:rPr>
          <w:sz w:val="28"/>
          <w:szCs w:val="28"/>
          <w:lang w:val="uk-UA"/>
        </w:rPr>
        <w:t>занятті з курсу «Геодезія в</w:t>
      </w:r>
      <w:r w:rsidR="00E05EB3" w:rsidRPr="00E05EB3">
        <w:rPr>
          <w:sz w:val="28"/>
          <w:szCs w:val="28"/>
          <w:lang w:val="uk-UA"/>
        </w:rPr>
        <w:t xml:space="preserve"> будівництві»</w:t>
      </w:r>
      <w:r w:rsidRPr="002C548A">
        <w:rPr>
          <w:sz w:val="28"/>
          <w:szCs w:val="28"/>
          <w:lang w:val="uk-UA"/>
        </w:rPr>
        <w:t>?</w:t>
      </w:r>
    </w:p>
    <w:p w:rsidR="002C548A" w:rsidRPr="002C548A" w:rsidRDefault="002C548A" w:rsidP="002C548A">
      <w:pPr>
        <w:widowControl w:val="0"/>
        <w:numPr>
          <w:ilvl w:val="0"/>
          <w:numId w:val="3"/>
        </w:numPr>
        <w:tabs>
          <w:tab w:val="clear" w:pos="1440"/>
          <w:tab w:val="left" w:pos="282"/>
          <w:tab w:val="num" w:pos="1080"/>
        </w:tabs>
        <w:spacing w:line="360" w:lineRule="auto"/>
        <w:ind w:left="1080" w:right="-7"/>
        <w:jc w:val="both"/>
        <w:rPr>
          <w:sz w:val="28"/>
          <w:szCs w:val="28"/>
          <w:lang w:val="uk-UA"/>
        </w:rPr>
      </w:pPr>
      <w:r w:rsidRPr="002C548A">
        <w:rPr>
          <w:sz w:val="28"/>
          <w:szCs w:val="28"/>
          <w:lang w:val="uk-UA"/>
        </w:rPr>
        <w:t>Визначте завдання своєї навчальної діяльності, оберіть способи дій, що відповідають виконанню завдань.</w:t>
      </w:r>
    </w:p>
    <w:p w:rsidR="002C548A" w:rsidRPr="002C548A" w:rsidRDefault="002C548A" w:rsidP="002C548A">
      <w:pPr>
        <w:widowControl w:val="0"/>
        <w:numPr>
          <w:ilvl w:val="0"/>
          <w:numId w:val="3"/>
        </w:numPr>
        <w:tabs>
          <w:tab w:val="clear" w:pos="1440"/>
          <w:tab w:val="left" w:pos="282"/>
          <w:tab w:val="num" w:pos="1080"/>
        </w:tabs>
        <w:spacing w:line="360" w:lineRule="auto"/>
        <w:ind w:left="1080" w:right="-7"/>
        <w:jc w:val="both"/>
        <w:rPr>
          <w:sz w:val="28"/>
          <w:szCs w:val="28"/>
          <w:lang w:val="uk-UA"/>
        </w:rPr>
      </w:pPr>
      <w:r w:rsidRPr="002C548A">
        <w:rPr>
          <w:sz w:val="28"/>
          <w:szCs w:val="28"/>
          <w:lang w:val="uk-UA"/>
        </w:rPr>
        <w:t>Самостійно та послідовно виконайте всі етапи конкретної роботи та подайте результати у вигляді графіка, схеми тощо.</w:t>
      </w:r>
    </w:p>
    <w:p w:rsidR="002C548A" w:rsidRPr="002C548A" w:rsidRDefault="002C548A" w:rsidP="002C548A">
      <w:pPr>
        <w:widowControl w:val="0"/>
        <w:numPr>
          <w:ilvl w:val="0"/>
          <w:numId w:val="3"/>
        </w:numPr>
        <w:tabs>
          <w:tab w:val="clear" w:pos="1440"/>
          <w:tab w:val="num" w:pos="1080"/>
        </w:tabs>
        <w:spacing w:line="360" w:lineRule="auto"/>
        <w:ind w:left="1080" w:right="-7"/>
        <w:jc w:val="both"/>
        <w:rPr>
          <w:sz w:val="28"/>
          <w:szCs w:val="28"/>
          <w:lang w:val="uk-UA"/>
        </w:rPr>
      </w:pPr>
      <w:r w:rsidRPr="002C548A">
        <w:rPr>
          <w:sz w:val="28"/>
          <w:szCs w:val="28"/>
          <w:lang w:val="uk-UA"/>
        </w:rPr>
        <w:t>Сплануйте свою навчальну діяльність, визначивши віддалену та найближчу мету.</w:t>
      </w:r>
    </w:p>
    <w:p w:rsidR="002C548A" w:rsidRPr="002C548A" w:rsidRDefault="002C548A" w:rsidP="002C548A">
      <w:pPr>
        <w:widowControl w:val="0"/>
        <w:numPr>
          <w:ilvl w:val="0"/>
          <w:numId w:val="3"/>
        </w:numPr>
        <w:tabs>
          <w:tab w:val="clear" w:pos="1440"/>
          <w:tab w:val="num" w:pos="1080"/>
        </w:tabs>
        <w:spacing w:line="360" w:lineRule="auto"/>
        <w:ind w:left="1080" w:right="-7"/>
        <w:jc w:val="both"/>
        <w:rPr>
          <w:sz w:val="28"/>
          <w:szCs w:val="28"/>
          <w:lang w:val="uk-UA"/>
        </w:rPr>
      </w:pPr>
      <w:r w:rsidRPr="002C548A">
        <w:rPr>
          <w:sz w:val="28"/>
          <w:szCs w:val="28"/>
          <w:lang w:val="uk-UA"/>
        </w:rPr>
        <w:t>Визначте проміжок часу, необхідний для виконання всіх етапів роботи, та етап, що, на вашу думку, буде найбільш складним.</w:t>
      </w:r>
    </w:p>
    <w:p w:rsidR="002C548A" w:rsidRPr="002C548A" w:rsidRDefault="002C548A" w:rsidP="002C548A">
      <w:pPr>
        <w:widowControl w:val="0"/>
        <w:tabs>
          <w:tab w:val="left" w:pos="282"/>
        </w:tabs>
        <w:spacing w:line="360" w:lineRule="auto"/>
        <w:ind w:right="-7" w:firstLine="720"/>
        <w:jc w:val="both"/>
        <w:rPr>
          <w:sz w:val="28"/>
          <w:szCs w:val="28"/>
          <w:lang w:val="uk-UA"/>
        </w:rPr>
      </w:pPr>
      <w:r w:rsidRPr="002C548A">
        <w:rPr>
          <w:sz w:val="28"/>
          <w:szCs w:val="28"/>
          <w:lang w:val="uk-UA"/>
        </w:rPr>
        <w:lastRenderedPageBreak/>
        <w:t xml:space="preserve">2. </w:t>
      </w:r>
      <w:r w:rsidRPr="002C548A">
        <w:rPr>
          <w:sz w:val="28"/>
          <w:szCs w:val="28"/>
          <w:u w:val="single"/>
          <w:lang w:val="uk-UA"/>
        </w:rPr>
        <w:t>Самостійна навчальна діяльність</w:t>
      </w:r>
      <w:r w:rsidRPr="002C548A">
        <w:rPr>
          <w:sz w:val="28"/>
          <w:szCs w:val="28"/>
          <w:lang w:val="uk-UA"/>
        </w:rPr>
        <w:t>.</w:t>
      </w:r>
    </w:p>
    <w:p w:rsidR="002C548A" w:rsidRPr="002C548A" w:rsidRDefault="002C548A" w:rsidP="002C548A">
      <w:pPr>
        <w:widowControl w:val="0"/>
        <w:spacing w:line="360" w:lineRule="auto"/>
        <w:ind w:right="-7" w:firstLine="720"/>
        <w:jc w:val="both"/>
        <w:rPr>
          <w:sz w:val="28"/>
          <w:szCs w:val="28"/>
          <w:lang w:val="uk-UA"/>
        </w:rPr>
      </w:pPr>
      <w:r w:rsidRPr="002C548A">
        <w:rPr>
          <w:sz w:val="28"/>
          <w:szCs w:val="28"/>
          <w:lang w:val="uk-UA"/>
        </w:rPr>
        <w:t>Здійснюється в тому випадку, коли окремі етапи роботи або робота загалом виконується учнем без допомоги в</w:t>
      </w:r>
      <w:r w:rsidR="003C656F">
        <w:rPr>
          <w:sz w:val="28"/>
          <w:szCs w:val="28"/>
          <w:lang w:val="uk-UA"/>
        </w:rPr>
        <w:t>иклада</w:t>
      </w:r>
      <w:r w:rsidR="00E05EB3">
        <w:rPr>
          <w:sz w:val="28"/>
          <w:szCs w:val="28"/>
          <w:lang w:val="uk-UA"/>
        </w:rPr>
        <w:t>ча</w:t>
      </w:r>
      <w:r w:rsidRPr="002C548A">
        <w:rPr>
          <w:sz w:val="28"/>
          <w:szCs w:val="28"/>
          <w:lang w:val="uk-UA"/>
        </w:rPr>
        <w:t>. Можливе використання алгоритму дій на уроці або переважної части</w:t>
      </w:r>
      <w:r w:rsidR="003C656F">
        <w:rPr>
          <w:sz w:val="28"/>
          <w:szCs w:val="28"/>
          <w:lang w:val="uk-UA"/>
        </w:rPr>
        <w:t>ни уроків з певної теми. Викладач</w:t>
      </w:r>
      <w:r w:rsidRPr="002C548A">
        <w:rPr>
          <w:sz w:val="28"/>
          <w:szCs w:val="28"/>
          <w:lang w:val="uk-UA"/>
        </w:rPr>
        <w:t xml:space="preserve"> виступає в ролі консультанта.</w:t>
      </w:r>
    </w:p>
    <w:p w:rsidR="002C548A" w:rsidRPr="002C548A" w:rsidRDefault="002C548A" w:rsidP="002C548A">
      <w:pPr>
        <w:widowControl w:val="0"/>
        <w:numPr>
          <w:ilvl w:val="0"/>
          <w:numId w:val="4"/>
        </w:numPr>
        <w:tabs>
          <w:tab w:val="clear" w:pos="1440"/>
          <w:tab w:val="num" w:pos="1080"/>
        </w:tabs>
        <w:spacing w:line="360" w:lineRule="auto"/>
        <w:ind w:left="0" w:right="-7" w:firstLine="720"/>
        <w:jc w:val="both"/>
        <w:rPr>
          <w:sz w:val="28"/>
          <w:szCs w:val="28"/>
          <w:lang w:val="uk-UA"/>
        </w:rPr>
      </w:pPr>
      <w:r w:rsidRPr="002C548A">
        <w:rPr>
          <w:i/>
          <w:iCs/>
          <w:sz w:val="28"/>
          <w:szCs w:val="28"/>
          <w:lang w:val="uk-UA"/>
        </w:rPr>
        <w:t>М</w:t>
      </w:r>
      <w:r w:rsidRPr="002C548A">
        <w:rPr>
          <w:i/>
          <w:iCs/>
          <w:sz w:val="28"/>
          <w:szCs w:val="28"/>
          <w:lang w:val="uk-UA" w:eastAsia="uk-UA"/>
        </w:rPr>
        <w:t>отивація навчальної діяльності в процесі навчальних ігор та ігрових ситуацій</w:t>
      </w:r>
      <w:r w:rsidRPr="002C548A">
        <w:rPr>
          <w:i/>
          <w:iCs/>
          <w:sz w:val="28"/>
          <w:szCs w:val="28"/>
          <w:lang w:val="uk-UA"/>
        </w:rPr>
        <w:t>.</w:t>
      </w:r>
      <w:r w:rsidRPr="002C548A">
        <w:rPr>
          <w:bCs/>
          <w:sz w:val="28"/>
          <w:szCs w:val="28"/>
          <w:lang w:val="uk-UA"/>
        </w:rPr>
        <w:t xml:space="preserve"> </w:t>
      </w:r>
      <w:r w:rsidRPr="002C548A">
        <w:rPr>
          <w:sz w:val="28"/>
          <w:szCs w:val="28"/>
          <w:lang w:val="uk-UA" w:eastAsia="uk-UA"/>
        </w:rPr>
        <w:t>До основних понять, що характеризують дидактичні ігри, належать: об’єкт, який моделюється; модельований процес; сценарій у якому описуються правила гри, об’єкти та предмети; способи гри; регламент; учасники ігрового процесу.</w:t>
      </w:r>
    </w:p>
    <w:p w:rsidR="002C548A" w:rsidRPr="002C548A" w:rsidRDefault="002C548A" w:rsidP="002C548A">
      <w:pPr>
        <w:spacing w:line="360" w:lineRule="auto"/>
        <w:ind w:right="-7" w:firstLine="720"/>
        <w:jc w:val="both"/>
        <w:rPr>
          <w:sz w:val="28"/>
          <w:szCs w:val="28"/>
          <w:lang w:val="uk-UA"/>
        </w:rPr>
      </w:pPr>
      <w:r w:rsidRPr="002C548A">
        <w:rPr>
          <w:sz w:val="28"/>
          <w:szCs w:val="28"/>
          <w:lang w:val="uk-UA" w:eastAsia="uk-UA"/>
        </w:rPr>
        <w:t>Наведемо деякі приклади ігрових ситуацій, застосування яких не потребує значного часу ні на підготовку, ні на проведення. Однак вони сприяют</w:t>
      </w:r>
      <w:r w:rsidR="009D5E30">
        <w:rPr>
          <w:sz w:val="28"/>
          <w:szCs w:val="28"/>
          <w:lang w:val="uk-UA" w:eastAsia="uk-UA"/>
        </w:rPr>
        <w:t>ь значному пожвавленню дій студентів</w:t>
      </w:r>
      <w:r w:rsidRPr="002C548A">
        <w:rPr>
          <w:sz w:val="28"/>
          <w:szCs w:val="28"/>
          <w:lang w:val="uk-UA" w:eastAsia="uk-UA"/>
        </w:rPr>
        <w:t xml:space="preserve"> на </w:t>
      </w:r>
      <w:r w:rsidR="009D5E30">
        <w:rPr>
          <w:sz w:val="28"/>
          <w:szCs w:val="28"/>
          <w:lang w:val="uk-UA" w:eastAsia="uk-UA"/>
        </w:rPr>
        <w:t>занятті з курсу «Геодезія в</w:t>
      </w:r>
      <w:r w:rsidR="00E05EB3" w:rsidRPr="00E05EB3">
        <w:rPr>
          <w:sz w:val="28"/>
          <w:szCs w:val="28"/>
          <w:lang w:val="uk-UA" w:eastAsia="uk-UA"/>
        </w:rPr>
        <w:t xml:space="preserve"> будівництві»</w:t>
      </w:r>
      <w:r w:rsidRPr="002C548A">
        <w:rPr>
          <w:sz w:val="28"/>
          <w:szCs w:val="28"/>
          <w:lang w:val="uk-UA" w:eastAsia="uk-UA"/>
        </w:rPr>
        <w:t>.</w:t>
      </w:r>
    </w:p>
    <w:p w:rsidR="002C548A" w:rsidRPr="002C548A" w:rsidRDefault="002C548A" w:rsidP="002C548A">
      <w:pPr>
        <w:widowControl w:val="0"/>
        <w:spacing w:line="360" w:lineRule="auto"/>
        <w:ind w:right="-7" w:firstLine="720"/>
        <w:jc w:val="both"/>
        <w:rPr>
          <w:i/>
          <w:iCs/>
          <w:sz w:val="28"/>
          <w:szCs w:val="28"/>
          <w:lang w:val="uk-UA" w:eastAsia="uk-UA"/>
        </w:rPr>
      </w:pPr>
      <w:r w:rsidRPr="002C548A">
        <w:rPr>
          <w:bCs/>
          <w:iCs/>
          <w:sz w:val="28"/>
          <w:szCs w:val="28"/>
          <w:u w:val="single"/>
          <w:lang w:val="uk-UA" w:eastAsia="uk-UA"/>
        </w:rPr>
        <w:t>Барон Мюнхгаузен</w:t>
      </w:r>
      <w:r w:rsidRPr="002C548A">
        <w:rPr>
          <w:bCs/>
          <w:i/>
          <w:iCs/>
          <w:sz w:val="28"/>
          <w:szCs w:val="28"/>
          <w:lang w:val="uk-UA" w:eastAsia="uk-UA"/>
        </w:rPr>
        <w:t>.</w:t>
      </w:r>
      <w:r w:rsidRPr="002C548A">
        <w:rPr>
          <w:sz w:val="28"/>
          <w:szCs w:val="28"/>
          <w:lang w:val="uk-UA" w:eastAsia="uk-UA"/>
        </w:rPr>
        <w:t xml:space="preserve"> Мета </w:t>
      </w:r>
      <w:r w:rsidRPr="002C548A">
        <w:rPr>
          <w:sz w:val="28"/>
          <w:szCs w:val="28"/>
          <w:lang w:val="uk-UA"/>
        </w:rPr>
        <w:t>–</w:t>
      </w:r>
      <w:r w:rsidRPr="002C548A">
        <w:rPr>
          <w:sz w:val="28"/>
          <w:szCs w:val="28"/>
          <w:lang w:val="uk-UA" w:eastAsia="uk-UA"/>
        </w:rPr>
        <w:t xml:space="preserve"> спростувати вигадки барона Мюнхгаузена, які заздалегідь підготував </w:t>
      </w:r>
      <w:r w:rsidR="00E05EB3">
        <w:rPr>
          <w:sz w:val="28"/>
          <w:szCs w:val="28"/>
          <w:lang w:val="uk-UA" w:eastAsia="uk-UA"/>
        </w:rPr>
        <w:t>викладач</w:t>
      </w:r>
      <w:r w:rsidR="009D5E30">
        <w:rPr>
          <w:sz w:val="28"/>
          <w:szCs w:val="28"/>
          <w:lang w:val="uk-UA" w:eastAsia="uk-UA"/>
        </w:rPr>
        <w:t>, або запропонувати студентам</w:t>
      </w:r>
      <w:r w:rsidRPr="002C548A">
        <w:rPr>
          <w:sz w:val="28"/>
          <w:szCs w:val="28"/>
          <w:lang w:val="uk-UA" w:eastAsia="uk-UA"/>
        </w:rPr>
        <w:t xml:space="preserve"> як домашнє завдання вигадати явно неправдиві твердження, що зачитуються та спростовуються на уроці на етапі перевірки домашнього завдання.</w:t>
      </w:r>
    </w:p>
    <w:p w:rsidR="002C548A" w:rsidRPr="002C548A" w:rsidRDefault="002C548A" w:rsidP="002C548A">
      <w:pPr>
        <w:widowControl w:val="0"/>
        <w:spacing w:line="360" w:lineRule="auto"/>
        <w:ind w:right="-7" w:firstLine="720"/>
        <w:jc w:val="both"/>
        <w:rPr>
          <w:i/>
          <w:iCs/>
          <w:sz w:val="28"/>
          <w:szCs w:val="28"/>
          <w:lang w:val="uk-UA" w:eastAsia="uk-UA"/>
        </w:rPr>
      </w:pPr>
      <w:r w:rsidRPr="002C548A">
        <w:rPr>
          <w:bCs/>
          <w:iCs/>
          <w:sz w:val="28"/>
          <w:szCs w:val="28"/>
          <w:u w:val="single"/>
          <w:lang w:val="uk-UA" w:eastAsia="uk-UA"/>
        </w:rPr>
        <w:t>Пінг-понг</w:t>
      </w:r>
      <w:r w:rsidRPr="002C548A">
        <w:rPr>
          <w:bCs/>
          <w:i/>
          <w:iCs/>
          <w:sz w:val="28"/>
          <w:szCs w:val="28"/>
          <w:lang w:val="uk-UA" w:eastAsia="uk-UA"/>
        </w:rPr>
        <w:t>.</w:t>
      </w:r>
      <w:r w:rsidRPr="002C548A">
        <w:rPr>
          <w:sz w:val="28"/>
          <w:szCs w:val="28"/>
          <w:lang w:val="uk-UA" w:eastAsia="uk-UA"/>
        </w:rPr>
        <w:t xml:space="preserve"> Використовується для перевірки домашнього завдання</w:t>
      </w:r>
      <w:r w:rsidR="009D5E30">
        <w:rPr>
          <w:sz w:val="28"/>
          <w:szCs w:val="28"/>
          <w:lang w:val="uk-UA" w:eastAsia="uk-UA"/>
        </w:rPr>
        <w:t>. До дошки викликаються два студента</w:t>
      </w:r>
      <w:r w:rsidRPr="002C548A">
        <w:rPr>
          <w:sz w:val="28"/>
          <w:szCs w:val="28"/>
          <w:lang w:val="uk-UA" w:eastAsia="uk-UA"/>
        </w:rPr>
        <w:t xml:space="preserve">. Вони по черзі ставлять один одному підготовлені вдома запитання з теми домашнього завдання. </w:t>
      </w:r>
      <w:r w:rsidR="00E05EB3">
        <w:rPr>
          <w:sz w:val="28"/>
          <w:szCs w:val="28"/>
          <w:lang w:val="uk-UA" w:eastAsia="uk-UA"/>
        </w:rPr>
        <w:t>Група</w:t>
      </w:r>
      <w:r w:rsidRPr="002C548A">
        <w:rPr>
          <w:sz w:val="28"/>
          <w:szCs w:val="28"/>
          <w:lang w:val="uk-UA" w:eastAsia="uk-UA"/>
        </w:rPr>
        <w:t xml:space="preserve"> оцінює якість запитань і відповідей. Враховується оригінальність, винахідливість, гумор, ґрунтовність відповідей.</w:t>
      </w:r>
    </w:p>
    <w:p w:rsidR="002C548A" w:rsidRPr="002C548A" w:rsidRDefault="002C548A" w:rsidP="002C548A">
      <w:pPr>
        <w:widowControl w:val="0"/>
        <w:spacing w:line="360" w:lineRule="auto"/>
        <w:ind w:right="-7" w:firstLine="720"/>
        <w:jc w:val="both"/>
        <w:rPr>
          <w:sz w:val="28"/>
          <w:szCs w:val="28"/>
          <w:lang w:val="uk-UA"/>
        </w:rPr>
      </w:pPr>
      <w:r w:rsidRPr="002C548A">
        <w:rPr>
          <w:bCs/>
          <w:iCs/>
          <w:sz w:val="28"/>
          <w:szCs w:val="28"/>
          <w:u w:val="single"/>
          <w:lang w:val="uk-UA" w:eastAsia="uk-UA"/>
        </w:rPr>
        <w:t>Ланцюжок</w:t>
      </w:r>
      <w:r w:rsidRPr="002C548A">
        <w:rPr>
          <w:bCs/>
          <w:i/>
          <w:iCs/>
          <w:sz w:val="28"/>
          <w:szCs w:val="28"/>
          <w:lang w:val="uk-UA" w:eastAsia="uk-UA"/>
        </w:rPr>
        <w:t>.</w:t>
      </w:r>
      <w:r w:rsidRPr="002C548A">
        <w:rPr>
          <w:sz w:val="28"/>
          <w:szCs w:val="28"/>
          <w:lang w:val="uk-UA" w:eastAsia="uk-UA"/>
        </w:rPr>
        <w:t xml:space="preserve"> Ланцюжки можуть бути різними: ланцюжок думок, ланцюжок відповідей на запитання, ланцюжок формул, ланцюжок задач, дібраних так, що відповідь попередньої задачі є умовою наступної. Прийом можна використати під час фронтального опитування, з’ясування рівня засвоєння нового матеріалу. Пропонована ігрова ситуація сприяє формуванню уваги.</w:t>
      </w:r>
    </w:p>
    <w:p w:rsidR="002C548A" w:rsidRPr="002C548A" w:rsidRDefault="002C548A" w:rsidP="002C548A">
      <w:pPr>
        <w:widowControl w:val="0"/>
        <w:spacing w:line="360" w:lineRule="auto"/>
        <w:ind w:right="-7" w:firstLine="720"/>
        <w:jc w:val="both"/>
        <w:rPr>
          <w:i/>
          <w:iCs/>
          <w:sz w:val="28"/>
          <w:szCs w:val="28"/>
          <w:lang w:val="uk-UA" w:eastAsia="uk-UA"/>
        </w:rPr>
      </w:pPr>
      <w:r w:rsidRPr="002C548A">
        <w:rPr>
          <w:bCs/>
          <w:iCs/>
          <w:sz w:val="28"/>
          <w:szCs w:val="28"/>
          <w:u w:val="single"/>
          <w:lang w:val="uk-UA" w:eastAsia="uk-UA"/>
        </w:rPr>
        <w:t>Гра «Так-ні»</w:t>
      </w:r>
      <w:r w:rsidRPr="002C548A">
        <w:rPr>
          <w:bCs/>
          <w:i/>
          <w:iCs/>
          <w:sz w:val="28"/>
          <w:szCs w:val="28"/>
          <w:lang w:val="uk-UA" w:eastAsia="uk-UA"/>
        </w:rPr>
        <w:t>.</w:t>
      </w:r>
      <w:r w:rsidRPr="002C548A">
        <w:rPr>
          <w:sz w:val="28"/>
          <w:szCs w:val="28"/>
          <w:lang w:val="uk-UA" w:eastAsia="uk-UA"/>
        </w:rPr>
        <w:t xml:space="preserve"> Використо</w:t>
      </w:r>
      <w:r w:rsidR="009D5E30">
        <w:rPr>
          <w:sz w:val="28"/>
          <w:szCs w:val="28"/>
          <w:lang w:val="uk-UA" w:eastAsia="uk-UA"/>
        </w:rPr>
        <w:t>вується для зацікавленості студентів</w:t>
      </w:r>
      <w:r w:rsidRPr="002C548A">
        <w:rPr>
          <w:sz w:val="28"/>
          <w:szCs w:val="28"/>
          <w:lang w:val="uk-UA" w:eastAsia="uk-UA"/>
        </w:rPr>
        <w:t xml:space="preserve">, </w:t>
      </w:r>
      <w:r w:rsidRPr="002C548A">
        <w:rPr>
          <w:sz w:val="28"/>
          <w:szCs w:val="28"/>
          <w:lang w:val="uk-UA" w:eastAsia="uk-UA"/>
        </w:rPr>
        <w:lastRenderedPageBreak/>
        <w:t xml:space="preserve">створення ситуації деякої інтриги. Ця гра навчає </w:t>
      </w:r>
      <w:r w:rsidR="009D5E30">
        <w:rPr>
          <w:sz w:val="28"/>
          <w:szCs w:val="28"/>
          <w:lang w:val="uk-UA" w:eastAsia="uk-UA"/>
        </w:rPr>
        <w:t>студентів</w:t>
      </w:r>
      <w:r w:rsidRPr="002C548A">
        <w:rPr>
          <w:sz w:val="28"/>
          <w:szCs w:val="28"/>
          <w:lang w:val="uk-UA" w:eastAsia="uk-UA"/>
        </w:rPr>
        <w:t xml:space="preserve"> слухати один одного, складати розрізнені факти в єдину картину, систематизувати наявну інформацію. </w:t>
      </w:r>
      <w:r w:rsidR="00E05EB3">
        <w:rPr>
          <w:sz w:val="28"/>
          <w:szCs w:val="28"/>
          <w:lang w:val="uk-UA" w:eastAsia="uk-UA"/>
        </w:rPr>
        <w:t xml:space="preserve">Викладач </w:t>
      </w:r>
      <w:r w:rsidR="009D5E30">
        <w:rPr>
          <w:sz w:val="28"/>
          <w:szCs w:val="28"/>
          <w:lang w:val="uk-UA" w:eastAsia="uk-UA"/>
        </w:rPr>
        <w:t>або студент</w:t>
      </w:r>
      <w:r w:rsidRPr="002C548A">
        <w:rPr>
          <w:sz w:val="28"/>
          <w:szCs w:val="28"/>
          <w:lang w:val="uk-UA" w:eastAsia="uk-UA"/>
        </w:rPr>
        <w:t xml:space="preserve"> задумує д</w:t>
      </w:r>
      <w:r w:rsidR="009D5E30">
        <w:rPr>
          <w:sz w:val="28"/>
          <w:szCs w:val="28"/>
          <w:lang w:val="uk-UA" w:eastAsia="uk-UA"/>
        </w:rPr>
        <w:t>ещо (об’єкт, предмет тощо). Студенти</w:t>
      </w:r>
      <w:r w:rsidRPr="002C548A">
        <w:rPr>
          <w:sz w:val="28"/>
          <w:szCs w:val="28"/>
          <w:lang w:val="uk-UA" w:eastAsia="uk-UA"/>
        </w:rPr>
        <w:t xml:space="preserve"> намагаються здогадатися, про що йдеться, за допомогою своїх запитань, на які в</w:t>
      </w:r>
      <w:r w:rsidR="00E05EB3">
        <w:rPr>
          <w:sz w:val="28"/>
          <w:szCs w:val="28"/>
          <w:lang w:val="uk-UA" w:eastAsia="uk-UA"/>
        </w:rPr>
        <w:t>икладач</w:t>
      </w:r>
      <w:r w:rsidR="009D5E30">
        <w:rPr>
          <w:sz w:val="28"/>
          <w:szCs w:val="28"/>
          <w:lang w:val="uk-UA" w:eastAsia="uk-UA"/>
        </w:rPr>
        <w:t xml:space="preserve"> (студент</w:t>
      </w:r>
      <w:r w:rsidRPr="002C548A">
        <w:rPr>
          <w:sz w:val="28"/>
          <w:szCs w:val="28"/>
          <w:lang w:val="uk-UA" w:eastAsia="uk-UA"/>
        </w:rPr>
        <w:t>) може відповідати тільки «ТАК» чи «НІ».</w:t>
      </w:r>
    </w:p>
    <w:p w:rsidR="002C548A" w:rsidRPr="002C548A" w:rsidRDefault="002C548A" w:rsidP="002C548A">
      <w:pPr>
        <w:spacing w:line="360" w:lineRule="auto"/>
        <w:ind w:right="-7" w:firstLine="720"/>
        <w:jc w:val="both"/>
        <w:rPr>
          <w:sz w:val="28"/>
          <w:szCs w:val="28"/>
          <w:lang w:val="uk-UA"/>
        </w:rPr>
      </w:pPr>
      <w:r w:rsidRPr="002C548A">
        <w:rPr>
          <w:sz w:val="28"/>
          <w:szCs w:val="28"/>
          <w:lang w:val="uk-UA" w:eastAsia="uk-UA"/>
        </w:rPr>
        <w:t>Значно ускладниться й урізноманітниться (а отже, стане цікавішою) р</w:t>
      </w:r>
      <w:r w:rsidR="009D5E30">
        <w:rPr>
          <w:sz w:val="28"/>
          <w:szCs w:val="28"/>
          <w:lang w:val="uk-UA" w:eastAsia="uk-UA"/>
        </w:rPr>
        <w:t>обота, якщо ми познайомимо студентів</w:t>
      </w:r>
      <w:r w:rsidRPr="002C548A">
        <w:rPr>
          <w:sz w:val="28"/>
          <w:szCs w:val="28"/>
          <w:lang w:val="uk-UA" w:eastAsia="uk-UA"/>
        </w:rPr>
        <w:t xml:space="preserve"> із систематикою запитань </w:t>
      </w:r>
      <w:proofErr w:type="spellStart"/>
      <w:r w:rsidRPr="002C548A">
        <w:rPr>
          <w:sz w:val="28"/>
          <w:szCs w:val="28"/>
          <w:lang w:val="uk-UA" w:eastAsia="uk-UA"/>
        </w:rPr>
        <w:t>Блума</w:t>
      </w:r>
      <w:proofErr w:type="spellEnd"/>
      <w:r w:rsidRPr="002C548A">
        <w:rPr>
          <w:sz w:val="28"/>
          <w:szCs w:val="28"/>
          <w:lang w:val="uk-UA" w:eastAsia="uk-UA"/>
        </w:rPr>
        <w:t>, тобто:</w:t>
      </w:r>
    </w:p>
    <w:p w:rsidR="002C548A" w:rsidRPr="002C548A" w:rsidRDefault="002C548A" w:rsidP="002C548A">
      <w:pPr>
        <w:widowControl w:val="0"/>
        <w:spacing w:line="360" w:lineRule="auto"/>
        <w:ind w:right="-7" w:firstLine="720"/>
        <w:jc w:val="both"/>
        <w:rPr>
          <w:sz w:val="28"/>
          <w:szCs w:val="28"/>
          <w:lang w:val="uk-UA" w:eastAsia="uk-UA"/>
        </w:rPr>
      </w:pPr>
      <w:r w:rsidRPr="002C548A">
        <w:rPr>
          <w:sz w:val="28"/>
          <w:szCs w:val="28"/>
          <w:lang w:val="uk-UA" w:eastAsia="uk-UA"/>
        </w:rPr>
        <w:t xml:space="preserve">1. Буквальні запитання </w:t>
      </w:r>
      <w:r w:rsidRPr="002C548A">
        <w:rPr>
          <w:sz w:val="28"/>
          <w:szCs w:val="28"/>
          <w:lang w:val="uk-UA"/>
        </w:rPr>
        <w:t>–</w:t>
      </w:r>
      <w:r w:rsidRPr="002C548A">
        <w:rPr>
          <w:sz w:val="28"/>
          <w:szCs w:val="28"/>
          <w:lang w:val="uk-UA" w:eastAsia="uk-UA"/>
        </w:rPr>
        <w:t xml:space="preserve"> вимагають відтворення фактичної інформації. Розраховані на механічне пригадування.</w:t>
      </w:r>
    </w:p>
    <w:p w:rsidR="002C548A" w:rsidRPr="002C548A" w:rsidRDefault="002C548A" w:rsidP="002C548A">
      <w:pPr>
        <w:widowControl w:val="0"/>
        <w:spacing w:line="360" w:lineRule="auto"/>
        <w:ind w:right="-7" w:firstLine="720"/>
        <w:jc w:val="both"/>
        <w:rPr>
          <w:sz w:val="28"/>
          <w:szCs w:val="28"/>
          <w:lang w:val="uk-UA" w:eastAsia="uk-UA"/>
        </w:rPr>
      </w:pPr>
      <w:r w:rsidRPr="002C548A">
        <w:rPr>
          <w:sz w:val="28"/>
          <w:szCs w:val="28"/>
          <w:lang w:val="uk-UA" w:eastAsia="uk-UA"/>
        </w:rPr>
        <w:t xml:space="preserve">2. Запитання на перефразування </w:t>
      </w:r>
      <w:r w:rsidRPr="002C548A">
        <w:rPr>
          <w:sz w:val="28"/>
          <w:szCs w:val="28"/>
          <w:lang w:val="uk-UA"/>
        </w:rPr>
        <w:t>–</w:t>
      </w:r>
      <w:r w:rsidR="009D5E30">
        <w:rPr>
          <w:sz w:val="28"/>
          <w:szCs w:val="28"/>
          <w:lang w:val="uk-UA" w:eastAsia="uk-UA"/>
        </w:rPr>
        <w:t xml:space="preserve"> вимагають від </w:t>
      </w:r>
      <w:proofErr w:type="spellStart"/>
      <w:r w:rsidR="009D5E30">
        <w:rPr>
          <w:sz w:val="28"/>
          <w:szCs w:val="28"/>
          <w:lang w:val="uk-UA" w:eastAsia="uk-UA"/>
        </w:rPr>
        <w:t>стулентів</w:t>
      </w:r>
      <w:proofErr w:type="spellEnd"/>
      <w:r w:rsidRPr="002C548A">
        <w:rPr>
          <w:sz w:val="28"/>
          <w:szCs w:val="28"/>
          <w:lang w:val="uk-UA" w:eastAsia="uk-UA"/>
        </w:rPr>
        <w:t xml:space="preserve"> подати інформацію в іншій формі (розказати, як вони бачать певну подію, описати).</w:t>
      </w:r>
    </w:p>
    <w:p w:rsidR="002C548A" w:rsidRPr="002C548A" w:rsidRDefault="002C548A" w:rsidP="002C548A">
      <w:pPr>
        <w:widowControl w:val="0"/>
        <w:spacing w:line="360" w:lineRule="auto"/>
        <w:ind w:right="-7" w:firstLine="720"/>
        <w:jc w:val="both"/>
        <w:rPr>
          <w:sz w:val="28"/>
          <w:szCs w:val="28"/>
          <w:lang w:val="uk-UA" w:eastAsia="uk-UA"/>
        </w:rPr>
      </w:pPr>
      <w:r w:rsidRPr="002C548A">
        <w:rPr>
          <w:sz w:val="28"/>
          <w:szCs w:val="28"/>
          <w:lang w:val="uk-UA" w:eastAsia="uk-UA"/>
        </w:rPr>
        <w:t xml:space="preserve">3. Запитання на витлумачення </w:t>
      </w:r>
      <w:r w:rsidRPr="002C548A">
        <w:rPr>
          <w:sz w:val="28"/>
          <w:szCs w:val="28"/>
          <w:lang w:val="uk-UA"/>
        </w:rPr>
        <w:t>–</w:t>
      </w:r>
      <w:r w:rsidRPr="002C548A">
        <w:rPr>
          <w:sz w:val="28"/>
          <w:szCs w:val="28"/>
          <w:lang w:val="uk-UA" w:eastAsia="uk-UA"/>
        </w:rPr>
        <w:t xml:space="preserve"> вимагають встановлення причинно-наслідкових зв’язків фактів, явищ, подій (У чому причина...?).</w:t>
      </w:r>
    </w:p>
    <w:p w:rsidR="002C548A" w:rsidRPr="002C548A" w:rsidRDefault="002C548A" w:rsidP="002C548A">
      <w:pPr>
        <w:widowControl w:val="0"/>
        <w:spacing w:line="360" w:lineRule="auto"/>
        <w:ind w:right="-7" w:firstLine="720"/>
        <w:jc w:val="both"/>
        <w:rPr>
          <w:sz w:val="28"/>
          <w:szCs w:val="28"/>
          <w:lang w:val="uk-UA" w:eastAsia="uk-UA"/>
        </w:rPr>
      </w:pPr>
      <w:r w:rsidRPr="002C548A">
        <w:rPr>
          <w:sz w:val="28"/>
          <w:szCs w:val="28"/>
          <w:lang w:val="uk-UA" w:eastAsia="uk-UA"/>
        </w:rPr>
        <w:t>4. Запитання на застосування.</w:t>
      </w:r>
    </w:p>
    <w:p w:rsidR="002C548A" w:rsidRPr="002C548A" w:rsidRDefault="002C548A" w:rsidP="002C548A">
      <w:pPr>
        <w:widowControl w:val="0"/>
        <w:spacing w:line="360" w:lineRule="auto"/>
        <w:ind w:right="-7" w:firstLine="720"/>
        <w:jc w:val="both"/>
        <w:rPr>
          <w:sz w:val="28"/>
          <w:szCs w:val="28"/>
          <w:lang w:val="uk-UA" w:eastAsia="uk-UA"/>
        </w:rPr>
      </w:pPr>
      <w:r w:rsidRPr="002C548A">
        <w:rPr>
          <w:sz w:val="28"/>
          <w:szCs w:val="28"/>
          <w:lang w:val="uk-UA" w:eastAsia="uk-UA"/>
        </w:rPr>
        <w:t>5. Аналітичні запитання.</w:t>
      </w:r>
    </w:p>
    <w:p w:rsidR="002C548A" w:rsidRPr="002C548A" w:rsidRDefault="002C548A" w:rsidP="002C548A">
      <w:pPr>
        <w:widowControl w:val="0"/>
        <w:spacing w:line="360" w:lineRule="auto"/>
        <w:ind w:right="-7" w:firstLine="720"/>
        <w:jc w:val="both"/>
        <w:rPr>
          <w:sz w:val="28"/>
          <w:szCs w:val="28"/>
          <w:lang w:val="uk-UA" w:eastAsia="uk-UA"/>
        </w:rPr>
      </w:pPr>
      <w:r w:rsidRPr="002C548A">
        <w:rPr>
          <w:sz w:val="28"/>
          <w:szCs w:val="28"/>
          <w:lang w:val="uk-UA" w:eastAsia="uk-UA"/>
        </w:rPr>
        <w:t>6. Запитання на синтез.</w:t>
      </w:r>
    </w:p>
    <w:p w:rsidR="002C548A" w:rsidRPr="002C548A" w:rsidRDefault="002C548A" w:rsidP="002C548A">
      <w:pPr>
        <w:widowControl w:val="0"/>
        <w:spacing w:line="360" w:lineRule="auto"/>
        <w:ind w:right="-7" w:firstLine="720"/>
        <w:jc w:val="both"/>
        <w:rPr>
          <w:sz w:val="28"/>
          <w:szCs w:val="28"/>
          <w:lang w:val="uk-UA" w:eastAsia="uk-UA"/>
        </w:rPr>
      </w:pPr>
      <w:r w:rsidRPr="002C548A">
        <w:rPr>
          <w:sz w:val="28"/>
          <w:szCs w:val="28"/>
          <w:lang w:val="uk-UA" w:eastAsia="uk-UA"/>
        </w:rPr>
        <w:t>7. Запитання на оцінку.</w:t>
      </w:r>
    </w:p>
    <w:p w:rsidR="002C548A" w:rsidRPr="002C548A" w:rsidRDefault="002C548A" w:rsidP="002C548A">
      <w:pPr>
        <w:spacing w:line="360" w:lineRule="auto"/>
        <w:ind w:right="-7" w:firstLine="720"/>
        <w:jc w:val="both"/>
        <w:rPr>
          <w:sz w:val="28"/>
          <w:szCs w:val="28"/>
          <w:lang w:val="uk-UA" w:eastAsia="uk-UA"/>
        </w:rPr>
      </w:pPr>
      <w:r w:rsidRPr="002C548A">
        <w:rPr>
          <w:sz w:val="28"/>
          <w:szCs w:val="28"/>
          <w:lang w:val="uk-UA" w:eastAsia="uk-UA"/>
        </w:rPr>
        <w:t>Це може стати цікавою і захоплюючою грою.</w:t>
      </w:r>
    </w:p>
    <w:p w:rsidR="002C548A" w:rsidRPr="002C548A" w:rsidRDefault="002C548A" w:rsidP="002C548A">
      <w:pPr>
        <w:widowControl w:val="0"/>
        <w:spacing w:line="360" w:lineRule="auto"/>
        <w:ind w:right="-6" w:firstLine="720"/>
        <w:jc w:val="both"/>
        <w:rPr>
          <w:sz w:val="28"/>
          <w:szCs w:val="28"/>
          <w:lang w:val="uk-UA"/>
        </w:rPr>
      </w:pPr>
      <w:r w:rsidRPr="002C548A">
        <w:rPr>
          <w:sz w:val="28"/>
          <w:szCs w:val="28"/>
          <w:lang w:val="uk-UA" w:eastAsia="en-US"/>
        </w:rPr>
        <w:t>Так, ігрова діяльність приваблива тим, що в її процесі створюються сприятливі умови для задоволення інтересів, бажань, з</w:t>
      </w:r>
      <w:r w:rsidR="009D5E30">
        <w:rPr>
          <w:sz w:val="28"/>
          <w:szCs w:val="28"/>
          <w:lang w:val="uk-UA" w:eastAsia="en-US"/>
        </w:rPr>
        <w:t>апитів, творчих устремлінь студентів</w:t>
      </w:r>
      <w:r w:rsidRPr="002C548A">
        <w:rPr>
          <w:sz w:val="28"/>
          <w:szCs w:val="28"/>
          <w:lang w:val="uk-UA" w:eastAsia="en-US"/>
        </w:rPr>
        <w:t xml:space="preserve">. Крім того, їм подобаються незвичність, іноді таємничість обстановки, що додають грі особливої цікавості. Радість доставляє і те, що в грі відкривається можливість колективних дій і колективного спілкування. </w:t>
      </w:r>
      <w:r w:rsidRPr="002C548A">
        <w:rPr>
          <w:sz w:val="28"/>
          <w:szCs w:val="28"/>
          <w:lang w:val="uk-UA"/>
        </w:rPr>
        <w:t>Для ефективного формування мот</w:t>
      </w:r>
      <w:r w:rsidR="008E37DB">
        <w:rPr>
          <w:sz w:val="28"/>
          <w:szCs w:val="28"/>
          <w:lang w:val="uk-UA"/>
        </w:rPr>
        <w:t>ивів навчальної діяльності студентів</w:t>
      </w:r>
      <w:r w:rsidRPr="002C548A">
        <w:rPr>
          <w:sz w:val="28"/>
          <w:szCs w:val="28"/>
          <w:lang w:val="uk-UA"/>
        </w:rPr>
        <w:t xml:space="preserve"> ми пропонуємо використовувати різноманітні </w:t>
      </w:r>
      <w:r w:rsidRPr="002C548A">
        <w:rPr>
          <w:bCs/>
          <w:iCs/>
          <w:sz w:val="28"/>
          <w:szCs w:val="28"/>
          <w:lang w:val="uk-UA"/>
        </w:rPr>
        <w:t>інтелектуальні ігри</w:t>
      </w:r>
      <w:r w:rsidRPr="002C548A">
        <w:rPr>
          <w:bCs/>
          <w:i/>
          <w:iCs/>
          <w:sz w:val="28"/>
          <w:szCs w:val="28"/>
          <w:lang w:val="uk-UA"/>
        </w:rPr>
        <w:t xml:space="preserve"> </w:t>
      </w:r>
      <w:r w:rsidRPr="002C548A">
        <w:rPr>
          <w:sz w:val="28"/>
          <w:szCs w:val="28"/>
          <w:lang w:val="uk-UA"/>
        </w:rPr>
        <w:t xml:space="preserve">(загадки, кросворди, ребуси, </w:t>
      </w:r>
      <w:proofErr w:type="spellStart"/>
      <w:r w:rsidRPr="002C548A">
        <w:rPr>
          <w:sz w:val="28"/>
          <w:szCs w:val="28"/>
          <w:lang w:val="uk-UA"/>
        </w:rPr>
        <w:t>чайнворди</w:t>
      </w:r>
      <w:proofErr w:type="spellEnd"/>
      <w:r w:rsidR="00E05EB3">
        <w:rPr>
          <w:sz w:val="28"/>
          <w:szCs w:val="28"/>
          <w:lang w:val="uk-UA"/>
        </w:rPr>
        <w:t xml:space="preserve">, шаради, </w:t>
      </w:r>
      <w:proofErr w:type="spellStart"/>
      <w:r w:rsidR="00E05EB3">
        <w:rPr>
          <w:sz w:val="28"/>
          <w:szCs w:val="28"/>
          <w:lang w:val="uk-UA"/>
        </w:rPr>
        <w:t>метаграми</w:t>
      </w:r>
      <w:proofErr w:type="spellEnd"/>
      <w:r w:rsidR="00E05EB3">
        <w:rPr>
          <w:sz w:val="28"/>
          <w:szCs w:val="28"/>
          <w:lang w:val="uk-UA"/>
        </w:rPr>
        <w:t>, каламбури)</w:t>
      </w:r>
      <w:r w:rsidRPr="002C548A">
        <w:rPr>
          <w:sz w:val="28"/>
          <w:szCs w:val="28"/>
          <w:lang w:val="uk-UA"/>
        </w:rPr>
        <w:t>.</w:t>
      </w:r>
    </w:p>
    <w:p w:rsidR="002C548A" w:rsidRPr="002C548A" w:rsidRDefault="002C548A" w:rsidP="002C548A">
      <w:pPr>
        <w:pStyle w:val="11"/>
        <w:numPr>
          <w:ilvl w:val="0"/>
          <w:numId w:val="5"/>
        </w:numPr>
        <w:tabs>
          <w:tab w:val="clear" w:pos="720"/>
          <w:tab w:val="num" w:pos="900"/>
        </w:tabs>
        <w:spacing w:line="360" w:lineRule="auto"/>
        <w:ind w:left="0" w:right="-7" w:firstLine="720"/>
        <w:jc w:val="both"/>
        <w:rPr>
          <w:bCs/>
          <w:sz w:val="28"/>
          <w:szCs w:val="28"/>
          <w:lang w:val="uk-UA"/>
        </w:rPr>
      </w:pPr>
      <w:r w:rsidRPr="002C548A">
        <w:rPr>
          <w:i/>
          <w:iCs/>
          <w:sz w:val="28"/>
          <w:szCs w:val="28"/>
          <w:lang w:val="uk-UA" w:eastAsia="uk-UA"/>
        </w:rPr>
        <w:t xml:space="preserve">Мотивація навчальної діяльності за допомогою прийомів роботи з текстом. </w:t>
      </w:r>
      <w:r w:rsidRPr="002C548A">
        <w:rPr>
          <w:bCs/>
          <w:sz w:val="28"/>
          <w:szCs w:val="28"/>
          <w:lang w:val="uk-UA"/>
        </w:rPr>
        <w:t xml:space="preserve">Формування </w:t>
      </w:r>
      <w:r w:rsidRPr="002C548A">
        <w:rPr>
          <w:sz w:val="28"/>
          <w:szCs w:val="28"/>
          <w:lang w:val="uk-UA" w:eastAsia="uk-UA"/>
        </w:rPr>
        <w:t>мотивів навчальної</w:t>
      </w:r>
      <w:r w:rsidR="008E37DB">
        <w:rPr>
          <w:sz w:val="28"/>
          <w:szCs w:val="28"/>
          <w:lang w:val="uk-UA" w:eastAsia="uk-UA"/>
        </w:rPr>
        <w:t xml:space="preserve"> діяльності є ефективним, коли у </w:t>
      </w:r>
      <w:r w:rsidR="008E37DB">
        <w:rPr>
          <w:sz w:val="28"/>
          <w:szCs w:val="28"/>
          <w:lang w:val="uk-UA" w:eastAsia="uk-UA"/>
        </w:rPr>
        <w:lastRenderedPageBreak/>
        <w:t xml:space="preserve">студентів </w:t>
      </w:r>
      <w:r w:rsidRPr="002C548A">
        <w:rPr>
          <w:sz w:val="28"/>
          <w:szCs w:val="28"/>
          <w:lang w:val="uk-UA" w:eastAsia="uk-UA"/>
        </w:rPr>
        <w:t xml:space="preserve"> розвиваються уміння спілкуватися із самим собою, текстом, один з одним (слухати, ставити запитання, відповідати на запитання, дискутувати, створювати спільні проекти тощо). </w:t>
      </w:r>
    </w:p>
    <w:p w:rsidR="002C548A" w:rsidRPr="002C548A" w:rsidRDefault="002C548A" w:rsidP="002C548A">
      <w:pPr>
        <w:spacing w:line="360" w:lineRule="auto"/>
        <w:ind w:right="-7" w:firstLine="720"/>
        <w:jc w:val="both"/>
        <w:rPr>
          <w:sz w:val="28"/>
          <w:szCs w:val="28"/>
          <w:lang w:val="uk-UA"/>
        </w:rPr>
      </w:pPr>
      <w:r w:rsidRPr="002C548A">
        <w:rPr>
          <w:sz w:val="28"/>
          <w:szCs w:val="28"/>
          <w:lang w:val="uk-UA" w:eastAsia="uk-UA"/>
        </w:rPr>
        <w:t>У роботі в</w:t>
      </w:r>
      <w:r w:rsidR="00E05EB3">
        <w:rPr>
          <w:sz w:val="28"/>
          <w:szCs w:val="28"/>
          <w:lang w:val="uk-UA" w:eastAsia="uk-UA"/>
        </w:rPr>
        <w:t>икладачу</w:t>
      </w:r>
      <w:r w:rsidRPr="002C548A">
        <w:rPr>
          <w:sz w:val="28"/>
          <w:szCs w:val="28"/>
          <w:lang w:val="uk-UA" w:eastAsia="uk-UA"/>
        </w:rPr>
        <w:t xml:space="preserve"> доцільно використовую форми роботи з текстом:</w:t>
      </w:r>
    </w:p>
    <w:p w:rsidR="002C548A" w:rsidRPr="002C548A" w:rsidRDefault="002C548A" w:rsidP="002C548A">
      <w:pPr>
        <w:pStyle w:val="11"/>
        <w:widowControl w:val="0"/>
        <w:numPr>
          <w:ilvl w:val="0"/>
          <w:numId w:val="5"/>
        </w:numPr>
        <w:spacing w:line="360" w:lineRule="auto"/>
        <w:ind w:right="-7" w:firstLine="414"/>
        <w:jc w:val="both"/>
        <w:rPr>
          <w:sz w:val="28"/>
          <w:szCs w:val="28"/>
          <w:lang w:val="uk-UA" w:eastAsia="uk-UA"/>
        </w:rPr>
      </w:pPr>
      <w:r w:rsidRPr="002C548A">
        <w:rPr>
          <w:sz w:val="28"/>
          <w:szCs w:val="28"/>
          <w:lang w:val="uk-UA" w:eastAsia="uk-UA"/>
        </w:rPr>
        <w:t>оволодіння прийомами активного слухання;</w:t>
      </w:r>
    </w:p>
    <w:p w:rsidR="002C548A" w:rsidRPr="002C548A" w:rsidRDefault="002C548A" w:rsidP="002C548A">
      <w:pPr>
        <w:pStyle w:val="11"/>
        <w:widowControl w:val="0"/>
        <w:numPr>
          <w:ilvl w:val="0"/>
          <w:numId w:val="5"/>
        </w:numPr>
        <w:spacing w:line="360" w:lineRule="auto"/>
        <w:ind w:right="-7" w:firstLine="414"/>
        <w:jc w:val="both"/>
        <w:rPr>
          <w:sz w:val="28"/>
          <w:szCs w:val="28"/>
          <w:lang w:val="uk-UA" w:eastAsia="uk-UA"/>
        </w:rPr>
      </w:pPr>
      <w:r w:rsidRPr="002C548A">
        <w:rPr>
          <w:sz w:val="28"/>
          <w:szCs w:val="28"/>
          <w:lang w:val="uk-UA" w:eastAsia="uk-UA"/>
        </w:rPr>
        <w:t>перефразування;</w:t>
      </w:r>
    </w:p>
    <w:p w:rsidR="002C548A" w:rsidRPr="002C548A" w:rsidRDefault="002C548A" w:rsidP="002C548A">
      <w:pPr>
        <w:pStyle w:val="11"/>
        <w:widowControl w:val="0"/>
        <w:numPr>
          <w:ilvl w:val="0"/>
          <w:numId w:val="5"/>
        </w:numPr>
        <w:spacing w:line="360" w:lineRule="auto"/>
        <w:ind w:right="-7" w:firstLine="414"/>
        <w:jc w:val="both"/>
        <w:rPr>
          <w:sz w:val="28"/>
          <w:szCs w:val="28"/>
          <w:lang w:val="uk-UA" w:eastAsia="uk-UA"/>
        </w:rPr>
      </w:pPr>
      <w:r w:rsidRPr="002C548A">
        <w:rPr>
          <w:sz w:val="28"/>
          <w:szCs w:val="28"/>
          <w:lang w:val="uk-UA" w:eastAsia="uk-UA"/>
        </w:rPr>
        <w:t>кероване читання;</w:t>
      </w:r>
    </w:p>
    <w:p w:rsidR="002C548A" w:rsidRPr="002C548A" w:rsidRDefault="002C548A" w:rsidP="002C548A">
      <w:pPr>
        <w:pStyle w:val="11"/>
        <w:widowControl w:val="0"/>
        <w:numPr>
          <w:ilvl w:val="0"/>
          <w:numId w:val="5"/>
        </w:numPr>
        <w:spacing w:line="360" w:lineRule="auto"/>
        <w:ind w:right="-7" w:firstLine="414"/>
        <w:jc w:val="both"/>
        <w:rPr>
          <w:sz w:val="28"/>
          <w:szCs w:val="28"/>
          <w:lang w:val="uk-UA" w:eastAsia="uk-UA"/>
        </w:rPr>
      </w:pPr>
      <w:r w:rsidRPr="002C548A">
        <w:rPr>
          <w:sz w:val="28"/>
          <w:szCs w:val="28"/>
          <w:lang w:val="uk-UA" w:eastAsia="uk-UA"/>
        </w:rPr>
        <w:t xml:space="preserve">читання з позначками (+ </w:t>
      </w:r>
      <w:r w:rsidRPr="002C548A">
        <w:rPr>
          <w:sz w:val="28"/>
          <w:szCs w:val="28"/>
          <w:lang w:val="uk-UA"/>
        </w:rPr>
        <w:t>–</w:t>
      </w:r>
      <w:r w:rsidRPr="002C548A">
        <w:rPr>
          <w:sz w:val="28"/>
          <w:szCs w:val="28"/>
          <w:lang w:val="uk-UA" w:eastAsia="uk-UA"/>
        </w:rPr>
        <w:t xml:space="preserve"> я це знав; ! </w:t>
      </w:r>
      <w:r w:rsidRPr="002C548A">
        <w:rPr>
          <w:sz w:val="28"/>
          <w:szCs w:val="28"/>
          <w:lang w:val="uk-UA"/>
        </w:rPr>
        <w:t>–</w:t>
      </w:r>
      <w:r w:rsidRPr="002C548A">
        <w:rPr>
          <w:sz w:val="28"/>
          <w:szCs w:val="28"/>
          <w:lang w:val="uk-UA" w:eastAsia="uk-UA"/>
        </w:rPr>
        <w:t xml:space="preserve"> нова інформація);</w:t>
      </w:r>
    </w:p>
    <w:p w:rsidR="002C548A" w:rsidRPr="002C548A" w:rsidRDefault="002C548A" w:rsidP="002C548A">
      <w:pPr>
        <w:pStyle w:val="11"/>
        <w:widowControl w:val="0"/>
        <w:numPr>
          <w:ilvl w:val="0"/>
          <w:numId w:val="5"/>
        </w:numPr>
        <w:spacing w:line="360" w:lineRule="auto"/>
        <w:ind w:right="-7" w:firstLine="414"/>
        <w:jc w:val="both"/>
        <w:rPr>
          <w:sz w:val="28"/>
          <w:szCs w:val="28"/>
          <w:lang w:val="uk-UA" w:eastAsia="uk-UA"/>
        </w:rPr>
      </w:pPr>
      <w:r w:rsidRPr="002C548A">
        <w:rPr>
          <w:sz w:val="28"/>
          <w:szCs w:val="28"/>
          <w:lang w:val="uk-UA" w:eastAsia="uk-UA"/>
        </w:rPr>
        <w:t>рефлексія читання з позначками.</w:t>
      </w:r>
    </w:p>
    <w:p w:rsidR="002C548A" w:rsidRPr="002C548A" w:rsidRDefault="00982C63" w:rsidP="002C548A">
      <w:pPr>
        <w:spacing w:line="360" w:lineRule="auto"/>
        <w:ind w:right="-7" w:firstLine="720"/>
        <w:jc w:val="both"/>
        <w:rPr>
          <w:sz w:val="28"/>
          <w:szCs w:val="28"/>
          <w:lang w:val="uk-UA" w:eastAsia="uk-UA"/>
        </w:rPr>
      </w:pPr>
      <w:r>
        <w:rPr>
          <w:sz w:val="28"/>
          <w:szCs w:val="28"/>
          <w:lang w:val="uk-UA" w:eastAsia="uk-UA"/>
        </w:rPr>
        <w:t>Мислення студента</w:t>
      </w:r>
      <w:r w:rsidR="002C548A" w:rsidRPr="002C548A">
        <w:rPr>
          <w:sz w:val="28"/>
          <w:szCs w:val="28"/>
          <w:lang w:val="uk-UA" w:eastAsia="uk-UA"/>
        </w:rPr>
        <w:t xml:space="preserve"> активізується, якщо в нього виникло бажання розуміти, вивчати новий матеріал, з’явилася зацікавленість роботою, коли він стає співучасником навчально-пізнавального процесу. Тому</w:t>
      </w:r>
      <w:r w:rsidR="002C548A" w:rsidRPr="002C548A">
        <w:rPr>
          <w:sz w:val="28"/>
          <w:szCs w:val="28"/>
          <w:lang w:val="uk-UA"/>
        </w:rPr>
        <w:t xml:space="preserve"> </w:t>
      </w:r>
      <w:r w:rsidR="002C548A" w:rsidRPr="002C548A">
        <w:rPr>
          <w:sz w:val="28"/>
          <w:szCs w:val="28"/>
          <w:lang w:val="uk-UA" w:eastAsia="uk-UA"/>
        </w:rPr>
        <w:t>кожна хвилина уроку є дорогоцінною. Підвищити цінність кожної такої хвилини допоможе її емоційне сприйняття. Адже кожна мить уроку, що сприймалась з емоційним навантажен</w:t>
      </w:r>
      <w:r>
        <w:rPr>
          <w:sz w:val="28"/>
          <w:szCs w:val="28"/>
          <w:lang w:val="uk-UA" w:eastAsia="uk-UA"/>
        </w:rPr>
        <w:t>ням, залишається в пам’яті студентів</w:t>
      </w:r>
      <w:r w:rsidR="002C548A" w:rsidRPr="002C548A">
        <w:rPr>
          <w:sz w:val="28"/>
          <w:szCs w:val="28"/>
          <w:lang w:val="uk-UA" w:eastAsia="uk-UA"/>
        </w:rPr>
        <w:t xml:space="preserve"> значно довше. Тому варто підбирати такий матеріал, який зможе пробудити подив, а як наслідок </w:t>
      </w:r>
      <w:r w:rsidR="002C548A" w:rsidRPr="002C548A">
        <w:rPr>
          <w:sz w:val="28"/>
          <w:szCs w:val="28"/>
          <w:lang w:val="uk-UA"/>
        </w:rPr>
        <w:t>–</w:t>
      </w:r>
      <w:r w:rsidR="002C548A" w:rsidRPr="002C548A">
        <w:rPr>
          <w:sz w:val="28"/>
          <w:szCs w:val="28"/>
          <w:lang w:val="uk-UA" w:eastAsia="uk-UA"/>
        </w:rPr>
        <w:t xml:space="preserve"> інтерес до вивчення </w:t>
      </w:r>
      <w:r>
        <w:rPr>
          <w:sz w:val="28"/>
          <w:szCs w:val="28"/>
          <w:lang w:val="uk-UA" w:eastAsia="uk-UA"/>
        </w:rPr>
        <w:t>курсу «Геодезія в</w:t>
      </w:r>
      <w:r w:rsidR="00E05EB3" w:rsidRPr="00E05EB3">
        <w:rPr>
          <w:sz w:val="28"/>
          <w:szCs w:val="28"/>
          <w:lang w:val="uk-UA" w:eastAsia="uk-UA"/>
        </w:rPr>
        <w:t xml:space="preserve"> будівництві»</w:t>
      </w:r>
      <w:r w:rsidR="002C548A" w:rsidRPr="002C548A">
        <w:rPr>
          <w:sz w:val="28"/>
          <w:szCs w:val="28"/>
          <w:lang w:val="uk-UA" w:eastAsia="uk-UA"/>
        </w:rPr>
        <w:t>.</w:t>
      </w:r>
    </w:p>
    <w:p w:rsidR="002C548A" w:rsidRPr="002C548A" w:rsidRDefault="002C548A" w:rsidP="002C548A">
      <w:pPr>
        <w:spacing w:line="360" w:lineRule="auto"/>
        <w:ind w:right="-7" w:firstLine="720"/>
        <w:jc w:val="both"/>
        <w:rPr>
          <w:bCs/>
          <w:sz w:val="28"/>
          <w:szCs w:val="28"/>
          <w:lang w:val="uk-UA" w:eastAsia="uk-UA"/>
        </w:rPr>
      </w:pPr>
      <w:r w:rsidRPr="002C548A">
        <w:rPr>
          <w:bCs/>
          <w:sz w:val="28"/>
          <w:szCs w:val="28"/>
          <w:lang w:val="uk-UA" w:eastAsia="uk-UA"/>
        </w:rPr>
        <w:t xml:space="preserve">З метою формування креативної особистості на </w:t>
      </w:r>
      <w:r w:rsidR="00E05EB3" w:rsidRPr="00E05EB3">
        <w:rPr>
          <w:bCs/>
          <w:sz w:val="28"/>
          <w:szCs w:val="28"/>
          <w:lang w:val="uk-UA" w:eastAsia="uk-UA"/>
        </w:rPr>
        <w:t>занятт</w:t>
      </w:r>
      <w:r w:rsidR="00E05EB3">
        <w:rPr>
          <w:bCs/>
          <w:sz w:val="28"/>
          <w:szCs w:val="28"/>
          <w:lang w:val="uk-UA" w:eastAsia="uk-UA"/>
        </w:rPr>
        <w:t>ях</w:t>
      </w:r>
      <w:r w:rsidR="008C5055">
        <w:rPr>
          <w:bCs/>
          <w:sz w:val="28"/>
          <w:szCs w:val="28"/>
          <w:lang w:val="uk-UA" w:eastAsia="uk-UA"/>
        </w:rPr>
        <w:t xml:space="preserve"> з курсу «Геодезія </w:t>
      </w:r>
      <w:r w:rsidR="00982C63">
        <w:rPr>
          <w:bCs/>
          <w:sz w:val="28"/>
          <w:szCs w:val="28"/>
          <w:lang w:val="uk-UA" w:eastAsia="uk-UA"/>
        </w:rPr>
        <w:t>в</w:t>
      </w:r>
      <w:r w:rsidR="00E05EB3" w:rsidRPr="00E05EB3">
        <w:rPr>
          <w:bCs/>
          <w:sz w:val="28"/>
          <w:szCs w:val="28"/>
          <w:lang w:val="uk-UA" w:eastAsia="uk-UA"/>
        </w:rPr>
        <w:t xml:space="preserve"> будівництві»</w:t>
      </w:r>
      <w:r w:rsidR="00E05EB3">
        <w:rPr>
          <w:bCs/>
          <w:sz w:val="28"/>
          <w:szCs w:val="28"/>
          <w:lang w:val="uk-UA" w:eastAsia="uk-UA"/>
        </w:rPr>
        <w:t xml:space="preserve"> </w:t>
      </w:r>
      <w:r w:rsidRPr="002C548A">
        <w:rPr>
          <w:bCs/>
          <w:sz w:val="28"/>
          <w:szCs w:val="28"/>
          <w:lang w:val="uk-UA" w:eastAsia="uk-UA"/>
        </w:rPr>
        <w:t xml:space="preserve">необхідним є усунення певних бар’єрів при формуванні мотивів навчальної діяльності. Тому </w:t>
      </w:r>
      <w:r w:rsidR="00982C63">
        <w:rPr>
          <w:bCs/>
          <w:sz w:val="28"/>
          <w:szCs w:val="28"/>
          <w:lang w:val="uk-UA" w:eastAsia="uk-UA"/>
        </w:rPr>
        <w:t>на занятті з курсу «Геодезія в</w:t>
      </w:r>
      <w:r w:rsidR="00E05EB3" w:rsidRPr="00E05EB3">
        <w:rPr>
          <w:bCs/>
          <w:sz w:val="28"/>
          <w:szCs w:val="28"/>
          <w:lang w:val="uk-UA" w:eastAsia="uk-UA"/>
        </w:rPr>
        <w:t xml:space="preserve"> будівництві»</w:t>
      </w:r>
      <w:r w:rsidR="008C5055">
        <w:rPr>
          <w:bCs/>
          <w:sz w:val="28"/>
          <w:szCs w:val="28"/>
          <w:lang w:val="uk-UA" w:eastAsia="uk-UA"/>
        </w:rPr>
        <w:t xml:space="preserve"> </w:t>
      </w:r>
      <w:r w:rsidRPr="002C548A">
        <w:rPr>
          <w:bCs/>
          <w:sz w:val="28"/>
          <w:szCs w:val="28"/>
          <w:lang w:val="uk-UA" w:eastAsia="uk-UA"/>
        </w:rPr>
        <w:t xml:space="preserve">доцільним є використання таких </w:t>
      </w:r>
      <w:r w:rsidRPr="002C548A">
        <w:rPr>
          <w:sz w:val="28"/>
          <w:szCs w:val="28"/>
          <w:lang w:val="uk-UA" w:eastAsia="uk-UA"/>
        </w:rPr>
        <w:t>прийомів [4]:</w:t>
      </w:r>
    </w:p>
    <w:p w:rsidR="002C548A" w:rsidRPr="002C548A" w:rsidRDefault="002C548A" w:rsidP="002C548A">
      <w:pPr>
        <w:numPr>
          <w:ilvl w:val="0"/>
          <w:numId w:val="6"/>
        </w:numPr>
        <w:tabs>
          <w:tab w:val="clear" w:pos="1440"/>
          <w:tab w:val="num" w:pos="1080"/>
          <w:tab w:val="num" w:pos="1134"/>
        </w:tabs>
        <w:spacing w:line="360" w:lineRule="auto"/>
        <w:ind w:left="0" w:right="-7" w:firstLine="709"/>
        <w:jc w:val="both"/>
        <w:rPr>
          <w:bCs/>
          <w:sz w:val="28"/>
          <w:szCs w:val="28"/>
          <w:lang w:val="uk-UA" w:eastAsia="uk-UA"/>
        </w:rPr>
      </w:pPr>
      <w:r w:rsidRPr="002C548A">
        <w:rPr>
          <w:bCs/>
          <w:i/>
          <w:iCs/>
          <w:sz w:val="28"/>
          <w:szCs w:val="28"/>
          <w:lang w:val="uk-UA" w:eastAsia="uk-UA"/>
        </w:rPr>
        <w:t>прийом</w:t>
      </w:r>
      <w:r w:rsidRPr="002C548A">
        <w:rPr>
          <w:bCs/>
          <w:sz w:val="28"/>
          <w:szCs w:val="28"/>
          <w:lang w:val="uk-UA" w:eastAsia="uk-UA"/>
        </w:rPr>
        <w:t xml:space="preserve"> «</w:t>
      </w:r>
      <w:r w:rsidRPr="002C548A">
        <w:rPr>
          <w:bCs/>
          <w:i/>
          <w:iCs/>
          <w:sz w:val="28"/>
          <w:szCs w:val="28"/>
          <w:lang w:val="uk-UA" w:eastAsia="uk-UA"/>
        </w:rPr>
        <w:t>нейтральної фрази».</w:t>
      </w:r>
      <w:r w:rsidRPr="002C548A">
        <w:rPr>
          <w:bCs/>
          <w:sz w:val="28"/>
          <w:szCs w:val="28"/>
          <w:lang w:val="uk-UA" w:eastAsia="uk-UA"/>
        </w:rPr>
        <w:t xml:space="preserve"> Сутність його зводиться до того, що на початку виступу вимовляється фраза, прямо не пов’язана з основною темою, але з якихось причин має значення, цінність для співрозмовника та всіх присутніх і тому «збирає їх увагу» (звідки родом, останній п</w:t>
      </w:r>
      <w:r w:rsidR="001549DF">
        <w:rPr>
          <w:bCs/>
          <w:sz w:val="28"/>
          <w:szCs w:val="28"/>
          <w:lang w:val="uk-UA" w:eastAsia="uk-UA"/>
        </w:rPr>
        <w:t>е</w:t>
      </w:r>
      <w:r w:rsidRPr="002C548A">
        <w:rPr>
          <w:bCs/>
          <w:sz w:val="28"/>
          <w:szCs w:val="28"/>
          <w:lang w:val="uk-UA" w:eastAsia="uk-UA"/>
        </w:rPr>
        <w:t>р</w:t>
      </w:r>
      <w:r w:rsidR="001549DF">
        <w:rPr>
          <w:bCs/>
          <w:sz w:val="28"/>
          <w:szCs w:val="28"/>
          <w:lang w:val="uk-UA" w:eastAsia="uk-UA"/>
        </w:rPr>
        <w:t>е</w:t>
      </w:r>
      <w:r w:rsidRPr="002C548A">
        <w:rPr>
          <w:bCs/>
          <w:sz w:val="28"/>
          <w:szCs w:val="28"/>
          <w:lang w:val="uk-UA" w:eastAsia="uk-UA"/>
        </w:rPr>
        <w:t>глянутий фільм, телепередача, прочитана книга, захоплення тощо);</w:t>
      </w:r>
    </w:p>
    <w:p w:rsidR="002C548A" w:rsidRPr="002C548A" w:rsidRDefault="002C548A" w:rsidP="002C548A">
      <w:pPr>
        <w:numPr>
          <w:ilvl w:val="0"/>
          <w:numId w:val="6"/>
        </w:numPr>
        <w:tabs>
          <w:tab w:val="clear" w:pos="1440"/>
          <w:tab w:val="num" w:pos="1080"/>
          <w:tab w:val="num" w:pos="1134"/>
        </w:tabs>
        <w:spacing w:line="360" w:lineRule="auto"/>
        <w:ind w:left="0" w:right="-7" w:firstLine="709"/>
        <w:jc w:val="both"/>
        <w:rPr>
          <w:bCs/>
          <w:sz w:val="28"/>
          <w:szCs w:val="28"/>
          <w:lang w:val="uk-UA" w:eastAsia="uk-UA"/>
        </w:rPr>
      </w:pPr>
      <w:r w:rsidRPr="002C548A">
        <w:rPr>
          <w:bCs/>
          <w:i/>
          <w:iCs/>
          <w:sz w:val="28"/>
          <w:szCs w:val="28"/>
          <w:lang w:val="uk-UA" w:eastAsia="uk-UA"/>
        </w:rPr>
        <w:t>прийом «заманювання».</w:t>
      </w:r>
      <w:r w:rsidRPr="002C548A">
        <w:rPr>
          <w:bCs/>
          <w:sz w:val="28"/>
          <w:szCs w:val="28"/>
          <w:lang w:val="uk-UA" w:eastAsia="uk-UA"/>
        </w:rPr>
        <w:t xml:space="preserve"> Людина, яка говорить, вимовляє щось, що важко сприймається, або дуже тихо, монотонно або незрозуміло, нерозбірливо. Слухачеві ж доводиться прикладати немалі зусилля, щоб почути та зрозуміти. Ці зусилля і припускають концентрацію уваги. </w:t>
      </w:r>
      <w:r w:rsidRPr="002C548A">
        <w:rPr>
          <w:bCs/>
          <w:sz w:val="28"/>
          <w:szCs w:val="28"/>
          <w:lang w:val="uk-UA" w:eastAsia="uk-UA"/>
        </w:rPr>
        <w:lastRenderedPageBreak/>
        <w:t>Відбувається «заманювання» слухаюча в свої «тенета», а потім його «використання»;</w:t>
      </w:r>
    </w:p>
    <w:p w:rsidR="002C548A" w:rsidRPr="002C548A" w:rsidRDefault="002C548A" w:rsidP="002C548A">
      <w:pPr>
        <w:numPr>
          <w:ilvl w:val="0"/>
          <w:numId w:val="6"/>
        </w:numPr>
        <w:tabs>
          <w:tab w:val="clear" w:pos="1440"/>
          <w:tab w:val="num" w:pos="1080"/>
          <w:tab w:val="num" w:pos="1134"/>
        </w:tabs>
        <w:spacing w:line="360" w:lineRule="auto"/>
        <w:ind w:left="0" w:right="-7" w:firstLine="709"/>
        <w:jc w:val="both"/>
        <w:rPr>
          <w:bCs/>
          <w:sz w:val="28"/>
          <w:szCs w:val="28"/>
          <w:lang w:val="uk-UA" w:eastAsia="uk-UA"/>
        </w:rPr>
      </w:pPr>
      <w:r w:rsidRPr="002C548A">
        <w:rPr>
          <w:bCs/>
          <w:i/>
          <w:iCs/>
          <w:sz w:val="28"/>
          <w:szCs w:val="28"/>
          <w:lang w:val="uk-UA" w:eastAsia="uk-UA"/>
        </w:rPr>
        <w:t>прийом «зорового контакту».</w:t>
      </w:r>
      <w:r w:rsidRPr="002C548A">
        <w:rPr>
          <w:bCs/>
          <w:sz w:val="28"/>
          <w:szCs w:val="28"/>
          <w:lang w:val="uk-UA" w:eastAsia="uk-UA"/>
        </w:rPr>
        <w:t xml:space="preserve"> Розмовник обводить аудиторію поглядом, пильно дивиться на когось, обирає декількох чоловік та киває їм. Пильно дивлячись на людину, ми залучаємо її увагу. Цей прийом використовується не тільки під час масового спілкування, але й в особистому, інтимному спілкуванні.</w:t>
      </w:r>
    </w:p>
    <w:p w:rsidR="002C548A" w:rsidRPr="002C548A" w:rsidRDefault="002C548A" w:rsidP="002C548A">
      <w:pPr>
        <w:spacing w:line="360" w:lineRule="auto"/>
        <w:ind w:right="-7" w:firstLine="720"/>
        <w:jc w:val="both"/>
        <w:rPr>
          <w:bCs/>
          <w:sz w:val="28"/>
          <w:szCs w:val="28"/>
          <w:lang w:val="uk-UA" w:eastAsia="uk-UA"/>
        </w:rPr>
      </w:pPr>
      <w:r w:rsidRPr="002C548A">
        <w:rPr>
          <w:bCs/>
          <w:sz w:val="28"/>
          <w:szCs w:val="28"/>
          <w:lang w:val="uk-UA" w:eastAsia="uk-UA"/>
        </w:rPr>
        <w:t>Не менш важливою виявляється й проблема підтримки уваги, яку допомагають вирішити такі прийоми:</w:t>
      </w:r>
    </w:p>
    <w:p w:rsidR="002C548A" w:rsidRPr="002C548A" w:rsidRDefault="002C548A" w:rsidP="002C548A">
      <w:pPr>
        <w:numPr>
          <w:ilvl w:val="0"/>
          <w:numId w:val="7"/>
        </w:numPr>
        <w:tabs>
          <w:tab w:val="clear" w:pos="1440"/>
          <w:tab w:val="num" w:pos="993"/>
          <w:tab w:val="num" w:pos="1080"/>
        </w:tabs>
        <w:spacing w:line="360" w:lineRule="auto"/>
        <w:ind w:left="0" w:right="-7" w:firstLine="709"/>
        <w:jc w:val="both"/>
        <w:rPr>
          <w:bCs/>
          <w:sz w:val="28"/>
          <w:szCs w:val="28"/>
          <w:lang w:val="uk-UA" w:eastAsia="uk-UA"/>
        </w:rPr>
      </w:pPr>
      <w:r w:rsidRPr="002C548A">
        <w:rPr>
          <w:bCs/>
          <w:i/>
          <w:iCs/>
          <w:sz w:val="28"/>
          <w:szCs w:val="28"/>
          <w:lang w:val="uk-UA" w:eastAsia="uk-UA"/>
        </w:rPr>
        <w:t>прийом «ізоляції»</w:t>
      </w:r>
      <w:r w:rsidRPr="002C548A">
        <w:rPr>
          <w:bCs/>
          <w:sz w:val="28"/>
          <w:szCs w:val="28"/>
          <w:lang w:val="uk-UA" w:eastAsia="uk-UA"/>
        </w:rPr>
        <w:t xml:space="preserve"> (відводять співрозмовника вбік, усамітнюються);</w:t>
      </w:r>
    </w:p>
    <w:p w:rsidR="002C548A" w:rsidRPr="002C548A" w:rsidRDefault="002C548A" w:rsidP="002C548A">
      <w:pPr>
        <w:numPr>
          <w:ilvl w:val="0"/>
          <w:numId w:val="7"/>
        </w:numPr>
        <w:tabs>
          <w:tab w:val="clear" w:pos="1440"/>
          <w:tab w:val="num" w:pos="993"/>
          <w:tab w:val="num" w:pos="1080"/>
        </w:tabs>
        <w:spacing w:line="360" w:lineRule="auto"/>
        <w:ind w:left="0" w:right="-7" w:firstLine="709"/>
        <w:jc w:val="both"/>
        <w:rPr>
          <w:bCs/>
          <w:sz w:val="28"/>
          <w:szCs w:val="28"/>
          <w:lang w:val="uk-UA" w:eastAsia="uk-UA"/>
        </w:rPr>
      </w:pPr>
      <w:r w:rsidRPr="002C548A">
        <w:rPr>
          <w:bCs/>
          <w:i/>
          <w:iCs/>
          <w:sz w:val="28"/>
          <w:szCs w:val="28"/>
          <w:lang w:val="uk-UA" w:eastAsia="uk-UA"/>
        </w:rPr>
        <w:t>прийом «нав’язування ритму»</w:t>
      </w:r>
      <w:r w:rsidRPr="002C548A">
        <w:rPr>
          <w:bCs/>
          <w:sz w:val="28"/>
          <w:szCs w:val="28"/>
          <w:lang w:val="uk-UA" w:eastAsia="uk-UA"/>
        </w:rPr>
        <w:t xml:space="preserve"> (постійна зміна тембру та звучності голосу, швидкості та виразності мовлення розмовник як би нав’язує співбесідникові свою послідовність перемикання уваги. Цей прийом допомагає ліквідувати монотонність звучання);</w:t>
      </w:r>
    </w:p>
    <w:p w:rsidR="002C548A" w:rsidRPr="002C548A" w:rsidRDefault="002C548A" w:rsidP="002C548A">
      <w:pPr>
        <w:numPr>
          <w:ilvl w:val="0"/>
          <w:numId w:val="7"/>
        </w:numPr>
        <w:tabs>
          <w:tab w:val="clear" w:pos="1440"/>
          <w:tab w:val="num" w:pos="993"/>
          <w:tab w:val="num" w:pos="1080"/>
        </w:tabs>
        <w:spacing w:line="360" w:lineRule="auto"/>
        <w:ind w:left="0" w:right="-7" w:firstLine="709"/>
        <w:jc w:val="both"/>
        <w:rPr>
          <w:bCs/>
          <w:sz w:val="28"/>
          <w:szCs w:val="28"/>
          <w:lang w:val="uk-UA" w:eastAsia="uk-UA"/>
        </w:rPr>
      </w:pPr>
      <w:r w:rsidRPr="002C548A">
        <w:rPr>
          <w:bCs/>
          <w:i/>
          <w:iCs/>
          <w:sz w:val="28"/>
          <w:szCs w:val="28"/>
          <w:lang w:val="uk-UA" w:eastAsia="uk-UA"/>
        </w:rPr>
        <w:t>прийом «акцентування»</w:t>
      </w:r>
      <w:r w:rsidRPr="002C548A">
        <w:rPr>
          <w:bCs/>
          <w:sz w:val="28"/>
          <w:szCs w:val="28"/>
          <w:lang w:val="uk-UA" w:eastAsia="uk-UA"/>
        </w:rPr>
        <w:t xml:space="preserve"> (вживання різних службових фраз, які допомагають привернути увагу: «Прошу звернути увагу», «Важливо відзначити, що...», «Необхідно підкреслити, що...» </w:t>
      </w:r>
      <w:r w:rsidR="001549DF">
        <w:rPr>
          <w:bCs/>
          <w:sz w:val="28"/>
          <w:szCs w:val="28"/>
          <w:lang w:val="uk-UA" w:eastAsia="uk-UA"/>
        </w:rPr>
        <w:t>та</w:t>
      </w:r>
      <w:bookmarkStart w:id="1" w:name="_GoBack"/>
      <w:bookmarkEnd w:id="1"/>
      <w:r w:rsidRPr="002C548A">
        <w:rPr>
          <w:bCs/>
          <w:sz w:val="28"/>
          <w:szCs w:val="28"/>
          <w:lang w:val="uk-UA" w:eastAsia="uk-UA"/>
        </w:rPr>
        <w:t xml:space="preserve"> ін.).</w:t>
      </w:r>
    </w:p>
    <w:p w:rsidR="002C548A" w:rsidRPr="002C548A" w:rsidRDefault="002C548A" w:rsidP="002C548A">
      <w:pPr>
        <w:spacing w:line="360" w:lineRule="auto"/>
        <w:ind w:right="-7" w:firstLine="720"/>
        <w:jc w:val="both"/>
        <w:rPr>
          <w:sz w:val="28"/>
          <w:szCs w:val="28"/>
          <w:lang w:val="uk-UA" w:eastAsia="uk-UA"/>
        </w:rPr>
      </w:pPr>
      <w:r w:rsidRPr="002C548A">
        <w:rPr>
          <w:sz w:val="28"/>
          <w:szCs w:val="28"/>
          <w:lang w:val="uk-UA" w:eastAsia="uk-UA"/>
        </w:rPr>
        <w:t xml:space="preserve">Отже, з метою ефективного формування мотивів навчальної діяльності на шляху до формування креативної особистості </w:t>
      </w:r>
      <w:r w:rsidR="001549DF" w:rsidRPr="001549DF">
        <w:rPr>
          <w:sz w:val="28"/>
          <w:szCs w:val="28"/>
          <w:lang w:val="uk-UA" w:eastAsia="uk-UA"/>
        </w:rPr>
        <w:t>на занятт</w:t>
      </w:r>
      <w:r w:rsidR="001549DF">
        <w:rPr>
          <w:sz w:val="28"/>
          <w:szCs w:val="28"/>
          <w:lang w:val="uk-UA" w:eastAsia="uk-UA"/>
        </w:rPr>
        <w:t>ях</w:t>
      </w:r>
      <w:r w:rsidR="00982C63">
        <w:rPr>
          <w:sz w:val="28"/>
          <w:szCs w:val="28"/>
          <w:lang w:val="uk-UA" w:eastAsia="uk-UA"/>
        </w:rPr>
        <w:t xml:space="preserve"> з курсу «Геодезія в</w:t>
      </w:r>
      <w:r w:rsidR="001549DF" w:rsidRPr="001549DF">
        <w:rPr>
          <w:sz w:val="28"/>
          <w:szCs w:val="28"/>
          <w:lang w:val="uk-UA" w:eastAsia="uk-UA"/>
        </w:rPr>
        <w:t xml:space="preserve"> будівництві»</w:t>
      </w:r>
      <w:r w:rsidR="001549DF">
        <w:rPr>
          <w:sz w:val="28"/>
          <w:szCs w:val="28"/>
          <w:lang w:val="uk-UA" w:eastAsia="uk-UA"/>
        </w:rPr>
        <w:t xml:space="preserve"> викладачу </w:t>
      </w:r>
      <w:r w:rsidRPr="002C548A">
        <w:rPr>
          <w:sz w:val="28"/>
          <w:szCs w:val="28"/>
          <w:lang w:val="uk-UA" w:eastAsia="uk-UA"/>
        </w:rPr>
        <w:t>необхідно дотримуватись методичних рекомендацій та застосовувати у своїй практиці певні педагогічні прийоми, що, в свою чергу, спри</w:t>
      </w:r>
      <w:r w:rsidR="001549DF">
        <w:rPr>
          <w:sz w:val="28"/>
          <w:szCs w:val="28"/>
          <w:lang w:val="uk-UA" w:eastAsia="uk-UA"/>
        </w:rPr>
        <w:t>ятиме підвищенню якості професійно-технічної освіти</w:t>
      </w:r>
      <w:r w:rsidRPr="002C548A">
        <w:rPr>
          <w:sz w:val="28"/>
          <w:szCs w:val="28"/>
          <w:lang w:val="uk-UA" w:eastAsia="uk-UA"/>
        </w:rPr>
        <w:t>.</w:t>
      </w:r>
    </w:p>
    <w:p w:rsidR="002C548A" w:rsidRDefault="002C548A" w:rsidP="001549DF">
      <w:pPr>
        <w:pStyle w:val="12"/>
        <w:shd w:val="clear" w:color="auto" w:fill="auto"/>
        <w:spacing w:line="360" w:lineRule="auto"/>
        <w:ind w:right="-6" w:firstLine="709"/>
        <w:jc w:val="both"/>
        <w:rPr>
          <w:rFonts w:ascii="Times New Roman" w:hAnsi="Times New Roman"/>
          <w:b w:val="0"/>
          <w:spacing w:val="0"/>
          <w:sz w:val="28"/>
          <w:szCs w:val="28"/>
          <w:lang w:val="uk-UA"/>
        </w:rPr>
      </w:pPr>
      <w:r w:rsidRPr="001549DF">
        <w:rPr>
          <w:rFonts w:ascii="Times New Roman" w:hAnsi="Times New Roman"/>
          <w:spacing w:val="0"/>
          <w:sz w:val="28"/>
          <w:szCs w:val="28"/>
          <w:lang w:val="uk-UA"/>
        </w:rPr>
        <w:t>Висновки з даного дослідження та перспективи подальших.</w:t>
      </w:r>
      <w:r w:rsidRPr="001549DF">
        <w:rPr>
          <w:rFonts w:ascii="Times New Roman" w:hAnsi="Times New Roman"/>
          <w:b w:val="0"/>
          <w:spacing w:val="0"/>
          <w:sz w:val="28"/>
          <w:szCs w:val="28"/>
          <w:lang w:val="uk-UA"/>
        </w:rPr>
        <w:t xml:space="preserve"> Таким чином, цілеспрямоване і систематичне застосування різноманітних форм і прийомів формування мотивів навчальної </w:t>
      </w:r>
      <w:r w:rsidR="00823BD7">
        <w:rPr>
          <w:rFonts w:ascii="Times New Roman" w:hAnsi="Times New Roman"/>
          <w:b w:val="0"/>
          <w:spacing w:val="0"/>
          <w:sz w:val="28"/>
          <w:szCs w:val="28"/>
          <w:lang w:val="uk-UA"/>
        </w:rPr>
        <w:t>діяльності зміцнює бажання студентів</w:t>
      </w:r>
      <w:r w:rsidRPr="001549DF">
        <w:rPr>
          <w:rFonts w:ascii="Times New Roman" w:hAnsi="Times New Roman"/>
          <w:b w:val="0"/>
          <w:spacing w:val="0"/>
          <w:sz w:val="28"/>
          <w:szCs w:val="28"/>
          <w:lang w:val="uk-UA"/>
        </w:rPr>
        <w:t xml:space="preserve"> оволодівати знаннями</w:t>
      </w:r>
      <w:r w:rsidR="00823BD7">
        <w:rPr>
          <w:rFonts w:ascii="Times New Roman" w:hAnsi="Times New Roman"/>
          <w:b w:val="0"/>
          <w:spacing w:val="0"/>
          <w:sz w:val="28"/>
          <w:szCs w:val="28"/>
          <w:lang w:val="uk-UA"/>
        </w:rPr>
        <w:t xml:space="preserve"> з курсу «Геодезія в</w:t>
      </w:r>
      <w:r w:rsidR="001549DF" w:rsidRPr="001549DF">
        <w:rPr>
          <w:rFonts w:ascii="Times New Roman" w:hAnsi="Times New Roman"/>
          <w:b w:val="0"/>
          <w:spacing w:val="0"/>
          <w:sz w:val="28"/>
          <w:szCs w:val="28"/>
          <w:lang w:val="uk-UA"/>
        </w:rPr>
        <w:t xml:space="preserve"> будівництві» </w:t>
      </w:r>
      <w:r w:rsidRPr="001549DF">
        <w:rPr>
          <w:rFonts w:ascii="Times New Roman" w:hAnsi="Times New Roman"/>
          <w:b w:val="0"/>
          <w:spacing w:val="0"/>
          <w:sz w:val="28"/>
          <w:szCs w:val="28"/>
          <w:lang w:val="uk-UA"/>
        </w:rPr>
        <w:t xml:space="preserve">, формує стійкий інтерес до </w:t>
      </w:r>
      <w:r w:rsidR="00823BD7">
        <w:rPr>
          <w:rFonts w:ascii="Times New Roman" w:hAnsi="Times New Roman"/>
          <w:b w:val="0"/>
          <w:spacing w:val="0"/>
          <w:sz w:val="28"/>
          <w:szCs w:val="28"/>
          <w:lang w:val="uk-UA"/>
        </w:rPr>
        <w:t>занять з курсу «Геодезія в</w:t>
      </w:r>
      <w:r w:rsidR="001549DF" w:rsidRPr="001549DF">
        <w:rPr>
          <w:rFonts w:ascii="Times New Roman" w:hAnsi="Times New Roman"/>
          <w:b w:val="0"/>
          <w:spacing w:val="0"/>
          <w:sz w:val="28"/>
          <w:szCs w:val="28"/>
          <w:lang w:val="uk-UA"/>
        </w:rPr>
        <w:t xml:space="preserve"> будівництві» </w:t>
      </w:r>
      <w:r w:rsidRPr="001549DF">
        <w:rPr>
          <w:rFonts w:ascii="Times New Roman" w:hAnsi="Times New Roman"/>
          <w:b w:val="0"/>
          <w:spacing w:val="0"/>
          <w:sz w:val="28"/>
          <w:szCs w:val="28"/>
          <w:lang w:val="uk-UA"/>
        </w:rPr>
        <w:t xml:space="preserve">й вирішує проблеми креативної освіти в забезпеченні якості </w:t>
      </w:r>
      <w:r w:rsidR="001549DF" w:rsidRPr="001549DF">
        <w:rPr>
          <w:rFonts w:ascii="Times New Roman" w:hAnsi="Times New Roman"/>
          <w:b w:val="0"/>
          <w:spacing w:val="0"/>
          <w:sz w:val="28"/>
          <w:szCs w:val="28"/>
          <w:lang w:val="uk-UA"/>
        </w:rPr>
        <w:t xml:space="preserve">професійно-технічної </w:t>
      </w:r>
      <w:r w:rsidRPr="001549DF">
        <w:rPr>
          <w:rFonts w:ascii="Times New Roman" w:hAnsi="Times New Roman"/>
          <w:b w:val="0"/>
          <w:spacing w:val="0"/>
          <w:sz w:val="28"/>
          <w:szCs w:val="28"/>
          <w:lang w:val="uk-UA"/>
        </w:rPr>
        <w:t>освіти.</w:t>
      </w:r>
    </w:p>
    <w:p w:rsidR="00823BD7" w:rsidRPr="001549DF" w:rsidRDefault="00823BD7" w:rsidP="001549DF">
      <w:pPr>
        <w:pStyle w:val="12"/>
        <w:shd w:val="clear" w:color="auto" w:fill="auto"/>
        <w:spacing w:line="360" w:lineRule="auto"/>
        <w:ind w:right="-6" w:firstLine="709"/>
        <w:jc w:val="both"/>
        <w:rPr>
          <w:rFonts w:ascii="Times New Roman" w:hAnsi="Times New Roman"/>
          <w:b w:val="0"/>
          <w:spacing w:val="0"/>
          <w:sz w:val="28"/>
          <w:szCs w:val="28"/>
          <w:lang w:val="uk-UA"/>
        </w:rPr>
      </w:pPr>
    </w:p>
    <w:p w:rsidR="002C548A" w:rsidRPr="002C548A" w:rsidRDefault="002C548A" w:rsidP="001549DF">
      <w:pPr>
        <w:spacing w:line="360" w:lineRule="auto"/>
        <w:jc w:val="center"/>
        <w:rPr>
          <w:b/>
          <w:sz w:val="28"/>
          <w:szCs w:val="28"/>
          <w:lang w:val="uk-UA"/>
        </w:rPr>
      </w:pPr>
      <w:r w:rsidRPr="002C548A">
        <w:rPr>
          <w:b/>
          <w:sz w:val="28"/>
          <w:szCs w:val="28"/>
          <w:lang w:val="uk-UA"/>
        </w:rPr>
        <w:lastRenderedPageBreak/>
        <w:t>Література</w:t>
      </w:r>
    </w:p>
    <w:p w:rsidR="002C548A" w:rsidRPr="002C548A" w:rsidRDefault="002C548A" w:rsidP="001549DF">
      <w:pPr>
        <w:numPr>
          <w:ilvl w:val="0"/>
          <w:numId w:val="8"/>
        </w:numPr>
        <w:tabs>
          <w:tab w:val="left" w:pos="993"/>
        </w:tabs>
        <w:spacing w:line="360" w:lineRule="auto"/>
        <w:ind w:left="0" w:firstLine="709"/>
        <w:jc w:val="both"/>
        <w:rPr>
          <w:sz w:val="28"/>
          <w:szCs w:val="28"/>
          <w:lang w:val="uk-UA"/>
        </w:rPr>
      </w:pPr>
      <w:proofErr w:type="spellStart"/>
      <w:r w:rsidRPr="002C548A">
        <w:rPr>
          <w:sz w:val="28"/>
          <w:szCs w:val="28"/>
          <w:lang w:val="uk-UA"/>
        </w:rPr>
        <w:t>Вальчуковска</w:t>
      </w:r>
      <w:proofErr w:type="spellEnd"/>
      <w:r w:rsidRPr="002C548A">
        <w:rPr>
          <w:sz w:val="28"/>
          <w:szCs w:val="28"/>
          <w:lang w:val="uk-UA"/>
        </w:rPr>
        <w:t> І.М. Формування мотивації на уроках математики / І.М. </w:t>
      </w:r>
      <w:proofErr w:type="spellStart"/>
      <w:r w:rsidRPr="002C548A">
        <w:rPr>
          <w:sz w:val="28"/>
          <w:szCs w:val="28"/>
          <w:lang w:val="uk-UA"/>
        </w:rPr>
        <w:t>Вальчуковска</w:t>
      </w:r>
      <w:proofErr w:type="spellEnd"/>
      <w:r w:rsidRPr="002C548A">
        <w:rPr>
          <w:sz w:val="28"/>
          <w:szCs w:val="28"/>
          <w:lang w:val="uk-UA"/>
        </w:rPr>
        <w:t xml:space="preserve"> // Математика в школах України. – 2009. – № 27. – С. 2–10.</w:t>
      </w:r>
    </w:p>
    <w:p w:rsidR="002C548A" w:rsidRPr="002C548A" w:rsidRDefault="002C548A" w:rsidP="001549DF">
      <w:pPr>
        <w:numPr>
          <w:ilvl w:val="0"/>
          <w:numId w:val="8"/>
        </w:numPr>
        <w:tabs>
          <w:tab w:val="left" w:pos="993"/>
        </w:tabs>
        <w:spacing w:line="360" w:lineRule="auto"/>
        <w:ind w:left="0" w:firstLine="709"/>
        <w:jc w:val="both"/>
        <w:rPr>
          <w:sz w:val="28"/>
          <w:szCs w:val="28"/>
          <w:lang w:val="uk-UA"/>
        </w:rPr>
      </w:pPr>
      <w:proofErr w:type="spellStart"/>
      <w:r w:rsidRPr="002C548A">
        <w:rPr>
          <w:sz w:val="28"/>
          <w:szCs w:val="28"/>
          <w:lang w:val="uk-UA"/>
        </w:rPr>
        <w:t>Климчук</w:t>
      </w:r>
      <w:proofErr w:type="spellEnd"/>
      <w:r w:rsidRPr="002C548A">
        <w:rPr>
          <w:sz w:val="28"/>
          <w:szCs w:val="28"/>
          <w:lang w:val="uk-UA"/>
        </w:rPr>
        <w:t xml:space="preserve"> В.О. Психологічні детермінанти розвитку внутрішньої мотивації студентів у навчальній діяльності : автореф. дис. на </w:t>
      </w:r>
      <w:proofErr w:type="spellStart"/>
      <w:r w:rsidRPr="002C548A">
        <w:rPr>
          <w:sz w:val="28"/>
          <w:szCs w:val="28"/>
          <w:lang w:val="uk-UA"/>
        </w:rPr>
        <w:t>здоб</w:t>
      </w:r>
      <w:proofErr w:type="spellEnd"/>
      <w:r w:rsidRPr="002C548A">
        <w:rPr>
          <w:sz w:val="28"/>
          <w:szCs w:val="28"/>
          <w:lang w:val="uk-UA"/>
        </w:rPr>
        <w:t>. наукового ступеня канд. псих. наук : спец. 19.00.07 «</w:t>
      </w:r>
      <w:proofErr w:type="spellStart"/>
      <w:r w:rsidRPr="002C548A">
        <w:rPr>
          <w:sz w:val="28"/>
          <w:szCs w:val="28"/>
          <w:lang w:val="uk-UA"/>
        </w:rPr>
        <w:t>Педагогична</w:t>
      </w:r>
      <w:proofErr w:type="spellEnd"/>
      <w:r w:rsidRPr="002C548A">
        <w:rPr>
          <w:sz w:val="28"/>
          <w:szCs w:val="28"/>
          <w:lang w:val="uk-UA"/>
        </w:rPr>
        <w:t xml:space="preserve"> та вікова психологія» / В.О. </w:t>
      </w:r>
      <w:proofErr w:type="spellStart"/>
      <w:r w:rsidRPr="002C548A">
        <w:rPr>
          <w:sz w:val="28"/>
          <w:szCs w:val="28"/>
          <w:lang w:val="uk-UA"/>
        </w:rPr>
        <w:t>Климчук</w:t>
      </w:r>
      <w:proofErr w:type="spellEnd"/>
      <w:r w:rsidRPr="002C548A">
        <w:rPr>
          <w:sz w:val="28"/>
          <w:szCs w:val="28"/>
          <w:lang w:val="uk-UA"/>
        </w:rPr>
        <w:t xml:space="preserve">. – К., 2004. – 20 с. </w:t>
      </w:r>
    </w:p>
    <w:p w:rsidR="002C548A" w:rsidRPr="002C548A" w:rsidRDefault="002C548A" w:rsidP="001549DF">
      <w:pPr>
        <w:numPr>
          <w:ilvl w:val="0"/>
          <w:numId w:val="8"/>
        </w:numPr>
        <w:tabs>
          <w:tab w:val="left" w:pos="993"/>
        </w:tabs>
        <w:spacing w:line="360" w:lineRule="auto"/>
        <w:ind w:left="0" w:firstLine="709"/>
        <w:jc w:val="both"/>
        <w:rPr>
          <w:sz w:val="28"/>
          <w:szCs w:val="28"/>
          <w:lang w:val="uk-UA"/>
        </w:rPr>
      </w:pPr>
      <w:r w:rsidRPr="002C548A">
        <w:rPr>
          <w:sz w:val="28"/>
          <w:szCs w:val="28"/>
          <w:lang w:val="uk-UA"/>
        </w:rPr>
        <w:t xml:space="preserve">Колесникова Л.В. Від мотивації на уроці до мотивації в житті / Л.В. Колесникова // Математика в школах України. – 2010. – № 34–36. – </w:t>
      </w:r>
      <w:r w:rsidR="001549DF">
        <w:rPr>
          <w:sz w:val="28"/>
          <w:szCs w:val="28"/>
          <w:lang w:val="uk-UA"/>
        </w:rPr>
        <w:t xml:space="preserve"> </w:t>
      </w:r>
      <w:r w:rsidRPr="002C548A">
        <w:rPr>
          <w:sz w:val="28"/>
          <w:szCs w:val="28"/>
          <w:lang w:val="uk-UA"/>
        </w:rPr>
        <w:t>С.</w:t>
      </w:r>
      <w:r w:rsidR="001549DF">
        <w:rPr>
          <w:sz w:val="28"/>
          <w:szCs w:val="28"/>
          <w:lang w:val="uk-UA"/>
        </w:rPr>
        <w:t> </w:t>
      </w:r>
      <w:r w:rsidRPr="002C548A">
        <w:rPr>
          <w:sz w:val="28"/>
          <w:szCs w:val="28"/>
          <w:lang w:val="uk-UA"/>
        </w:rPr>
        <w:t>8–14.</w:t>
      </w:r>
    </w:p>
    <w:p w:rsidR="002C548A" w:rsidRPr="002C548A" w:rsidRDefault="002C548A" w:rsidP="001549DF">
      <w:pPr>
        <w:numPr>
          <w:ilvl w:val="0"/>
          <w:numId w:val="8"/>
        </w:numPr>
        <w:tabs>
          <w:tab w:val="left" w:pos="993"/>
        </w:tabs>
        <w:spacing w:line="360" w:lineRule="auto"/>
        <w:ind w:left="0" w:firstLine="709"/>
        <w:jc w:val="both"/>
        <w:rPr>
          <w:sz w:val="28"/>
          <w:szCs w:val="28"/>
          <w:lang w:val="uk-UA"/>
        </w:rPr>
      </w:pPr>
      <w:proofErr w:type="spellStart"/>
      <w:r w:rsidRPr="002C548A">
        <w:rPr>
          <w:sz w:val="28"/>
          <w:szCs w:val="28"/>
          <w:lang w:val="uk-UA"/>
        </w:rPr>
        <w:t>Пагута</w:t>
      </w:r>
      <w:proofErr w:type="spellEnd"/>
      <w:r w:rsidRPr="002C548A">
        <w:rPr>
          <w:sz w:val="28"/>
          <w:szCs w:val="28"/>
          <w:lang w:val="uk-UA"/>
        </w:rPr>
        <w:t> М. Аналіз психолого-педагогічних бар’єрів у проектно-технологічній діяльності / М. </w:t>
      </w:r>
      <w:proofErr w:type="spellStart"/>
      <w:r w:rsidRPr="002C548A">
        <w:rPr>
          <w:sz w:val="28"/>
          <w:szCs w:val="28"/>
          <w:lang w:val="uk-UA"/>
        </w:rPr>
        <w:t>Пагута</w:t>
      </w:r>
      <w:proofErr w:type="spellEnd"/>
      <w:r w:rsidRPr="002C548A">
        <w:rPr>
          <w:sz w:val="28"/>
          <w:szCs w:val="28"/>
          <w:lang w:val="uk-UA"/>
        </w:rPr>
        <w:t>, Р. Бориславський // Трудова підготовка в закладах освіти. – 2011. – №9. – С. 9–12.</w:t>
      </w:r>
    </w:p>
    <w:p w:rsidR="00F12D62" w:rsidRPr="002C548A" w:rsidRDefault="00F12D62" w:rsidP="001549DF">
      <w:pPr>
        <w:spacing w:line="360" w:lineRule="auto"/>
        <w:rPr>
          <w:lang w:val="uk-UA"/>
        </w:rPr>
      </w:pPr>
    </w:p>
    <w:p w:rsidR="002C548A" w:rsidRPr="002C548A" w:rsidRDefault="002C548A" w:rsidP="001549DF">
      <w:pPr>
        <w:spacing w:line="360" w:lineRule="auto"/>
        <w:rPr>
          <w:lang w:val="uk-UA"/>
        </w:rPr>
      </w:pPr>
    </w:p>
    <w:sectPr w:rsidR="002C548A" w:rsidRPr="002C548A" w:rsidSect="003238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E3980"/>
    <w:multiLevelType w:val="hybridMultilevel"/>
    <w:tmpl w:val="CE008FEC"/>
    <w:lvl w:ilvl="0" w:tplc="C360BE78">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27A777E7"/>
    <w:multiLevelType w:val="hybridMultilevel"/>
    <w:tmpl w:val="55C4A752"/>
    <w:lvl w:ilvl="0" w:tplc="A0E03F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AD37CE"/>
    <w:multiLevelType w:val="hybridMultilevel"/>
    <w:tmpl w:val="13004E78"/>
    <w:lvl w:ilvl="0" w:tplc="C360BE7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85B7345"/>
    <w:multiLevelType w:val="hybridMultilevel"/>
    <w:tmpl w:val="CD9A2E5A"/>
    <w:lvl w:ilvl="0" w:tplc="C360BE78">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59D92533"/>
    <w:multiLevelType w:val="hybridMultilevel"/>
    <w:tmpl w:val="C2AAAF40"/>
    <w:lvl w:ilvl="0" w:tplc="C360BE78">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638F3036"/>
    <w:multiLevelType w:val="hybridMultilevel"/>
    <w:tmpl w:val="6E344A2C"/>
    <w:lvl w:ilvl="0" w:tplc="C360BE78">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66D24279"/>
    <w:multiLevelType w:val="multilevel"/>
    <w:tmpl w:val="BA049A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771D7825"/>
    <w:multiLevelType w:val="hybridMultilevel"/>
    <w:tmpl w:val="DBD88DF2"/>
    <w:lvl w:ilvl="0" w:tplc="C360BE78">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2"/>
  </w:num>
  <w:num w:numId="6">
    <w:abstractNumId w:val="5"/>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548A"/>
    <w:rsid w:val="00005BA5"/>
    <w:rsid w:val="001549DF"/>
    <w:rsid w:val="00221FFC"/>
    <w:rsid w:val="002C548A"/>
    <w:rsid w:val="0032381B"/>
    <w:rsid w:val="00395CF3"/>
    <w:rsid w:val="003C656F"/>
    <w:rsid w:val="00474731"/>
    <w:rsid w:val="00823BD7"/>
    <w:rsid w:val="008C5055"/>
    <w:rsid w:val="008E37DB"/>
    <w:rsid w:val="00982C63"/>
    <w:rsid w:val="009D5E30"/>
    <w:rsid w:val="00E05EB3"/>
    <w:rsid w:val="00F12D62"/>
    <w:rsid w:val="00FA2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4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
    <w:rsid w:val="002C548A"/>
    <w:rPr>
      <w:rFonts w:ascii="Times New Roman" w:eastAsia="Times New Roman" w:hAnsi="Times New Roman" w:cs="Times New Roman"/>
      <w:spacing w:val="-1"/>
      <w:shd w:val="clear" w:color="auto" w:fill="FFFFFF"/>
    </w:rPr>
  </w:style>
  <w:style w:type="character" w:customStyle="1" w:styleId="0pt">
    <w:name w:val="Основной текст + Интервал 0 pt"/>
    <w:rsid w:val="002C548A"/>
    <w:rPr>
      <w:rFonts w:ascii="Times New Roman" w:eastAsia="Times New Roman" w:hAnsi="Times New Roman" w:cs="Times New Roman"/>
      <w:color w:val="000000"/>
      <w:spacing w:val="0"/>
      <w:w w:val="100"/>
      <w:position w:val="0"/>
      <w:shd w:val="clear" w:color="auto" w:fill="FFFFFF"/>
      <w:lang w:val="uk-UA" w:eastAsia="uk-UA" w:bidi="uk-UA"/>
    </w:rPr>
  </w:style>
  <w:style w:type="paragraph" w:customStyle="1" w:styleId="1">
    <w:name w:val="Основной текст1"/>
    <w:basedOn w:val="a"/>
    <w:link w:val="a3"/>
    <w:rsid w:val="002C548A"/>
    <w:pPr>
      <w:widowControl w:val="0"/>
      <w:shd w:val="clear" w:color="auto" w:fill="FFFFFF"/>
      <w:spacing w:line="245" w:lineRule="exact"/>
      <w:ind w:hanging="340"/>
    </w:pPr>
    <w:rPr>
      <w:spacing w:val="-1"/>
      <w:sz w:val="22"/>
      <w:szCs w:val="22"/>
      <w:lang w:eastAsia="en-US"/>
    </w:rPr>
  </w:style>
  <w:style w:type="character" w:customStyle="1" w:styleId="10">
    <w:name w:val="Основной текст + 10"/>
    <w:aliases w:val="5 pt,5 pt17"/>
    <w:rsid w:val="002C548A"/>
    <w:rPr>
      <w:rFonts w:ascii="Times New Roman" w:eastAsia="Times New Roman" w:hAnsi="Times New Roman" w:cs="Times New Roman"/>
      <w:spacing w:val="-1"/>
      <w:sz w:val="21"/>
      <w:szCs w:val="21"/>
      <w:shd w:val="clear" w:color="auto" w:fill="FFFFFF"/>
    </w:rPr>
  </w:style>
  <w:style w:type="paragraph" w:customStyle="1" w:styleId="11">
    <w:name w:val="Абзац списка1"/>
    <w:basedOn w:val="a"/>
    <w:rsid w:val="002C548A"/>
    <w:pPr>
      <w:ind w:left="720"/>
    </w:pPr>
    <w:rPr>
      <w:rFonts w:eastAsia="Calibri"/>
    </w:rPr>
  </w:style>
  <w:style w:type="paragraph" w:customStyle="1" w:styleId="2">
    <w:name w:val="Основной текст2"/>
    <w:basedOn w:val="a"/>
    <w:rsid w:val="002C548A"/>
    <w:pPr>
      <w:widowControl w:val="0"/>
      <w:shd w:val="clear" w:color="auto" w:fill="FFFFFF"/>
      <w:spacing w:after="60" w:line="252" w:lineRule="exact"/>
      <w:ind w:hanging="340"/>
      <w:jc w:val="both"/>
    </w:pPr>
    <w:rPr>
      <w:rFonts w:eastAsia="Calibri"/>
      <w:color w:val="000000"/>
      <w:sz w:val="20"/>
      <w:szCs w:val="20"/>
      <w:lang w:val="uk-UA"/>
    </w:rPr>
  </w:style>
  <w:style w:type="character" w:customStyle="1" w:styleId="12Exact">
    <w:name w:val="Основной текст (12) Exact"/>
    <w:link w:val="12"/>
    <w:locked/>
    <w:rsid w:val="002C548A"/>
    <w:rPr>
      <w:b/>
      <w:bCs/>
      <w:spacing w:val="-7"/>
      <w:sz w:val="18"/>
      <w:szCs w:val="18"/>
      <w:shd w:val="clear" w:color="auto" w:fill="FFFFFF"/>
    </w:rPr>
  </w:style>
  <w:style w:type="paragraph" w:customStyle="1" w:styleId="12">
    <w:name w:val="Основной текст (12)"/>
    <w:basedOn w:val="a"/>
    <w:link w:val="12Exact"/>
    <w:rsid w:val="002C548A"/>
    <w:pPr>
      <w:widowControl w:val="0"/>
      <w:shd w:val="clear" w:color="auto" w:fill="FFFFFF"/>
      <w:spacing w:line="240" w:lineRule="atLeast"/>
    </w:pPr>
    <w:rPr>
      <w:rFonts w:asciiTheme="minorHAnsi" w:eastAsiaTheme="minorHAnsi" w:hAnsiTheme="minorHAnsi" w:cstheme="minorBidi"/>
      <w:b/>
      <w:bCs/>
      <w:spacing w:val="-7"/>
      <w:sz w:val="18"/>
      <w:szCs w:val="18"/>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4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
    <w:rsid w:val="002C548A"/>
    <w:rPr>
      <w:rFonts w:ascii="Times New Roman" w:eastAsia="Times New Roman" w:hAnsi="Times New Roman" w:cs="Times New Roman"/>
      <w:spacing w:val="-1"/>
      <w:shd w:val="clear" w:color="auto" w:fill="FFFFFF"/>
    </w:rPr>
  </w:style>
  <w:style w:type="character" w:customStyle="1" w:styleId="0pt">
    <w:name w:val="Основной текст + Интервал 0 pt"/>
    <w:rsid w:val="002C548A"/>
    <w:rPr>
      <w:rFonts w:ascii="Times New Roman" w:eastAsia="Times New Roman" w:hAnsi="Times New Roman" w:cs="Times New Roman"/>
      <w:color w:val="000000"/>
      <w:spacing w:val="0"/>
      <w:w w:val="100"/>
      <w:position w:val="0"/>
      <w:shd w:val="clear" w:color="auto" w:fill="FFFFFF"/>
      <w:lang w:val="uk-UA" w:eastAsia="uk-UA" w:bidi="uk-UA"/>
    </w:rPr>
  </w:style>
  <w:style w:type="paragraph" w:customStyle="1" w:styleId="1">
    <w:name w:val="Основной текст1"/>
    <w:basedOn w:val="a"/>
    <w:link w:val="a3"/>
    <w:rsid w:val="002C548A"/>
    <w:pPr>
      <w:widowControl w:val="0"/>
      <w:shd w:val="clear" w:color="auto" w:fill="FFFFFF"/>
      <w:spacing w:line="245" w:lineRule="exact"/>
      <w:ind w:hanging="340"/>
    </w:pPr>
    <w:rPr>
      <w:spacing w:val="-1"/>
      <w:sz w:val="22"/>
      <w:szCs w:val="22"/>
      <w:lang w:eastAsia="en-US"/>
    </w:rPr>
  </w:style>
  <w:style w:type="character" w:customStyle="1" w:styleId="10">
    <w:name w:val="Основной текст + 10"/>
    <w:aliases w:val="5 pt,5 pt17"/>
    <w:rsid w:val="002C548A"/>
    <w:rPr>
      <w:rFonts w:ascii="Times New Roman" w:eastAsia="Times New Roman" w:hAnsi="Times New Roman" w:cs="Times New Roman"/>
      <w:spacing w:val="-1"/>
      <w:sz w:val="21"/>
      <w:szCs w:val="21"/>
      <w:shd w:val="clear" w:color="auto" w:fill="FFFFFF"/>
    </w:rPr>
  </w:style>
  <w:style w:type="paragraph" w:customStyle="1" w:styleId="11">
    <w:name w:val="Абзац списка1"/>
    <w:basedOn w:val="a"/>
    <w:rsid w:val="002C548A"/>
    <w:pPr>
      <w:ind w:left="720"/>
    </w:pPr>
    <w:rPr>
      <w:rFonts w:eastAsia="Calibri"/>
    </w:rPr>
  </w:style>
  <w:style w:type="paragraph" w:customStyle="1" w:styleId="2">
    <w:name w:val="Основной текст2"/>
    <w:basedOn w:val="a"/>
    <w:rsid w:val="002C548A"/>
    <w:pPr>
      <w:widowControl w:val="0"/>
      <w:shd w:val="clear" w:color="auto" w:fill="FFFFFF"/>
      <w:spacing w:after="60" w:line="252" w:lineRule="exact"/>
      <w:ind w:hanging="340"/>
      <w:jc w:val="both"/>
    </w:pPr>
    <w:rPr>
      <w:rFonts w:eastAsia="Calibri"/>
      <w:color w:val="000000"/>
      <w:sz w:val="20"/>
      <w:szCs w:val="20"/>
      <w:lang w:val="uk-UA"/>
    </w:rPr>
  </w:style>
  <w:style w:type="character" w:customStyle="1" w:styleId="12Exact">
    <w:name w:val="Основной текст (12) Exact"/>
    <w:link w:val="12"/>
    <w:locked/>
    <w:rsid w:val="002C548A"/>
    <w:rPr>
      <w:b/>
      <w:bCs/>
      <w:spacing w:val="-7"/>
      <w:sz w:val="18"/>
      <w:szCs w:val="18"/>
      <w:shd w:val="clear" w:color="auto" w:fill="FFFFFF"/>
    </w:rPr>
  </w:style>
  <w:style w:type="paragraph" w:customStyle="1" w:styleId="12">
    <w:name w:val="Основной текст (12)"/>
    <w:basedOn w:val="a"/>
    <w:link w:val="12Exact"/>
    <w:rsid w:val="002C548A"/>
    <w:pPr>
      <w:widowControl w:val="0"/>
      <w:shd w:val="clear" w:color="auto" w:fill="FFFFFF"/>
      <w:spacing w:line="240" w:lineRule="atLeast"/>
    </w:pPr>
    <w:rPr>
      <w:rFonts w:asciiTheme="minorHAnsi" w:eastAsiaTheme="minorHAnsi" w:hAnsiTheme="minorHAnsi" w:cstheme="minorBidi"/>
      <w:b/>
      <w:bCs/>
      <w:spacing w:val="-7"/>
      <w:sz w:val="18"/>
      <w:szCs w:val="18"/>
      <w:shd w:val="clear" w:color="auto" w:fill="FFFFFF"/>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11</Pages>
  <Words>2861</Words>
  <Characters>16313</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user</cp:lastModifiedBy>
  <cp:revision>7</cp:revision>
  <dcterms:created xsi:type="dcterms:W3CDTF">2017-09-10T17:41:00Z</dcterms:created>
  <dcterms:modified xsi:type="dcterms:W3CDTF">2017-09-17T15:33:00Z</dcterms:modified>
</cp:coreProperties>
</file>