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B38" w:rsidRDefault="00BB0B38" w:rsidP="00BB0B38">
      <w:pPr>
        <w:pStyle w:val="Heading1"/>
        <w:spacing w:before="0"/>
        <w:ind w:left="567" w:firstLine="567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B0B38" w:rsidRDefault="00BB0B38" w:rsidP="00BB0B38">
      <w:pPr>
        <w:pStyle w:val="Heading1"/>
        <w:spacing w:before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BB0B38" w:rsidRDefault="00BB0B38" w:rsidP="00C64FB3">
      <w:pPr>
        <w:spacing w:after="0"/>
        <w:ind w:left="567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План – конспект</w:t>
      </w:r>
      <w:r w:rsidR="00C64FB3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відкритого бінарного заняття</w:t>
      </w:r>
    </w:p>
    <w:p w:rsidR="00BB0B38" w:rsidRDefault="00BB0B38" w:rsidP="00C64FB3">
      <w:pPr>
        <w:spacing w:after="0"/>
        <w:ind w:left="567"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B0B38" w:rsidRDefault="00BB0B38" w:rsidP="00C64FB3">
      <w:pPr>
        <w:spacing w:after="0"/>
        <w:ind w:left="567" w:firstLine="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Вокал. Музичний  інструмент.</w:t>
      </w:r>
    </w:p>
    <w:p w:rsidR="00BB0B38" w:rsidRDefault="00BB0B38" w:rsidP="00C64FB3">
      <w:pPr>
        <w:spacing w:after="0"/>
        <w:ind w:left="567" w:firstLine="567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Студентка групи Д-41</w:t>
      </w:r>
    </w:p>
    <w:p w:rsidR="00BB0B38" w:rsidRDefault="00BB0B38" w:rsidP="00BB0B38">
      <w:pPr>
        <w:spacing w:after="0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Тема</w:t>
      </w:r>
      <w:r>
        <w:rPr>
          <w:rFonts w:ascii="Times New Roman" w:hAnsi="Times New Roman" w:cs="Times New Roman"/>
          <w:sz w:val="20"/>
          <w:szCs w:val="20"/>
        </w:rPr>
        <w:t>. Художнє виконання музичних творів педагогічного репертуару.</w:t>
      </w:r>
    </w:p>
    <w:p w:rsidR="00BB0B38" w:rsidRDefault="00BB0B38" w:rsidP="00BB0B38">
      <w:pPr>
        <w:spacing w:after="0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Мета. </w:t>
      </w:r>
      <w:r>
        <w:rPr>
          <w:rFonts w:ascii="Times New Roman" w:hAnsi="Times New Roman" w:cs="Times New Roman"/>
          <w:sz w:val="20"/>
          <w:szCs w:val="20"/>
        </w:rPr>
        <w:t>Сформувати навички художнього виконання творів  педагогічного репертуару на основі використання засобів музичної виразності; стимулювати пізнавальну діяльність;</w:t>
      </w:r>
      <w:r w:rsidR="001566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вдосконалювати  інструментальні виконавські уміння та навички</w:t>
      </w:r>
      <w:r w:rsidR="0015666B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необхідні для вираження художнього задуму твору; активізувати мімічні м`язи обличчя під час виконання; розвивати гнучкість і тембральне забарвлення голосу і звуку</w:t>
      </w:r>
      <w:r w:rsidR="0015666B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відповідно до характеру творів; мовленнєві пізнавальні здібності з музично-фахових дисциплін,  готовність до комунікації;</w:t>
      </w:r>
      <w:r w:rsidR="001566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розвивати професійні артистичні якості виконавця та сценічну витримку, працьовитість, зібраність, організованість, старанність, відповідальність; виховувати інтерес до музичного мистецтва, формувати музично-естетичні смаки.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</w:rPr>
        <w:t>Тип заняття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: бінарне.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</w:rPr>
        <w:t>Дидактичне забезпечення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ru-RU"/>
        </w:rPr>
        <w:t>музичний інструмент, посібники, ІКТ.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>Міжпредметні зв'язки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музичний інструмент, диригування, музична література, вокал, практикум музичної діяльності.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Література: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Музичний інструмент (фортепіано).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A6466">
        <w:rPr>
          <w:rFonts w:ascii="Times New Roman" w:hAnsi="Times New Roman" w:cs="Times New Roman"/>
          <w:sz w:val="20"/>
          <w:szCs w:val="20"/>
        </w:rPr>
        <w:t>1</w:t>
      </w:r>
      <w:r w:rsidR="0015666B">
        <w:rPr>
          <w:rFonts w:ascii="Times New Roman" w:hAnsi="Times New Roman" w:cs="Times New Roman"/>
          <w:sz w:val="20"/>
          <w:szCs w:val="20"/>
        </w:rPr>
        <w:t xml:space="preserve">. </w:t>
      </w:r>
      <w:r w:rsidRPr="006A6466">
        <w:rPr>
          <w:rFonts w:ascii="Times New Roman" w:hAnsi="Times New Roman" w:cs="Times New Roman"/>
          <w:sz w:val="20"/>
          <w:szCs w:val="20"/>
        </w:rPr>
        <w:t>Вишпінська</w:t>
      </w:r>
      <w:r w:rsidR="00267FEA" w:rsidRPr="008F483D">
        <w:rPr>
          <w:rFonts w:ascii="Times New Roman" w:hAnsi="Times New Roman" w:cs="Times New Roman"/>
          <w:sz w:val="20"/>
          <w:szCs w:val="20"/>
        </w:rPr>
        <w:t xml:space="preserve"> </w:t>
      </w:r>
      <w:r w:rsidRPr="006A6466">
        <w:rPr>
          <w:rFonts w:ascii="Times New Roman" w:hAnsi="Times New Roman" w:cs="Times New Roman"/>
          <w:sz w:val="20"/>
          <w:szCs w:val="20"/>
        </w:rPr>
        <w:t>Я. Музично-виконавська підготовка студентів у класі основного музичного інструменту</w:t>
      </w:r>
      <w:r>
        <w:rPr>
          <w:rFonts w:ascii="Times New Roman" w:hAnsi="Times New Roman" w:cs="Times New Roman"/>
          <w:sz w:val="20"/>
          <w:szCs w:val="20"/>
        </w:rPr>
        <w:t xml:space="preserve"> (фортепіано) / Я. Вишпінська // Наукові записки [Кіровоградського державного педагогічного університету імені Володимира Винниченка]. Сер. : Педагогічні науки. - 2014. - Вип. 133(1). - С. 87-94.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</w:t>
      </w:r>
      <w:r w:rsidR="001566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Жабенко В. Роль викладача у становленні та розвитку студента під час навчання гри на додатковому музичному інструменті фортепіано / В. Жабенко // Молодь і ринок. - 2016. - № 2. - С. 89-93.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1566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Заря Л. О. Формування інтересу студентів до занять на фортепіано / Л. О. Заря // Актуальні проблеми державного управління, педагогіки та психології. - 2013. - Вип. 2. - С. 263-266.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</w:t>
      </w:r>
      <w:r w:rsidR="001566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Клопинська Л. М. Формування мотивації виконавської діяльності учнів ДМШ в класі фортепіано / Л. М. Клопинська // Науковий часопис НПУ імені М. П. Драгоманова. Серія 14 : Теорія і методика мистецької освіти. - 2011. - Вип. 11. - С. 244-248.</w:t>
      </w:r>
    </w:p>
    <w:p w:rsidR="006A6466" w:rsidRDefault="00BB0B38" w:rsidP="006A646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</w:t>
      </w:r>
      <w:r w:rsidR="001566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Цюлюпа Н. Формування методичної компетентності майбутнього педагога-музиканта в процесі навчання гри на фортепіано / Н. Цюлюпа, О. Заходякін // Нова педагогічна д</w:t>
      </w:r>
      <w:r w:rsidR="006A6466">
        <w:rPr>
          <w:rFonts w:ascii="Times New Roman" w:hAnsi="Times New Roman" w:cs="Times New Roman"/>
          <w:sz w:val="20"/>
          <w:szCs w:val="20"/>
        </w:rPr>
        <w:t>умка. - 2017. - № 2. - С. 93-95</w:t>
      </w:r>
    </w:p>
    <w:p w:rsidR="003212AF" w:rsidRPr="006A6466" w:rsidRDefault="003212AF" w:rsidP="006A6466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A6466">
        <w:rPr>
          <w:rFonts w:ascii="Times New Roman" w:hAnsi="Times New Roman" w:cs="Times New Roman"/>
          <w:b/>
          <w:sz w:val="20"/>
          <w:szCs w:val="20"/>
        </w:rPr>
        <w:t xml:space="preserve"> Вокал. </w:t>
      </w:r>
    </w:p>
    <w:p w:rsidR="0015666B" w:rsidRDefault="003212AF" w:rsidP="003212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1" w:name="_Ref497118340"/>
      <w:r>
        <w:rPr>
          <w:rFonts w:ascii="Times New Roman" w:hAnsi="Times New Roman" w:cs="Times New Roman"/>
          <w:sz w:val="20"/>
          <w:szCs w:val="20"/>
        </w:rPr>
        <w:t>1.</w:t>
      </w:r>
      <w:r w:rsidR="0015666B" w:rsidRPr="0015666B">
        <w:rPr>
          <w:rFonts w:ascii="Times New Roman" w:hAnsi="Times New Roman" w:cs="Times New Roman"/>
          <w:sz w:val="20"/>
          <w:szCs w:val="20"/>
        </w:rPr>
        <w:t xml:space="preserve"> </w:t>
      </w:r>
      <w:r w:rsidR="0015666B">
        <w:rPr>
          <w:rFonts w:ascii="Times New Roman" w:hAnsi="Times New Roman" w:cs="Times New Roman"/>
          <w:sz w:val="20"/>
          <w:szCs w:val="20"/>
        </w:rPr>
        <w:t>Жишкович М.А. Основи вокально-педагогічних навичок: метод, поради[для студ. вокальних ф-тів вищ. навч. закл. культури і мистецтв III-IV рівнів акредитації] / М. Жишкович. - Львів: Львів. держ. музична акад. ім. М.В.Лисенка, 2007. - 44 с.</w:t>
      </w:r>
    </w:p>
    <w:p w:rsidR="0015666B" w:rsidRDefault="003212AF" w:rsidP="0015666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="0015666B">
        <w:rPr>
          <w:rFonts w:ascii="Times New Roman" w:hAnsi="Times New Roman" w:cs="Times New Roman"/>
          <w:sz w:val="20"/>
          <w:szCs w:val="20"/>
        </w:rPr>
        <w:t>Козій О. До проблеми формування вокальних навичок майбутніх учителів музики на заняттях з постановки голосу / О. Козій // Проблеми підготовки сучасного вчителя. - 2012. - № 5(1). - С. 41-47.</w:t>
      </w:r>
    </w:p>
    <w:p w:rsidR="0015666B" w:rsidRDefault="0015666B" w:rsidP="003212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Pr="001566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Мамченко О. М. Інноваційні освітні технології у вокальній підготовці студентів вищих мистецьких навчальних закладів / О. М. Мамченко, Л. А. Дерев’янко // Музичне мистецтво в освітологічному дискурсі. - 2016. - № 1. - С. 94-98.</w:t>
      </w:r>
    </w:p>
    <w:p w:rsidR="003212AF" w:rsidRDefault="0015666B" w:rsidP="003212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</w:t>
      </w:r>
      <w:r w:rsidR="003212AF">
        <w:rPr>
          <w:rFonts w:ascii="Times New Roman" w:hAnsi="Times New Roman" w:cs="Times New Roman"/>
          <w:sz w:val="20"/>
          <w:szCs w:val="20"/>
        </w:rPr>
        <w:t>Мартьянова Г. Вокально-хорова підготовка студента до роботи з хором в системі кредитно-модульного навчання / Г. Мартьянова // Педагогіка вищої та середньої школи: зб. наук. праць (Спец. випуск: Мистецько-педагогічна освіта) / ред. кол.: В. К. Буряк та ін. - Кривий Ріг: Видавничий дім, 2007. - № 18. – Ч. 1. - С. 267-271.</w:t>
      </w:r>
      <w:bookmarkEnd w:id="1"/>
    </w:p>
    <w:p w:rsidR="0015666B" w:rsidRDefault="0015666B" w:rsidP="003212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2" w:name="_Ref497118342"/>
      <w:r>
        <w:rPr>
          <w:rFonts w:ascii="Times New Roman" w:hAnsi="Times New Roman" w:cs="Times New Roman"/>
          <w:sz w:val="20"/>
          <w:szCs w:val="20"/>
        </w:rPr>
        <w:t>5</w:t>
      </w:r>
      <w:r w:rsidR="003212AF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Овчаренко Н. А. Системний підхід у вокальній підготовці майбутніх учителів музичного мистецтва / Н. А. Овчаренко // Проблеми сучасної педагогічної освіти. Педагогіка і психологія. - 2012. - Вип. 37(1). - С. 69-73.</w:t>
      </w:r>
    </w:p>
    <w:p w:rsidR="003212AF" w:rsidRDefault="0015666B" w:rsidP="003212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 </w:t>
      </w:r>
      <w:r w:rsidR="003212AF">
        <w:rPr>
          <w:rFonts w:ascii="Times New Roman" w:hAnsi="Times New Roman" w:cs="Times New Roman"/>
          <w:sz w:val="20"/>
          <w:szCs w:val="20"/>
        </w:rPr>
        <w:t>Павленко Н. О. Операційно-діяльнісний компонент підготовки майбутніх учителів музики до застосування інтерактивних педагогічних технологій / Н.О. Павленко // Витоки педагогічної майстерності : зб. наук. пр. Полтавського національного педагогічного університету імені В.Г. Короленка. – Полтава, 2011. – Вип. 8. Ч.ІІ. – Серія «Педагогічні науки». – С. 326-332.</w:t>
      </w:r>
      <w:bookmarkEnd w:id="2"/>
    </w:p>
    <w:p w:rsidR="003212AF" w:rsidRDefault="0015666B" w:rsidP="003212AF">
      <w:pPr>
        <w:pStyle w:val="NormalWeb"/>
        <w:shd w:val="clear" w:color="auto" w:fill="F6F6F6"/>
        <w:spacing w:before="0" w:beforeAutospacing="0" w:after="0" w:afterAutospacing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7. </w:t>
      </w:r>
      <w:r w:rsidR="003212AF">
        <w:rPr>
          <w:rFonts w:eastAsiaTheme="minorHAnsi"/>
          <w:sz w:val="20"/>
          <w:szCs w:val="20"/>
          <w:lang w:eastAsia="en-US"/>
        </w:rPr>
        <w:t xml:space="preserve">Інтернет ресурси. </w:t>
      </w:r>
    </w:p>
    <w:p w:rsidR="006A6466" w:rsidRDefault="006A6466" w:rsidP="0045085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B0B38" w:rsidRDefault="00BB0B38" w:rsidP="0045085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Хід заняття.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І. Організаційна частина.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Привітання, перевірка готовності до заняття.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Повідомлення теми, мети та основних завдань заняття.  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ІІ. Актуалізація опорних знань. </w:t>
      </w:r>
    </w:p>
    <w:p w:rsidR="00BB0B38" w:rsidRDefault="00BB0B38" w:rsidP="0045085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Викладач вокалу.</w:t>
      </w:r>
    </w:p>
    <w:p w:rsidR="00726AC2" w:rsidRDefault="00726AC2" w:rsidP="006A6466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A6466" w:rsidRDefault="00BB0B38" w:rsidP="006A6466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Розспівування.</w:t>
      </w:r>
    </w:p>
    <w:p w:rsidR="00B928BB" w:rsidRDefault="00BB0B38" w:rsidP="006A646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Психологічне налаштування за порадами американського  психолога Луїзи  Хей;</w:t>
      </w:r>
    </w:p>
    <w:p w:rsidR="00AB3559" w:rsidRDefault="00AB3559" w:rsidP="006A646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B3559">
        <w:rPr>
          <w:rFonts w:ascii="Times New Roman" w:hAnsi="Times New Roman" w:cs="Times New Roman"/>
          <w:sz w:val="20"/>
          <w:szCs w:val="20"/>
        </w:rPr>
        <w:t>Луїза Хей (англ. Louise L. Hay, 8 жовтня 1926 - 30 серп</w:t>
      </w:r>
      <w:r w:rsidR="00B928BB">
        <w:rPr>
          <w:rFonts w:ascii="Times New Roman" w:hAnsi="Times New Roman" w:cs="Times New Roman"/>
          <w:sz w:val="20"/>
          <w:szCs w:val="20"/>
        </w:rPr>
        <w:t xml:space="preserve">ня </w:t>
      </w:r>
      <w:r w:rsidRPr="00AB3559">
        <w:rPr>
          <w:rFonts w:ascii="Times New Roman" w:hAnsi="Times New Roman" w:cs="Times New Roman"/>
          <w:sz w:val="20"/>
          <w:szCs w:val="20"/>
        </w:rPr>
        <w:t>2017) - одна із засновників руху само</w:t>
      </w:r>
      <w:r>
        <w:rPr>
          <w:rFonts w:ascii="Times New Roman" w:hAnsi="Times New Roman" w:cs="Times New Roman"/>
          <w:sz w:val="20"/>
          <w:szCs w:val="20"/>
        </w:rPr>
        <w:t>помочі</w:t>
      </w:r>
      <w:r w:rsidRPr="00AB3559">
        <w:rPr>
          <w:rFonts w:ascii="Times New Roman" w:hAnsi="Times New Roman" w:cs="Times New Roman"/>
          <w:sz w:val="20"/>
          <w:szCs w:val="20"/>
        </w:rPr>
        <w:t xml:space="preserve">, автор понад тридцяти книг </w:t>
      </w:r>
      <w:r>
        <w:rPr>
          <w:rFonts w:ascii="Times New Roman" w:hAnsi="Times New Roman" w:cs="Times New Roman"/>
          <w:sz w:val="20"/>
          <w:szCs w:val="20"/>
        </w:rPr>
        <w:t xml:space="preserve">з </w:t>
      </w:r>
      <w:r w:rsidRPr="00AB3559">
        <w:rPr>
          <w:rFonts w:ascii="Times New Roman" w:hAnsi="Times New Roman" w:cs="Times New Roman"/>
          <w:sz w:val="20"/>
          <w:szCs w:val="20"/>
        </w:rPr>
        <w:t>популярної психології, в тому числі широко відомої в світі книги "You Can Heal Your Life" («Ти можеш зцілити своє життя »).</w:t>
      </w:r>
    </w:p>
    <w:p w:rsidR="00B928BB" w:rsidRDefault="008C0BEB" w:rsidP="00D86AA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 своїх роботах </w:t>
      </w:r>
      <w:r w:rsidR="00B928BB" w:rsidRPr="00B928BB">
        <w:rPr>
          <w:rFonts w:ascii="Times New Roman" w:hAnsi="Times New Roman" w:cs="Times New Roman"/>
          <w:sz w:val="20"/>
          <w:szCs w:val="20"/>
        </w:rPr>
        <w:t>Луїз</w:t>
      </w:r>
      <w:r>
        <w:rPr>
          <w:rFonts w:ascii="Times New Roman" w:hAnsi="Times New Roman" w:cs="Times New Roman"/>
          <w:sz w:val="20"/>
          <w:szCs w:val="20"/>
        </w:rPr>
        <w:t>а</w:t>
      </w:r>
      <w:r w:rsidR="00B928BB" w:rsidRPr="00B928BB">
        <w:rPr>
          <w:rFonts w:ascii="Times New Roman" w:hAnsi="Times New Roman" w:cs="Times New Roman"/>
          <w:sz w:val="20"/>
          <w:szCs w:val="20"/>
        </w:rPr>
        <w:t xml:space="preserve"> Хей</w:t>
      </w:r>
      <w:r>
        <w:rPr>
          <w:rFonts w:ascii="Times New Roman" w:hAnsi="Times New Roman" w:cs="Times New Roman"/>
          <w:sz w:val="20"/>
          <w:szCs w:val="20"/>
        </w:rPr>
        <w:t xml:space="preserve"> акцентує увагу на позитивному мисленні і світосприйнятті, на любові до себе і прийнятті себе як цінної, унікальної особистості. С</w:t>
      </w:r>
      <w:r w:rsidR="00B928BB" w:rsidRPr="00B928BB">
        <w:rPr>
          <w:rFonts w:ascii="Times New Roman" w:hAnsi="Times New Roman" w:cs="Times New Roman"/>
          <w:sz w:val="20"/>
          <w:szCs w:val="20"/>
        </w:rPr>
        <w:t>аме наші деструктивні переконання</w:t>
      </w:r>
      <w:r w:rsidR="00B928BB">
        <w:rPr>
          <w:rFonts w:ascii="Times New Roman" w:hAnsi="Times New Roman" w:cs="Times New Roman"/>
          <w:sz w:val="20"/>
          <w:szCs w:val="20"/>
        </w:rPr>
        <w:t xml:space="preserve"> </w:t>
      </w:r>
      <w:r w:rsidR="00B928BB" w:rsidRPr="00B928BB">
        <w:rPr>
          <w:rFonts w:ascii="Times New Roman" w:hAnsi="Times New Roman" w:cs="Times New Roman"/>
          <w:sz w:val="20"/>
          <w:szCs w:val="20"/>
        </w:rPr>
        <w:t>і негативні емоції стають причиною емоційних проблем і фізичних недуг</w:t>
      </w:r>
      <w:r w:rsidR="00B928BB">
        <w:rPr>
          <w:rFonts w:ascii="Times New Roman" w:hAnsi="Times New Roman" w:cs="Times New Roman"/>
          <w:sz w:val="20"/>
          <w:szCs w:val="20"/>
        </w:rPr>
        <w:t>ів</w:t>
      </w:r>
      <w:r w:rsidR="00B928BB" w:rsidRPr="00B928BB">
        <w:rPr>
          <w:rFonts w:ascii="Times New Roman" w:hAnsi="Times New Roman" w:cs="Times New Roman"/>
          <w:sz w:val="20"/>
          <w:szCs w:val="20"/>
        </w:rPr>
        <w:t xml:space="preserve">, але за допомогою певних </w:t>
      </w:r>
      <w:r w:rsidR="00B928BB">
        <w:rPr>
          <w:rFonts w:ascii="Times New Roman" w:hAnsi="Times New Roman" w:cs="Times New Roman"/>
          <w:sz w:val="20"/>
          <w:szCs w:val="20"/>
        </w:rPr>
        <w:t>психологічних інструментів та прийомів</w:t>
      </w:r>
      <w:r>
        <w:rPr>
          <w:rFonts w:ascii="Times New Roman" w:hAnsi="Times New Roman" w:cs="Times New Roman"/>
          <w:sz w:val="20"/>
          <w:szCs w:val="20"/>
        </w:rPr>
        <w:t xml:space="preserve"> за методикою Хей,</w:t>
      </w:r>
      <w:r w:rsidR="00B928BB">
        <w:rPr>
          <w:rFonts w:ascii="Times New Roman" w:hAnsi="Times New Roman" w:cs="Times New Roman"/>
          <w:sz w:val="20"/>
          <w:szCs w:val="20"/>
        </w:rPr>
        <w:t xml:space="preserve"> спрямованих на розвиток любові і поваги до себе, </w:t>
      </w:r>
      <w:r w:rsidR="00B928BB" w:rsidRPr="00B928BB">
        <w:rPr>
          <w:rFonts w:ascii="Times New Roman" w:hAnsi="Times New Roman" w:cs="Times New Roman"/>
          <w:sz w:val="20"/>
          <w:szCs w:val="20"/>
        </w:rPr>
        <w:t>ми можемо змінити наше мислення</w:t>
      </w:r>
      <w:r>
        <w:rPr>
          <w:rFonts w:ascii="Times New Roman" w:hAnsi="Times New Roman" w:cs="Times New Roman"/>
          <w:sz w:val="20"/>
          <w:szCs w:val="20"/>
        </w:rPr>
        <w:t>,</w:t>
      </w:r>
      <w:r w:rsidR="00B928BB" w:rsidRPr="00B928BB">
        <w:rPr>
          <w:rFonts w:ascii="Times New Roman" w:hAnsi="Times New Roman" w:cs="Times New Roman"/>
          <w:sz w:val="20"/>
          <w:szCs w:val="20"/>
        </w:rPr>
        <w:t xml:space="preserve"> зцілити своє тіло</w:t>
      </w:r>
      <w:r>
        <w:rPr>
          <w:rFonts w:ascii="Times New Roman" w:hAnsi="Times New Roman" w:cs="Times New Roman"/>
          <w:sz w:val="20"/>
          <w:szCs w:val="20"/>
        </w:rPr>
        <w:t xml:space="preserve"> і позитивно налаштуватись на життя та творчість.</w:t>
      </w:r>
    </w:p>
    <w:p w:rsidR="008C0BEB" w:rsidRDefault="008C0BEB" w:rsidP="00D86AA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86AA8" w:rsidRDefault="00BB0B38" w:rsidP="00D86AA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B928BB">
        <w:rPr>
          <w:rFonts w:ascii="Times New Roman" w:hAnsi="Times New Roman" w:cs="Times New Roman"/>
          <w:sz w:val="20"/>
          <w:szCs w:val="20"/>
        </w:rPr>
        <w:t>Д</w:t>
      </w:r>
      <w:r>
        <w:rPr>
          <w:rFonts w:ascii="Times New Roman" w:hAnsi="Times New Roman" w:cs="Times New Roman"/>
          <w:sz w:val="20"/>
          <w:szCs w:val="20"/>
        </w:rPr>
        <w:t>ихал</w:t>
      </w:r>
      <w:r w:rsidR="00D86AA8">
        <w:rPr>
          <w:rFonts w:ascii="Times New Roman" w:hAnsi="Times New Roman" w:cs="Times New Roman"/>
          <w:sz w:val="20"/>
          <w:szCs w:val="20"/>
        </w:rPr>
        <w:t xml:space="preserve">ьна гімнастика за Стрельніковою. </w:t>
      </w:r>
    </w:p>
    <w:p w:rsidR="00BB0B38" w:rsidRDefault="00BB0B38" w:rsidP="00F700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95B29">
        <w:rPr>
          <w:rFonts w:ascii="Times New Roman" w:hAnsi="Times New Roman" w:cs="Times New Roman"/>
          <w:sz w:val="20"/>
          <w:szCs w:val="20"/>
        </w:rPr>
        <w:t>Унікальність її методики полягає в тому, що вдихи в ній робляться не на розведенні грудної клітки, а навпаки, на її стисненні. У результаті цього при вдиху повітря йде відразу в нижню частину живота, тобто виробляється черевне дихання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95B29">
        <w:rPr>
          <w:rFonts w:ascii="Times New Roman" w:hAnsi="Times New Roman" w:cs="Times New Roman"/>
          <w:sz w:val="20"/>
          <w:szCs w:val="20"/>
        </w:rPr>
        <w:t xml:space="preserve"> </w:t>
      </w:r>
      <w:r w:rsidRPr="00995B29">
        <w:rPr>
          <w:rFonts w:ascii="Times New Roman" w:hAnsi="Times New Roman" w:cs="Times New Roman"/>
          <w:sz w:val="20"/>
          <w:szCs w:val="20"/>
        </w:rPr>
        <w:br/>
        <w:t xml:space="preserve">Регулювання дихання, як вважає </w:t>
      </w:r>
      <w:r w:rsidRPr="00F700EB">
        <w:rPr>
          <w:rFonts w:ascii="Times New Roman" w:hAnsi="Times New Roman" w:cs="Times New Roman"/>
          <w:b/>
          <w:sz w:val="20"/>
          <w:szCs w:val="20"/>
        </w:rPr>
        <w:t>Стрельникова,</w:t>
      </w:r>
      <w:r w:rsidRPr="00995B29">
        <w:rPr>
          <w:rFonts w:ascii="Times New Roman" w:hAnsi="Times New Roman" w:cs="Times New Roman"/>
          <w:sz w:val="20"/>
          <w:szCs w:val="20"/>
        </w:rPr>
        <w:t xml:space="preserve"> треба починати з вдиху, так як він первинний, а видих - вторинний. Вдих повинен бути коротким, активним, із стисненням крил носа, але неглибоким. Видих - пасивний, здійснюється сам по собі. Вправи ці прості і виконуються при пульсі менше 100 ударів на хвилину, приблизно вісім видихів за шість секунд, що відповідає темпу ходьби 80 кроків на хвилину</w:t>
      </w:r>
    </w:p>
    <w:p w:rsidR="00F700EB" w:rsidRDefault="00F700EB" w:rsidP="00D86A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1F65" w:rsidRDefault="00BB0B38" w:rsidP="00D86A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тренувальні інноваційні вправи (артикуляційна гімнастика , л</w:t>
      </w:r>
      <w:r w:rsidR="00D86AA8">
        <w:rPr>
          <w:rFonts w:ascii="Times New Roman" w:hAnsi="Times New Roman" w:cs="Times New Roman"/>
          <w:sz w:val="20"/>
          <w:szCs w:val="20"/>
        </w:rPr>
        <w:t>огоритмічні</w:t>
      </w:r>
      <w:r w:rsidR="002B3259">
        <w:rPr>
          <w:rFonts w:ascii="Times New Roman" w:hAnsi="Times New Roman" w:cs="Times New Roman"/>
          <w:sz w:val="20"/>
          <w:szCs w:val="20"/>
        </w:rPr>
        <w:t xml:space="preserve"> вправи із тенісними м’ячиками).</w:t>
      </w:r>
      <w:r w:rsidR="003C1F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B0B38" w:rsidRDefault="00BB0B38" w:rsidP="00F700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У вокальній роботі ефективним є використання логоритмічних вправ з метою удосконалення во</w:t>
      </w:r>
      <w:r w:rsidR="00F700EB">
        <w:rPr>
          <w:rFonts w:ascii="Times New Roman" w:hAnsi="Times New Roman" w:cs="Times New Roman"/>
          <w:sz w:val="20"/>
          <w:szCs w:val="20"/>
        </w:rPr>
        <w:t>кально-координаційної поведінки</w:t>
      </w:r>
      <w:r w:rsidR="00F700EB" w:rsidRPr="00F700EB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F700EB">
        <w:rPr>
          <w:rFonts w:ascii="Times New Roman" w:hAnsi="Times New Roman" w:cs="Times New Roman"/>
          <w:b/>
          <w:sz w:val="20"/>
          <w:szCs w:val="20"/>
        </w:rPr>
        <w:t>Логоритміка</w:t>
      </w:r>
      <w:r w:rsidRPr="00B576D3">
        <w:rPr>
          <w:rFonts w:ascii="Times New Roman" w:hAnsi="Times New Roman" w:cs="Times New Roman"/>
          <w:sz w:val="20"/>
          <w:szCs w:val="20"/>
        </w:rPr>
        <w:t xml:space="preserve"> - це система рухових вправ, в яких різні рухи поєднуються з проголошенням спеціального мовного матеріалу. Це форма активної терапії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B576D3">
        <w:rPr>
          <w:rFonts w:ascii="Times New Roman" w:hAnsi="Times New Roman" w:cs="Times New Roman"/>
          <w:sz w:val="20"/>
          <w:szCs w:val="20"/>
        </w:rPr>
        <w:t xml:space="preserve"> розвитку і корекції немовних і мовних психічних функцій і в кінцевому підсумку адаптація до умов зовнішнього і внутрішнього середовища. Зміцнюється кістково-м'язовий апарат, розвивається дихання, моторні, сенсорні функції, відчуття рівноваги, правильна постава, хода, грація рухів. Чим вище рухова активність</w:t>
      </w:r>
      <w:r>
        <w:rPr>
          <w:rFonts w:ascii="Times New Roman" w:hAnsi="Times New Roman" w:cs="Times New Roman"/>
          <w:sz w:val="20"/>
          <w:szCs w:val="20"/>
        </w:rPr>
        <w:t xml:space="preserve"> організму</w:t>
      </w:r>
      <w:r w:rsidRPr="00B576D3">
        <w:rPr>
          <w:rFonts w:ascii="Times New Roman" w:hAnsi="Times New Roman" w:cs="Times New Roman"/>
          <w:sz w:val="20"/>
          <w:szCs w:val="20"/>
        </w:rPr>
        <w:t>, тим краще розвива</w:t>
      </w:r>
      <w:r>
        <w:rPr>
          <w:rFonts w:ascii="Times New Roman" w:hAnsi="Times New Roman" w:cs="Times New Roman"/>
          <w:sz w:val="20"/>
          <w:szCs w:val="20"/>
        </w:rPr>
        <w:t>ються можливості артикуляційного апарату</w:t>
      </w:r>
      <w:r w:rsidRPr="00B576D3">
        <w:rPr>
          <w:rFonts w:ascii="Times New Roman" w:hAnsi="Times New Roman" w:cs="Times New Roman"/>
          <w:sz w:val="20"/>
          <w:szCs w:val="20"/>
        </w:rPr>
        <w:t>. З іншого боку, формування рухів відбувається за участю мови</w:t>
      </w:r>
      <w:r>
        <w:rPr>
          <w:rFonts w:ascii="Times New Roman" w:hAnsi="Times New Roman" w:cs="Times New Roman"/>
          <w:sz w:val="20"/>
          <w:szCs w:val="20"/>
        </w:rPr>
        <w:t xml:space="preserve"> і співу</w:t>
      </w:r>
      <w:r w:rsidRPr="00B576D3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Спів</w:t>
      </w:r>
      <w:r w:rsidRPr="00B576D3">
        <w:rPr>
          <w:rFonts w:ascii="Times New Roman" w:hAnsi="Times New Roman" w:cs="Times New Roman"/>
          <w:sz w:val="20"/>
          <w:szCs w:val="20"/>
        </w:rPr>
        <w:t xml:space="preserve"> є одним з основних елементів в</w:t>
      </w:r>
      <w:r>
        <w:rPr>
          <w:rFonts w:ascii="Times New Roman" w:hAnsi="Times New Roman" w:cs="Times New Roman"/>
          <w:sz w:val="20"/>
          <w:szCs w:val="20"/>
        </w:rPr>
        <w:t xml:space="preserve"> вокально-</w:t>
      </w:r>
      <w:r w:rsidRPr="00B576D3">
        <w:rPr>
          <w:rFonts w:ascii="Times New Roman" w:hAnsi="Times New Roman" w:cs="Times New Roman"/>
          <w:sz w:val="20"/>
          <w:szCs w:val="20"/>
        </w:rPr>
        <w:t xml:space="preserve"> рухово-просторових вправах. Ритм</w:t>
      </w:r>
      <w:r>
        <w:rPr>
          <w:rFonts w:ascii="Times New Roman" w:hAnsi="Times New Roman" w:cs="Times New Roman"/>
          <w:sz w:val="20"/>
          <w:szCs w:val="20"/>
        </w:rPr>
        <w:t>ічне виконання пісень із залученням логоритмічних вправ, а саме підкиданням тенісних м</w:t>
      </w:r>
      <w:r w:rsidRPr="00B576D3">
        <w:rPr>
          <w:rFonts w:ascii="Times New Roman" w:hAnsi="Times New Roman" w:cs="Times New Roman"/>
          <w:sz w:val="20"/>
          <w:szCs w:val="20"/>
        </w:rPr>
        <w:t>’</w:t>
      </w:r>
      <w:r>
        <w:rPr>
          <w:rFonts w:ascii="Times New Roman" w:hAnsi="Times New Roman" w:cs="Times New Roman"/>
          <w:sz w:val="20"/>
          <w:szCs w:val="20"/>
        </w:rPr>
        <w:t xml:space="preserve">ячиків у відповідній метроритміці - </w:t>
      </w:r>
      <w:r w:rsidRPr="00B576D3">
        <w:rPr>
          <w:rFonts w:ascii="Times New Roman" w:hAnsi="Times New Roman" w:cs="Times New Roman"/>
          <w:sz w:val="20"/>
          <w:szCs w:val="20"/>
        </w:rPr>
        <w:t xml:space="preserve">сприяє розвитку координації, загальної і тонкої моторики. За допомогою </w:t>
      </w:r>
      <w:r>
        <w:rPr>
          <w:rFonts w:ascii="Times New Roman" w:hAnsi="Times New Roman" w:cs="Times New Roman"/>
          <w:sz w:val="20"/>
          <w:szCs w:val="20"/>
        </w:rPr>
        <w:t xml:space="preserve">вокальних </w:t>
      </w:r>
      <w:r w:rsidRPr="00B576D3">
        <w:rPr>
          <w:rFonts w:ascii="Times New Roman" w:hAnsi="Times New Roman" w:cs="Times New Roman"/>
          <w:sz w:val="20"/>
          <w:szCs w:val="20"/>
        </w:rPr>
        <w:t>ритмічн</w:t>
      </w:r>
      <w:r>
        <w:rPr>
          <w:rFonts w:ascii="Times New Roman" w:hAnsi="Times New Roman" w:cs="Times New Roman"/>
          <w:sz w:val="20"/>
          <w:szCs w:val="20"/>
        </w:rPr>
        <w:t>их вправ (розспівок,</w:t>
      </w:r>
      <w:r w:rsidR="00DC000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3C1F65">
        <w:rPr>
          <w:rFonts w:ascii="Times New Roman" w:hAnsi="Times New Roman" w:cs="Times New Roman"/>
          <w:sz w:val="20"/>
          <w:szCs w:val="20"/>
        </w:rPr>
        <w:t>поспівок, вокалізів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B576D3">
        <w:rPr>
          <w:rFonts w:ascii="Times New Roman" w:hAnsi="Times New Roman" w:cs="Times New Roman"/>
          <w:sz w:val="20"/>
          <w:szCs w:val="20"/>
        </w:rPr>
        <w:t xml:space="preserve"> виробляється</w:t>
      </w:r>
      <w:r>
        <w:rPr>
          <w:rFonts w:ascii="Times New Roman" w:hAnsi="Times New Roman" w:cs="Times New Roman"/>
          <w:sz w:val="20"/>
          <w:szCs w:val="20"/>
        </w:rPr>
        <w:t xml:space="preserve"> забарвлений тембр голосу</w:t>
      </w:r>
      <w:r w:rsidRPr="00B576D3">
        <w:rPr>
          <w:rFonts w:ascii="Times New Roman" w:hAnsi="Times New Roman" w:cs="Times New Roman"/>
          <w:sz w:val="20"/>
          <w:szCs w:val="20"/>
        </w:rPr>
        <w:t xml:space="preserve">, ритм дихання, розвиваються </w:t>
      </w:r>
      <w:r>
        <w:rPr>
          <w:rFonts w:ascii="Times New Roman" w:hAnsi="Times New Roman" w:cs="Times New Roman"/>
          <w:sz w:val="20"/>
          <w:szCs w:val="20"/>
        </w:rPr>
        <w:t>вокальний</w:t>
      </w:r>
      <w:r w:rsidRPr="00B576D3">
        <w:rPr>
          <w:rFonts w:ascii="Times New Roman" w:hAnsi="Times New Roman" w:cs="Times New Roman"/>
          <w:sz w:val="20"/>
          <w:szCs w:val="20"/>
        </w:rPr>
        <w:t xml:space="preserve"> слух, </w:t>
      </w:r>
      <w:r>
        <w:rPr>
          <w:rFonts w:ascii="Times New Roman" w:hAnsi="Times New Roman" w:cs="Times New Roman"/>
          <w:sz w:val="20"/>
          <w:szCs w:val="20"/>
        </w:rPr>
        <w:t>вокальна</w:t>
      </w:r>
      <w:r w:rsidRPr="00B576D3">
        <w:rPr>
          <w:rFonts w:ascii="Times New Roman" w:hAnsi="Times New Roman" w:cs="Times New Roman"/>
          <w:sz w:val="20"/>
          <w:szCs w:val="20"/>
        </w:rPr>
        <w:t xml:space="preserve"> пам'ять. </w:t>
      </w:r>
    </w:p>
    <w:p w:rsidR="00BB0B38" w:rsidRDefault="00BB0B38" w:rsidP="00BB0B38">
      <w:pPr>
        <w:spacing w:after="0"/>
        <w:ind w:left="567" w:firstLine="567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BB0B38" w:rsidRDefault="00592C01" w:rsidP="00A6325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Р</w:t>
      </w:r>
      <w:r w:rsidR="00BB0B38">
        <w:rPr>
          <w:rFonts w:ascii="Times New Roman" w:hAnsi="Times New Roman" w:cs="Times New Roman"/>
          <w:sz w:val="20"/>
          <w:szCs w:val="20"/>
        </w:rPr>
        <w:t>озігрівання і настройка голосового апарату;</w:t>
      </w:r>
    </w:p>
    <w:p w:rsidR="00BB0B38" w:rsidRDefault="00BB0B38" w:rsidP="00A6325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відпрацювання правильного співочого тону;</w:t>
      </w:r>
    </w:p>
    <w:p w:rsidR="00BB0B38" w:rsidRDefault="00BB0B38" w:rsidP="00A6325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активізація діафрагматичних м’язів;</w:t>
      </w:r>
    </w:p>
    <w:p w:rsidR="00BB0B38" w:rsidRDefault="00BB0B38" w:rsidP="00A6325A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sz w:val="20"/>
          <w:szCs w:val="20"/>
          <w:lang w:eastAsia="en-US"/>
        </w:rPr>
      </w:pPr>
      <w:r>
        <w:rPr>
          <w:sz w:val="20"/>
          <w:szCs w:val="20"/>
        </w:rPr>
        <w:t xml:space="preserve">- ескізна робота </w:t>
      </w:r>
      <w:r w:rsidRPr="00F700EB">
        <w:rPr>
          <w:sz w:val="20"/>
          <w:szCs w:val="20"/>
        </w:rPr>
        <w:t xml:space="preserve">інтонацією голосу </w:t>
      </w:r>
      <w:r w:rsidRPr="00F700EB">
        <w:rPr>
          <w:b/>
          <w:sz w:val="20"/>
          <w:szCs w:val="20"/>
        </w:rPr>
        <w:t>за методом Ємельянова</w:t>
      </w:r>
      <w:r>
        <w:rPr>
          <w:sz w:val="20"/>
          <w:szCs w:val="20"/>
        </w:rPr>
        <w:t xml:space="preserve">. </w:t>
      </w:r>
      <w:r>
        <w:rPr>
          <w:rFonts w:eastAsiaTheme="minorHAnsi"/>
          <w:sz w:val="20"/>
          <w:szCs w:val="20"/>
          <w:lang w:eastAsia="en-US"/>
        </w:rPr>
        <w:t>Даний ф</w:t>
      </w:r>
      <w:r w:rsidRPr="0006666C">
        <w:rPr>
          <w:rFonts w:eastAsiaTheme="minorHAnsi"/>
          <w:sz w:val="20"/>
          <w:szCs w:val="20"/>
          <w:lang w:eastAsia="en-US"/>
        </w:rPr>
        <w:t>онопедичний метод розвитку голосу</w:t>
      </w:r>
      <w:r>
        <w:rPr>
          <w:rFonts w:eastAsiaTheme="minorHAnsi"/>
          <w:sz w:val="20"/>
          <w:szCs w:val="20"/>
          <w:lang w:eastAsia="en-US"/>
        </w:rPr>
        <w:t xml:space="preserve"> є </w:t>
      </w:r>
      <w:r w:rsidRPr="0006666C">
        <w:rPr>
          <w:rFonts w:eastAsiaTheme="minorHAnsi"/>
          <w:sz w:val="20"/>
          <w:szCs w:val="20"/>
          <w:lang w:eastAsia="en-US"/>
        </w:rPr>
        <w:t xml:space="preserve">заснований на критеріях фізіологічної доцільності, енергетичної економічності та акустичної ефективності голосового апарату в співі. Метою фонопедичних вправ є рішення координаційних і тренажних завдань роботи над голосом. Ці вправи є підготовчими і допоміжними по відношенню до вокальної роботи. Фонопедичні вправи стимулюють м'язи, що беруть участь в голосоутворенні. З існуючих рівнів голосової авктивності (домовний, мовний та співочий), співочий заснований на сигналах домовної комунікації, адже голосовий апарат - саморегулююча система, в якій можна управляти тільки артикуляційною мускулатурою, а на всі інші компоненти можна впливати лише побічно, через створення оптимальних умов для дії механізму саморегуляції. </w:t>
      </w:r>
    </w:p>
    <w:p w:rsidR="00BB0B38" w:rsidRDefault="00BB0B38" w:rsidP="00BB0B38">
      <w:pPr>
        <w:spacing w:after="0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BB0B38" w:rsidRDefault="00BB0B38" w:rsidP="00BB0B38">
      <w:pPr>
        <w:spacing w:after="0"/>
        <w:ind w:left="567"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7712D" w:rsidRDefault="00BB0B38" w:rsidP="00BB0B3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Вокаліз Вороніна соль-мажор.</w:t>
      </w:r>
    </w:p>
    <w:p w:rsidR="00BB0B38" w:rsidRPr="00F7712D" w:rsidRDefault="00BB0B38" w:rsidP="00BB0B3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- ладо-тональний аналіз;</w:t>
      </w:r>
    </w:p>
    <w:p w:rsidR="00F7712D" w:rsidRDefault="00F7712D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 xml:space="preserve"> - виконання сольфеджіо і на різні склади «у», «о», «ю»;</w:t>
      </w:r>
    </w:p>
    <w:p w:rsidR="00BB0B38" w:rsidRDefault="00BB0B38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- розвиток рухливості голосу та кантиленної манери співу; </w:t>
      </w:r>
    </w:p>
    <w:p w:rsidR="00BB0B38" w:rsidRDefault="00BB0B38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- удосконалення  гнучкого фразування;</w:t>
      </w:r>
    </w:p>
    <w:p w:rsidR="00BB0B38" w:rsidRDefault="00F7712D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 xml:space="preserve"> - відпрацювання широких інтервалів;</w:t>
      </w:r>
    </w:p>
    <w:p w:rsidR="00BB0B38" w:rsidRDefault="00F7712D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BB0B38">
        <w:rPr>
          <w:rFonts w:ascii="Times New Roman" w:hAnsi="Times New Roman" w:cs="Times New Roman"/>
          <w:sz w:val="20"/>
          <w:szCs w:val="20"/>
        </w:rPr>
        <w:t xml:space="preserve"> - закріплення сформованих артикуляційних  навичок з метою вирівнювання тембрального забарвлення голосу </w:t>
      </w:r>
      <w:r w:rsidR="00F408B7">
        <w:rPr>
          <w:rFonts w:ascii="Times New Roman" w:hAnsi="Times New Roman" w:cs="Times New Roman"/>
          <w:sz w:val="20"/>
          <w:szCs w:val="20"/>
        </w:rPr>
        <w:t xml:space="preserve">     </w:t>
      </w:r>
      <w:r w:rsidR="00BB0B38">
        <w:rPr>
          <w:rFonts w:ascii="Times New Roman" w:hAnsi="Times New Roman" w:cs="Times New Roman"/>
          <w:sz w:val="20"/>
          <w:szCs w:val="20"/>
        </w:rPr>
        <w:t>на перехідних нотах.</w:t>
      </w:r>
    </w:p>
    <w:p w:rsidR="00F402A0" w:rsidRDefault="00F402A0" w:rsidP="00BB0B3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0B38" w:rsidRDefault="00BB0B38" w:rsidP="00BB0B3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Ви</w:t>
      </w:r>
      <w:r w:rsidR="00F408B7">
        <w:rPr>
          <w:rFonts w:ascii="Times New Roman" w:hAnsi="Times New Roman" w:cs="Times New Roman"/>
          <w:b/>
          <w:sz w:val="20"/>
          <w:szCs w:val="20"/>
        </w:rPr>
        <w:t>к</w:t>
      </w:r>
      <w:r>
        <w:rPr>
          <w:rFonts w:ascii="Times New Roman" w:hAnsi="Times New Roman" w:cs="Times New Roman"/>
          <w:b/>
          <w:sz w:val="20"/>
          <w:szCs w:val="20"/>
        </w:rPr>
        <w:t>ладач фортепіано.</w:t>
      </w:r>
    </w:p>
    <w:p w:rsidR="00BB0B38" w:rsidRDefault="00BB0B38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Значення засобів музичної виразності та їх вплив на характер виконанн музичних творів;</w:t>
      </w:r>
    </w:p>
    <w:p w:rsidR="00F402A0" w:rsidRDefault="00BB0B38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аналіз динамічних відтінків;</w:t>
      </w:r>
    </w:p>
    <w:p w:rsidR="00BB0B38" w:rsidRDefault="00BB0B38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аналіз штрихів;</w:t>
      </w:r>
    </w:p>
    <w:p w:rsidR="00BB0B38" w:rsidRDefault="00BB0B38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аналіз агогічних змін.</w:t>
      </w:r>
    </w:p>
    <w:p w:rsidR="0015666B" w:rsidRDefault="0015666B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5666B" w:rsidRDefault="0015666B" w:rsidP="00BB0B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F402A0" w:rsidRDefault="00F402A0" w:rsidP="00F402A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0B38" w:rsidRDefault="00BB0B38" w:rsidP="0015666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Пісня  « Настала зима»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муз. М. Дремлюги, сл. І. Сурикова.</w:t>
      </w:r>
    </w:p>
    <w:p w:rsidR="00BB0B38" w:rsidRDefault="00BB0B38" w:rsidP="0015666B">
      <w:pPr>
        <w:tabs>
          <w:tab w:val="left" w:pos="2626"/>
        </w:tabs>
        <w:spacing w:after="0" w:line="48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Викладач вокалу.</w:t>
      </w:r>
    </w:p>
    <w:p w:rsidR="00F402A0" w:rsidRDefault="00246C97" w:rsidP="008F483D">
      <w:pPr>
        <w:tabs>
          <w:tab w:val="left" w:pos="262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>- Виконання вокальної партії пісні;</w:t>
      </w:r>
    </w:p>
    <w:p w:rsidR="00F402A0" w:rsidRDefault="00BB0B38" w:rsidP="008F483D">
      <w:pPr>
        <w:tabs>
          <w:tab w:val="left" w:pos="262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аналіз інтонаційної проблематики;</w:t>
      </w:r>
    </w:p>
    <w:p w:rsidR="00BB0B38" w:rsidRDefault="00BB0B38" w:rsidP="008F483D">
      <w:pPr>
        <w:tabs>
          <w:tab w:val="left" w:pos="262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відпрацювання перехідних нот;</w:t>
      </w:r>
    </w:p>
    <w:p w:rsidR="00FD7D20" w:rsidRDefault="00BB0B38" w:rsidP="008F483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робота над дикцією; </w:t>
      </w:r>
    </w:p>
    <w:p w:rsidR="008F483D" w:rsidRDefault="00326125" w:rsidP="008F483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в</w:t>
      </w:r>
      <w:r w:rsidR="004C0F74">
        <w:rPr>
          <w:sz w:val="20"/>
          <w:szCs w:val="20"/>
        </w:rPr>
        <w:t>иконання пісні за методом мнемотехніки.</w:t>
      </w:r>
      <w:r>
        <w:rPr>
          <w:sz w:val="20"/>
          <w:szCs w:val="20"/>
        </w:rPr>
        <w:t xml:space="preserve"> </w:t>
      </w:r>
    </w:p>
    <w:p w:rsidR="00024887" w:rsidRDefault="00BB0B38" w:rsidP="00024887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sz w:val="20"/>
          <w:szCs w:val="20"/>
          <w:lang w:eastAsia="en-US"/>
        </w:rPr>
      </w:pPr>
      <w:r w:rsidRPr="0031036F">
        <w:rPr>
          <w:rFonts w:eastAsiaTheme="minorHAnsi"/>
          <w:b/>
          <w:i/>
          <w:sz w:val="20"/>
          <w:szCs w:val="20"/>
          <w:lang w:eastAsia="en-US"/>
        </w:rPr>
        <w:t>Мнемотехніка</w:t>
      </w:r>
      <w:r w:rsidRPr="002D736B">
        <w:rPr>
          <w:rFonts w:eastAsiaTheme="minorHAnsi"/>
          <w:sz w:val="20"/>
          <w:szCs w:val="20"/>
          <w:lang w:eastAsia="en-US"/>
        </w:rPr>
        <w:t xml:space="preserve"> (або як її ще називають </w:t>
      </w:r>
      <w:r w:rsidRPr="0031036F">
        <w:rPr>
          <w:rFonts w:eastAsiaTheme="minorHAnsi"/>
          <w:b/>
          <w:i/>
          <w:sz w:val="20"/>
          <w:szCs w:val="20"/>
          <w:lang w:eastAsia="en-US"/>
        </w:rPr>
        <w:t>мнемоніка</w:t>
      </w:r>
      <w:r w:rsidRPr="002D736B">
        <w:rPr>
          <w:rFonts w:eastAsiaTheme="minorHAnsi"/>
          <w:sz w:val="20"/>
          <w:szCs w:val="20"/>
          <w:lang w:eastAsia="en-US"/>
        </w:rPr>
        <w:t>)</w:t>
      </w:r>
      <w:r w:rsidR="00FD7D20">
        <w:rPr>
          <w:rFonts w:eastAsiaTheme="minorHAnsi"/>
          <w:sz w:val="20"/>
          <w:szCs w:val="20"/>
          <w:lang w:eastAsia="en-US"/>
        </w:rPr>
        <w:t xml:space="preserve"> -</w:t>
      </w:r>
      <w:r w:rsidR="00326125">
        <w:rPr>
          <w:rFonts w:eastAsiaTheme="minorHAnsi"/>
          <w:sz w:val="20"/>
          <w:szCs w:val="20"/>
          <w:lang w:eastAsia="en-US"/>
        </w:rPr>
        <w:t xml:space="preserve"> </w:t>
      </w:r>
      <w:r w:rsidR="00FD7D20">
        <w:rPr>
          <w:rFonts w:eastAsiaTheme="minorHAnsi"/>
          <w:sz w:val="20"/>
          <w:szCs w:val="20"/>
          <w:lang w:eastAsia="en-US"/>
        </w:rPr>
        <w:t>ц</w:t>
      </w:r>
      <w:r w:rsidR="00326125" w:rsidRPr="002D736B">
        <w:rPr>
          <w:rFonts w:eastAsiaTheme="minorHAnsi"/>
          <w:sz w:val="20"/>
          <w:szCs w:val="20"/>
          <w:lang w:eastAsia="en-US"/>
        </w:rPr>
        <w:t>е система прийомів і методів для запам'ятовування інформації</w:t>
      </w:r>
      <w:r>
        <w:rPr>
          <w:rFonts w:eastAsiaTheme="minorHAnsi"/>
          <w:sz w:val="20"/>
          <w:szCs w:val="20"/>
          <w:lang w:eastAsia="en-US"/>
        </w:rPr>
        <w:t>,</w:t>
      </w:r>
      <w:r w:rsidRPr="002D736B">
        <w:rPr>
          <w:rFonts w:eastAsiaTheme="minorHAnsi"/>
          <w:sz w:val="20"/>
          <w:szCs w:val="20"/>
          <w:lang w:eastAsia="en-US"/>
        </w:rPr>
        <w:t xml:space="preserve"> що запам'ятовується</w:t>
      </w:r>
      <w:r>
        <w:rPr>
          <w:rFonts w:eastAsiaTheme="minorHAnsi"/>
          <w:sz w:val="20"/>
          <w:szCs w:val="20"/>
          <w:lang w:eastAsia="en-US"/>
        </w:rPr>
        <w:t>,</w:t>
      </w:r>
      <w:r w:rsidRPr="002D736B">
        <w:rPr>
          <w:rFonts w:eastAsiaTheme="minorHAnsi"/>
          <w:sz w:val="20"/>
          <w:szCs w:val="20"/>
          <w:lang w:eastAsia="en-US"/>
        </w:rPr>
        <w:t xml:space="preserve"> і зв'язування її між собою за допомогою асоціацій</w:t>
      </w:r>
      <w:r>
        <w:rPr>
          <w:rFonts w:eastAsiaTheme="minorHAnsi"/>
          <w:sz w:val="20"/>
          <w:szCs w:val="20"/>
          <w:lang w:eastAsia="en-US"/>
        </w:rPr>
        <w:t xml:space="preserve">, </w:t>
      </w:r>
      <w:r w:rsidRPr="002D736B">
        <w:rPr>
          <w:rFonts w:eastAsiaTheme="minorHAnsi"/>
          <w:sz w:val="20"/>
          <w:szCs w:val="20"/>
          <w:lang w:eastAsia="en-US"/>
        </w:rPr>
        <w:t>образного</w:t>
      </w:r>
      <w:r>
        <w:rPr>
          <w:rFonts w:eastAsiaTheme="minorHAnsi"/>
          <w:sz w:val="20"/>
          <w:szCs w:val="20"/>
          <w:lang w:eastAsia="en-US"/>
        </w:rPr>
        <w:t xml:space="preserve"> мислення</w:t>
      </w:r>
      <w:r w:rsidRPr="002D736B">
        <w:rPr>
          <w:rFonts w:eastAsiaTheme="minorHAnsi"/>
          <w:sz w:val="20"/>
          <w:szCs w:val="20"/>
          <w:lang w:eastAsia="en-US"/>
        </w:rPr>
        <w:t>, уяви</w:t>
      </w:r>
      <w:r>
        <w:rPr>
          <w:rFonts w:eastAsiaTheme="minorHAnsi"/>
          <w:sz w:val="20"/>
          <w:szCs w:val="20"/>
          <w:lang w:eastAsia="en-US"/>
        </w:rPr>
        <w:t xml:space="preserve"> та </w:t>
      </w:r>
      <w:r w:rsidRPr="002D736B">
        <w:rPr>
          <w:rFonts w:eastAsiaTheme="minorHAnsi"/>
          <w:sz w:val="20"/>
          <w:szCs w:val="20"/>
          <w:lang w:eastAsia="en-US"/>
        </w:rPr>
        <w:t>уваги.</w:t>
      </w:r>
    </w:p>
    <w:p w:rsidR="00BB0B38" w:rsidRPr="00024887" w:rsidRDefault="00E2764D" w:rsidP="00024887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sz w:val="20"/>
          <w:szCs w:val="20"/>
          <w:lang w:eastAsia="en-US"/>
        </w:rPr>
      </w:pPr>
      <w:r>
        <w:rPr>
          <w:sz w:val="20"/>
          <w:szCs w:val="20"/>
        </w:rPr>
        <w:t xml:space="preserve"> В</w:t>
      </w:r>
      <w:r w:rsidR="00BB0B38">
        <w:rPr>
          <w:sz w:val="20"/>
          <w:szCs w:val="20"/>
        </w:rPr>
        <w:t>ідпрацювання артикуляційної розтяжки за до</w:t>
      </w:r>
      <w:r w:rsidR="00FE1000">
        <w:rPr>
          <w:sz w:val="20"/>
          <w:szCs w:val="20"/>
        </w:rPr>
        <w:t>помогою чотирьох пальців</w:t>
      </w:r>
      <w:r w:rsidR="00BB0B38">
        <w:rPr>
          <w:sz w:val="20"/>
          <w:szCs w:val="20"/>
        </w:rPr>
        <w:t xml:space="preserve"> кисті з метою активізації </w:t>
      </w:r>
      <w:r w:rsidR="00C420D0">
        <w:rPr>
          <w:sz w:val="20"/>
          <w:szCs w:val="20"/>
        </w:rPr>
        <w:t xml:space="preserve">  </w:t>
      </w:r>
      <w:r w:rsidR="00BB0B38">
        <w:rPr>
          <w:sz w:val="20"/>
          <w:szCs w:val="20"/>
        </w:rPr>
        <w:t>м’язів м</w:t>
      </w:r>
      <w:r w:rsidR="00D83CCF" w:rsidRPr="002D736B">
        <w:rPr>
          <w:rFonts w:eastAsiaTheme="minorHAnsi"/>
          <w:sz w:val="20"/>
          <w:szCs w:val="20"/>
          <w:lang w:eastAsia="en-US"/>
        </w:rPr>
        <w:t>'</w:t>
      </w:r>
      <w:r w:rsidR="00BB0B38">
        <w:rPr>
          <w:sz w:val="20"/>
          <w:szCs w:val="20"/>
        </w:rPr>
        <w:t>якого піднебіння;</w:t>
      </w:r>
    </w:p>
    <w:p w:rsidR="00BB0B38" w:rsidRDefault="00BB0B38" w:rsidP="0094028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формування «вокальної маски» як прийому відкриття резонаторів.</w:t>
      </w:r>
    </w:p>
    <w:p w:rsidR="00BB0B38" w:rsidRDefault="00BB0B38" w:rsidP="00C250ED">
      <w:pPr>
        <w:spacing w:after="0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:rsidR="00BB0B38" w:rsidRDefault="00BB0B38" w:rsidP="00940289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Викладач фортепіано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D86AA8" w:rsidRDefault="00BB0B38" w:rsidP="00940289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Виконання інструментальної партії  пісні «Настала зима» з переглядом відео-анімації;</w:t>
      </w:r>
    </w:p>
    <w:p w:rsidR="00940289" w:rsidRDefault="00BB0B38" w:rsidP="00940289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аналіз доцільності використаної презентації;</w:t>
      </w:r>
    </w:p>
    <w:p w:rsidR="00417288" w:rsidRDefault="00BB0B38" w:rsidP="00417288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виконання інструментального супроводу із засобами музичної виразності;</w:t>
      </w:r>
    </w:p>
    <w:p w:rsidR="00BB0B38" w:rsidRDefault="00BB0B38" w:rsidP="00417288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вплив засобів музичної виразності на характер виконання творів.</w:t>
      </w:r>
    </w:p>
    <w:p w:rsidR="00BB0B38" w:rsidRDefault="00BB0B38" w:rsidP="00C250ED">
      <w:pPr>
        <w:pStyle w:val="ListParagraph"/>
        <w:numPr>
          <w:ilvl w:val="0"/>
          <w:numId w:val="1"/>
        </w:numPr>
        <w:tabs>
          <w:tab w:val="left" w:pos="2626"/>
        </w:tabs>
        <w:spacing w:after="0"/>
        <w:ind w:firstLine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Пісня  «На дворі Різдво» муз. Р. Рудого , сл. Р. Кушніра.</w:t>
      </w:r>
    </w:p>
    <w:p w:rsidR="00BB0B38" w:rsidRPr="00D83CCF" w:rsidRDefault="00024887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b/>
          <w:sz w:val="20"/>
          <w:szCs w:val="20"/>
        </w:rPr>
        <w:t xml:space="preserve"> Викладач вокалу.  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Виконання вокальної партії пісні;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робота над дикцією;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формування світлого тембрального забарвлення голосу на «усмішці»;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контроль діафрагматичного дихання;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-відпрацювання максимальних артикуляційних розтяжок за допомогою пальців з метою формування м’язової гнучкості і активізації резонаторів.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B0B38" w:rsidRDefault="00BB0B38" w:rsidP="00C250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Виладач фортепіано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Виконання інструментального супроводу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пісні;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аналіз інструментальних навичок;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гармонічний аналіз;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аналіз форми;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використання буквеної системи гармонізації;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особливості арпеджованої фактури.</w:t>
      </w:r>
    </w:p>
    <w:p w:rsidR="00BB0B38" w:rsidRDefault="00BB0B38" w:rsidP="00C250ED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5085F" w:rsidRDefault="00BB0B38" w:rsidP="0045085F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ІІІ. Мотивація навчальної діяльності.</w:t>
      </w:r>
    </w:p>
    <w:p w:rsidR="00BB0B38" w:rsidRPr="0045085F" w:rsidRDefault="00BB0B38" w:rsidP="0045085F">
      <w:pPr>
        <w:tabs>
          <w:tab w:val="left" w:pos="2626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1.Пояснення задач художнього  виконання пісень педагогічного репертуару.</w:t>
      </w:r>
    </w:p>
    <w:p w:rsidR="00BB0B38" w:rsidRDefault="0045085F" w:rsidP="00C250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>2. Накопичення педагогічного репертуару для проведення  практичних музичних занять у ДНЗ.</w:t>
      </w:r>
    </w:p>
    <w:p w:rsidR="00BB0B38" w:rsidRDefault="0045085F" w:rsidP="00C250E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>3.Використання інноваційних мультимедійних засобів при роботі над піснею.</w:t>
      </w:r>
    </w:p>
    <w:p w:rsidR="00024887" w:rsidRDefault="00BB0B38" w:rsidP="00C250ED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IV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Основна частина.</w:t>
      </w:r>
    </w:p>
    <w:p w:rsidR="00BB0B38" w:rsidRDefault="007973B7" w:rsidP="00C250ED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b/>
          <w:sz w:val="20"/>
          <w:szCs w:val="20"/>
        </w:rPr>
        <w:t>Пісня  «Настала зима» муз. М. Дремлюги , сл. І. Сурикова.</w:t>
      </w:r>
    </w:p>
    <w:p w:rsidR="00BB0B38" w:rsidRDefault="00BB0B38" w:rsidP="00C250ED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Викладач фортепіано.</w:t>
      </w:r>
    </w:p>
    <w:p w:rsidR="00BA17B7" w:rsidRDefault="00BB0B38" w:rsidP="001A7247">
      <w:pPr>
        <w:rPr>
          <w:rFonts w:ascii="Times New Roman" w:hAnsi="Times New Roman" w:cs="Times New Roman"/>
          <w:sz w:val="20"/>
          <w:szCs w:val="20"/>
        </w:rPr>
      </w:pPr>
      <w:r w:rsidRPr="00F35618">
        <w:rPr>
          <w:rFonts w:ascii="Times New Roman" w:hAnsi="Times New Roman" w:cs="Times New Roman"/>
          <w:sz w:val="20"/>
          <w:szCs w:val="20"/>
        </w:rPr>
        <w:t>-основні аспе</w:t>
      </w:r>
      <w:r w:rsidR="00BA17B7">
        <w:rPr>
          <w:rFonts w:ascii="Times New Roman" w:hAnsi="Times New Roman" w:cs="Times New Roman"/>
          <w:sz w:val="20"/>
          <w:szCs w:val="20"/>
        </w:rPr>
        <w:t xml:space="preserve">кти  художнього виконання твору. </w:t>
      </w:r>
    </w:p>
    <w:p w:rsidR="00D83CCF" w:rsidRDefault="00F35618" w:rsidP="00D83C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83CCF">
        <w:rPr>
          <w:rFonts w:ascii="Times New Roman" w:hAnsi="Times New Roman" w:cs="Times New Roman"/>
          <w:sz w:val="20"/>
          <w:szCs w:val="20"/>
        </w:rPr>
        <w:t>Музика це- мистецтво якому найбільшою мірою притаманна здатність цілісно висвітлювати явища зовнішнього і внутрішнього світу . Вона передає різний настрій , має великий емоційний вплив на людину</w:t>
      </w:r>
      <w:r w:rsidR="005068A4" w:rsidRPr="00D83CCF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BA17B7" w:rsidRDefault="00F35618" w:rsidP="00D83C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83CCF">
        <w:rPr>
          <w:rFonts w:ascii="Times New Roman" w:hAnsi="Times New Roman" w:cs="Times New Roman"/>
          <w:sz w:val="20"/>
          <w:szCs w:val="20"/>
        </w:rPr>
        <w:t>Музичні образи мають художньо- інтонаційну природу і створюють образний зміст музики. Інтон</w:t>
      </w:r>
      <w:r w:rsidR="0082049B" w:rsidRPr="00D83CCF">
        <w:rPr>
          <w:rFonts w:ascii="Times New Roman" w:hAnsi="Times New Roman" w:cs="Times New Roman"/>
          <w:sz w:val="20"/>
          <w:szCs w:val="20"/>
        </w:rPr>
        <w:t>ація допомагає створе</w:t>
      </w:r>
      <w:r w:rsidR="00BA17B7" w:rsidRPr="00D83CCF">
        <w:rPr>
          <w:rFonts w:ascii="Times New Roman" w:hAnsi="Times New Roman" w:cs="Times New Roman"/>
          <w:sz w:val="20"/>
          <w:szCs w:val="20"/>
        </w:rPr>
        <w:t>н</w:t>
      </w:r>
      <w:r w:rsidR="0082049B" w:rsidRPr="00D83CCF">
        <w:rPr>
          <w:rFonts w:ascii="Times New Roman" w:hAnsi="Times New Roman" w:cs="Times New Roman"/>
          <w:sz w:val="20"/>
          <w:szCs w:val="20"/>
        </w:rPr>
        <w:t>ню образу.</w:t>
      </w:r>
      <w:r w:rsidR="00BA17B7" w:rsidRPr="00D83CC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83CCF" w:rsidRPr="00BA17B7" w:rsidRDefault="00D83CCF" w:rsidP="00D83C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A17B7" w:rsidRPr="00BA17B7" w:rsidRDefault="00BB0B38" w:rsidP="001A724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завдання  інструментального туше</w:t>
      </w:r>
      <w:r w:rsidR="001A7247">
        <w:rPr>
          <w:rFonts w:ascii="Times New Roman" w:hAnsi="Times New Roman" w:cs="Times New Roman"/>
          <w:sz w:val="20"/>
          <w:szCs w:val="20"/>
        </w:rPr>
        <w:t xml:space="preserve"> </w:t>
      </w:r>
      <w:r w:rsidR="001A7247" w:rsidRPr="00BA17B7">
        <w:rPr>
          <w:rFonts w:ascii="Times New Roman" w:hAnsi="Times New Roman" w:cs="Times New Roman"/>
          <w:sz w:val="20"/>
          <w:szCs w:val="20"/>
        </w:rPr>
        <w:t>(радісний легкий  звук  у пожвавленому темпі).</w:t>
      </w:r>
      <w:r w:rsidR="00BA17B7" w:rsidRPr="00BA17B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7247" w:rsidRPr="00BA17B7" w:rsidRDefault="00BA17B7" w:rsidP="001A7247">
      <w:pPr>
        <w:rPr>
          <w:rFonts w:ascii="Times New Roman" w:hAnsi="Times New Roman" w:cs="Times New Roman"/>
          <w:sz w:val="20"/>
          <w:szCs w:val="20"/>
        </w:rPr>
      </w:pPr>
      <w:r w:rsidRPr="00BA17B7">
        <w:rPr>
          <w:rFonts w:ascii="Times New Roman" w:hAnsi="Times New Roman" w:cs="Times New Roman"/>
          <w:sz w:val="20"/>
          <w:szCs w:val="20"/>
        </w:rPr>
        <w:t xml:space="preserve"> Висловлюючись словами видатного піаніста  </w:t>
      </w:r>
      <w:r w:rsidRPr="00BA17B7">
        <w:rPr>
          <w:rFonts w:ascii="Times New Roman" w:hAnsi="Times New Roman" w:cs="Times New Roman"/>
          <w:b/>
          <w:sz w:val="20"/>
          <w:szCs w:val="20"/>
        </w:rPr>
        <w:t>Генріха Нейгауза,</w:t>
      </w:r>
      <w:r w:rsidRPr="00BA17B7">
        <w:rPr>
          <w:rFonts w:ascii="Times New Roman" w:hAnsi="Times New Roman" w:cs="Times New Roman"/>
          <w:sz w:val="20"/>
          <w:szCs w:val="20"/>
        </w:rPr>
        <w:t xml:space="preserve">  «</w:t>
      </w:r>
      <w:r>
        <w:rPr>
          <w:rFonts w:ascii="Times New Roman" w:hAnsi="Times New Roman" w:cs="Times New Roman"/>
          <w:sz w:val="20"/>
          <w:szCs w:val="20"/>
        </w:rPr>
        <w:t>М</w:t>
      </w:r>
      <w:r w:rsidRPr="00BA17B7">
        <w:rPr>
          <w:rFonts w:ascii="Times New Roman" w:hAnsi="Times New Roman" w:cs="Times New Roman"/>
          <w:sz w:val="20"/>
          <w:szCs w:val="20"/>
        </w:rPr>
        <w:t>узика- це мистецтво звуку». Тому удосконалення туше є невід’ємною частиною роботи над художнім виконанням. І власне за допомогою звуку ми повинні розкрити художній зміст твору.</w:t>
      </w:r>
    </w:p>
    <w:p w:rsidR="00BB0B38" w:rsidRPr="001A7247" w:rsidRDefault="00BB0B38" w:rsidP="00BD03F7">
      <w:pPr>
        <w:spacing w:after="0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пошук власної інтерпретації</w:t>
      </w:r>
      <w:r w:rsidR="00BA17B7">
        <w:rPr>
          <w:rFonts w:ascii="Times New Roman" w:hAnsi="Times New Roman" w:cs="Times New Roman"/>
          <w:sz w:val="20"/>
          <w:szCs w:val="20"/>
        </w:rPr>
        <w:t xml:space="preserve"> виконання </w:t>
      </w:r>
      <w:r>
        <w:rPr>
          <w:rFonts w:ascii="Times New Roman" w:hAnsi="Times New Roman" w:cs="Times New Roman"/>
          <w:sz w:val="20"/>
          <w:szCs w:val="20"/>
        </w:rPr>
        <w:t xml:space="preserve"> з використання</w:t>
      </w:r>
      <w:r w:rsidR="00BA17B7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 xml:space="preserve"> ІКТ під час виконання пісні;</w:t>
      </w:r>
    </w:p>
    <w:p w:rsidR="00BB0B38" w:rsidRDefault="00BB0B38" w:rsidP="00BD03F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художнє виконання твору викладачами.</w:t>
      </w:r>
    </w:p>
    <w:p w:rsidR="00BB0B38" w:rsidRDefault="00BB0B38" w:rsidP="00C250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E5D48" w:rsidRDefault="00C250ED" w:rsidP="00EE5D4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Викладач вокал</w:t>
      </w:r>
      <w:r w:rsidR="007973B7">
        <w:rPr>
          <w:rFonts w:ascii="Times New Roman" w:hAnsi="Times New Roman" w:cs="Times New Roman"/>
          <w:b/>
          <w:sz w:val="20"/>
          <w:szCs w:val="20"/>
        </w:rPr>
        <w:t>у.</w:t>
      </w:r>
    </w:p>
    <w:p w:rsidR="00346F62" w:rsidRPr="00FA2AFB" w:rsidRDefault="00FA2AFB" w:rsidP="00FA2AFB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A2AFB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B0B38" w:rsidRPr="00FA2AFB">
        <w:rPr>
          <w:rFonts w:ascii="Times New Roman" w:hAnsi="Times New Roman" w:cs="Times New Roman"/>
          <w:sz w:val="20"/>
          <w:szCs w:val="20"/>
        </w:rPr>
        <w:t>Художнє виконання вокальної партії пісні із супроводом</w:t>
      </w:r>
      <w:r w:rsidR="00346F62" w:rsidRPr="00FA2AF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EE5D48" w:rsidRDefault="00346F62" w:rsidP="00EE5D48">
      <w:pPr>
        <w:rPr>
          <w:rFonts w:ascii="Times New Roman" w:hAnsi="Times New Roman" w:cs="Times New Roman"/>
          <w:sz w:val="20"/>
          <w:szCs w:val="20"/>
        </w:rPr>
      </w:pPr>
      <w:r w:rsidRPr="00346F62">
        <w:rPr>
          <w:rFonts w:ascii="Times New Roman" w:hAnsi="Times New Roman" w:cs="Times New Roman"/>
          <w:sz w:val="20"/>
          <w:szCs w:val="20"/>
        </w:rPr>
        <w:t>Надзвичайно важливо створити у дітей емоційний настрій та сприйняття музичного твору, визвати цікавість і вдум</w:t>
      </w:r>
      <w:r>
        <w:rPr>
          <w:rFonts w:ascii="Times New Roman" w:hAnsi="Times New Roman" w:cs="Times New Roman"/>
          <w:sz w:val="20"/>
          <w:szCs w:val="20"/>
        </w:rPr>
        <w:t>л</w:t>
      </w:r>
      <w:r w:rsidR="00D83CCF"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ве відношення до  його змісту.</w:t>
      </w:r>
      <w:r w:rsidR="009529F6">
        <w:rPr>
          <w:rFonts w:ascii="Times New Roman" w:hAnsi="Times New Roman" w:cs="Times New Roman"/>
          <w:sz w:val="20"/>
          <w:szCs w:val="20"/>
        </w:rPr>
        <w:t xml:space="preserve"> </w:t>
      </w:r>
      <w:r w:rsidRPr="00346F62">
        <w:rPr>
          <w:rFonts w:ascii="Times New Roman" w:hAnsi="Times New Roman" w:cs="Times New Roman"/>
          <w:sz w:val="20"/>
          <w:szCs w:val="20"/>
        </w:rPr>
        <w:t>Художнє виконання музичних творів є найкращим методом залуче</w:t>
      </w:r>
      <w:r w:rsidR="009529F6">
        <w:rPr>
          <w:rFonts w:ascii="Times New Roman" w:hAnsi="Times New Roman" w:cs="Times New Roman"/>
          <w:sz w:val="20"/>
          <w:szCs w:val="20"/>
        </w:rPr>
        <w:t>ння дітей до музичного мистецтва,</w:t>
      </w:r>
      <w:r w:rsidRPr="00346F62">
        <w:rPr>
          <w:rFonts w:ascii="Times New Roman" w:hAnsi="Times New Roman" w:cs="Times New Roman"/>
          <w:sz w:val="20"/>
          <w:szCs w:val="20"/>
        </w:rPr>
        <w:t xml:space="preserve"> як метод сприяючий формуванню особистості. Художньо-виконавські здібності</w:t>
      </w:r>
      <w:r w:rsidR="00D83CCF">
        <w:rPr>
          <w:rFonts w:ascii="Times New Roman" w:hAnsi="Times New Roman" w:cs="Times New Roman"/>
          <w:sz w:val="20"/>
          <w:szCs w:val="20"/>
        </w:rPr>
        <w:t xml:space="preserve">- </w:t>
      </w:r>
      <w:r w:rsidRPr="00346F62">
        <w:rPr>
          <w:rFonts w:ascii="Times New Roman" w:hAnsi="Times New Roman" w:cs="Times New Roman"/>
          <w:sz w:val="20"/>
          <w:szCs w:val="20"/>
        </w:rPr>
        <w:t xml:space="preserve"> це комп</w:t>
      </w:r>
      <w:r w:rsidR="00B80F9B">
        <w:rPr>
          <w:rFonts w:ascii="Times New Roman" w:hAnsi="Times New Roman" w:cs="Times New Roman"/>
          <w:sz w:val="20"/>
          <w:szCs w:val="20"/>
        </w:rPr>
        <w:t>лекс раціональної, чуттєво-емоці</w:t>
      </w:r>
      <w:r w:rsidRPr="00346F62">
        <w:rPr>
          <w:rFonts w:ascii="Times New Roman" w:hAnsi="Times New Roman" w:cs="Times New Roman"/>
          <w:sz w:val="20"/>
          <w:szCs w:val="20"/>
        </w:rPr>
        <w:t>йної і творчої діяльності. Вони виявляються в художньо-образному сприйманні і переживанні музики, в інтелектуально-аналітичному осмисленні</w:t>
      </w:r>
      <w:r w:rsidR="00D83CCF">
        <w:rPr>
          <w:rFonts w:ascii="Times New Roman" w:hAnsi="Times New Roman" w:cs="Times New Roman"/>
          <w:sz w:val="20"/>
          <w:szCs w:val="20"/>
        </w:rPr>
        <w:t xml:space="preserve"> </w:t>
      </w:r>
      <w:r w:rsidRPr="00346F62">
        <w:rPr>
          <w:rFonts w:ascii="Times New Roman" w:hAnsi="Times New Roman" w:cs="Times New Roman"/>
          <w:sz w:val="20"/>
          <w:szCs w:val="20"/>
        </w:rPr>
        <w:t>за допомогою творчих виявів уявлення,</w:t>
      </w:r>
      <w:r w:rsidR="00D83CCF">
        <w:rPr>
          <w:rFonts w:ascii="Times New Roman" w:hAnsi="Times New Roman" w:cs="Times New Roman"/>
          <w:sz w:val="20"/>
          <w:szCs w:val="20"/>
        </w:rPr>
        <w:t xml:space="preserve"> </w:t>
      </w:r>
      <w:r w:rsidRPr="00346F62">
        <w:rPr>
          <w:rFonts w:ascii="Times New Roman" w:hAnsi="Times New Roman" w:cs="Times New Roman"/>
          <w:sz w:val="20"/>
          <w:szCs w:val="20"/>
        </w:rPr>
        <w:t>уяви, асоціації,</w:t>
      </w:r>
      <w:r w:rsidR="00D83CCF">
        <w:rPr>
          <w:rFonts w:ascii="Times New Roman" w:hAnsi="Times New Roman" w:cs="Times New Roman"/>
          <w:sz w:val="20"/>
          <w:szCs w:val="20"/>
        </w:rPr>
        <w:t xml:space="preserve"> </w:t>
      </w:r>
      <w:r w:rsidRPr="00346F62">
        <w:rPr>
          <w:rFonts w:ascii="Times New Roman" w:hAnsi="Times New Roman" w:cs="Times New Roman"/>
          <w:sz w:val="20"/>
          <w:szCs w:val="20"/>
        </w:rPr>
        <w:t>фантазії. Найповніше музично-виконавські здібності виявляються в інтерпретації творів, у процесі якої відбувається самореалізація виконавця як творчої особистості. Будь який музичний твір - це результат відображення естетичної оцінки дійсності у свідомості композитора та виконавця. При певному поєднанні компонентів музичної мови у творі виникає музичний образ</w:t>
      </w:r>
      <w:r w:rsidRPr="00346F62">
        <w:rPr>
          <w:rFonts w:ascii="Times New Roman" w:hAnsi="Times New Roman" w:cs="Times New Roman"/>
          <w:i/>
          <w:sz w:val="20"/>
          <w:szCs w:val="20"/>
        </w:rPr>
        <w:t>.</w:t>
      </w:r>
    </w:p>
    <w:p w:rsidR="00FA2AFB" w:rsidRDefault="00EE5D48" w:rsidP="00EE5D4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Ф</w:t>
      </w:r>
      <w:r w:rsidR="00BB0B38">
        <w:rPr>
          <w:rFonts w:ascii="Times New Roman" w:hAnsi="Times New Roman" w:cs="Times New Roman"/>
          <w:sz w:val="20"/>
          <w:szCs w:val="20"/>
        </w:rPr>
        <w:t xml:space="preserve">ункціональний розподіл вокальної і інструментальної партій; </w:t>
      </w:r>
    </w:p>
    <w:p w:rsidR="00BB0B38" w:rsidRDefault="00BB0B38" w:rsidP="00EE5D4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 контроль діафрагматичного дихання під час співу із супроводом; </w:t>
      </w:r>
    </w:p>
    <w:p w:rsidR="00BB0B38" w:rsidRDefault="00BB0B38" w:rsidP="00C250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контроль якості виконання артикуляційних і дикційних завдань під час співу із супроводом. </w:t>
      </w:r>
    </w:p>
    <w:p w:rsidR="00BB0B38" w:rsidRDefault="00BB0B38" w:rsidP="00C250ED">
      <w:pPr>
        <w:pStyle w:val="ListParagraph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F6E77" w:rsidRDefault="000F6E77" w:rsidP="00C250ED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b/>
          <w:sz w:val="20"/>
          <w:szCs w:val="20"/>
        </w:rPr>
        <w:t xml:space="preserve"> Пісня  «На дворі Різдво»</w:t>
      </w:r>
      <w:r w:rsidR="00BB0B38"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b/>
          <w:sz w:val="20"/>
          <w:szCs w:val="20"/>
        </w:rPr>
        <w:t>муз. Р.Рудого, сл. Р.Кушніра.</w:t>
      </w:r>
    </w:p>
    <w:p w:rsidR="000F6E77" w:rsidRDefault="000F6E77" w:rsidP="00C250ED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-</w:t>
      </w:r>
      <w:r w:rsidR="000E0C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>Перегляд мультимедійної презентації пісні «На дворі Різдво» у художньому ансамблевому виконанні і проведення аналізу;</w:t>
      </w:r>
    </w:p>
    <w:p w:rsidR="00BB0B38" w:rsidRPr="000F6E77" w:rsidRDefault="000F6E77" w:rsidP="00C250ED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-</w:t>
      </w:r>
      <w:r w:rsidR="00BB0B38">
        <w:rPr>
          <w:rFonts w:ascii="Times New Roman" w:hAnsi="Times New Roman" w:cs="Times New Roman"/>
          <w:sz w:val="20"/>
          <w:szCs w:val="20"/>
        </w:rPr>
        <w:t xml:space="preserve"> 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>робота над художнім виконанням вокальної партії;</w:t>
      </w:r>
    </w:p>
    <w:p w:rsidR="00BB0B38" w:rsidRDefault="00BB0B38" w:rsidP="00C250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значення міміки під час художнього виконання творів;</w:t>
      </w:r>
    </w:p>
    <w:p w:rsidR="00BB0B38" w:rsidRDefault="00BB0B38" w:rsidP="00C250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використання жестикуляції під час артистичного виконання;</w:t>
      </w:r>
    </w:p>
    <w:p w:rsidR="00BB0B38" w:rsidRDefault="006B20BB" w:rsidP="00C250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формування навиків </w:t>
      </w:r>
      <w:r w:rsidR="00BB0B38">
        <w:rPr>
          <w:rFonts w:ascii="Times New Roman" w:hAnsi="Times New Roman" w:cs="Times New Roman"/>
          <w:sz w:val="20"/>
          <w:szCs w:val="20"/>
        </w:rPr>
        <w:t>артистичної виконавської свободи.</w:t>
      </w:r>
    </w:p>
    <w:p w:rsidR="00024887" w:rsidRDefault="00024887" w:rsidP="0003365C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0B38" w:rsidRDefault="00BB0B38" w:rsidP="0003365C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Викладач фортепіано.</w:t>
      </w:r>
    </w:p>
    <w:p w:rsidR="00BB0B38" w:rsidRDefault="00BB0B38" w:rsidP="0003365C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робота над інструментальним супроводом;</w:t>
      </w:r>
    </w:p>
    <w:p w:rsidR="00BB0B38" w:rsidRDefault="00BB0B38" w:rsidP="0003365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використання мет</w:t>
      </w:r>
      <w:r w:rsidR="00FF5925">
        <w:rPr>
          <w:rFonts w:ascii="Times New Roman" w:hAnsi="Times New Roman" w:cs="Times New Roman"/>
          <w:sz w:val="20"/>
          <w:szCs w:val="20"/>
        </w:rPr>
        <w:t xml:space="preserve">одики навіювання – </w:t>
      </w:r>
      <w:r w:rsidR="00FF5925" w:rsidRPr="00D83CCF">
        <w:rPr>
          <w:rFonts w:ascii="Times New Roman" w:hAnsi="Times New Roman" w:cs="Times New Roman"/>
          <w:b/>
          <w:sz w:val="20"/>
          <w:szCs w:val="20"/>
        </w:rPr>
        <w:t>сугестопедії</w:t>
      </w:r>
      <w:r w:rsidR="00FF5925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B20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4115F" w:rsidRDefault="006B20BB" w:rsidP="00D83CC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Даний метод</w:t>
      </w:r>
      <w:r w:rsidRPr="0032524C">
        <w:rPr>
          <w:rFonts w:ascii="Times New Roman" w:hAnsi="Times New Roman" w:cs="Times New Roman"/>
          <w:sz w:val="20"/>
          <w:szCs w:val="20"/>
        </w:rPr>
        <w:t xml:space="preserve"> базується на трьох принципах</w:t>
      </w:r>
      <w:r>
        <w:rPr>
          <w:rFonts w:ascii="Times New Roman" w:hAnsi="Times New Roman" w:cs="Times New Roman"/>
          <w:sz w:val="20"/>
          <w:szCs w:val="20"/>
        </w:rPr>
        <w:t>:</w:t>
      </w:r>
    </w:p>
    <w:p w:rsidR="006B20BB" w:rsidRPr="0003365C" w:rsidRDefault="0003365C" w:rsidP="00D83CC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 w:rsidR="006B20BB" w:rsidRPr="0003365C">
        <w:rPr>
          <w:rFonts w:ascii="Times New Roman" w:hAnsi="Times New Roman" w:cs="Times New Roman"/>
          <w:sz w:val="20"/>
          <w:szCs w:val="20"/>
        </w:rPr>
        <w:t>задоволення релаксації й зосередженої психорелаксації;</w:t>
      </w:r>
    </w:p>
    <w:p w:rsidR="006B20BB" w:rsidRPr="0032524C" w:rsidRDefault="003014BA" w:rsidP="00D83C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6B20BB" w:rsidRPr="0032524C">
        <w:rPr>
          <w:rFonts w:ascii="Times New Roman" w:hAnsi="Times New Roman" w:cs="Times New Roman"/>
          <w:sz w:val="20"/>
          <w:szCs w:val="20"/>
        </w:rPr>
        <w:t xml:space="preserve"> єдності свідомого і позасвідомого</w:t>
      </w:r>
      <w:r w:rsidR="006B20BB">
        <w:rPr>
          <w:rFonts w:ascii="Times New Roman" w:hAnsi="Times New Roman" w:cs="Times New Roman"/>
          <w:sz w:val="20"/>
          <w:szCs w:val="20"/>
        </w:rPr>
        <w:t>;</w:t>
      </w:r>
    </w:p>
    <w:p w:rsidR="00FF5925" w:rsidRDefault="003014BA" w:rsidP="003014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6B20BB" w:rsidRPr="0032524C">
        <w:rPr>
          <w:rFonts w:ascii="Times New Roman" w:hAnsi="Times New Roman" w:cs="Times New Roman"/>
          <w:sz w:val="20"/>
          <w:szCs w:val="20"/>
        </w:rPr>
        <w:t xml:space="preserve"> забезпечення обов</w:t>
      </w:r>
      <w:r w:rsidR="006B20BB" w:rsidRPr="002D736B">
        <w:rPr>
          <w:sz w:val="20"/>
          <w:szCs w:val="20"/>
        </w:rPr>
        <w:t>'</w:t>
      </w:r>
      <w:r w:rsidR="006B20BB" w:rsidRPr="0032524C">
        <w:rPr>
          <w:rFonts w:ascii="Times New Roman" w:hAnsi="Times New Roman" w:cs="Times New Roman"/>
          <w:sz w:val="20"/>
          <w:szCs w:val="20"/>
        </w:rPr>
        <w:t>язкового зворотного зв</w:t>
      </w:r>
      <w:r w:rsidR="00F73804">
        <w:rPr>
          <w:rFonts w:ascii="Times New Roman" w:hAnsi="Times New Roman" w:cs="Times New Roman"/>
          <w:sz w:val="20"/>
          <w:szCs w:val="20"/>
        </w:rPr>
        <w:t>’</w:t>
      </w:r>
      <w:r w:rsidR="006B20BB" w:rsidRPr="0032524C">
        <w:rPr>
          <w:rFonts w:ascii="Times New Roman" w:hAnsi="Times New Roman" w:cs="Times New Roman"/>
          <w:sz w:val="20"/>
          <w:szCs w:val="20"/>
        </w:rPr>
        <w:t>язку між педагогом і учнями з метою контролю повноти їхнього засвоєння навчальної грамоти.</w:t>
      </w:r>
    </w:p>
    <w:p w:rsidR="00BB0B38" w:rsidRPr="00FF5925" w:rsidRDefault="00FF5925" w:rsidP="003014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BB0B38" w:rsidRPr="00FF5925">
        <w:rPr>
          <w:rFonts w:ascii="Times New Roman" w:hAnsi="Times New Roman" w:cs="Times New Roman"/>
          <w:sz w:val="20"/>
          <w:szCs w:val="20"/>
        </w:rPr>
        <w:t xml:space="preserve"> порівняльна характеристика інтерпретацій.</w:t>
      </w:r>
    </w:p>
    <w:p w:rsidR="00C6095B" w:rsidRDefault="00C6095B" w:rsidP="006B20BB">
      <w:pPr>
        <w:spacing w:after="0"/>
        <w:ind w:left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Викладач вокалу.</w:t>
      </w:r>
    </w:p>
    <w:p w:rsidR="004E66E8" w:rsidRDefault="00BB0B38" w:rsidP="00C6095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практичне використання  психотерапевтичних практик з метою подолання хвилювання (прописання негативних і позитивних аф</w:t>
      </w:r>
      <w:r w:rsidR="00D83CCF">
        <w:rPr>
          <w:rFonts w:ascii="Times New Roman" w:hAnsi="Times New Roman" w:cs="Times New Roman"/>
          <w:sz w:val="20"/>
          <w:szCs w:val="20"/>
        </w:rPr>
        <w:t>і</w:t>
      </w:r>
      <w:r>
        <w:rPr>
          <w:rFonts w:ascii="Times New Roman" w:hAnsi="Times New Roman" w:cs="Times New Roman"/>
          <w:sz w:val="20"/>
          <w:szCs w:val="20"/>
        </w:rPr>
        <w:t xml:space="preserve">рмацій з метою </w:t>
      </w:r>
      <w:r w:rsidR="00D83CCF">
        <w:rPr>
          <w:rFonts w:ascii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sz w:val="20"/>
          <w:szCs w:val="20"/>
        </w:rPr>
        <w:t>перезавантаження</w:t>
      </w:r>
      <w:r w:rsidR="00D83CCF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 підсвідомості); </w:t>
      </w:r>
    </w:p>
    <w:p w:rsidR="00BB0B38" w:rsidRDefault="00BB0B38" w:rsidP="00C6095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практики НЛП(нейро-лінгвістичного програмування) у роботі над самооцінкою;</w:t>
      </w:r>
      <w:r w:rsidR="004B334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348E1" w:rsidRDefault="004B3349" w:rsidP="0094490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2524C">
        <w:rPr>
          <w:rFonts w:ascii="Times New Roman" w:hAnsi="Times New Roman" w:cs="Times New Roman"/>
          <w:sz w:val="20"/>
          <w:szCs w:val="20"/>
        </w:rPr>
        <w:t xml:space="preserve">Не рідко під час </w:t>
      </w:r>
      <w:r>
        <w:rPr>
          <w:rFonts w:ascii="Times New Roman" w:hAnsi="Times New Roman" w:cs="Times New Roman"/>
          <w:sz w:val="20"/>
          <w:szCs w:val="20"/>
        </w:rPr>
        <w:t>художнього виконання вокальних творів</w:t>
      </w:r>
      <w:r w:rsidRPr="0032524C">
        <w:rPr>
          <w:rFonts w:ascii="Times New Roman" w:hAnsi="Times New Roman" w:cs="Times New Roman"/>
          <w:sz w:val="20"/>
          <w:szCs w:val="20"/>
        </w:rPr>
        <w:t xml:space="preserve"> присутнє хвилювання. На допомогу можуть прийти  </w:t>
      </w:r>
      <w:r w:rsidRPr="001556FA">
        <w:rPr>
          <w:rFonts w:ascii="Times New Roman" w:hAnsi="Times New Roman" w:cs="Times New Roman"/>
          <w:i/>
          <w:sz w:val="20"/>
          <w:szCs w:val="20"/>
        </w:rPr>
        <w:t>інноваційні психотерапевтичні техніки</w:t>
      </w:r>
      <w:r w:rsidRPr="0032524C">
        <w:rPr>
          <w:rFonts w:ascii="Times New Roman" w:hAnsi="Times New Roman" w:cs="Times New Roman"/>
          <w:sz w:val="20"/>
          <w:szCs w:val="20"/>
        </w:rPr>
        <w:t>, а саме прописання рукою аф</w:t>
      </w:r>
      <w:r w:rsidR="00D83CCF">
        <w:rPr>
          <w:rFonts w:ascii="Times New Roman" w:hAnsi="Times New Roman" w:cs="Times New Roman"/>
          <w:sz w:val="20"/>
          <w:szCs w:val="20"/>
        </w:rPr>
        <w:t>і</w:t>
      </w:r>
      <w:r w:rsidRPr="0032524C">
        <w:rPr>
          <w:rFonts w:ascii="Times New Roman" w:hAnsi="Times New Roman" w:cs="Times New Roman"/>
          <w:sz w:val="20"/>
          <w:szCs w:val="20"/>
        </w:rPr>
        <w:t>рмацій з метою з</w:t>
      </w:r>
      <w:r>
        <w:rPr>
          <w:rFonts w:ascii="Times New Roman" w:hAnsi="Times New Roman" w:cs="Times New Roman"/>
          <w:sz w:val="20"/>
          <w:szCs w:val="20"/>
        </w:rPr>
        <w:t>аміни</w:t>
      </w:r>
      <w:r w:rsidRPr="0032524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негативних </w:t>
      </w:r>
      <w:r w:rsidRPr="0032524C">
        <w:rPr>
          <w:rFonts w:ascii="Times New Roman" w:hAnsi="Times New Roman" w:cs="Times New Roman"/>
          <w:sz w:val="20"/>
          <w:szCs w:val="20"/>
        </w:rPr>
        <w:t>програм підсвідомості</w:t>
      </w:r>
      <w:r>
        <w:rPr>
          <w:rFonts w:ascii="Times New Roman" w:hAnsi="Times New Roman" w:cs="Times New Roman"/>
          <w:sz w:val="20"/>
          <w:szCs w:val="20"/>
        </w:rPr>
        <w:t xml:space="preserve"> на позитивні</w:t>
      </w:r>
      <w:r w:rsidRPr="0032524C">
        <w:rPr>
          <w:rFonts w:ascii="Times New Roman" w:hAnsi="Times New Roman" w:cs="Times New Roman"/>
          <w:sz w:val="20"/>
          <w:szCs w:val="20"/>
        </w:rPr>
        <w:t>.</w:t>
      </w:r>
      <w:r w:rsidR="00C13985">
        <w:rPr>
          <w:rFonts w:ascii="Times New Roman" w:hAnsi="Times New Roman" w:cs="Times New Roman"/>
          <w:sz w:val="20"/>
          <w:szCs w:val="20"/>
        </w:rPr>
        <w:t xml:space="preserve"> </w:t>
      </w:r>
      <w:r w:rsidRPr="0032524C">
        <w:rPr>
          <w:rFonts w:ascii="Times New Roman" w:hAnsi="Times New Roman" w:cs="Times New Roman"/>
          <w:sz w:val="20"/>
          <w:szCs w:val="20"/>
        </w:rPr>
        <w:t xml:space="preserve">Також можна використати </w:t>
      </w:r>
      <w:r w:rsidRPr="001556FA">
        <w:rPr>
          <w:rFonts w:ascii="Times New Roman" w:hAnsi="Times New Roman" w:cs="Times New Roman"/>
          <w:i/>
          <w:sz w:val="20"/>
          <w:szCs w:val="20"/>
        </w:rPr>
        <w:t>НЛП техніки</w:t>
      </w:r>
      <w:r w:rsidRPr="0032524C">
        <w:rPr>
          <w:rFonts w:ascii="Times New Roman" w:hAnsi="Times New Roman" w:cs="Times New Roman"/>
          <w:sz w:val="20"/>
          <w:szCs w:val="20"/>
        </w:rPr>
        <w:t xml:space="preserve"> з метою створе</w:t>
      </w:r>
      <w:r w:rsidR="00C13985">
        <w:rPr>
          <w:rFonts w:ascii="Times New Roman" w:hAnsi="Times New Roman" w:cs="Times New Roman"/>
          <w:sz w:val="20"/>
          <w:szCs w:val="20"/>
        </w:rPr>
        <w:t>ння найкращої версії само</w:t>
      </w:r>
      <w:r w:rsidR="00044713">
        <w:rPr>
          <w:rFonts w:ascii="Times New Roman" w:hAnsi="Times New Roman" w:cs="Times New Roman"/>
          <w:sz w:val="20"/>
          <w:szCs w:val="20"/>
        </w:rPr>
        <w:t>го</w:t>
      </w:r>
      <w:r w:rsidR="00C13985">
        <w:rPr>
          <w:rFonts w:ascii="Times New Roman" w:hAnsi="Times New Roman" w:cs="Times New Roman"/>
          <w:sz w:val="20"/>
          <w:szCs w:val="20"/>
        </w:rPr>
        <w:t xml:space="preserve"> себе (</w:t>
      </w:r>
      <w:r w:rsidRPr="0032524C">
        <w:rPr>
          <w:rFonts w:ascii="Times New Roman" w:hAnsi="Times New Roman" w:cs="Times New Roman"/>
          <w:sz w:val="20"/>
          <w:szCs w:val="20"/>
        </w:rPr>
        <w:t xml:space="preserve">прописувати свої досягнення;  </w:t>
      </w:r>
      <w:r>
        <w:rPr>
          <w:rFonts w:ascii="Times New Roman" w:hAnsi="Times New Roman" w:cs="Times New Roman"/>
          <w:sz w:val="20"/>
          <w:szCs w:val="20"/>
        </w:rPr>
        <w:t>ве</w:t>
      </w:r>
      <w:r w:rsidR="00044713">
        <w:rPr>
          <w:rFonts w:ascii="Times New Roman" w:hAnsi="Times New Roman" w:cs="Times New Roman"/>
          <w:sz w:val="20"/>
          <w:szCs w:val="20"/>
        </w:rPr>
        <w:t>сти</w:t>
      </w:r>
      <w:r>
        <w:rPr>
          <w:rFonts w:ascii="Times New Roman" w:hAnsi="Times New Roman" w:cs="Times New Roman"/>
          <w:sz w:val="20"/>
          <w:szCs w:val="20"/>
        </w:rPr>
        <w:t xml:space="preserve"> щ</w:t>
      </w:r>
      <w:r w:rsidRPr="0032524C">
        <w:rPr>
          <w:rFonts w:ascii="Times New Roman" w:hAnsi="Times New Roman" w:cs="Times New Roman"/>
          <w:sz w:val="20"/>
          <w:szCs w:val="20"/>
        </w:rPr>
        <w:t>оденник</w:t>
      </w:r>
      <w:r>
        <w:rPr>
          <w:rFonts w:ascii="Times New Roman" w:hAnsi="Times New Roman" w:cs="Times New Roman"/>
          <w:sz w:val="20"/>
          <w:szCs w:val="20"/>
        </w:rPr>
        <w:t xml:space="preserve"> вдячності</w:t>
      </w:r>
      <w:r w:rsidRPr="0032524C">
        <w:rPr>
          <w:rFonts w:ascii="Times New Roman" w:hAnsi="Times New Roman" w:cs="Times New Roman"/>
          <w:sz w:val="20"/>
          <w:szCs w:val="20"/>
        </w:rPr>
        <w:t>).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944905" w:rsidRDefault="004B3349" w:rsidP="0094490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Сучасними авторами, які акцентують увагу на позитивному мисленні та рокривають сутність інноваційних методів впливу на перезавантаження підсвідомості є американські коучі Браян Трей</w:t>
      </w:r>
      <w:r w:rsidR="00EE5D48">
        <w:rPr>
          <w:rFonts w:ascii="Times New Roman" w:hAnsi="Times New Roman" w:cs="Times New Roman"/>
          <w:sz w:val="20"/>
          <w:szCs w:val="20"/>
        </w:rPr>
        <w:t>сі, Луіза Хей, Девід Кемерон Дже</w:t>
      </w:r>
      <w:r>
        <w:rPr>
          <w:rFonts w:ascii="Times New Roman" w:hAnsi="Times New Roman" w:cs="Times New Roman"/>
          <w:sz w:val="20"/>
          <w:szCs w:val="20"/>
        </w:rPr>
        <w:t>канді, Байрон Кейті. Їх методики сприяють формуванню та реалізації внутрішньої гармонії, виключно позитивного світосприйняття та твор</w:t>
      </w:r>
      <w:r w:rsidR="00D11EDC">
        <w:rPr>
          <w:rFonts w:ascii="Times New Roman" w:hAnsi="Times New Roman" w:cs="Times New Roman"/>
          <w:sz w:val="20"/>
          <w:szCs w:val="20"/>
        </w:rPr>
        <w:t xml:space="preserve">чого самовираження особистості. </w:t>
      </w:r>
      <w:r>
        <w:rPr>
          <w:rFonts w:ascii="Times New Roman" w:hAnsi="Times New Roman" w:cs="Times New Roman"/>
          <w:sz w:val="20"/>
          <w:szCs w:val="20"/>
        </w:rPr>
        <w:t>Одними з найуспішніших НЛП тренерів сьогодення є Алуніка Добровольська, Наталія Грейс та Іцхак Пінтусевич. Основною ідеєю їх НЛП тренінгів є метод самопрограмування на успіх і досягнення поставлених цілей. Саме це може стати запорукою успішного артистичного виконання вокальних творів</w:t>
      </w:r>
      <w:r w:rsidR="00BB0B38">
        <w:rPr>
          <w:rFonts w:ascii="Times New Roman" w:hAnsi="Times New Roman" w:cs="Times New Roman"/>
          <w:sz w:val="20"/>
          <w:szCs w:val="20"/>
        </w:rPr>
        <w:t>-</w:t>
      </w:r>
      <w:r w:rsidR="00044713"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>записи у щоденнику вдячності,  як прийому позитивних життєвих змін;</w:t>
      </w:r>
    </w:p>
    <w:p w:rsidR="00944905" w:rsidRDefault="00BB0B38" w:rsidP="0094490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поради американського письменника  Дейла Карнег</w:t>
      </w:r>
      <w:r w:rsidR="00044713">
        <w:rPr>
          <w:rFonts w:ascii="Times New Roman" w:hAnsi="Times New Roman" w:cs="Times New Roman"/>
          <w:sz w:val="20"/>
          <w:szCs w:val="20"/>
        </w:rPr>
        <w:t>і</w:t>
      </w:r>
      <w:r>
        <w:rPr>
          <w:rFonts w:ascii="Times New Roman" w:hAnsi="Times New Roman" w:cs="Times New Roman"/>
          <w:sz w:val="20"/>
          <w:szCs w:val="20"/>
        </w:rPr>
        <w:t xml:space="preserve"> щодо перебування у моменті «</w:t>
      </w:r>
      <w:r w:rsidR="00044713">
        <w:rPr>
          <w:rFonts w:ascii="Times New Roman" w:hAnsi="Times New Roman" w:cs="Times New Roman"/>
          <w:sz w:val="20"/>
          <w:szCs w:val="20"/>
        </w:rPr>
        <w:t xml:space="preserve">тут і </w:t>
      </w:r>
      <w:r>
        <w:rPr>
          <w:rFonts w:ascii="Times New Roman" w:hAnsi="Times New Roman" w:cs="Times New Roman"/>
          <w:sz w:val="20"/>
          <w:szCs w:val="20"/>
        </w:rPr>
        <w:t>зараз», як методу подолання хвилювання;</w:t>
      </w:r>
    </w:p>
    <w:p w:rsidR="00BB0B38" w:rsidRDefault="00BB0B38" w:rsidP="0094490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артистичний  спів під фонограму із мультимедійною  презентацією.</w:t>
      </w:r>
    </w:p>
    <w:p w:rsidR="00044713" w:rsidRDefault="00044713" w:rsidP="0094490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13985" w:rsidRDefault="00C13985" w:rsidP="00BB0B38">
      <w:pPr>
        <w:spacing w:after="0"/>
        <w:ind w:left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D03F7" w:rsidRDefault="00BD03F7" w:rsidP="00BB0B38">
      <w:pPr>
        <w:spacing w:after="0"/>
        <w:ind w:left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lastRenderedPageBreak/>
        <w:t>V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 xml:space="preserve"> Завдання для самопідготовки.</w:t>
      </w: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Викладач фортепіано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447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удосконалити інструментальні навички художнього виконання пісень у власній інтерпретації;</w:t>
      </w: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збалансувати динаміку другопланової інструментальної партії на основі динаміки вокальної;</w:t>
      </w: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використовувати хореографічну пластику рук під час виконання арпеджованої фактури  з метою гнучкості  фразування.    </w:t>
      </w: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Викладач вокалу.</w:t>
      </w: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удосконалити міміку під час художнього виконання творів;</w:t>
      </w: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відпрацювати  жестикуляцію рук під час співу під фонограму;</w:t>
      </w: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удосконалити  вокальні навички художнього виконання пісень у власній інтерпретації.</w:t>
      </w:r>
    </w:p>
    <w:p w:rsidR="004E66E8" w:rsidRDefault="004E66E8" w:rsidP="004E66E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0B38" w:rsidRDefault="00BB0B38" w:rsidP="004E66E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VI</w:t>
      </w:r>
      <w:r>
        <w:rPr>
          <w:rFonts w:ascii="Times New Roman" w:hAnsi="Times New Roman" w:cs="Times New Roman"/>
          <w:b/>
          <w:sz w:val="20"/>
          <w:szCs w:val="20"/>
        </w:rPr>
        <w:t>.</w:t>
      </w:r>
      <w:r w:rsidRPr="00E3219A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Підведення підсумків заняття.</w:t>
      </w:r>
    </w:p>
    <w:p w:rsidR="00BB0B38" w:rsidRPr="004E66E8" w:rsidRDefault="004E66E8" w:rsidP="004E66E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 w:rsidR="00BB0B38" w:rsidRPr="004E66E8">
        <w:rPr>
          <w:rFonts w:ascii="Times New Roman" w:hAnsi="Times New Roman" w:cs="Times New Roman"/>
          <w:sz w:val="20"/>
          <w:szCs w:val="20"/>
        </w:rPr>
        <w:t>рефлексія(самооцінка,самоаналіз);</w:t>
      </w:r>
    </w:p>
    <w:p w:rsidR="00BB0B38" w:rsidRDefault="00E3219A" w:rsidP="00E3219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>загальні висновки проведеного заняття викладачами;</w:t>
      </w:r>
    </w:p>
    <w:p w:rsidR="00BB0B38" w:rsidRDefault="00E3219A" w:rsidP="00E3219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0E0CDA">
        <w:rPr>
          <w:rFonts w:ascii="Times New Roman" w:hAnsi="Times New Roman" w:cs="Times New Roman"/>
          <w:sz w:val="20"/>
          <w:szCs w:val="20"/>
        </w:rPr>
        <w:t xml:space="preserve"> </w:t>
      </w:r>
      <w:r w:rsidR="00BB0B38">
        <w:rPr>
          <w:rFonts w:ascii="Times New Roman" w:hAnsi="Times New Roman" w:cs="Times New Roman"/>
          <w:sz w:val="20"/>
          <w:szCs w:val="20"/>
        </w:rPr>
        <w:t>оцінювання роботи студента.</w:t>
      </w:r>
    </w:p>
    <w:p w:rsidR="00145BBE" w:rsidRDefault="00F27DFB"/>
    <w:sectPr w:rsidR="00145B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363E3"/>
    <w:multiLevelType w:val="hybridMultilevel"/>
    <w:tmpl w:val="B246D798"/>
    <w:lvl w:ilvl="0" w:tplc="69C2D3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10426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336ECA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D003F68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9088A82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E92339C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3BCE08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1AACA3E8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45EDE8E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AE64125"/>
    <w:multiLevelType w:val="hybridMultilevel"/>
    <w:tmpl w:val="C7D0FFF2"/>
    <w:lvl w:ilvl="0" w:tplc="9A787F3C">
      <w:start w:val="5"/>
      <w:numFmt w:val="bullet"/>
      <w:lvlText w:val="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9E768AA"/>
    <w:multiLevelType w:val="hybridMultilevel"/>
    <w:tmpl w:val="7884BA84"/>
    <w:lvl w:ilvl="0" w:tplc="F0184B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15E9A"/>
    <w:multiLevelType w:val="hybridMultilevel"/>
    <w:tmpl w:val="6D62B540"/>
    <w:lvl w:ilvl="0" w:tplc="AE6ACBD0"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0A"/>
    <w:rsid w:val="00024887"/>
    <w:rsid w:val="0003365C"/>
    <w:rsid w:val="00044713"/>
    <w:rsid w:val="000E0CDA"/>
    <w:rsid w:val="000F6E77"/>
    <w:rsid w:val="0015666B"/>
    <w:rsid w:val="00177781"/>
    <w:rsid w:val="00195D7A"/>
    <w:rsid w:val="001A7247"/>
    <w:rsid w:val="00232FF7"/>
    <w:rsid w:val="00246C97"/>
    <w:rsid w:val="002515F1"/>
    <w:rsid w:val="00265CC0"/>
    <w:rsid w:val="00267FEA"/>
    <w:rsid w:val="00280844"/>
    <w:rsid w:val="002A6A30"/>
    <w:rsid w:val="002B3259"/>
    <w:rsid w:val="003014BA"/>
    <w:rsid w:val="00310E58"/>
    <w:rsid w:val="003212AF"/>
    <w:rsid w:val="00326125"/>
    <w:rsid w:val="003335E5"/>
    <w:rsid w:val="00346F62"/>
    <w:rsid w:val="003B601F"/>
    <w:rsid w:val="003C1F65"/>
    <w:rsid w:val="00417288"/>
    <w:rsid w:val="0045085F"/>
    <w:rsid w:val="004B3349"/>
    <w:rsid w:val="004C0F74"/>
    <w:rsid w:val="004E66E8"/>
    <w:rsid w:val="005068A4"/>
    <w:rsid w:val="00592C01"/>
    <w:rsid w:val="00665A50"/>
    <w:rsid w:val="006A6466"/>
    <w:rsid w:val="006B20BB"/>
    <w:rsid w:val="00726AC2"/>
    <w:rsid w:val="0073420A"/>
    <w:rsid w:val="007973B7"/>
    <w:rsid w:val="007E522A"/>
    <w:rsid w:val="0082049B"/>
    <w:rsid w:val="0084115F"/>
    <w:rsid w:val="00856932"/>
    <w:rsid w:val="00861484"/>
    <w:rsid w:val="00881C15"/>
    <w:rsid w:val="00897B9C"/>
    <w:rsid w:val="008C0BEB"/>
    <w:rsid w:val="008F483D"/>
    <w:rsid w:val="00940289"/>
    <w:rsid w:val="00944905"/>
    <w:rsid w:val="009529F6"/>
    <w:rsid w:val="00A6325A"/>
    <w:rsid w:val="00AB3559"/>
    <w:rsid w:val="00AF3FD6"/>
    <w:rsid w:val="00B80F9B"/>
    <w:rsid w:val="00B928BB"/>
    <w:rsid w:val="00BA17B7"/>
    <w:rsid w:val="00BB0B38"/>
    <w:rsid w:val="00BB5F19"/>
    <w:rsid w:val="00BB6C82"/>
    <w:rsid w:val="00BD03F7"/>
    <w:rsid w:val="00C13985"/>
    <w:rsid w:val="00C250ED"/>
    <w:rsid w:val="00C348E1"/>
    <w:rsid w:val="00C420D0"/>
    <w:rsid w:val="00C6095B"/>
    <w:rsid w:val="00C64FB3"/>
    <w:rsid w:val="00D11EDC"/>
    <w:rsid w:val="00D83CCF"/>
    <w:rsid w:val="00D86AA8"/>
    <w:rsid w:val="00DC000C"/>
    <w:rsid w:val="00DE2447"/>
    <w:rsid w:val="00E2764D"/>
    <w:rsid w:val="00E3219A"/>
    <w:rsid w:val="00E5120A"/>
    <w:rsid w:val="00E55EC8"/>
    <w:rsid w:val="00EE5D48"/>
    <w:rsid w:val="00F27DFB"/>
    <w:rsid w:val="00F35618"/>
    <w:rsid w:val="00F402A0"/>
    <w:rsid w:val="00F408B7"/>
    <w:rsid w:val="00F55B63"/>
    <w:rsid w:val="00F700EB"/>
    <w:rsid w:val="00F73804"/>
    <w:rsid w:val="00F7712D"/>
    <w:rsid w:val="00FA2AFB"/>
    <w:rsid w:val="00FC20E0"/>
    <w:rsid w:val="00FD7D20"/>
    <w:rsid w:val="00FE1000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0284"/>
  <w15:docId w15:val="{F9514AC9-DFE9-4B8B-8FAE-15A36EB7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0B38"/>
    <w:pPr>
      <w:spacing w:after="160" w:line="25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B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3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0B3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B0B3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0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3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3237</TotalTime>
  <Pages>5</Pages>
  <Words>9886</Words>
  <Characters>5636</Characters>
  <Application>Microsoft Office Word</Application>
  <DocSecurity>0</DocSecurity>
  <Lines>46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9</cp:revision>
  <dcterms:created xsi:type="dcterms:W3CDTF">2018-01-27T12:56:00Z</dcterms:created>
  <dcterms:modified xsi:type="dcterms:W3CDTF">2018-01-29T18:55:00Z</dcterms:modified>
</cp:coreProperties>
</file>