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ED6" w:rsidRPr="002300DE" w:rsidRDefault="00C41ED6" w:rsidP="00C41ED6">
      <w:pPr>
        <w:pStyle w:val="10"/>
        <w:jc w:val="center"/>
        <w:rPr>
          <w:rFonts w:ascii="Times New Roman" w:hAnsi="Times New Roman" w:cs="Times New Roman"/>
          <w:b/>
          <w:i/>
          <w:caps/>
          <w:sz w:val="28"/>
          <w:szCs w:val="28"/>
          <w:lang w:val="uk-UA"/>
        </w:rPr>
      </w:pPr>
      <w:r w:rsidRPr="002300DE">
        <w:rPr>
          <w:rFonts w:ascii="Times New Roman" w:hAnsi="Times New Roman" w:cs="Times New Roman"/>
          <w:b/>
          <w:i/>
          <w:sz w:val="28"/>
          <w:szCs w:val="28"/>
          <w:lang w:val="uk-UA"/>
        </w:rPr>
        <w:t xml:space="preserve">МІНІСТЕРСТВО ОСВІТИ І НАУКИ УКРАЇНИ </w:t>
      </w:r>
    </w:p>
    <w:p w:rsidR="00C41ED6" w:rsidRPr="002300DE" w:rsidRDefault="00C41ED6" w:rsidP="00C41ED6">
      <w:pPr>
        <w:ind w:firstLine="426"/>
        <w:rPr>
          <w:b/>
          <w:i/>
          <w:caps/>
          <w:lang w:val="uk-UA"/>
        </w:rPr>
      </w:pPr>
      <w:r w:rsidRPr="002300DE">
        <w:rPr>
          <w:b/>
          <w:i/>
          <w:lang w:val="uk-UA"/>
        </w:rPr>
        <w:t xml:space="preserve">ДЕРЖАВНИЙ ВИЩИЙ НАВЧАЛЬНИЙ ЗАКЛАД </w:t>
      </w:r>
    </w:p>
    <w:p w:rsidR="00C41ED6" w:rsidRPr="002300DE" w:rsidRDefault="00C41ED6" w:rsidP="00C41ED6">
      <w:pPr>
        <w:ind w:firstLine="426"/>
        <w:rPr>
          <w:b/>
          <w:i/>
          <w:caps/>
          <w:lang w:val="uk-UA"/>
        </w:rPr>
      </w:pPr>
      <w:r w:rsidRPr="002300DE">
        <w:rPr>
          <w:b/>
          <w:i/>
          <w:lang w:val="uk-UA"/>
        </w:rPr>
        <w:t>«ПРИАЗОВСЬКИЙ ДЕРЖАВНИЙ ТЕХНІЧНИЙ УНІВЕРСИТЕТ»</w:t>
      </w:r>
    </w:p>
    <w:p w:rsidR="00C41ED6" w:rsidRPr="0019260A" w:rsidRDefault="00C41ED6" w:rsidP="00C41ED6">
      <w:pPr>
        <w:ind w:firstLine="426"/>
        <w:rPr>
          <w:b/>
          <w:caps/>
          <w:lang w:val="uk-UA"/>
        </w:rPr>
      </w:pPr>
      <w:r w:rsidRPr="002300DE">
        <w:rPr>
          <w:b/>
          <w:i/>
          <w:lang w:val="uk-UA"/>
        </w:rPr>
        <w:t>МАРІУПОЛЬСЬКИЙ МЕХАНІКО-МЕТАЛУРГІЙНИЙ КОЛЕДЖ</w:t>
      </w:r>
    </w:p>
    <w:p w:rsidR="00C41ED6" w:rsidRPr="0019260A" w:rsidRDefault="00C41ED6" w:rsidP="00C41ED6">
      <w:pPr>
        <w:ind w:firstLine="426"/>
        <w:rPr>
          <w:b/>
          <w:caps/>
          <w:lang w:val="uk-UA"/>
        </w:rPr>
      </w:pPr>
    </w:p>
    <w:p w:rsidR="00C41ED6" w:rsidRPr="0019260A" w:rsidRDefault="00C41ED6" w:rsidP="00C41ED6">
      <w:pPr>
        <w:ind w:firstLine="426"/>
        <w:rPr>
          <w:b/>
          <w:caps/>
          <w:lang w:val="uk-UA"/>
        </w:rPr>
      </w:pPr>
    </w:p>
    <w:p w:rsidR="00C41ED6" w:rsidRPr="0019260A" w:rsidRDefault="00C41ED6" w:rsidP="00C41ED6">
      <w:pPr>
        <w:ind w:firstLine="426"/>
        <w:rPr>
          <w:b/>
          <w:caps/>
          <w:lang w:val="uk-UA"/>
        </w:rPr>
      </w:pPr>
    </w:p>
    <w:p w:rsidR="00C41ED6" w:rsidRPr="0019260A" w:rsidRDefault="00C41ED6" w:rsidP="00C41ED6">
      <w:pPr>
        <w:ind w:firstLine="426"/>
        <w:rPr>
          <w:b/>
          <w:caps/>
          <w:lang w:val="uk-UA"/>
        </w:rPr>
      </w:pPr>
    </w:p>
    <w:p w:rsidR="00C41ED6" w:rsidRPr="0019260A" w:rsidRDefault="00C41ED6" w:rsidP="00C41ED6">
      <w:pPr>
        <w:ind w:firstLine="426"/>
        <w:rPr>
          <w:b/>
          <w:lang w:val="uk-UA"/>
        </w:rPr>
      </w:pPr>
    </w:p>
    <w:p w:rsidR="00C41ED6" w:rsidRPr="002300DE" w:rsidRDefault="00C41ED6" w:rsidP="00C41ED6">
      <w:pPr>
        <w:spacing w:after="120"/>
        <w:ind w:firstLine="425"/>
        <w:rPr>
          <w:b/>
          <w:i/>
          <w:sz w:val="52"/>
          <w:szCs w:val="52"/>
          <w:lang w:val="uk-UA"/>
        </w:rPr>
      </w:pPr>
      <w:r w:rsidRPr="002300DE">
        <w:rPr>
          <w:b/>
          <w:i/>
          <w:sz w:val="52"/>
          <w:szCs w:val="52"/>
          <w:lang w:val="uk-UA"/>
        </w:rPr>
        <w:t>Методичн</w:t>
      </w:r>
      <w:r>
        <w:rPr>
          <w:b/>
          <w:i/>
          <w:sz w:val="52"/>
          <w:szCs w:val="52"/>
          <w:lang w:val="uk-UA"/>
        </w:rPr>
        <w:t>а</w:t>
      </w:r>
      <w:r w:rsidRPr="002300DE">
        <w:rPr>
          <w:b/>
          <w:i/>
          <w:sz w:val="52"/>
          <w:szCs w:val="52"/>
          <w:lang w:val="uk-UA"/>
        </w:rPr>
        <w:t xml:space="preserve"> </w:t>
      </w:r>
      <w:r>
        <w:rPr>
          <w:b/>
          <w:i/>
          <w:sz w:val="52"/>
          <w:szCs w:val="52"/>
          <w:lang w:val="uk-UA"/>
        </w:rPr>
        <w:t>розробка</w:t>
      </w:r>
    </w:p>
    <w:p w:rsidR="00C41ED6" w:rsidRDefault="00C41ED6" w:rsidP="00C41ED6">
      <w:pPr>
        <w:rPr>
          <w:b/>
          <w:sz w:val="32"/>
          <w:szCs w:val="32"/>
          <w:lang w:val="uk-UA"/>
        </w:rPr>
      </w:pPr>
    </w:p>
    <w:p w:rsidR="00C41ED6" w:rsidRPr="00C41ED6" w:rsidRDefault="002E2FA6" w:rsidP="00C41ED6">
      <w:pPr>
        <w:rPr>
          <w:b/>
          <w:sz w:val="32"/>
          <w:szCs w:val="32"/>
          <w:lang w:val="uk-UA"/>
        </w:rPr>
      </w:pPr>
      <w:r>
        <w:rPr>
          <w:b/>
          <w:sz w:val="32"/>
          <w:szCs w:val="32"/>
          <w:lang w:val="uk-UA"/>
        </w:rPr>
        <w:t>Методи</w:t>
      </w:r>
      <w:r w:rsidR="00C41ED6" w:rsidRPr="00C41ED6">
        <w:rPr>
          <w:b/>
          <w:sz w:val="32"/>
          <w:szCs w:val="32"/>
          <w:lang w:val="uk-UA"/>
        </w:rPr>
        <w:t xml:space="preserve"> організації заняття при викладанні дисципліни </w:t>
      </w:r>
    </w:p>
    <w:p w:rsidR="00C41ED6" w:rsidRPr="00C41ED6" w:rsidRDefault="00C41ED6" w:rsidP="00C41ED6">
      <w:pPr>
        <w:rPr>
          <w:b/>
          <w:sz w:val="32"/>
          <w:szCs w:val="32"/>
          <w:lang w:val="uk-UA"/>
        </w:rPr>
      </w:pPr>
      <w:r w:rsidRPr="00C41ED6">
        <w:rPr>
          <w:b/>
          <w:sz w:val="32"/>
          <w:szCs w:val="32"/>
          <w:lang w:val="uk-UA"/>
        </w:rPr>
        <w:t>«Безпека життєдіяльності»</w:t>
      </w:r>
    </w:p>
    <w:p w:rsidR="00C41ED6" w:rsidRDefault="00C41ED6" w:rsidP="00327856">
      <w:pPr>
        <w:rPr>
          <w:b/>
          <w:sz w:val="32"/>
          <w:szCs w:val="32"/>
          <w:lang w:val="uk-UA"/>
        </w:rPr>
      </w:pPr>
    </w:p>
    <w:p w:rsidR="00C41ED6" w:rsidRDefault="00C41ED6" w:rsidP="00327856">
      <w:pPr>
        <w:rPr>
          <w:b/>
          <w:sz w:val="32"/>
          <w:szCs w:val="32"/>
          <w:lang w:val="uk-UA"/>
        </w:rPr>
      </w:pPr>
    </w:p>
    <w:p w:rsidR="00C41ED6" w:rsidRDefault="00C41ED6" w:rsidP="00327856">
      <w:pPr>
        <w:rPr>
          <w:b/>
          <w:sz w:val="32"/>
          <w:szCs w:val="32"/>
          <w:lang w:val="uk-UA"/>
        </w:rPr>
      </w:pPr>
    </w:p>
    <w:p w:rsidR="00C41ED6" w:rsidRDefault="00C41ED6" w:rsidP="00327856">
      <w:pPr>
        <w:rPr>
          <w:b/>
          <w:sz w:val="32"/>
          <w:szCs w:val="32"/>
          <w:lang w:val="uk-UA"/>
        </w:rPr>
      </w:pPr>
    </w:p>
    <w:p w:rsidR="00C41ED6" w:rsidRPr="00C4368B" w:rsidRDefault="00C41ED6" w:rsidP="00704C29">
      <w:pPr>
        <w:ind w:firstLine="708"/>
        <w:jc w:val="both"/>
        <w:rPr>
          <w:rFonts w:eastAsia="Calibri"/>
          <w:lang w:val="uk-UA"/>
        </w:rPr>
      </w:pPr>
      <w:bookmarkStart w:id="0" w:name="_GoBack"/>
      <w:bookmarkEnd w:id="0"/>
      <w:r w:rsidRPr="00C4368B">
        <w:rPr>
          <w:rFonts w:eastAsia="Calibri"/>
          <w:lang w:val="uk-UA"/>
        </w:rPr>
        <w:t xml:space="preserve">Підготувала </w:t>
      </w:r>
      <w:proofErr w:type="spellStart"/>
      <w:r w:rsidRPr="00C41ED6">
        <w:rPr>
          <w:b/>
          <w:lang w:val="uk-UA"/>
        </w:rPr>
        <w:t>Шичева</w:t>
      </w:r>
      <w:proofErr w:type="spellEnd"/>
      <w:r w:rsidRPr="00C41ED6">
        <w:rPr>
          <w:b/>
          <w:lang w:val="uk-UA"/>
        </w:rPr>
        <w:t xml:space="preserve"> О</w:t>
      </w:r>
      <w:r>
        <w:rPr>
          <w:b/>
          <w:lang w:val="uk-UA"/>
        </w:rPr>
        <w:t>ксана Миколаївна -</w:t>
      </w:r>
      <w:r w:rsidRPr="00C4368B">
        <w:rPr>
          <w:rFonts w:eastAsia="Calibri"/>
          <w:lang w:val="uk-UA"/>
        </w:rPr>
        <w:t xml:space="preserve"> викладач кваліфікаційної категорії «спеціаліст вищої категорії»</w:t>
      </w:r>
      <w:r>
        <w:rPr>
          <w:rFonts w:eastAsia="Calibri"/>
          <w:lang w:val="uk-UA"/>
        </w:rPr>
        <w:t>, викладач-методист</w:t>
      </w:r>
      <w:r w:rsidRPr="00C4368B">
        <w:rPr>
          <w:rFonts w:eastAsia="Calibri"/>
          <w:lang w:val="uk-UA"/>
        </w:rPr>
        <w:t xml:space="preserve"> Маріупольського механіко-металургійного коледжу ДВНЗ «ПДТУ»-201</w:t>
      </w:r>
      <w:r>
        <w:rPr>
          <w:lang w:val="uk-UA"/>
        </w:rPr>
        <w:t>5</w:t>
      </w:r>
    </w:p>
    <w:p w:rsidR="00C41ED6" w:rsidRPr="00C4368B" w:rsidRDefault="00C41ED6" w:rsidP="00C41ED6">
      <w:pPr>
        <w:jc w:val="both"/>
        <w:rPr>
          <w:rFonts w:eastAsia="Calibri"/>
          <w:lang w:val="uk-UA"/>
        </w:rPr>
      </w:pPr>
    </w:p>
    <w:p w:rsidR="00C41ED6" w:rsidRPr="00C4368B" w:rsidRDefault="00C41ED6" w:rsidP="00C41ED6">
      <w:pPr>
        <w:jc w:val="both"/>
        <w:rPr>
          <w:rFonts w:eastAsia="Calibri"/>
          <w:lang w:val="uk-UA"/>
        </w:rPr>
      </w:pPr>
    </w:p>
    <w:p w:rsidR="00C41ED6" w:rsidRPr="00C4368B" w:rsidRDefault="00C41ED6" w:rsidP="00C41ED6">
      <w:pPr>
        <w:jc w:val="both"/>
        <w:rPr>
          <w:rFonts w:eastAsia="Calibri"/>
          <w:lang w:val="uk-UA"/>
        </w:rPr>
      </w:pPr>
    </w:p>
    <w:p w:rsidR="00C41ED6" w:rsidRDefault="00C41ED6" w:rsidP="00C41ED6">
      <w:pPr>
        <w:jc w:val="both"/>
        <w:rPr>
          <w:lang w:val="uk-UA"/>
        </w:rPr>
      </w:pPr>
      <w:r w:rsidRPr="00C4368B">
        <w:rPr>
          <w:rFonts w:eastAsia="Calibri"/>
          <w:lang w:val="uk-UA"/>
        </w:rPr>
        <w:t xml:space="preserve">       Викладено методику удосконалення використання нестандартних форм і методів роботи на занятт</w:t>
      </w:r>
      <w:r>
        <w:rPr>
          <w:lang w:val="uk-UA"/>
        </w:rPr>
        <w:t>ях</w:t>
      </w:r>
      <w:r w:rsidRPr="00C4368B">
        <w:rPr>
          <w:rFonts w:eastAsia="Calibri"/>
          <w:lang w:val="uk-UA"/>
        </w:rPr>
        <w:t xml:space="preserve"> з </w:t>
      </w:r>
      <w:r>
        <w:rPr>
          <w:lang w:val="uk-UA"/>
        </w:rPr>
        <w:t xml:space="preserve">дисципліни «Безпека життєдіяльності», особливості організації занять та методи оцінювання знань студентів з дисципліни «Безпека життєдіяльності». </w:t>
      </w:r>
    </w:p>
    <w:p w:rsidR="00C41ED6" w:rsidRDefault="00C41ED6" w:rsidP="00C41ED6">
      <w:pPr>
        <w:jc w:val="both"/>
        <w:rPr>
          <w:lang w:val="uk-UA"/>
        </w:rPr>
      </w:pPr>
    </w:p>
    <w:p w:rsidR="00C41ED6" w:rsidRDefault="00C41ED6" w:rsidP="00C41ED6">
      <w:pPr>
        <w:jc w:val="both"/>
        <w:rPr>
          <w:rFonts w:eastAsia="Calibri"/>
        </w:rPr>
      </w:pPr>
      <w:r w:rsidRPr="00C4368B">
        <w:rPr>
          <w:rFonts w:eastAsia="Calibri"/>
          <w:lang w:val="uk-UA"/>
        </w:rPr>
        <w:t xml:space="preserve">       </w:t>
      </w:r>
      <w:r>
        <w:rPr>
          <w:rFonts w:eastAsia="Calibri"/>
        </w:rPr>
        <w:t xml:space="preserve">Для </w:t>
      </w:r>
      <w:proofErr w:type="spellStart"/>
      <w:r>
        <w:rPr>
          <w:rFonts w:eastAsia="Calibri"/>
        </w:rPr>
        <w:t>викладачів</w:t>
      </w:r>
      <w:proofErr w:type="spellEnd"/>
      <w:r>
        <w:rPr>
          <w:rFonts w:eastAsia="Calibri"/>
        </w:rPr>
        <w:t xml:space="preserve"> </w:t>
      </w:r>
      <w:r>
        <w:rPr>
          <w:lang w:val="uk-UA"/>
        </w:rPr>
        <w:t>безпеки життєдіяльності</w:t>
      </w:r>
      <w:r>
        <w:rPr>
          <w:rFonts w:eastAsia="Calibri"/>
        </w:rPr>
        <w:t xml:space="preserve"> </w:t>
      </w:r>
      <w:proofErr w:type="spellStart"/>
      <w:r>
        <w:rPr>
          <w:rFonts w:eastAsia="Calibri"/>
        </w:rPr>
        <w:t>вищих</w:t>
      </w:r>
      <w:proofErr w:type="spellEnd"/>
      <w:r>
        <w:rPr>
          <w:rFonts w:eastAsia="Calibri"/>
        </w:rPr>
        <w:t xml:space="preserve"> </w:t>
      </w:r>
      <w:proofErr w:type="spellStart"/>
      <w:r>
        <w:rPr>
          <w:rFonts w:eastAsia="Calibri"/>
        </w:rPr>
        <w:t>навчальних</w:t>
      </w:r>
      <w:proofErr w:type="spellEnd"/>
      <w:r>
        <w:rPr>
          <w:rFonts w:eastAsia="Calibri"/>
        </w:rPr>
        <w:t xml:space="preserve"> </w:t>
      </w:r>
      <w:proofErr w:type="spellStart"/>
      <w:r>
        <w:rPr>
          <w:rFonts w:eastAsia="Calibri"/>
        </w:rPr>
        <w:t>закладів</w:t>
      </w:r>
      <w:proofErr w:type="spellEnd"/>
      <w:r>
        <w:rPr>
          <w:rFonts w:eastAsia="Calibri"/>
        </w:rPr>
        <w:t xml:space="preserve"> 1-2 </w:t>
      </w:r>
      <w:proofErr w:type="spellStart"/>
      <w:proofErr w:type="gramStart"/>
      <w:r>
        <w:rPr>
          <w:rFonts w:eastAsia="Calibri"/>
        </w:rPr>
        <w:t>р</w:t>
      </w:r>
      <w:proofErr w:type="gramEnd"/>
      <w:r>
        <w:rPr>
          <w:rFonts w:eastAsia="Calibri"/>
        </w:rPr>
        <w:t>івнів</w:t>
      </w:r>
      <w:proofErr w:type="spellEnd"/>
      <w:r>
        <w:rPr>
          <w:rFonts w:eastAsia="Calibri"/>
        </w:rPr>
        <w:t xml:space="preserve"> </w:t>
      </w:r>
      <w:proofErr w:type="spellStart"/>
      <w:r>
        <w:rPr>
          <w:rFonts w:eastAsia="Calibri"/>
        </w:rPr>
        <w:t>акредитації</w:t>
      </w:r>
      <w:proofErr w:type="spellEnd"/>
      <w:r>
        <w:rPr>
          <w:rFonts w:eastAsia="Calibri"/>
        </w:rPr>
        <w:t>.</w:t>
      </w:r>
    </w:p>
    <w:p w:rsidR="00C41ED6" w:rsidRDefault="00C41ED6" w:rsidP="00C41ED6">
      <w:pPr>
        <w:jc w:val="both"/>
        <w:rPr>
          <w:rFonts w:eastAsia="Calibri"/>
        </w:rPr>
      </w:pPr>
    </w:p>
    <w:p w:rsidR="00C41ED6" w:rsidRPr="00C41ED6" w:rsidRDefault="00C41ED6" w:rsidP="00327856">
      <w:pPr>
        <w:rPr>
          <w:b/>
          <w:sz w:val="32"/>
          <w:szCs w:val="32"/>
        </w:rPr>
      </w:pPr>
    </w:p>
    <w:p w:rsidR="00C41ED6" w:rsidRDefault="00C41ED6" w:rsidP="00327856">
      <w:pPr>
        <w:rPr>
          <w:b/>
          <w:sz w:val="32"/>
          <w:szCs w:val="32"/>
          <w:lang w:val="uk-UA"/>
        </w:rPr>
      </w:pPr>
    </w:p>
    <w:p w:rsidR="00C41ED6" w:rsidRDefault="00C41ED6" w:rsidP="00C41ED6">
      <w:pPr>
        <w:rPr>
          <w:b/>
          <w:lang w:val="uk-UA"/>
        </w:rPr>
      </w:pPr>
    </w:p>
    <w:p w:rsidR="00C41ED6" w:rsidRDefault="00C41ED6" w:rsidP="00C41ED6">
      <w:pPr>
        <w:rPr>
          <w:b/>
          <w:lang w:val="uk-UA"/>
        </w:rPr>
      </w:pPr>
    </w:p>
    <w:p w:rsidR="00C41ED6" w:rsidRDefault="00C41ED6" w:rsidP="00C41ED6">
      <w:pPr>
        <w:rPr>
          <w:b/>
          <w:lang w:val="uk-UA"/>
        </w:rPr>
      </w:pPr>
    </w:p>
    <w:p w:rsidR="00C41ED6" w:rsidRDefault="00C41ED6" w:rsidP="00C41ED6">
      <w:pPr>
        <w:rPr>
          <w:b/>
          <w:lang w:val="uk-UA"/>
        </w:rPr>
      </w:pPr>
    </w:p>
    <w:p w:rsidR="00C41ED6" w:rsidRDefault="00C41ED6" w:rsidP="00327856">
      <w:pPr>
        <w:rPr>
          <w:b/>
          <w:sz w:val="32"/>
          <w:szCs w:val="32"/>
          <w:lang w:val="uk-UA"/>
        </w:rPr>
      </w:pPr>
    </w:p>
    <w:p w:rsidR="00C41ED6" w:rsidRDefault="00C41ED6" w:rsidP="00327856">
      <w:pPr>
        <w:rPr>
          <w:b/>
          <w:sz w:val="32"/>
          <w:szCs w:val="32"/>
          <w:lang w:val="uk-UA"/>
        </w:rPr>
      </w:pPr>
    </w:p>
    <w:p w:rsidR="00C41ED6" w:rsidRDefault="00C41ED6" w:rsidP="00327856">
      <w:pPr>
        <w:rPr>
          <w:b/>
          <w:sz w:val="32"/>
          <w:szCs w:val="32"/>
          <w:lang w:val="uk-UA"/>
        </w:rPr>
      </w:pPr>
    </w:p>
    <w:p w:rsidR="00C41ED6" w:rsidRDefault="00C41ED6" w:rsidP="00327856">
      <w:pPr>
        <w:rPr>
          <w:b/>
          <w:sz w:val="32"/>
          <w:szCs w:val="32"/>
          <w:lang w:val="uk-UA"/>
        </w:rPr>
      </w:pPr>
    </w:p>
    <w:p w:rsidR="002E2FA6" w:rsidRDefault="002E2FA6" w:rsidP="00327856">
      <w:pPr>
        <w:rPr>
          <w:b/>
          <w:sz w:val="32"/>
          <w:szCs w:val="32"/>
          <w:lang w:val="uk-UA"/>
        </w:rPr>
      </w:pPr>
    </w:p>
    <w:p w:rsidR="00C41ED6" w:rsidRDefault="00C41ED6" w:rsidP="00327856">
      <w:pPr>
        <w:rPr>
          <w:b/>
          <w:sz w:val="32"/>
          <w:szCs w:val="32"/>
          <w:lang w:val="uk-UA"/>
        </w:rPr>
      </w:pPr>
    </w:p>
    <w:p w:rsidR="00C41ED6" w:rsidRDefault="00C41ED6" w:rsidP="00327856">
      <w:pPr>
        <w:rPr>
          <w:b/>
          <w:sz w:val="32"/>
          <w:szCs w:val="32"/>
          <w:lang w:val="uk-UA"/>
        </w:rPr>
      </w:pPr>
    </w:p>
    <w:p w:rsidR="002E2FA6" w:rsidRPr="00C41ED6" w:rsidRDefault="002E2FA6" w:rsidP="002E2FA6">
      <w:pPr>
        <w:rPr>
          <w:b/>
          <w:sz w:val="32"/>
          <w:szCs w:val="32"/>
          <w:lang w:val="uk-UA"/>
        </w:rPr>
      </w:pPr>
      <w:r>
        <w:rPr>
          <w:b/>
          <w:sz w:val="32"/>
          <w:szCs w:val="32"/>
          <w:lang w:val="uk-UA"/>
        </w:rPr>
        <w:lastRenderedPageBreak/>
        <w:t>Методи</w:t>
      </w:r>
      <w:r w:rsidRPr="00C41ED6">
        <w:rPr>
          <w:b/>
          <w:sz w:val="32"/>
          <w:szCs w:val="32"/>
          <w:lang w:val="uk-UA"/>
        </w:rPr>
        <w:t xml:space="preserve"> організації заняття при викладанні дисципліни </w:t>
      </w:r>
    </w:p>
    <w:p w:rsidR="002E2FA6" w:rsidRPr="00C41ED6" w:rsidRDefault="002E2FA6" w:rsidP="002E2FA6">
      <w:pPr>
        <w:rPr>
          <w:b/>
          <w:sz w:val="32"/>
          <w:szCs w:val="32"/>
          <w:lang w:val="uk-UA"/>
        </w:rPr>
      </w:pPr>
      <w:r w:rsidRPr="00C41ED6">
        <w:rPr>
          <w:b/>
          <w:sz w:val="32"/>
          <w:szCs w:val="32"/>
          <w:lang w:val="uk-UA"/>
        </w:rPr>
        <w:t>«Безпека життєдіяльності»</w:t>
      </w:r>
    </w:p>
    <w:p w:rsidR="00327856" w:rsidRDefault="00327856" w:rsidP="001909BF">
      <w:pPr>
        <w:rPr>
          <w:b/>
          <w:lang w:val="uk-UA"/>
        </w:rPr>
      </w:pPr>
    </w:p>
    <w:p w:rsidR="002E2FA6" w:rsidRDefault="002E2FA6" w:rsidP="001909BF">
      <w:pPr>
        <w:rPr>
          <w:b/>
          <w:lang w:val="uk-UA"/>
        </w:rPr>
      </w:pPr>
    </w:p>
    <w:p w:rsidR="001909BF" w:rsidRPr="001909BF" w:rsidRDefault="001909BF" w:rsidP="00FA1CE5">
      <w:pPr>
        <w:spacing w:line="276" w:lineRule="auto"/>
        <w:rPr>
          <w:b/>
          <w:lang w:val="uk-UA"/>
        </w:rPr>
      </w:pPr>
      <w:r w:rsidRPr="001909BF">
        <w:rPr>
          <w:b/>
          <w:lang w:val="uk-UA"/>
        </w:rPr>
        <w:t>Передмова</w:t>
      </w:r>
    </w:p>
    <w:p w:rsidR="001909BF" w:rsidRPr="001909BF" w:rsidRDefault="001909BF" w:rsidP="00FA1CE5">
      <w:pPr>
        <w:pStyle w:val="3"/>
        <w:shd w:val="clear" w:color="auto" w:fill="FFFFFF"/>
        <w:spacing w:line="276" w:lineRule="auto"/>
        <w:ind w:left="5670"/>
        <w:jc w:val="left"/>
        <w:rPr>
          <w:i/>
          <w:color w:val="333399"/>
          <w:szCs w:val="28"/>
        </w:rPr>
      </w:pPr>
      <w:r w:rsidRPr="001909BF">
        <w:rPr>
          <w:i/>
          <w:color w:val="333399"/>
          <w:szCs w:val="28"/>
        </w:rPr>
        <w:t xml:space="preserve">Не навчайте дітей так,  як навчали вас, -  </w:t>
      </w:r>
    </w:p>
    <w:p w:rsidR="001909BF" w:rsidRPr="001909BF" w:rsidRDefault="001909BF" w:rsidP="00FA1CE5">
      <w:pPr>
        <w:pStyle w:val="3"/>
        <w:shd w:val="clear" w:color="auto" w:fill="FFFFFF"/>
        <w:spacing w:line="276" w:lineRule="auto"/>
        <w:ind w:left="5670"/>
        <w:jc w:val="left"/>
        <w:rPr>
          <w:i/>
          <w:color w:val="333399"/>
          <w:szCs w:val="28"/>
        </w:rPr>
      </w:pPr>
      <w:r w:rsidRPr="001909BF">
        <w:rPr>
          <w:i/>
          <w:color w:val="333399"/>
          <w:szCs w:val="28"/>
        </w:rPr>
        <w:t>вони народились в інші часи...</w:t>
      </w:r>
    </w:p>
    <w:p w:rsidR="001909BF" w:rsidRPr="001909BF" w:rsidRDefault="001909BF" w:rsidP="00FA1CE5">
      <w:pPr>
        <w:spacing w:line="276" w:lineRule="auto"/>
        <w:ind w:firstLine="708"/>
        <w:jc w:val="both"/>
        <w:rPr>
          <w:lang w:val="uk-UA"/>
        </w:rPr>
      </w:pPr>
      <w:r w:rsidRPr="001909BF">
        <w:rPr>
          <w:lang w:val="uk-UA"/>
        </w:rPr>
        <w:t>За час своєї професійної діяльності викладач дає тисячі занять. Ці заняття повинні бути добре підготовлені, повинні сприяти розвитку студентів, доставляти викладачеві почуття задоволеності своєю роботою. Після гарного заняття викладач може відчувати втому, але в той же час і задоволення і радість.</w:t>
      </w:r>
    </w:p>
    <w:p w:rsidR="001909BF" w:rsidRPr="001909BF" w:rsidRDefault="001909BF" w:rsidP="001909BF">
      <w:pPr>
        <w:spacing w:line="276" w:lineRule="auto"/>
        <w:ind w:firstLine="708"/>
        <w:jc w:val="both"/>
        <w:rPr>
          <w:lang w:val="uk-UA"/>
        </w:rPr>
      </w:pPr>
      <w:r w:rsidRPr="001909BF">
        <w:rPr>
          <w:lang w:val="uk-UA"/>
        </w:rPr>
        <w:t>Кожне заняття вносить свій специфічний, властивий лише йому внесок у вирішення завдань, закладених у даній темі.</w:t>
      </w:r>
    </w:p>
    <w:p w:rsidR="001909BF" w:rsidRPr="001909BF" w:rsidRDefault="001909BF" w:rsidP="001909BF">
      <w:pPr>
        <w:spacing w:line="276" w:lineRule="auto"/>
        <w:ind w:firstLine="708"/>
        <w:jc w:val="both"/>
        <w:rPr>
          <w:lang w:val="uk-UA"/>
        </w:rPr>
      </w:pPr>
      <w:r w:rsidRPr="001909BF">
        <w:rPr>
          <w:lang w:val="uk-UA"/>
        </w:rPr>
        <w:t xml:space="preserve">Основною тенденцією вдосконалення заняття продовжує залишатися підвищення його якості та ефективності. Кожне заняття вимагає глибокого осмислення і контролю (яким чином можна використовувати міжпредметні зв'язки, зв'язок з майбутньою професією, досягнення виховних цілей і </w:t>
      </w:r>
      <w:proofErr w:type="spellStart"/>
      <w:r w:rsidRPr="001909BF">
        <w:rPr>
          <w:lang w:val="uk-UA"/>
        </w:rPr>
        <w:t>тп</w:t>
      </w:r>
      <w:proofErr w:type="spellEnd"/>
      <w:r w:rsidRPr="001909BF">
        <w:rPr>
          <w:lang w:val="uk-UA"/>
        </w:rPr>
        <w:t>).</w:t>
      </w:r>
    </w:p>
    <w:p w:rsidR="001909BF" w:rsidRPr="001909BF" w:rsidRDefault="001909BF" w:rsidP="001909BF">
      <w:pPr>
        <w:spacing w:line="276" w:lineRule="auto"/>
        <w:ind w:firstLine="708"/>
        <w:jc w:val="both"/>
        <w:rPr>
          <w:lang w:val="uk-UA"/>
        </w:rPr>
      </w:pPr>
      <w:r w:rsidRPr="001909BF">
        <w:rPr>
          <w:rFonts w:eastAsia="Calibri"/>
          <w:bCs/>
          <w:lang w:val="uk-UA"/>
        </w:rPr>
        <w:t xml:space="preserve">Традиційна система освіти більшою мірою орієнтована на здобуття знань та інформації, а формування практичних навичок знаходиться на низькому рівні підготовки дітей до самостійного життя, не відповідає сучасним вимогам. </w:t>
      </w:r>
      <w:r w:rsidRPr="001909BF">
        <w:rPr>
          <w:bCs/>
          <w:lang w:val="uk-UA"/>
        </w:rPr>
        <w:t>Студентам</w:t>
      </w:r>
      <w:r w:rsidRPr="001909BF">
        <w:rPr>
          <w:rFonts w:eastAsia="Calibri"/>
          <w:bCs/>
          <w:lang w:val="uk-UA"/>
        </w:rPr>
        <w:t xml:space="preserve"> потрібні не лише знання, а й життєві навички, що допомагають робити свій вибір, досягати мети, корегувати поведінку, оцінювати ризики, зберігати здоров’я і покращувати якість життя.</w:t>
      </w:r>
    </w:p>
    <w:p w:rsidR="00C41ED6" w:rsidRDefault="00C41ED6" w:rsidP="001909BF">
      <w:pPr>
        <w:spacing w:line="276" w:lineRule="auto"/>
        <w:ind w:firstLine="708"/>
        <w:jc w:val="both"/>
        <w:rPr>
          <w:color w:val="000000"/>
          <w:shd w:val="clear" w:color="auto" w:fill="FFFFFF"/>
          <w:lang w:val="uk-UA"/>
        </w:rPr>
      </w:pPr>
    </w:p>
    <w:p w:rsidR="00C41ED6" w:rsidRDefault="00C41ED6" w:rsidP="001909BF">
      <w:pPr>
        <w:spacing w:line="276" w:lineRule="auto"/>
        <w:ind w:firstLine="708"/>
        <w:jc w:val="both"/>
        <w:rPr>
          <w:color w:val="000000"/>
          <w:shd w:val="clear" w:color="auto" w:fill="FFFFFF"/>
          <w:lang w:val="uk-UA"/>
        </w:rPr>
      </w:pPr>
    </w:p>
    <w:p w:rsidR="001909BF" w:rsidRPr="001909BF" w:rsidRDefault="001909BF" w:rsidP="001909BF">
      <w:pPr>
        <w:spacing w:line="276" w:lineRule="auto"/>
        <w:ind w:firstLine="708"/>
        <w:rPr>
          <w:b/>
          <w:i/>
          <w:lang w:val="uk-UA"/>
        </w:rPr>
      </w:pPr>
      <w:r w:rsidRPr="001909BF">
        <w:rPr>
          <w:b/>
          <w:i/>
          <w:lang w:val="uk-UA"/>
        </w:rPr>
        <w:t>1 Підготовка до заняття</w:t>
      </w:r>
    </w:p>
    <w:p w:rsidR="001909BF" w:rsidRPr="001909BF" w:rsidRDefault="002E2FA6" w:rsidP="001909BF">
      <w:pPr>
        <w:spacing w:line="276" w:lineRule="auto"/>
        <w:ind w:firstLine="708"/>
        <w:jc w:val="both"/>
        <w:rPr>
          <w:lang w:val="uk-UA"/>
        </w:rPr>
      </w:pPr>
      <w:r w:rsidRPr="001909BF">
        <w:rPr>
          <w:noProof/>
          <w:lang w:eastAsia="ru-RU"/>
        </w:rPr>
        <w:drawing>
          <wp:anchor distT="0" distB="0" distL="114300" distR="114300" simplePos="0" relativeHeight="251659264" behindDoc="0" locked="0" layoutInCell="1" allowOverlap="1" wp14:anchorId="1353CCCA" wp14:editId="10E423B3">
            <wp:simplePos x="0" y="0"/>
            <wp:positionH relativeFrom="column">
              <wp:posOffset>126365</wp:posOffset>
            </wp:positionH>
            <wp:positionV relativeFrom="paragraph">
              <wp:posOffset>10795</wp:posOffset>
            </wp:positionV>
            <wp:extent cx="1483995" cy="1490980"/>
            <wp:effectExtent l="0" t="0" r="1905" b="0"/>
            <wp:wrapSquare wrapText="bothSides"/>
            <wp:docPr id="14" name="Рисунок 14" descr="http://scpprk.do.am/MetodRo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cpprk.do.am/MetodRob/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3995" cy="1490980"/>
                    </a:xfrm>
                    <a:prstGeom prst="rect">
                      <a:avLst/>
                    </a:prstGeom>
                    <a:noFill/>
                  </pic:spPr>
                </pic:pic>
              </a:graphicData>
            </a:graphic>
            <wp14:sizeRelH relativeFrom="page">
              <wp14:pctWidth>0</wp14:pctWidth>
            </wp14:sizeRelH>
            <wp14:sizeRelV relativeFrom="page">
              <wp14:pctHeight>0</wp14:pctHeight>
            </wp14:sizeRelV>
          </wp:anchor>
        </w:drawing>
      </w:r>
    </w:p>
    <w:p w:rsidR="001909BF" w:rsidRPr="001909BF" w:rsidRDefault="001909BF" w:rsidP="001909BF">
      <w:pPr>
        <w:spacing w:line="276" w:lineRule="auto"/>
        <w:ind w:firstLine="708"/>
        <w:jc w:val="right"/>
        <w:rPr>
          <w:i/>
          <w:lang w:val="uk-UA"/>
        </w:rPr>
      </w:pPr>
      <w:r w:rsidRPr="001909BF">
        <w:rPr>
          <w:i/>
          <w:lang w:val="uk-UA"/>
        </w:rPr>
        <w:t>Знання - як и небеса - належати усім.</w:t>
      </w:r>
    </w:p>
    <w:p w:rsidR="001909BF" w:rsidRPr="001909BF" w:rsidRDefault="001909BF" w:rsidP="001909BF">
      <w:pPr>
        <w:spacing w:line="276" w:lineRule="auto"/>
        <w:ind w:firstLine="708"/>
        <w:jc w:val="right"/>
        <w:rPr>
          <w:i/>
          <w:lang w:val="uk-UA"/>
        </w:rPr>
      </w:pPr>
      <w:r w:rsidRPr="001909BF">
        <w:rPr>
          <w:i/>
          <w:lang w:val="uk-UA"/>
        </w:rPr>
        <w:t xml:space="preserve">Жоден вчитель не має права приховувати </w:t>
      </w:r>
    </w:p>
    <w:p w:rsidR="001909BF" w:rsidRPr="001909BF" w:rsidRDefault="001909BF" w:rsidP="001909BF">
      <w:pPr>
        <w:spacing w:line="276" w:lineRule="auto"/>
        <w:ind w:firstLine="708"/>
        <w:jc w:val="right"/>
        <w:rPr>
          <w:i/>
          <w:lang w:val="uk-UA"/>
        </w:rPr>
      </w:pPr>
      <w:r w:rsidRPr="001909BF">
        <w:rPr>
          <w:i/>
          <w:lang w:val="uk-UA"/>
        </w:rPr>
        <w:t>їх від будь-кого, хто про них просить.</w:t>
      </w:r>
    </w:p>
    <w:p w:rsidR="001909BF" w:rsidRPr="001909BF" w:rsidRDefault="001909BF" w:rsidP="001909BF">
      <w:pPr>
        <w:spacing w:line="276" w:lineRule="auto"/>
        <w:ind w:firstLine="708"/>
        <w:jc w:val="right"/>
        <w:rPr>
          <w:i/>
          <w:lang w:val="uk-UA"/>
        </w:rPr>
      </w:pPr>
      <w:r w:rsidRPr="001909BF">
        <w:rPr>
          <w:i/>
          <w:lang w:val="uk-UA"/>
        </w:rPr>
        <w:t xml:space="preserve">Викладання - мистецтво </w:t>
      </w:r>
      <w:proofErr w:type="spellStart"/>
      <w:r w:rsidRPr="001909BF">
        <w:rPr>
          <w:i/>
          <w:lang w:val="uk-UA"/>
        </w:rPr>
        <w:t>віддаваті</w:t>
      </w:r>
      <w:proofErr w:type="spellEnd"/>
      <w:r w:rsidRPr="001909BF">
        <w:rPr>
          <w:i/>
          <w:lang w:val="uk-UA"/>
        </w:rPr>
        <w:t>.</w:t>
      </w:r>
    </w:p>
    <w:p w:rsidR="001909BF" w:rsidRPr="001909BF" w:rsidRDefault="001909BF" w:rsidP="001909BF">
      <w:pPr>
        <w:spacing w:line="276" w:lineRule="auto"/>
        <w:ind w:firstLine="708"/>
        <w:jc w:val="right"/>
        <w:rPr>
          <w:i/>
          <w:sz w:val="24"/>
          <w:szCs w:val="24"/>
          <w:u w:val="single"/>
          <w:lang w:val="uk-UA"/>
        </w:rPr>
      </w:pPr>
      <w:r w:rsidRPr="001909BF">
        <w:rPr>
          <w:i/>
          <w:u w:val="single"/>
          <w:lang w:val="uk-UA"/>
        </w:rPr>
        <w:t>   </w:t>
      </w:r>
      <w:proofErr w:type="spellStart"/>
      <w:r w:rsidRPr="001909BF">
        <w:rPr>
          <w:i/>
          <w:sz w:val="24"/>
          <w:szCs w:val="24"/>
          <w:u w:val="single"/>
          <w:lang w:val="uk-UA"/>
        </w:rPr>
        <w:t>Абрахам</w:t>
      </w:r>
      <w:proofErr w:type="spellEnd"/>
      <w:r w:rsidRPr="001909BF">
        <w:rPr>
          <w:i/>
          <w:sz w:val="24"/>
          <w:szCs w:val="24"/>
          <w:u w:val="single"/>
          <w:lang w:val="uk-UA"/>
        </w:rPr>
        <w:t xml:space="preserve"> </w:t>
      </w:r>
      <w:proofErr w:type="spellStart"/>
      <w:r w:rsidRPr="001909BF">
        <w:rPr>
          <w:i/>
          <w:sz w:val="24"/>
          <w:szCs w:val="24"/>
          <w:u w:val="single"/>
          <w:lang w:val="uk-UA"/>
        </w:rPr>
        <w:t>Джошуа</w:t>
      </w:r>
      <w:proofErr w:type="spellEnd"/>
      <w:r w:rsidRPr="001909BF">
        <w:rPr>
          <w:i/>
          <w:sz w:val="24"/>
          <w:szCs w:val="24"/>
          <w:u w:val="single"/>
          <w:lang w:val="uk-UA"/>
        </w:rPr>
        <w:t xml:space="preserve"> </w:t>
      </w:r>
      <w:proofErr w:type="spellStart"/>
      <w:r w:rsidRPr="001909BF">
        <w:rPr>
          <w:i/>
          <w:sz w:val="24"/>
          <w:szCs w:val="24"/>
          <w:u w:val="single"/>
          <w:lang w:val="uk-UA"/>
        </w:rPr>
        <w:t>Гешель</w:t>
      </w:r>
      <w:proofErr w:type="spellEnd"/>
      <w:r w:rsidRPr="001909BF">
        <w:rPr>
          <w:i/>
          <w:sz w:val="24"/>
          <w:szCs w:val="24"/>
          <w:u w:val="single"/>
          <w:lang w:val="uk-UA"/>
        </w:rPr>
        <w:t xml:space="preserve"> </w:t>
      </w:r>
    </w:p>
    <w:p w:rsidR="001909BF" w:rsidRPr="001909BF" w:rsidRDefault="001909BF" w:rsidP="001909BF">
      <w:pPr>
        <w:spacing w:line="276" w:lineRule="auto"/>
        <w:ind w:firstLine="708"/>
        <w:jc w:val="right"/>
        <w:rPr>
          <w:i/>
          <w:sz w:val="24"/>
          <w:szCs w:val="24"/>
          <w:lang w:val="uk-UA"/>
        </w:rPr>
      </w:pPr>
      <w:r w:rsidRPr="001909BF">
        <w:rPr>
          <w:i/>
          <w:sz w:val="24"/>
          <w:szCs w:val="24"/>
          <w:u w:val="single"/>
          <w:lang w:val="uk-UA"/>
        </w:rPr>
        <w:t>(1907-1972, Єврейський філософ</w:t>
      </w:r>
      <w:r w:rsidRPr="001909BF">
        <w:rPr>
          <w:i/>
          <w:sz w:val="24"/>
          <w:szCs w:val="24"/>
          <w:lang w:val="uk-UA"/>
        </w:rPr>
        <w:t>)</w:t>
      </w:r>
    </w:p>
    <w:p w:rsidR="001909BF" w:rsidRPr="001909BF" w:rsidRDefault="001909BF" w:rsidP="001909BF">
      <w:pPr>
        <w:spacing w:line="276" w:lineRule="auto"/>
        <w:ind w:firstLine="708"/>
        <w:jc w:val="both"/>
        <w:rPr>
          <w:lang w:val="uk-UA"/>
        </w:rPr>
      </w:pPr>
    </w:p>
    <w:p w:rsidR="001909BF" w:rsidRPr="001909BF" w:rsidRDefault="001909BF" w:rsidP="001909BF">
      <w:pPr>
        <w:spacing w:line="276" w:lineRule="auto"/>
        <w:ind w:firstLine="708"/>
        <w:jc w:val="both"/>
        <w:rPr>
          <w:lang w:val="uk-UA"/>
        </w:rPr>
      </w:pPr>
      <w:r w:rsidRPr="001909BF">
        <w:rPr>
          <w:lang w:val="uk-UA"/>
        </w:rPr>
        <w:t xml:space="preserve">Перш ніж почнеться заняття і продзвенить дзвінок, у викладача вже повинна бути створена картина майбутнього заняття, тобто загальний план заняття (рішення про цілі заняття, вибір матеріалу, його розподіл, вибір акцентів протягом заняття, методичне оформлення, рішення про види роботи студентів на занятті, як правильно і ефективно спрямувати і контролювати їх діяльність, як врахувати індивідуальні особливості окремих студентів і </w:t>
      </w:r>
      <w:proofErr w:type="spellStart"/>
      <w:r w:rsidRPr="001909BF">
        <w:rPr>
          <w:lang w:val="uk-UA"/>
        </w:rPr>
        <w:t>т.п</w:t>
      </w:r>
      <w:proofErr w:type="spellEnd"/>
      <w:r w:rsidRPr="001909BF">
        <w:rPr>
          <w:lang w:val="uk-UA"/>
        </w:rPr>
        <w:t>.).</w:t>
      </w:r>
    </w:p>
    <w:p w:rsidR="001909BF" w:rsidRPr="001909BF" w:rsidRDefault="001909BF" w:rsidP="001909BF">
      <w:pPr>
        <w:spacing w:line="276" w:lineRule="auto"/>
        <w:ind w:firstLine="708"/>
        <w:jc w:val="both"/>
        <w:rPr>
          <w:lang w:val="uk-UA"/>
        </w:rPr>
      </w:pPr>
      <w:r w:rsidRPr="001909BF">
        <w:rPr>
          <w:lang w:val="uk-UA"/>
        </w:rPr>
        <w:lastRenderedPageBreak/>
        <w:t>Чи необхідна для викладача підготовка до заняття? Відповідь на це питання однозначна: «Безумовно, так!». Без попередньої підготовки і осмислення кожного майбутнього заняття неможливе планування, тобто неможливо планомірне, цілеспрямоване навчання і виховання.</w:t>
      </w:r>
    </w:p>
    <w:p w:rsidR="001909BF" w:rsidRPr="001909BF" w:rsidRDefault="001909BF" w:rsidP="001909BF">
      <w:pPr>
        <w:spacing w:line="276" w:lineRule="auto"/>
        <w:ind w:firstLine="708"/>
        <w:jc w:val="both"/>
        <w:rPr>
          <w:lang w:val="uk-UA"/>
        </w:rPr>
      </w:pPr>
      <w:r w:rsidRPr="001909BF">
        <w:rPr>
          <w:noProof/>
          <w:lang w:eastAsia="ru-RU"/>
        </w:rPr>
        <w:drawing>
          <wp:anchor distT="0" distB="0" distL="114300" distR="114300" simplePos="0" relativeHeight="251660288" behindDoc="0" locked="0" layoutInCell="1" allowOverlap="1" wp14:anchorId="719975DF" wp14:editId="274BD045">
            <wp:simplePos x="0" y="0"/>
            <wp:positionH relativeFrom="column">
              <wp:posOffset>89535</wp:posOffset>
            </wp:positionH>
            <wp:positionV relativeFrom="paragraph">
              <wp:posOffset>-226060</wp:posOffset>
            </wp:positionV>
            <wp:extent cx="3219450" cy="2428875"/>
            <wp:effectExtent l="0" t="0" r="0" b="9525"/>
            <wp:wrapSquare wrapText="bothSides"/>
            <wp:docPr id="13" name="Рисунок 1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9450" cy="2428875"/>
                    </a:xfrm>
                    <a:prstGeom prst="rect">
                      <a:avLst/>
                    </a:prstGeom>
                    <a:noFill/>
                  </pic:spPr>
                </pic:pic>
              </a:graphicData>
            </a:graphic>
            <wp14:sizeRelH relativeFrom="page">
              <wp14:pctWidth>0</wp14:pctWidth>
            </wp14:sizeRelH>
            <wp14:sizeRelV relativeFrom="page">
              <wp14:pctHeight>0</wp14:pctHeight>
            </wp14:sizeRelV>
          </wp:anchor>
        </w:drawing>
      </w:r>
      <w:r w:rsidRPr="001909BF">
        <w:rPr>
          <w:lang w:val="uk-UA"/>
        </w:rPr>
        <w:t>Важливо заздалегідь підготувати до заняття необхідні методичні та наочні матеріали, візуальне забезпечення, роздатковий матеріал тощо.</w:t>
      </w:r>
    </w:p>
    <w:p w:rsidR="001909BF" w:rsidRPr="001909BF" w:rsidRDefault="001909BF" w:rsidP="001909BF">
      <w:pPr>
        <w:spacing w:line="276" w:lineRule="auto"/>
        <w:ind w:firstLine="567"/>
        <w:jc w:val="both"/>
        <w:rPr>
          <w:rFonts w:eastAsia="Calibri"/>
          <w:lang w:val="uk-UA"/>
        </w:rPr>
      </w:pPr>
      <w:r w:rsidRPr="001909BF">
        <w:rPr>
          <w:rFonts w:eastAsia="Calibri"/>
          <w:lang w:val="uk-UA"/>
        </w:rPr>
        <w:t xml:space="preserve">З розвитком інформаційних технологій для </w:t>
      </w:r>
      <w:r w:rsidRPr="001909BF">
        <w:rPr>
          <w:lang w:val="uk-UA"/>
        </w:rPr>
        <w:t>викладача</w:t>
      </w:r>
      <w:r w:rsidRPr="001909BF">
        <w:rPr>
          <w:rFonts w:eastAsia="Calibri"/>
          <w:lang w:val="uk-UA"/>
        </w:rPr>
        <w:t xml:space="preserve"> стала очевидною нова сфера діяльності – освоєння і застосування сучасних технічних засобів навчання. Сьогодні технічні засоби навчання займають особливе місце у викладанні «</w:t>
      </w:r>
      <w:r w:rsidRPr="001909BF">
        <w:rPr>
          <w:lang w:val="uk-UA"/>
        </w:rPr>
        <w:t>Безпеки життєдіяльності</w:t>
      </w:r>
      <w:r w:rsidRPr="001909BF">
        <w:rPr>
          <w:rFonts w:eastAsia="Calibri"/>
          <w:lang w:val="uk-UA"/>
        </w:rPr>
        <w:t xml:space="preserve">». </w:t>
      </w:r>
    </w:p>
    <w:p w:rsidR="001909BF" w:rsidRPr="001909BF" w:rsidRDefault="001909BF" w:rsidP="001909BF">
      <w:pPr>
        <w:spacing w:line="276" w:lineRule="auto"/>
        <w:ind w:firstLine="567"/>
        <w:jc w:val="both"/>
        <w:rPr>
          <w:rFonts w:eastAsia="Calibri"/>
          <w:lang w:val="uk-UA"/>
        </w:rPr>
      </w:pPr>
      <w:r w:rsidRPr="001909BF">
        <w:rPr>
          <w:rFonts w:eastAsia="Calibri"/>
          <w:lang w:val="uk-UA"/>
        </w:rPr>
        <w:t xml:space="preserve">Зокрема, місце </w:t>
      </w:r>
      <w:r w:rsidRPr="001909BF">
        <w:rPr>
          <w:lang w:val="uk-UA"/>
        </w:rPr>
        <w:t>викладача</w:t>
      </w:r>
      <w:r w:rsidRPr="001909BF">
        <w:rPr>
          <w:rFonts w:eastAsia="Calibri"/>
          <w:lang w:val="uk-UA"/>
        </w:rPr>
        <w:t xml:space="preserve"> на сучасному </w:t>
      </w:r>
      <w:r w:rsidRPr="001909BF">
        <w:rPr>
          <w:lang w:val="uk-UA"/>
        </w:rPr>
        <w:t>занятті</w:t>
      </w:r>
      <w:r w:rsidRPr="001909BF">
        <w:rPr>
          <w:rFonts w:eastAsia="Calibri"/>
          <w:lang w:val="uk-UA"/>
        </w:rPr>
        <w:t xml:space="preserve"> поступово переходить у нові рамки: якщо </w:t>
      </w:r>
      <w:r w:rsidRPr="001909BF">
        <w:rPr>
          <w:lang w:val="uk-UA"/>
        </w:rPr>
        <w:t>викладач</w:t>
      </w:r>
      <w:r w:rsidRPr="001909BF">
        <w:rPr>
          <w:rFonts w:eastAsia="Calibri"/>
          <w:lang w:val="uk-UA"/>
        </w:rPr>
        <w:t xml:space="preserve"> раніше ніс певну інформацію до учнів, то тепер, за наявністю комп’ютерів, </w:t>
      </w:r>
      <w:r w:rsidRPr="001909BF">
        <w:rPr>
          <w:lang w:val="uk-UA"/>
        </w:rPr>
        <w:t>викладач</w:t>
      </w:r>
      <w:r w:rsidRPr="001909BF">
        <w:rPr>
          <w:rFonts w:eastAsia="Calibri"/>
          <w:lang w:val="uk-UA"/>
        </w:rPr>
        <w:t xml:space="preserve"> спрямовує діяльність </w:t>
      </w:r>
      <w:r w:rsidRPr="001909BF">
        <w:rPr>
          <w:lang w:val="uk-UA"/>
        </w:rPr>
        <w:t>студентів</w:t>
      </w:r>
      <w:r w:rsidRPr="001909BF">
        <w:rPr>
          <w:rFonts w:eastAsia="Calibri"/>
          <w:lang w:val="uk-UA"/>
        </w:rPr>
        <w:t xml:space="preserve"> у тому чи іншому руслі для досягнення тієї чи іншої мети. Це потребує додаткового програмного забезпечення, підготовки </w:t>
      </w:r>
      <w:r w:rsidRPr="001909BF">
        <w:rPr>
          <w:lang w:val="uk-UA"/>
        </w:rPr>
        <w:t>викладача.</w:t>
      </w:r>
    </w:p>
    <w:p w:rsidR="001909BF" w:rsidRPr="001909BF" w:rsidRDefault="001909BF" w:rsidP="001909BF">
      <w:pPr>
        <w:spacing w:line="276" w:lineRule="auto"/>
        <w:ind w:firstLine="708"/>
        <w:jc w:val="both"/>
        <w:rPr>
          <w:lang w:val="uk-UA"/>
        </w:rPr>
      </w:pPr>
    </w:p>
    <w:p w:rsidR="002E2FA6" w:rsidRDefault="002E2FA6" w:rsidP="001909BF">
      <w:pPr>
        <w:spacing w:line="276" w:lineRule="auto"/>
        <w:ind w:firstLine="708"/>
        <w:rPr>
          <w:b/>
          <w:i/>
          <w:lang w:val="uk-UA"/>
        </w:rPr>
      </w:pPr>
    </w:p>
    <w:p w:rsidR="001909BF" w:rsidRPr="001909BF" w:rsidRDefault="001909BF" w:rsidP="001909BF">
      <w:pPr>
        <w:spacing w:line="276" w:lineRule="auto"/>
        <w:ind w:firstLine="708"/>
        <w:rPr>
          <w:b/>
          <w:i/>
          <w:lang w:val="uk-UA"/>
        </w:rPr>
      </w:pPr>
      <w:r w:rsidRPr="001909BF">
        <w:rPr>
          <w:noProof/>
          <w:lang w:eastAsia="ru-RU"/>
        </w:rPr>
        <w:drawing>
          <wp:anchor distT="0" distB="0" distL="114300" distR="114300" simplePos="0" relativeHeight="251661312" behindDoc="0" locked="0" layoutInCell="1" allowOverlap="1" wp14:anchorId="2281B2F9" wp14:editId="64BBAE01">
            <wp:simplePos x="0" y="0"/>
            <wp:positionH relativeFrom="column">
              <wp:posOffset>-272415</wp:posOffset>
            </wp:positionH>
            <wp:positionV relativeFrom="paragraph">
              <wp:posOffset>88265</wp:posOffset>
            </wp:positionV>
            <wp:extent cx="2857500" cy="2143125"/>
            <wp:effectExtent l="0" t="0" r="0" b="9525"/>
            <wp:wrapSquare wrapText="bothSides"/>
            <wp:docPr id="12" name="Рисунок 12" descr="http://image.slidesharecdn.com/1-131230095606-phpapp01/95/c-9-638.jpg?cb=1388398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image.slidesharecdn.com/1-131230095606-phpapp01/95/c-9-638.jpg?cb=13883988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pic:spPr>
                </pic:pic>
              </a:graphicData>
            </a:graphic>
            <wp14:sizeRelH relativeFrom="page">
              <wp14:pctWidth>0</wp14:pctWidth>
            </wp14:sizeRelH>
            <wp14:sizeRelV relativeFrom="page">
              <wp14:pctHeight>0</wp14:pctHeight>
            </wp14:sizeRelV>
          </wp:anchor>
        </w:drawing>
      </w:r>
      <w:r w:rsidRPr="001909BF">
        <w:rPr>
          <w:b/>
          <w:i/>
          <w:lang w:val="uk-UA"/>
        </w:rPr>
        <w:t>2 Як досягнути високої активності студентів на занятті?</w:t>
      </w:r>
    </w:p>
    <w:p w:rsidR="001909BF" w:rsidRPr="001909BF" w:rsidRDefault="001909BF" w:rsidP="001909BF">
      <w:pPr>
        <w:spacing w:line="276" w:lineRule="auto"/>
        <w:ind w:firstLine="708"/>
        <w:jc w:val="right"/>
        <w:rPr>
          <w:rFonts w:ascii="Arial" w:hAnsi="Arial" w:cs="Arial"/>
          <w:b/>
          <w:bCs/>
          <w:color w:val="000000"/>
          <w:sz w:val="20"/>
          <w:shd w:val="clear" w:color="auto" w:fill="FFFFFF"/>
          <w:lang w:val="uk-UA"/>
        </w:rPr>
      </w:pPr>
    </w:p>
    <w:p w:rsidR="001909BF" w:rsidRPr="001909BF" w:rsidRDefault="001909BF" w:rsidP="001909BF">
      <w:pPr>
        <w:spacing w:line="276" w:lineRule="auto"/>
        <w:jc w:val="right"/>
        <w:rPr>
          <w:bCs/>
          <w:i/>
          <w:color w:val="000000"/>
          <w:shd w:val="clear" w:color="auto" w:fill="FFFFFF"/>
          <w:lang w:val="uk-UA"/>
        </w:rPr>
      </w:pPr>
      <w:r w:rsidRPr="001909BF">
        <w:rPr>
          <w:bCs/>
          <w:i/>
          <w:color w:val="000000"/>
          <w:shd w:val="clear" w:color="auto" w:fill="FFFFFF"/>
          <w:lang w:val="uk-UA"/>
        </w:rPr>
        <w:t xml:space="preserve">Нам здається недостатнім залишити тіло </w:t>
      </w:r>
    </w:p>
    <w:p w:rsidR="001909BF" w:rsidRPr="001909BF" w:rsidRDefault="001909BF" w:rsidP="001909BF">
      <w:pPr>
        <w:spacing w:line="276" w:lineRule="auto"/>
        <w:ind w:firstLine="567"/>
        <w:jc w:val="right"/>
        <w:rPr>
          <w:bCs/>
          <w:i/>
          <w:color w:val="000000"/>
          <w:shd w:val="clear" w:color="auto" w:fill="FFFFFF"/>
          <w:lang w:val="uk-UA"/>
        </w:rPr>
      </w:pPr>
      <w:r w:rsidRPr="001909BF">
        <w:rPr>
          <w:bCs/>
          <w:i/>
          <w:color w:val="000000"/>
          <w:shd w:val="clear" w:color="auto" w:fill="FFFFFF"/>
          <w:lang w:val="uk-UA"/>
        </w:rPr>
        <w:t xml:space="preserve">і душу дітей в такому стані, </w:t>
      </w:r>
    </w:p>
    <w:p w:rsidR="001909BF" w:rsidRPr="001909BF" w:rsidRDefault="001909BF" w:rsidP="001909BF">
      <w:pPr>
        <w:spacing w:line="276" w:lineRule="auto"/>
        <w:ind w:firstLine="567"/>
        <w:jc w:val="right"/>
        <w:rPr>
          <w:bCs/>
          <w:i/>
          <w:color w:val="000000"/>
          <w:shd w:val="clear" w:color="auto" w:fill="FFFFFF"/>
          <w:lang w:val="uk-UA"/>
        </w:rPr>
      </w:pPr>
      <w:r w:rsidRPr="001909BF">
        <w:rPr>
          <w:bCs/>
          <w:i/>
          <w:color w:val="000000"/>
          <w:shd w:val="clear" w:color="auto" w:fill="FFFFFF"/>
          <w:lang w:val="uk-UA"/>
        </w:rPr>
        <w:t xml:space="preserve">в якому вони дані природою, — </w:t>
      </w:r>
    </w:p>
    <w:p w:rsidR="001909BF" w:rsidRPr="001909BF" w:rsidRDefault="001909BF" w:rsidP="001909BF">
      <w:pPr>
        <w:spacing w:line="276" w:lineRule="auto"/>
        <w:ind w:firstLine="567"/>
        <w:jc w:val="right"/>
        <w:rPr>
          <w:bCs/>
          <w:i/>
          <w:color w:val="000000"/>
          <w:shd w:val="clear" w:color="auto" w:fill="FFFFFF"/>
          <w:lang w:val="uk-UA"/>
        </w:rPr>
      </w:pPr>
      <w:r w:rsidRPr="001909BF">
        <w:rPr>
          <w:bCs/>
          <w:i/>
          <w:color w:val="000000"/>
          <w:shd w:val="clear" w:color="auto" w:fill="FFFFFF"/>
          <w:lang w:val="uk-UA"/>
        </w:rPr>
        <w:t xml:space="preserve">ми піклуємося про їхнє виховання і навчання, </w:t>
      </w:r>
    </w:p>
    <w:p w:rsidR="001909BF" w:rsidRPr="001909BF" w:rsidRDefault="001909BF" w:rsidP="001909BF">
      <w:pPr>
        <w:spacing w:line="276" w:lineRule="auto"/>
        <w:ind w:firstLine="567"/>
        <w:jc w:val="right"/>
        <w:rPr>
          <w:bCs/>
          <w:i/>
          <w:color w:val="000000"/>
          <w:shd w:val="clear" w:color="auto" w:fill="FFFFFF"/>
          <w:lang w:val="uk-UA"/>
        </w:rPr>
      </w:pPr>
      <w:r w:rsidRPr="001909BF">
        <w:rPr>
          <w:bCs/>
          <w:i/>
          <w:color w:val="000000"/>
          <w:shd w:val="clear" w:color="auto" w:fill="FFFFFF"/>
          <w:lang w:val="uk-UA"/>
        </w:rPr>
        <w:t xml:space="preserve">щоб хороше стало багато кращим, </w:t>
      </w:r>
    </w:p>
    <w:p w:rsidR="001909BF" w:rsidRPr="001909BF" w:rsidRDefault="001909BF" w:rsidP="001909BF">
      <w:pPr>
        <w:spacing w:line="276" w:lineRule="auto"/>
        <w:ind w:firstLine="567"/>
        <w:jc w:val="right"/>
        <w:rPr>
          <w:i/>
          <w:iCs/>
          <w:sz w:val="24"/>
          <w:szCs w:val="24"/>
          <w:shd w:val="clear" w:color="auto" w:fill="FFFFFF"/>
          <w:lang w:val="uk-UA"/>
        </w:rPr>
      </w:pPr>
      <w:r w:rsidRPr="001909BF">
        <w:rPr>
          <w:bCs/>
          <w:i/>
          <w:color w:val="000000"/>
          <w:shd w:val="clear" w:color="auto" w:fill="FFFFFF"/>
          <w:lang w:val="uk-UA"/>
        </w:rPr>
        <w:t>а погане змінилося і стало хорошим.</w:t>
      </w:r>
      <w:r w:rsidRPr="001909BF">
        <w:rPr>
          <w:i/>
          <w:color w:val="000000"/>
          <w:lang w:val="uk-UA"/>
        </w:rPr>
        <w:br/>
      </w:r>
      <w:r w:rsidRPr="001909BF">
        <w:rPr>
          <w:i/>
          <w:u w:val="single"/>
          <w:shd w:val="clear" w:color="auto" w:fill="FFFFFF"/>
          <w:lang w:val="uk-UA"/>
        </w:rPr>
        <w:t>   </w:t>
      </w:r>
      <w:hyperlink r:id="rId9" w:history="1">
        <w:r w:rsidRPr="001909BF">
          <w:rPr>
            <w:rStyle w:val="a3"/>
            <w:i/>
            <w:iCs/>
            <w:sz w:val="24"/>
            <w:szCs w:val="24"/>
            <w:shd w:val="clear" w:color="auto" w:fill="FFFFFF"/>
            <w:lang w:val="uk-UA"/>
          </w:rPr>
          <w:t>Лукіан (125—близько 192, грецький письменник-сатирик)</w:t>
        </w:r>
      </w:hyperlink>
    </w:p>
    <w:p w:rsidR="001909BF" w:rsidRPr="001909BF" w:rsidRDefault="001909BF" w:rsidP="001909BF">
      <w:pPr>
        <w:spacing w:line="276" w:lineRule="auto"/>
        <w:ind w:firstLine="708"/>
        <w:jc w:val="right"/>
        <w:rPr>
          <w:lang w:val="uk-UA"/>
        </w:rPr>
      </w:pPr>
    </w:p>
    <w:p w:rsidR="001909BF" w:rsidRPr="001909BF" w:rsidRDefault="001909BF" w:rsidP="001909BF">
      <w:pPr>
        <w:pStyle w:val="ad"/>
        <w:spacing w:line="276" w:lineRule="auto"/>
        <w:ind w:left="1518"/>
        <w:jc w:val="both"/>
        <w:rPr>
          <w:b/>
          <w:i/>
          <w:lang w:val="uk-UA"/>
        </w:rPr>
      </w:pPr>
      <w:r w:rsidRPr="001909BF">
        <w:rPr>
          <w:b/>
          <w:i/>
          <w:lang w:val="uk-UA"/>
        </w:rPr>
        <w:t xml:space="preserve">2.1 Необхідна мотивація діяльності студентів. </w:t>
      </w:r>
    </w:p>
    <w:p w:rsidR="001909BF" w:rsidRPr="001909BF" w:rsidRDefault="001909BF" w:rsidP="001909BF">
      <w:pPr>
        <w:pStyle w:val="ad"/>
        <w:spacing w:line="276" w:lineRule="auto"/>
        <w:ind w:left="0" w:firstLine="284"/>
        <w:jc w:val="both"/>
        <w:rPr>
          <w:lang w:val="uk-UA"/>
        </w:rPr>
      </w:pPr>
      <w:r w:rsidRPr="001909BF">
        <w:rPr>
          <w:lang w:val="uk-UA"/>
        </w:rPr>
        <w:t>Без мотивів людина не «прийде в рух». Мотивація досягається довгостроковій і короткостроковій постановкою мети. необхідно поставити перед студента перед проблемною ситуацією або несподіваними фактами, апелюючи до почуття боргу або відповідальності, розкриваючи перспективи повного подолання зроблених помилок.</w:t>
      </w:r>
    </w:p>
    <w:p w:rsidR="001909BF" w:rsidRPr="001909BF" w:rsidRDefault="001909BF" w:rsidP="001909BF">
      <w:pPr>
        <w:pStyle w:val="a4"/>
        <w:shd w:val="clear" w:color="auto" w:fill="FFFFFF"/>
        <w:spacing w:before="0" w:beforeAutospacing="0" w:after="0" w:afterAutospacing="0" w:line="276" w:lineRule="auto"/>
        <w:ind w:firstLine="257"/>
        <w:jc w:val="both"/>
        <w:rPr>
          <w:lang w:val="uk-UA"/>
        </w:rPr>
      </w:pPr>
      <w:r w:rsidRPr="001909BF">
        <w:rPr>
          <w:color w:val="000000"/>
          <w:sz w:val="28"/>
          <w:szCs w:val="28"/>
          <w:lang w:val="uk-UA"/>
        </w:rPr>
        <w:lastRenderedPageBreak/>
        <w:t xml:space="preserve">Завдання формування у студентської молоді стійкої позитивної мотивації до навчальної діяльності є одним із головних для педагогів. Формування мотиваційної сфери не може здійснюватися стихійно. Необхідна цілеспрямована робота. </w:t>
      </w:r>
    </w:p>
    <w:p w:rsidR="001909BF" w:rsidRPr="001909BF" w:rsidRDefault="001909BF" w:rsidP="001909BF">
      <w:pPr>
        <w:spacing w:line="276" w:lineRule="auto"/>
        <w:ind w:firstLine="708"/>
        <w:jc w:val="both"/>
        <w:rPr>
          <w:i/>
          <w:lang w:val="uk-UA"/>
        </w:rPr>
      </w:pPr>
      <w:r w:rsidRPr="001909BF">
        <w:rPr>
          <w:i/>
          <w:lang w:val="uk-UA"/>
        </w:rPr>
        <w:t xml:space="preserve"> Наприклад, перед вивченням теми «Надання першої допомоги» в дисципліні «Безпека життєдіяльності» мотивація може звучати таким чином:</w:t>
      </w:r>
    </w:p>
    <w:p w:rsidR="001909BF" w:rsidRPr="001909BF" w:rsidRDefault="001909BF" w:rsidP="001909BF">
      <w:pPr>
        <w:spacing w:line="276" w:lineRule="auto"/>
        <w:ind w:firstLine="708"/>
        <w:jc w:val="both"/>
        <w:rPr>
          <w:lang w:val="uk-UA"/>
        </w:rPr>
      </w:pPr>
      <w:r w:rsidRPr="001909BF">
        <w:rPr>
          <w:lang w:val="uk-UA"/>
        </w:rPr>
        <w:t xml:space="preserve">«В останні 2-3 десятиріччя в Україні, у результаті інтенсивного розвитку промисловості, будівництва, частішання випадків дорожньо-транспортних пригод, стихійних лих, техногенних аварій Зросла Кількість людських жертв, постраждалого Із різними видами Ураження, множини та комбінованими травмами. За Даними ВООЗ, в Україні щорічно від </w:t>
      </w:r>
      <w:proofErr w:type="spellStart"/>
      <w:r w:rsidRPr="001909BF">
        <w:rPr>
          <w:lang w:val="uk-UA"/>
        </w:rPr>
        <w:t>політравм</w:t>
      </w:r>
      <w:proofErr w:type="spellEnd"/>
      <w:r w:rsidRPr="001909BF">
        <w:rPr>
          <w:lang w:val="uk-UA"/>
        </w:rPr>
        <w:t xml:space="preserve"> гине понад 2 млн людей. Серед осіб молодого віку смертність від цих причин перевищує смертність від серцево-судинних захворювань у 10 разів, а от онкологічних захворювань - у 20 разів.</w:t>
      </w:r>
    </w:p>
    <w:p w:rsidR="001909BF" w:rsidRPr="001909BF" w:rsidRDefault="001909BF" w:rsidP="001909BF">
      <w:pPr>
        <w:pStyle w:val="a4"/>
        <w:shd w:val="clear" w:color="auto" w:fill="FFFFFF"/>
        <w:spacing w:before="0" w:beforeAutospacing="0" w:after="0" w:afterAutospacing="0" w:line="276" w:lineRule="auto"/>
        <w:ind w:firstLine="709"/>
        <w:jc w:val="both"/>
        <w:rPr>
          <w:sz w:val="28"/>
          <w:szCs w:val="28"/>
          <w:lang w:val="uk-UA"/>
        </w:rPr>
      </w:pPr>
      <w:r w:rsidRPr="001909BF">
        <w:rPr>
          <w:sz w:val="28"/>
          <w:szCs w:val="28"/>
          <w:lang w:val="uk-UA"/>
        </w:rPr>
        <w:t xml:space="preserve">На жаль, значна частина постраждалих у разі аварій та пригод гине від несвоєчасного надання медичної допомоги. До 60% відсотків людських втрат у таких ситуаціях припадає на відсутність у зоні лиха людей, які могли б своєчасно надати першу невідкладну допомогу, на несвоєчасний приїзд бригади швидкої медичної допомоги, недоліки транспортування до лікарень тощо. Більшість людей, які опинилися в зоні лиха, не вміють надати першу долікарську невідкладну медичну допомогу, виявляються не підготовленими до цього та розгубленими. Серед важко уражених при відсутності допомоги протягом 1 години після травми кількість смертельних випадків збільшується на 30%, до 3-х годин ― 60%, до 6 годин ― 90%. </w:t>
      </w:r>
    </w:p>
    <w:p w:rsidR="001909BF" w:rsidRPr="001909BF" w:rsidRDefault="001909BF" w:rsidP="001909BF">
      <w:pPr>
        <w:pStyle w:val="a4"/>
        <w:shd w:val="clear" w:color="auto" w:fill="FFFFFF"/>
        <w:spacing w:before="0" w:beforeAutospacing="0" w:after="0" w:afterAutospacing="0" w:line="276" w:lineRule="auto"/>
        <w:ind w:firstLine="709"/>
        <w:jc w:val="both"/>
        <w:rPr>
          <w:sz w:val="28"/>
          <w:szCs w:val="28"/>
          <w:lang w:val="uk-UA"/>
        </w:rPr>
      </w:pPr>
      <w:r w:rsidRPr="001909BF">
        <w:rPr>
          <w:sz w:val="28"/>
          <w:szCs w:val="28"/>
          <w:lang w:val="uk-UA"/>
        </w:rPr>
        <w:t xml:space="preserve">У цих умовах вирішальне значення набуває саме перша медична допомога на місці події в порядку само- та взаємодопомоги.». Розповідь викладача доцільно супроводжувати  слайдами презентації до заняття. </w:t>
      </w:r>
    </w:p>
    <w:p w:rsidR="002E2FA6" w:rsidRDefault="002E2FA6" w:rsidP="001909BF">
      <w:pPr>
        <w:spacing w:line="276" w:lineRule="auto"/>
        <w:ind w:left="1158"/>
        <w:jc w:val="both"/>
        <w:rPr>
          <w:b/>
          <w:i/>
          <w:lang w:val="uk-UA"/>
        </w:rPr>
      </w:pPr>
    </w:p>
    <w:p w:rsidR="002E2FA6" w:rsidRDefault="002E2FA6" w:rsidP="001909BF">
      <w:pPr>
        <w:spacing w:line="276" w:lineRule="auto"/>
        <w:ind w:left="1158"/>
        <w:jc w:val="both"/>
        <w:rPr>
          <w:b/>
          <w:i/>
          <w:lang w:val="uk-UA"/>
        </w:rPr>
      </w:pPr>
    </w:p>
    <w:p w:rsidR="001909BF" w:rsidRPr="001909BF" w:rsidRDefault="001909BF" w:rsidP="001909BF">
      <w:pPr>
        <w:spacing w:line="276" w:lineRule="auto"/>
        <w:ind w:left="1158"/>
        <w:jc w:val="both"/>
        <w:rPr>
          <w:b/>
          <w:i/>
          <w:lang w:val="uk-UA"/>
        </w:rPr>
      </w:pPr>
      <w:r w:rsidRPr="001909BF">
        <w:rPr>
          <w:b/>
          <w:i/>
          <w:lang w:val="uk-UA"/>
        </w:rPr>
        <w:t xml:space="preserve">2.2 Необхідний активний підхід до матеріалу, який викладається. </w:t>
      </w:r>
    </w:p>
    <w:p w:rsidR="001909BF" w:rsidRPr="001909BF" w:rsidRDefault="001909BF" w:rsidP="001909BF">
      <w:pPr>
        <w:pStyle w:val="ad"/>
        <w:spacing w:line="276" w:lineRule="auto"/>
        <w:ind w:left="0"/>
        <w:jc w:val="both"/>
        <w:rPr>
          <w:lang w:val="uk-UA"/>
        </w:rPr>
      </w:pPr>
      <w:r w:rsidRPr="001909BF">
        <w:rPr>
          <w:noProof/>
          <w:lang w:eastAsia="ru-RU"/>
        </w:rPr>
        <w:drawing>
          <wp:anchor distT="0" distB="0" distL="114300" distR="114300" simplePos="0" relativeHeight="251662336" behindDoc="0" locked="0" layoutInCell="1" allowOverlap="1" wp14:anchorId="0F0F5B5F" wp14:editId="5B30FA6A">
            <wp:simplePos x="0" y="0"/>
            <wp:positionH relativeFrom="column">
              <wp:posOffset>15875</wp:posOffset>
            </wp:positionH>
            <wp:positionV relativeFrom="paragraph">
              <wp:posOffset>3175</wp:posOffset>
            </wp:positionV>
            <wp:extent cx="2225675" cy="2063750"/>
            <wp:effectExtent l="0" t="0" r="3175" b="0"/>
            <wp:wrapSquare wrapText="bothSides"/>
            <wp:docPr id="11" name="Рисунок 11" descr="https://encrypted-tbn2.gstatic.com/images?q=tbn:ANd9GcTdwRlNBNXmUXWTvbDTZ12jU--o-Rh2EVMxZMuPqhk4h4HRecJ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encrypted-tbn2.gstatic.com/images?q=tbn:ANd9GcTdwRlNBNXmUXWTvbDTZ12jU--o-Rh2EVMxZMuPqhk4h4HRecJv"/>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5675" cy="2063750"/>
                    </a:xfrm>
                    <a:prstGeom prst="rect">
                      <a:avLst/>
                    </a:prstGeom>
                    <a:noFill/>
                  </pic:spPr>
                </pic:pic>
              </a:graphicData>
            </a:graphic>
            <wp14:sizeRelH relativeFrom="page">
              <wp14:pctWidth>0</wp14:pctWidth>
            </wp14:sizeRelH>
            <wp14:sizeRelV relativeFrom="page">
              <wp14:pctHeight>0</wp14:pctHeight>
            </wp14:sizeRelV>
          </wp:anchor>
        </w:drawing>
      </w:r>
      <w:r w:rsidRPr="001909BF">
        <w:rPr>
          <w:lang w:val="uk-UA"/>
        </w:rPr>
        <w:t xml:space="preserve"> На кожному занятті слід приділяти найбільшу увагу таким якісним показникам знань і умінь, як точність, систематичність, практичне застосування матеріалу. Студент повинен розуміти, що досліджуваний матеріал необхідний для вирішення </w:t>
      </w:r>
      <w:proofErr w:type="spellStart"/>
      <w:r w:rsidRPr="001909BF">
        <w:rPr>
          <w:lang w:val="uk-UA"/>
        </w:rPr>
        <w:t>життєво</w:t>
      </w:r>
      <w:proofErr w:type="spellEnd"/>
      <w:r w:rsidRPr="001909BF">
        <w:rPr>
          <w:lang w:val="uk-UA"/>
        </w:rPr>
        <w:t xml:space="preserve"> важливих завдань або для подальшого вивчення дисциплін спеціального циклу.</w:t>
      </w:r>
    </w:p>
    <w:p w:rsidR="001909BF" w:rsidRPr="001909BF" w:rsidRDefault="001909BF" w:rsidP="001909BF">
      <w:pPr>
        <w:pStyle w:val="ad"/>
        <w:spacing w:line="276" w:lineRule="auto"/>
        <w:ind w:left="0" w:firstLine="1068"/>
        <w:jc w:val="both"/>
        <w:rPr>
          <w:lang w:val="uk-UA"/>
        </w:rPr>
      </w:pPr>
      <w:r w:rsidRPr="001909BF">
        <w:rPr>
          <w:lang w:val="uk-UA"/>
        </w:rPr>
        <w:t>Доцільно впроваджувати різноманітні активні технології на заняттях, наприклад, тренінгові технології.</w:t>
      </w:r>
    </w:p>
    <w:p w:rsidR="001909BF" w:rsidRPr="001909BF" w:rsidRDefault="001909BF" w:rsidP="001909BF">
      <w:pPr>
        <w:pStyle w:val="a4"/>
        <w:shd w:val="clear" w:color="auto" w:fill="FFFFFF"/>
        <w:spacing w:before="0" w:beforeAutospacing="0" w:after="0" w:afterAutospacing="0" w:line="276" w:lineRule="auto"/>
        <w:ind w:firstLine="708"/>
        <w:jc w:val="both"/>
        <w:rPr>
          <w:sz w:val="28"/>
          <w:szCs w:val="28"/>
          <w:lang w:val="uk-UA"/>
        </w:rPr>
      </w:pPr>
      <w:r w:rsidRPr="001909BF">
        <w:rPr>
          <w:sz w:val="28"/>
          <w:szCs w:val="28"/>
          <w:lang w:val="uk-UA"/>
        </w:rPr>
        <w:t xml:space="preserve">Використання </w:t>
      </w:r>
      <w:proofErr w:type="spellStart"/>
      <w:r w:rsidRPr="001909BF">
        <w:rPr>
          <w:sz w:val="28"/>
          <w:szCs w:val="28"/>
          <w:lang w:val="uk-UA"/>
        </w:rPr>
        <w:t>інтеракції</w:t>
      </w:r>
      <w:proofErr w:type="spellEnd"/>
      <w:r w:rsidRPr="001909BF">
        <w:rPr>
          <w:sz w:val="28"/>
          <w:szCs w:val="28"/>
          <w:lang w:val="uk-UA"/>
        </w:rPr>
        <w:t xml:space="preserve"> в навчальному процесі дозволяє організувати навчання таким чином, щоб студент  навчився застосовувати здобуті знання і набуті вміння в житті, зрозумів, що вони можуть стати в нагоді в будь-якій життєвій </w:t>
      </w:r>
      <w:r w:rsidRPr="001909BF">
        <w:rPr>
          <w:sz w:val="28"/>
          <w:szCs w:val="28"/>
          <w:lang w:val="uk-UA"/>
        </w:rPr>
        <w:lastRenderedPageBreak/>
        <w:t>ситуації  – як на професійному, так і на соціально-побутовому рівні, – зрозумів, що будь-яка з наук не існує сама по собі, а тісно пов’язана з життям.</w:t>
      </w:r>
    </w:p>
    <w:p w:rsidR="001909BF" w:rsidRDefault="001909BF" w:rsidP="001909BF">
      <w:pPr>
        <w:pStyle w:val="a4"/>
        <w:shd w:val="clear" w:color="auto" w:fill="FFFFFF"/>
        <w:spacing w:before="0" w:beforeAutospacing="0" w:after="0" w:afterAutospacing="0" w:line="276" w:lineRule="auto"/>
        <w:ind w:firstLine="567"/>
        <w:jc w:val="both"/>
        <w:rPr>
          <w:sz w:val="28"/>
          <w:szCs w:val="28"/>
          <w:lang w:val="uk-UA"/>
        </w:rPr>
      </w:pPr>
      <w:r w:rsidRPr="001909BF">
        <w:rPr>
          <w:sz w:val="28"/>
          <w:szCs w:val="28"/>
          <w:lang w:val="uk-UA"/>
        </w:rPr>
        <w:t xml:space="preserve">У науковій літературі існують різноманітні класифікації інтерактивних методів навчання. Отже, основним завданням дисципліни  «Безпека життєдіяльності» є формування життєвих навичок, які дають людині здатність для позитивної поведінки та подолання труднощів. </w:t>
      </w:r>
    </w:p>
    <w:p w:rsidR="002E2FA6" w:rsidRPr="001909BF" w:rsidRDefault="002E2FA6" w:rsidP="001909BF">
      <w:pPr>
        <w:pStyle w:val="a4"/>
        <w:shd w:val="clear" w:color="auto" w:fill="FFFFFF"/>
        <w:spacing w:before="0" w:beforeAutospacing="0" w:after="0" w:afterAutospacing="0" w:line="276" w:lineRule="auto"/>
        <w:ind w:firstLine="567"/>
        <w:jc w:val="both"/>
        <w:rPr>
          <w:sz w:val="28"/>
          <w:szCs w:val="28"/>
          <w:lang w:val="uk-UA"/>
        </w:rPr>
      </w:pPr>
    </w:p>
    <w:p w:rsidR="001909BF" w:rsidRPr="001909BF" w:rsidRDefault="001909BF" w:rsidP="001909BF">
      <w:pPr>
        <w:pStyle w:val="a4"/>
        <w:shd w:val="clear" w:color="auto" w:fill="FFFFFF"/>
        <w:spacing w:before="0" w:beforeAutospacing="0" w:after="0" w:afterAutospacing="0" w:line="270" w:lineRule="atLeast"/>
        <w:jc w:val="center"/>
        <w:rPr>
          <w:sz w:val="28"/>
          <w:szCs w:val="28"/>
          <w:lang w:val="uk-UA"/>
        </w:rPr>
      </w:pPr>
      <w:r w:rsidRPr="001909BF">
        <w:rPr>
          <w:noProof/>
        </w:rPr>
        <w:drawing>
          <wp:inline distT="0" distB="0" distL="0" distR="0" wp14:anchorId="0103A97A" wp14:editId="04894F31">
            <wp:extent cx="5258241" cy="3102429"/>
            <wp:effectExtent l="0" t="0" r="0" b="3175"/>
            <wp:docPr id="5" name="Рисунок 5" descr="http://narodnaosvita.kiev.ua/wp-content/uploads/file/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narodnaosvita.kiev.ua/wp-content/uploads/file/05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7954" cy="3102259"/>
                    </a:xfrm>
                    <a:prstGeom prst="rect">
                      <a:avLst/>
                    </a:prstGeom>
                    <a:noFill/>
                    <a:ln>
                      <a:noFill/>
                    </a:ln>
                  </pic:spPr>
                </pic:pic>
              </a:graphicData>
            </a:graphic>
          </wp:inline>
        </w:drawing>
      </w:r>
    </w:p>
    <w:p w:rsidR="002E2FA6" w:rsidRDefault="002E2FA6" w:rsidP="001909BF">
      <w:pPr>
        <w:shd w:val="clear" w:color="auto" w:fill="FFFFFF"/>
        <w:ind w:firstLine="567"/>
        <w:rPr>
          <w:rFonts w:eastAsia="Calibri"/>
          <w:lang w:val="uk-UA"/>
        </w:rPr>
      </w:pPr>
    </w:p>
    <w:p w:rsidR="001909BF" w:rsidRPr="001909BF" w:rsidRDefault="001909BF" w:rsidP="001909BF">
      <w:pPr>
        <w:shd w:val="clear" w:color="auto" w:fill="FFFFFF"/>
        <w:ind w:firstLine="567"/>
        <w:rPr>
          <w:rFonts w:eastAsia="Calibri"/>
          <w:lang w:val="uk-UA"/>
        </w:rPr>
      </w:pPr>
      <w:r w:rsidRPr="001909BF">
        <w:rPr>
          <w:rFonts w:eastAsia="Calibri"/>
          <w:lang w:val="uk-UA"/>
        </w:rPr>
        <w:t xml:space="preserve">Малюнок 1 - </w:t>
      </w:r>
      <w:r w:rsidRPr="001909BF">
        <w:rPr>
          <w:lang w:val="uk-UA"/>
        </w:rPr>
        <w:t>Класифікація інтерактивних методів навчання за формами навчання</w:t>
      </w:r>
    </w:p>
    <w:p w:rsidR="001909BF" w:rsidRPr="001909BF" w:rsidRDefault="001909BF" w:rsidP="001909BF">
      <w:pPr>
        <w:shd w:val="clear" w:color="auto" w:fill="FFFFFF"/>
        <w:ind w:firstLine="567"/>
        <w:jc w:val="both"/>
        <w:rPr>
          <w:rFonts w:eastAsia="Calibri"/>
          <w:lang w:val="uk-UA"/>
        </w:rPr>
      </w:pPr>
    </w:p>
    <w:p w:rsidR="001909BF" w:rsidRPr="001909BF" w:rsidRDefault="001909BF" w:rsidP="001909BF">
      <w:pPr>
        <w:pStyle w:val="razdel"/>
        <w:ind w:firstLine="567"/>
        <w:jc w:val="both"/>
        <w:rPr>
          <w:rFonts w:ascii="Times New Roman" w:hAnsi="Times New Roman" w:cs="Times New Roman"/>
          <w:b w:val="0"/>
          <w:sz w:val="28"/>
          <w:szCs w:val="28"/>
          <w:lang w:val="uk-UA"/>
        </w:rPr>
      </w:pPr>
      <w:r w:rsidRPr="001909BF">
        <w:rPr>
          <w:rFonts w:ascii="Times New Roman" w:hAnsi="Times New Roman" w:cs="Times New Roman"/>
          <w:b w:val="0"/>
          <w:sz w:val="28"/>
          <w:szCs w:val="28"/>
          <w:lang w:val="uk-UA"/>
        </w:rPr>
        <w:t xml:space="preserve">Навички краще за все засвоюються під час відпрацьовування, практичного виконання певних вправ, спрямованих на формування переконань, моделей поведінки тощо. Студентам пропонується опрацювати </w:t>
      </w:r>
      <w:r w:rsidRPr="001909BF">
        <w:rPr>
          <w:rFonts w:ascii="Times New Roman" w:hAnsi="Times New Roman" w:cs="Times New Roman"/>
          <w:b w:val="0"/>
          <w:i/>
          <w:sz w:val="28"/>
          <w:szCs w:val="28"/>
          <w:lang w:val="uk-UA"/>
        </w:rPr>
        <w:t>тренінговий матеріал</w:t>
      </w:r>
      <w:r w:rsidRPr="001909BF">
        <w:rPr>
          <w:rFonts w:ascii="Times New Roman" w:hAnsi="Times New Roman" w:cs="Times New Roman"/>
          <w:b w:val="0"/>
          <w:sz w:val="28"/>
          <w:szCs w:val="28"/>
          <w:lang w:val="uk-UA"/>
        </w:rPr>
        <w:t xml:space="preserve"> (таблиця 1) -  колонку 3 необхідно заповнити самостійно. На подібних заняттях студенти мають можливість активного спілкування через роботу в групах. </w:t>
      </w:r>
    </w:p>
    <w:p w:rsidR="002E2FA6" w:rsidRDefault="002E2FA6" w:rsidP="001909BF">
      <w:pPr>
        <w:pStyle w:val="a9"/>
        <w:spacing w:after="0"/>
        <w:jc w:val="center"/>
        <w:rPr>
          <w:sz w:val="28"/>
          <w:szCs w:val="28"/>
          <w:lang w:val="uk-UA"/>
        </w:rPr>
      </w:pPr>
    </w:p>
    <w:p w:rsidR="001909BF" w:rsidRPr="001909BF" w:rsidRDefault="001909BF" w:rsidP="001909BF">
      <w:pPr>
        <w:pStyle w:val="a9"/>
        <w:spacing w:after="0"/>
        <w:jc w:val="center"/>
        <w:rPr>
          <w:sz w:val="28"/>
          <w:szCs w:val="28"/>
          <w:lang w:val="uk-UA"/>
        </w:rPr>
      </w:pPr>
      <w:r w:rsidRPr="001909BF">
        <w:rPr>
          <w:sz w:val="28"/>
          <w:szCs w:val="28"/>
          <w:lang w:val="uk-UA"/>
        </w:rPr>
        <w:t>Таблиця 1 – Матеріал для проведення тренінгу «Життєві навички, що сприяють здоровому способові життя»</w:t>
      </w:r>
    </w:p>
    <w:p w:rsidR="001909BF" w:rsidRPr="001909BF" w:rsidRDefault="001909BF" w:rsidP="001909BF">
      <w:pPr>
        <w:pStyle w:val="a9"/>
        <w:spacing w:after="0"/>
        <w:jc w:val="center"/>
        <w:rPr>
          <w:sz w:val="28"/>
          <w:szCs w:val="28"/>
          <w:lang w:val="uk-UA"/>
        </w:rPr>
      </w:pPr>
    </w:p>
    <w:tbl>
      <w:tblPr>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2790"/>
        <w:gridCol w:w="4950"/>
      </w:tblGrid>
      <w:tr w:rsidR="001909BF" w:rsidRPr="001909BF" w:rsidTr="001909BF">
        <w:trPr>
          <w:trHeight w:val="374"/>
        </w:trPr>
        <w:tc>
          <w:tcPr>
            <w:tcW w:w="2340" w:type="dxa"/>
            <w:tcBorders>
              <w:top w:val="single" w:sz="4" w:space="0" w:color="auto"/>
              <w:left w:val="single" w:sz="4" w:space="0" w:color="auto"/>
              <w:bottom w:val="single" w:sz="4" w:space="0" w:color="auto"/>
              <w:right w:val="single" w:sz="4" w:space="0" w:color="auto"/>
            </w:tcBorders>
          </w:tcPr>
          <w:p w:rsidR="001909BF" w:rsidRPr="001909BF" w:rsidRDefault="001909BF">
            <w:pPr>
              <w:pStyle w:val="a9"/>
              <w:spacing w:after="0"/>
              <w:jc w:val="center"/>
              <w:rPr>
                <w:sz w:val="28"/>
                <w:szCs w:val="28"/>
                <w:lang w:val="uk-UA" w:eastAsia="en-US"/>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sz w:val="28"/>
                <w:szCs w:val="28"/>
                <w:lang w:val="uk-UA" w:eastAsia="en-US"/>
              </w:rPr>
            </w:pPr>
            <w:r w:rsidRPr="001909BF">
              <w:rPr>
                <w:lang w:val="uk-UA" w:eastAsia="en-US"/>
              </w:rPr>
              <w:t>Різновидність навичок</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sz w:val="28"/>
                <w:szCs w:val="28"/>
                <w:lang w:val="uk-UA" w:eastAsia="en-US"/>
              </w:rPr>
            </w:pPr>
            <w:r w:rsidRPr="001909BF">
              <w:rPr>
                <w:lang w:val="uk-UA" w:eastAsia="en-US"/>
              </w:rPr>
              <w:t>Результати навчальної діяльності</w:t>
            </w:r>
          </w:p>
        </w:tc>
      </w:tr>
      <w:tr w:rsidR="001909BF" w:rsidRPr="001909BF" w:rsidTr="001909BF">
        <w:trPr>
          <w:trHeight w:val="495"/>
        </w:trPr>
        <w:tc>
          <w:tcPr>
            <w:tcW w:w="2340" w:type="dxa"/>
            <w:vMerge w:val="restart"/>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sz w:val="28"/>
                <w:szCs w:val="28"/>
                <w:lang w:val="uk-UA" w:eastAsia="en-US"/>
              </w:rPr>
            </w:pPr>
            <w:r w:rsidRPr="001909BF">
              <w:rPr>
                <w:lang w:val="uk-UA" w:eastAsia="en-US"/>
              </w:rPr>
              <w:t>Життєві навички, що сприяють фізичному здоров’ю</w:t>
            </w: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sz w:val="28"/>
                <w:szCs w:val="28"/>
                <w:lang w:val="uk-UA" w:eastAsia="en-US"/>
              </w:rPr>
            </w:pPr>
            <w:r w:rsidRPr="001909BF">
              <w:rPr>
                <w:lang w:val="uk-UA" w:eastAsia="en-US"/>
              </w:rPr>
              <w:t>Навички раціонального харчування</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дотримання режиму харчування;</w:t>
            </w:r>
          </w:p>
          <w:p w:rsidR="001909BF" w:rsidRPr="001909BF" w:rsidRDefault="001909BF">
            <w:pPr>
              <w:pStyle w:val="a9"/>
              <w:spacing w:after="0"/>
              <w:jc w:val="center"/>
              <w:rPr>
                <w:i/>
                <w:lang w:val="uk-UA" w:eastAsia="en-US"/>
              </w:rPr>
            </w:pPr>
            <w:r w:rsidRPr="001909BF">
              <w:rPr>
                <w:i/>
                <w:lang w:val="uk-UA" w:eastAsia="en-US"/>
              </w:rPr>
              <w:t>— уміння складати харчовий раціон з урахуванням реальних можливостей, потреб та користі;</w:t>
            </w:r>
          </w:p>
          <w:p w:rsidR="001909BF" w:rsidRPr="001909BF" w:rsidRDefault="001909BF">
            <w:pPr>
              <w:pStyle w:val="a9"/>
              <w:spacing w:after="0"/>
              <w:jc w:val="center"/>
              <w:rPr>
                <w:i/>
                <w:sz w:val="28"/>
                <w:szCs w:val="28"/>
                <w:lang w:val="uk-UA" w:eastAsia="en-US"/>
              </w:rPr>
            </w:pPr>
            <w:r w:rsidRPr="001909BF">
              <w:rPr>
                <w:i/>
                <w:lang w:val="uk-UA" w:eastAsia="en-US"/>
              </w:rPr>
              <w:t>— вміння визначати й зберігати високу якість харчових продуктів</w:t>
            </w: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Навички рухової активності</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виконання ранкової зарядки;</w:t>
            </w:r>
          </w:p>
          <w:p w:rsidR="001909BF" w:rsidRPr="001909BF" w:rsidRDefault="001909BF">
            <w:pPr>
              <w:pStyle w:val="a9"/>
              <w:spacing w:after="0"/>
              <w:jc w:val="center"/>
              <w:rPr>
                <w:i/>
                <w:lang w:val="uk-UA" w:eastAsia="en-US"/>
              </w:rPr>
            </w:pPr>
            <w:r w:rsidRPr="001909BF">
              <w:rPr>
                <w:i/>
                <w:lang w:val="uk-UA" w:eastAsia="en-US"/>
              </w:rPr>
              <w:t>— регулярні заняття фізичною культурою, руховими іграми, фізичною працею</w:t>
            </w:r>
          </w:p>
        </w:tc>
      </w:tr>
      <w:tr w:rsidR="001909BF" w:rsidRPr="00704C29" w:rsidTr="001909BF">
        <w:trPr>
          <w:trHeight w:val="495"/>
        </w:trPr>
        <w:tc>
          <w:tcPr>
            <w:tcW w:w="2340" w:type="dxa"/>
            <w:vMerge w:val="restart"/>
            <w:tcBorders>
              <w:top w:val="single" w:sz="4" w:space="0" w:color="auto"/>
              <w:left w:val="single" w:sz="4" w:space="0" w:color="auto"/>
              <w:bottom w:val="single" w:sz="4" w:space="0" w:color="auto"/>
              <w:right w:val="single" w:sz="4" w:space="0" w:color="auto"/>
            </w:tcBorders>
          </w:tcPr>
          <w:p w:rsidR="001909BF" w:rsidRPr="001909BF" w:rsidRDefault="001909BF">
            <w:pPr>
              <w:pStyle w:val="a9"/>
              <w:spacing w:after="0"/>
              <w:jc w:val="center"/>
              <w:rPr>
                <w:sz w:val="28"/>
                <w:szCs w:val="28"/>
                <w:lang w:val="uk-UA" w:eastAsia="en-US"/>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Санітарно-гігієнічні навички</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навички особистої гігієни;</w:t>
            </w:r>
          </w:p>
          <w:p w:rsidR="001909BF" w:rsidRPr="001909BF" w:rsidRDefault="001909BF">
            <w:pPr>
              <w:pStyle w:val="a9"/>
              <w:spacing w:after="0"/>
              <w:jc w:val="center"/>
              <w:rPr>
                <w:i/>
                <w:lang w:val="uk-UA" w:eastAsia="en-US"/>
              </w:rPr>
            </w:pPr>
            <w:r w:rsidRPr="001909BF">
              <w:rPr>
                <w:i/>
                <w:lang w:val="uk-UA" w:eastAsia="en-US"/>
              </w:rPr>
              <w:t xml:space="preserve">— уміння виконувати гігієнічні процедури (доглядати за шкірою, зубами, волоссям </w:t>
            </w:r>
            <w:r w:rsidRPr="001909BF">
              <w:rPr>
                <w:i/>
                <w:lang w:val="uk-UA" w:eastAsia="en-US"/>
              </w:rPr>
              <w:lastRenderedPageBreak/>
              <w:t>тощо)</w:t>
            </w: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Режим праці та відпочинку</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вміння чергувати розумову та фізичну активності;</w:t>
            </w:r>
          </w:p>
          <w:p w:rsidR="001909BF" w:rsidRPr="001909BF" w:rsidRDefault="001909BF">
            <w:pPr>
              <w:pStyle w:val="a9"/>
              <w:spacing w:after="0"/>
              <w:jc w:val="center"/>
              <w:rPr>
                <w:i/>
                <w:lang w:val="uk-UA" w:eastAsia="en-US"/>
              </w:rPr>
            </w:pPr>
            <w:r w:rsidRPr="001909BF">
              <w:rPr>
                <w:i/>
                <w:lang w:val="uk-UA" w:eastAsia="en-US"/>
              </w:rPr>
              <w:t>— вміння знаходити час для регулярного харчування й повноцінного відпочинку</w:t>
            </w:r>
          </w:p>
        </w:tc>
      </w:tr>
      <w:tr w:rsidR="001909BF" w:rsidRPr="001909BF" w:rsidTr="001909BF">
        <w:trPr>
          <w:trHeight w:val="495"/>
        </w:trPr>
        <w:tc>
          <w:tcPr>
            <w:tcW w:w="2340" w:type="dxa"/>
            <w:vMerge w:val="restart"/>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sz w:val="28"/>
                <w:szCs w:val="28"/>
                <w:lang w:val="uk-UA" w:eastAsia="en-US"/>
              </w:rPr>
            </w:pPr>
            <w:r w:rsidRPr="001909BF">
              <w:rPr>
                <w:lang w:val="uk-UA" w:eastAsia="en-US"/>
              </w:rPr>
              <w:t>Життєві навички, що сприяють соціальному здоров’ю</w:t>
            </w: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Навички ефективного спілкування</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уміння слухати;</w:t>
            </w:r>
          </w:p>
          <w:p w:rsidR="001909BF" w:rsidRPr="001909BF" w:rsidRDefault="001909BF">
            <w:pPr>
              <w:pStyle w:val="a9"/>
              <w:spacing w:after="0"/>
              <w:jc w:val="center"/>
              <w:rPr>
                <w:i/>
                <w:lang w:val="uk-UA" w:eastAsia="en-US"/>
              </w:rPr>
            </w:pPr>
            <w:r w:rsidRPr="001909BF">
              <w:rPr>
                <w:i/>
                <w:lang w:val="uk-UA" w:eastAsia="en-US"/>
              </w:rPr>
              <w:t>— уміння чітко висловлювати свої думки;</w:t>
            </w:r>
          </w:p>
          <w:p w:rsidR="001909BF" w:rsidRPr="001909BF" w:rsidRDefault="001909BF">
            <w:pPr>
              <w:pStyle w:val="a9"/>
              <w:spacing w:after="0"/>
              <w:jc w:val="center"/>
              <w:rPr>
                <w:i/>
                <w:lang w:val="uk-UA" w:eastAsia="en-US"/>
              </w:rPr>
            </w:pPr>
            <w:r w:rsidRPr="001909BF">
              <w:rPr>
                <w:i/>
                <w:lang w:val="uk-UA" w:eastAsia="en-US"/>
              </w:rPr>
              <w:t>— уміння виражати свої почуття;</w:t>
            </w:r>
          </w:p>
          <w:p w:rsidR="001909BF" w:rsidRPr="001909BF" w:rsidRDefault="001909BF">
            <w:pPr>
              <w:pStyle w:val="a9"/>
              <w:spacing w:after="0"/>
              <w:jc w:val="center"/>
              <w:rPr>
                <w:i/>
                <w:lang w:val="uk-UA" w:eastAsia="en-US"/>
              </w:rPr>
            </w:pPr>
            <w:r w:rsidRPr="001909BF">
              <w:rPr>
                <w:i/>
                <w:lang w:val="uk-UA" w:eastAsia="en-US"/>
              </w:rPr>
              <w:t>— уміння просити про послугу або допомогу;</w:t>
            </w:r>
          </w:p>
          <w:p w:rsidR="001909BF" w:rsidRPr="001909BF" w:rsidRDefault="001909BF">
            <w:pPr>
              <w:pStyle w:val="a9"/>
              <w:spacing w:after="0"/>
              <w:jc w:val="center"/>
              <w:rPr>
                <w:i/>
                <w:lang w:val="uk-UA" w:eastAsia="en-US"/>
              </w:rPr>
            </w:pPr>
            <w:r w:rsidRPr="001909BF">
              <w:rPr>
                <w:i/>
                <w:lang w:val="uk-UA" w:eastAsia="en-US"/>
              </w:rPr>
              <w:t>— володіння невербальною мовою (жести, міміка, інтонація тощо);</w:t>
            </w:r>
          </w:p>
          <w:p w:rsidR="001909BF" w:rsidRPr="001909BF" w:rsidRDefault="001909BF">
            <w:pPr>
              <w:pStyle w:val="a9"/>
              <w:spacing w:after="0"/>
              <w:jc w:val="center"/>
              <w:rPr>
                <w:i/>
                <w:lang w:val="uk-UA" w:eastAsia="en-US"/>
              </w:rPr>
            </w:pPr>
            <w:r w:rsidRPr="001909BF">
              <w:rPr>
                <w:i/>
                <w:lang w:val="uk-UA" w:eastAsia="en-US"/>
              </w:rPr>
              <w:t>— адекватна реакція на критику</w:t>
            </w: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Навички співчуття</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уміння розуміти почуття, потреби і проблеми інших людей;</w:t>
            </w:r>
          </w:p>
          <w:p w:rsidR="001909BF" w:rsidRPr="001909BF" w:rsidRDefault="001909BF">
            <w:pPr>
              <w:pStyle w:val="a9"/>
              <w:spacing w:after="0"/>
              <w:jc w:val="center"/>
              <w:rPr>
                <w:i/>
                <w:lang w:val="uk-UA" w:eastAsia="en-US"/>
              </w:rPr>
            </w:pPr>
            <w:r w:rsidRPr="001909BF">
              <w:rPr>
                <w:i/>
                <w:lang w:val="uk-UA" w:eastAsia="en-US"/>
              </w:rPr>
              <w:t>— уміння висловити це розуміння;</w:t>
            </w:r>
          </w:p>
          <w:p w:rsidR="001909BF" w:rsidRPr="001909BF" w:rsidRDefault="001909BF">
            <w:pPr>
              <w:pStyle w:val="a9"/>
              <w:spacing w:after="0"/>
              <w:jc w:val="center"/>
              <w:rPr>
                <w:i/>
                <w:lang w:val="uk-UA" w:eastAsia="en-US"/>
              </w:rPr>
            </w:pPr>
            <w:r w:rsidRPr="001909BF">
              <w:rPr>
                <w:i/>
                <w:lang w:val="uk-UA" w:eastAsia="en-US"/>
              </w:rPr>
              <w:t>— уміння зважати на почуття інших людей;</w:t>
            </w:r>
          </w:p>
          <w:p w:rsidR="001909BF" w:rsidRPr="001909BF" w:rsidRDefault="001909BF">
            <w:pPr>
              <w:pStyle w:val="a9"/>
              <w:spacing w:after="0"/>
              <w:jc w:val="center"/>
              <w:rPr>
                <w:i/>
                <w:lang w:val="uk-UA" w:eastAsia="en-US"/>
              </w:rPr>
            </w:pPr>
            <w:r w:rsidRPr="001909BF">
              <w:rPr>
                <w:i/>
                <w:lang w:val="uk-UA" w:eastAsia="en-US"/>
              </w:rPr>
              <w:t>— уміння допомагати та підтримувати</w:t>
            </w: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Навички розв’язування конфліктів</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уміння розрізняти конфлікти поглядів і конфлікти інтересів;</w:t>
            </w:r>
          </w:p>
          <w:p w:rsidR="001909BF" w:rsidRPr="001909BF" w:rsidRDefault="001909BF">
            <w:pPr>
              <w:pStyle w:val="a9"/>
              <w:spacing w:after="0"/>
              <w:jc w:val="center"/>
              <w:rPr>
                <w:i/>
                <w:lang w:val="uk-UA" w:eastAsia="en-US"/>
              </w:rPr>
            </w:pPr>
            <w:r w:rsidRPr="001909BF">
              <w:rPr>
                <w:i/>
                <w:lang w:val="uk-UA" w:eastAsia="en-US"/>
              </w:rPr>
              <w:t>— уміння розв’язувати конфлікти поглядів на основі толерантності;</w:t>
            </w:r>
          </w:p>
          <w:p w:rsidR="001909BF" w:rsidRPr="001909BF" w:rsidRDefault="001909BF">
            <w:pPr>
              <w:pStyle w:val="a9"/>
              <w:spacing w:after="0"/>
              <w:jc w:val="center"/>
              <w:rPr>
                <w:i/>
                <w:lang w:val="uk-UA" w:eastAsia="en-US"/>
              </w:rPr>
            </w:pPr>
            <w:r w:rsidRPr="001909BF">
              <w:rPr>
                <w:i/>
                <w:lang w:val="uk-UA" w:eastAsia="en-US"/>
              </w:rPr>
              <w:t>— уміння розв’язувати конфлікти інтересів за допомогою конструктивних переговорів</w:t>
            </w: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Навички поведінки в умовах тиску, погроз, дискримінації</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уміння уникати небезпечних ситуацій і діяти при загрозі насилля;</w:t>
            </w:r>
          </w:p>
          <w:p w:rsidR="001909BF" w:rsidRPr="001909BF" w:rsidRDefault="001909BF">
            <w:pPr>
              <w:pStyle w:val="a9"/>
              <w:spacing w:after="0"/>
              <w:jc w:val="center"/>
              <w:rPr>
                <w:i/>
                <w:lang w:val="uk-UA" w:eastAsia="en-US"/>
              </w:rPr>
            </w:pPr>
            <w:r w:rsidRPr="001909BF">
              <w:rPr>
                <w:i/>
                <w:lang w:val="uk-UA" w:eastAsia="en-US"/>
              </w:rPr>
              <w:t>— уміння обстоювати свою позицію та відмовлятися від небажаних пропозицій, зокрема й пов’язаних із залученням до куріння, вживання алкоголю, наркотичних речовин;</w:t>
            </w:r>
          </w:p>
          <w:p w:rsidR="001909BF" w:rsidRPr="001909BF" w:rsidRDefault="001909BF">
            <w:pPr>
              <w:pStyle w:val="a9"/>
              <w:spacing w:after="0"/>
              <w:jc w:val="center"/>
              <w:rPr>
                <w:i/>
                <w:lang w:val="uk-UA" w:eastAsia="en-US"/>
              </w:rPr>
            </w:pPr>
            <w:r w:rsidRPr="001909BF">
              <w:rPr>
                <w:i/>
                <w:lang w:val="uk-UA" w:eastAsia="en-US"/>
              </w:rPr>
              <w:t>— уміння розрізняти прояви дискримінації, зокрема щодо людей з особливими потребами, ВІЛ-інфікованих і хворих на СНІД;</w:t>
            </w:r>
          </w:p>
          <w:p w:rsidR="001909BF" w:rsidRPr="001909BF" w:rsidRDefault="001909BF">
            <w:pPr>
              <w:pStyle w:val="a9"/>
              <w:spacing w:after="0"/>
              <w:jc w:val="center"/>
              <w:rPr>
                <w:i/>
                <w:lang w:val="uk-UA" w:eastAsia="en-US"/>
              </w:rPr>
            </w:pPr>
            <w:r w:rsidRPr="001909BF">
              <w:rPr>
                <w:i/>
                <w:lang w:val="uk-UA" w:eastAsia="en-US"/>
              </w:rPr>
              <w:t>— навички впевненої поведінки, зокрема й застережливих дій щодо ВІЛ/СНІДу</w:t>
            </w:r>
          </w:p>
        </w:tc>
      </w:tr>
      <w:tr w:rsidR="001909BF" w:rsidRPr="001909BF" w:rsidTr="001909BF">
        <w:trPr>
          <w:trHeight w:val="495"/>
        </w:trPr>
        <w:tc>
          <w:tcPr>
            <w:tcW w:w="2340" w:type="dxa"/>
            <w:tcBorders>
              <w:top w:val="single" w:sz="4" w:space="0" w:color="auto"/>
              <w:left w:val="single" w:sz="4" w:space="0" w:color="auto"/>
              <w:bottom w:val="single" w:sz="4" w:space="0" w:color="auto"/>
              <w:right w:val="single" w:sz="4" w:space="0" w:color="auto"/>
            </w:tcBorders>
          </w:tcPr>
          <w:p w:rsidR="001909BF" w:rsidRPr="001909BF" w:rsidRDefault="001909BF">
            <w:pPr>
              <w:pStyle w:val="a9"/>
              <w:spacing w:after="0"/>
              <w:jc w:val="center"/>
              <w:rPr>
                <w:sz w:val="28"/>
                <w:szCs w:val="28"/>
                <w:lang w:val="uk-UA" w:eastAsia="en-US"/>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Навички спільної діяльності та співробітництва</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уміння працювати в «команді»;</w:t>
            </w:r>
          </w:p>
          <w:p w:rsidR="001909BF" w:rsidRPr="001909BF" w:rsidRDefault="001909BF">
            <w:pPr>
              <w:pStyle w:val="a9"/>
              <w:spacing w:after="0"/>
              <w:jc w:val="center"/>
              <w:rPr>
                <w:i/>
                <w:lang w:val="uk-UA" w:eastAsia="en-US"/>
              </w:rPr>
            </w:pPr>
            <w:r w:rsidRPr="001909BF">
              <w:rPr>
                <w:i/>
                <w:lang w:val="uk-UA" w:eastAsia="en-US"/>
              </w:rPr>
              <w:t>— уміння адекватно оцінювати свої здібності, свій внесок у спільну діяльність;</w:t>
            </w:r>
          </w:p>
          <w:p w:rsidR="001909BF" w:rsidRPr="001909BF" w:rsidRDefault="001909BF">
            <w:pPr>
              <w:pStyle w:val="a9"/>
              <w:spacing w:after="0"/>
              <w:jc w:val="center"/>
              <w:rPr>
                <w:i/>
                <w:lang w:val="uk-UA" w:eastAsia="en-US"/>
              </w:rPr>
            </w:pPr>
            <w:r w:rsidRPr="001909BF">
              <w:rPr>
                <w:i/>
                <w:lang w:val="uk-UA" w:eastAsia="en-US"/>
              </w:rPr>
              <w:t>— уміння визнавати внесок інших у спільну роботу</w:t>
            </w:r>
          </w:p>
        </w:tc>
      </w:tr>
      <w:tr w:rsidR="001909BF" w:rsidRPr="001909BF" w:rsidTr="001909BF">
        <w:trPr>
          <w:trHeight w:val="495"/>
        </w:trPr>
        <w:tc>
          <w:tcPr>
            <w:tcW w:w="2340" w:type="dxa"/>
            <w:vMerge w:val="restart"/>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sz w:val="28"/>
                <w:szCs w:val="28"/>
                <w:lang w:val="uk-UA" w:eastAsia="en-US"/>
              </w:rPr>
            </w:pPr>
            <w:r w:rsidRPr="001909BF">
              <w:rPr>
                <w:lang w:val="uk-UA" w:eastAsia="en-US"/>
              </w:rPr>
              <w:t>Життєві навички, що сприяють духовному та психічному здоров’ю</w:t>
            </w: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Самоусвідомлення та самооцінка</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позитивне ставлення до себе, інших людей, до життєвих перспектив;</w:t>
            </w:r>
          </w:p>
          <w:p w:rsidR="001909BF" w:rsidRPr="001909BF" w:rsidRDefault="001909BF">
            <w:pPr>
              <w:pStyle w:val="a9"/>
              <w:spacing w:after="0"/>
              <w:jc w:val="center"/>
              <w:rPr>
                <w:i/>
                <w:lang w:val="uk-UA" w:eastAsia="en-US"/>
              </w:rPr>
            </w:pPr>
            <w:r w:rsidRPr="001909BF">
              <w:rPr>
                <w:i/>
                <w:lang w:val="uk-UA" w:eastAsia="en-US"/>
              </w:rPr>
              <w:t>— уміння реально оцінювати свої здібності та можливості;</w:t>
            </w:r>
          </w:p>
          <w:p w:rsidR="001909BF" w:rsidRPr="001909BF" w:rsidRDefault="001909BF">
            <w:pPr>
              <w:pStyle w:val="a9"/>
              <w:spacing w:after="0"/>
              <w:jc w:val="center"/>
              <w:rPr>
                <w:i/>
                <w:lang w:val="uk-UA" w:eastAsia="en-US"/>
              </w:rPr>
            </w:pPr>
            <w:r w:rsidRPr="001909BF">
              <w:rPr>
                <w:i/>
                <w:lang w:val="uk-UA" w:eastAsia="en-US"/>
              </w:rPr>
              <w:t>— адекватна самооцінка;</w:t>
            </w:r>
          </w:p>
          <w:p w:rsidR="001909BF" w:rsidRPr="001909BF" w:rsidRDefault="001909BF">
            <w:pPr>
              <w:pStyle w:val="a9"/>
              <w:spacing w:after="0"/>
              <w:jc w:val="center"/>
              <w:rPr>
                <w:i/>
                <w:lang w:val="uk-UA" w:eastAsia="en-US"/>
              </w:rPr>
            </w:pPr>
            <w:r w:rsidRPr="001909BF">
              <w:rPr>
                <w:i/>
                <w:lang w:val="uk-UA" w:eastAsia="en-US"/>
              </w:rPr>
              <w:t>— уміння адекватно сприймати оцінки інших людей</w:t>
            </w: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Навички самоконтролю</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уміння правильно виражати свої почуття;</w:t>
            </w:r>
          </w:p>
          <w:p w:rsidR="001909BF" w:rsidRPr="001909BF" w:rsidRDefault="001909BF">
            <w:pPr>
              <w:pStyle w:val="a9"/>
              <w:spacing w:after="0"/>
              <w:jc w:val="center"/>
              <w:rPr>
                <w:i/>
                <w:lang w:val="uk-UA" w:eastAsia="en-US"/>
              </w:rPr>
            </w:pPr>
            <w:r w:rsidRPr="001909BF">
              <w:rPr>
                <w:i/>
                <w:lang w:val="uk-UA" w:eastAsia="en-US"/>
              </w:rPr>
              <w:t xml:space="preserve">— уміння контролювати прояви гніву; </w:t>
            </w:r>
          </w:p>
          <w:p w:rsidR="001909BF" w:rsidRPr="001909BF" w:rsidRDefault="001909BF">
            <w:pPr>
              <w:pStyle w:val="a9"/>
              <w:spacing w:after="0"/>
              <w:jc w:val="center"/>
              <w:rPr>
                <w:i/>
                <w:lang w:val="uk-UA" w:eastAsia="en-US"/>
              </w:rPr>
            </w:pPr>
            <w:r w:rsidRPr="001909BF">
              <w:rPr>
                <w:i/>
                <w:lang w:val="uk-UA" w:eastAsia="en-US"/>
              </w:rPr>
              <w:t>— уміння долати тривогу;</w:t>
            </w:r>
          </w:p>
          <w:p w:rsidR="001909BF" w:rsidRPr="001909BF" w:rsidRDefault="001909BF">
            <w:pPr>
              <w:pStyle w:val="a9"/>
              <w:spacing w:after="0"/>
              <w:jc w:val="center"/>
              <w:rPr>
                <w:i/>
                <w:lang w:val="uk-UA" w:eastAsia="en-US"/>
              </w:rPr>
            </w:pPr>
            <w:r w:rsidRPr="001909BF">
              <w:rPr>
                <w:i/>
                <w:lang w:val="uk-UA" w:eastAsia="en-US"/>
              </w:rPr>
              <w:t>— уміння переживати невдачі;</w:t>
            </w:r>
          </w:p>
          <w:p w:rsidR="001909BF" w:rsidRPr="001909BF" w:rsidRDefault="001909BF">
            <w:pPr>
              <w:pStyle w:val="a9"/>
              <w:spacing w:after="0"/>
              <w:jc w:val="center"/>
              <w:rPr>
                <w:i/>
                <w:lang w:val="uk-UA" w:eastAsia="en-US"/>
              </w:rPr>
            </w:pPr>
            <w:r w:rsidRPr="001909BF">
              <w:rPr>
                <w:i/>
                <w:lang w:val="uk-UA" w:eastAsia="en-US"/>
              </w:rPr>
              <w:t>— уміння раціонально планувати час</w:t>
            </w: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Мотивація успіху та тренування волі</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уміння зосереджуватися на досягненні мети;</w:t>
            </w:r>
          </w:p>
          <w:p w:rsidR="001909BF" w:rsidRPr="001909BF" w:rsidRDefault="001909BF">
            <w:pPr>
              <w:pStyle w:val="a9"/>
              <w:spacing w:after="0"/>
              <w:jc w:val="center"/>
              <w:rPr>
                <w:i/>
                <w:lang w:val="uk-UA" w:eastAsia="en-US"/>
              </w:rPr>
            </w:pPr>
            <w:r w:rsidRPr="001909BF">
              <w:rPr>
                <w:i/>
                <w:lang w:val="uk-UA" w:eastAsia="en-US"/>
              </w:rPr>
              <w:t>— розвиток наполегливості та працьовитості;</w:t>
            </w:r>
          </w:p>
          <w:p w:rsidR="001909BF" w:rsidRPr="001909BF" w:rsidRDefault="001909BF">
            <w:pPr>
              <w:pStyle w:val="a9"/>
              <w:spacing w:after="0"/>
              <w:jc w:val="center"/>
              <w:rPr>
                <w:i/>
                <w:lang w:val="uk-UA" w:eastAsia="en-US"/>
              </w:rPr>
            </w:pPr>
            <w:r w:rsidRPr="001909BF">
              <w:rPr>
                <w:i/>
                <w:lang w:val="uk-UA" w:eastAsia="en-US"/>
              </w:rPr>
              <w:t>— установка на успіх і віра в себе</w:t>
            </w: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Аналіз проблем і прийняття рішень</w:t>
            </w:r>
          </w:p>
        </w:tc>
        <w:tc>
          <w:tcPr>
            <w:tcW w:w="4950" w:type="dxa"/>
            <w:tcBorders>
              <w:top w:val="single" w:sz="4" w:space="0" w:color="auto"/>
              <w:left w:val="single" w:sz="4" w:space="0" w:color="auto"/>
              <w:bottom w:val="single" w:sz="4" w:space="0" w:color="auto"/>
              <w:right w:val="single" w:sz="4" w:space="0" w:color="auto"/>
            </w:tcBorders>
          </w:tcPr>
          <w:p w:rsidR="001909BF" w:rsidRPr="001909BF" w:rsidRDefault="001909BF">
            <w:pPr>
              <w:pStyle w:val="a9"/>
              <w:spacing w:after="0"/>
              <w:jc w:val="center"/>
              <w:rPr>
                <w:i/>
                <w:lang w:val="uk-UA" w:eastAsia="en-US"/>
              </w:rPr>
            </w:pPr>
            <w:r w:rsidRPr="001909BF">
              <w:rPr>
                <w:i/>
                <w:lang w:val="uk-UA" w:eastAsia="en-US"/>
              </w:rPr>
              <w:t>— уміння визначати суть проблеми та причини її виникнення;</w:t>
            </w:r>
          </w:p>
          <w:p w:rsidR="001909BF" w:rsidRPr="001909BF" w:rsidRDefault="001909BF">
            <w:pPr>
              <w:pStyle w:val="a9"/>
              <w:spacing w:after="0"/>
              <w:jc w:val="center"/>
              <w:rPr>
                <w:i/>
                <w:lang w:val="uk-UA" w:eastAsia="en-US"/>
              </w:rPr>
            </w:pPr>
            <w:r w:rsidRPr="001909BF">
              <w:rPr>
                <w:i/>
                <w:lang w:val="uk-UA" w:eastAsia="en-US"/>
              </w:rPr>
              <w:t>— здатність сформулювати декілька варіантів розв’язання проблеми;</w:t>
            </w:r>
          </w:p>
          <w:p w:rsidR="001909BF" w:rsidRPr="001909BF" w:rsidRDefault="001909BF">
            <w:pPr>
              <w:pStyle w:val="a9"/>
              <w:spacing w:after="0"/>
              <w:jc w:val="center"/>
              <w:rPr>
                <w:i/>
                <w:lang w:val="uk-UA" w:eastAsia="en-US"/>
              </w:rPr>
            </w:pPr>
            <w:r w:rsidRPr="001909BF">
              <w:rPr>
                <w:i/>
                <w:lang w:val="uk-UA" w:eastAsia="en-US"/>
              </w:rPr>
              <w:t>— уміння передбачити наслідки кожного з варіантів для себе та інших людей;</w:t>
            </w:r>
          </w:p>
          <w:p w:rsidR="001909BF" w:rsidRPr="001909BF" w:rsidRDefault="001909BF">
            <w:pPr>
              <w:pStyle w:val="a9"/>
              <w:spacing w:after="0"/>
              <w:jc w:val="center"/>
              <w:rPr>
                <w:i/>
                <w:lang w:val="uk-UA" w:eastAsia="en-US"/>
              </w:rPr>
            </w:pPr>
            <w:r w:rsidRPr="001909BF">
              <w:rPr>
                <w:i/>
                <w:lang w:val="uk-UA" w:eastAsia="en-US"/>
              </w:rPr>
              <w:t>— уміння оцінювати реальність кожного з варіантів, враховуючи власні можливості та життєві обставини;</w:t>
            </w:r>
          </w:p>
          <w:p w:rsidR="001909BF" w:rsidRPr="001909BF" w:rsidRDefault="001909BF">
            <w:pPr>
              <w:pStyle w:val="a9"/>
              <w:spacing w:after="0"/>
              <w:jc w:val="center"/>
              <w:rPr>
                <w:i/>
                <w:lang w:val="uk-UA" w:eastAsia="en-US"/>
              </w:rPr>
            </w:pPr>
            <w:r w:rsidRPr="001909BF">
              <w:rPr>
                <w:i/>
                <w:lang w:val="uk-UA" w:eastAsia="en-US"/>
              </w:rPr>
              <w:t>— здатність вибирати оптимальні рішення</w:t>
            </w:r>
          </w:p>
          <w:p w:rsidR="001909BF" w:rsidRPr="001909BF" w:rsidRDefault="001909BF">
            <w:pPr>
              <w:pStyle w:val="a9"/>
              <w:spacing w:after="0"/>
              <w:jc w:val="center"/>
              <w:rPr>
                <w:i/>
                <w:lang w:val="uk-UA" w:eastAsia="en-US"/>
              </w:rPr>
            </w:pPr>
          </w:p>
        </w:tc>
      </w:tr>
      <w:tr w:rsidR="001909BF" w:rsidRPr="001909BF" w:rsidTr="001909BF">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jc w:val="left"/>
              <w:rPr>
                <w:rFonts w:eastAsia="Times New Roman"/>
                <w:lang w:val="uk-UA"/>
              </w:rPr>
            </w:pPr>
          </w:p>
        </w:tc>
        <w:tc>
          <w:tcPr>
            <w:tcW w:w="279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lang w:val="uk-UA" w:eastAsia="en-US"/>
              </w:rPr>
            </w:pPr>
            <w:r w:rsidRPr="001909BF">
              <w:rPr>
                <w:lang w:val="uk-UA" w:eastAsia="en-US"/>
              </w:rPr>
              <w:t>Визначення життєвих цілей та програм</w:t>
            </w:r>
          </w:p>
        </w:tc>
        <w:tc>
          <w:tcPr>
            <w:tcW w:w="4950" w:type="dxa"/>
            <w:tcBorders>
              <w:top w:val="single" w:sz="4" w:space="0" w:color="auto"/>
              <w:left w:val="single" w:sz="4" w:space="0" w:color="auto"/>
              <w:bottom w:val="single" w:sz="4" w:space="0" w:color="auto"/>
              <w:right w:val="single" w:sz="4" w:space="0" w:color="auto"/>
            </w:tcBorders>
            <w:hideMark/>
          </w:tcPr>
          <w:p w:rsidR="001909BF" w:rsidRPr="001909BF" w:rsidRDefault="001909BF">
            <w:pPr>
              <w:pStyle w:val="a9"/>
              <w:spacing w:after="0"/>
              <w:jc w:val="center"/>
              <w:rPr>
                <w:i/>
                <w:lang w:val="uk-UA" w:eastAsia="en-US"/>
              </w:rPr>
            </w:pPr>
            <w:r w:rsidRPr="001909BF">
              <w:rPr>
                <w:i/>
                <w:lang w:val="uk-UA" w:eastAsia="en-US"/>
              </w:rPr>
              <w:t>— уміння визначати життєві цілі,</w:t>
            </w:r>
          </w:p>
          <w:p w:rsidR="001909BF" w:rsidRPr="001909BF" w:rsidRDefault="001909BF">
            <w:pPr>
              <w:pStyle w:val="a9"/>
              <w:spacing w:after="0"/>
              <w:jc w:val="center"/>
              <w:rPr>
                <w:i/>
                <w:lang w:val="uk-UA" w:eastAsia="en-US"/>
              </w:rPr>
            </w:pPr>
            <w:r w:rsidRPr="001909BF">
              <w:rPr>
                <w:i/>
                <w:lang w:val="uk-UA" w:eastAsia="en-US"/>
              </w:rPr>
              <w:t>керуючись своїми потребами, нахилами, здібностями;</w:t>
            </w:r>
          </w:p>
          <w:p w:rsidR="001909BF" w:rsidRPr="001909BF" w:rsidRDefault="001909BF">
            <w:pPr>
              <w:pStyle w:val="a9"/>
              <w:spacing w:after="0"/>
              <w:jc w:val="center"/>
              <w:rPr>
                <w:i/>
                <w:lang w:val="uk-UA" w:eastAsia="en-US"/>
              </w:rPr>
            </w:pPr>
            <w:r w:rsidRPr="001909BF">
              <w:rPr>
                <w:i/>
                <w:lang w:val="uk-UA" w:eastAsia="en-US"/>
              </w:rPr>
              <w:t>— уміння визначати пріоритети й раціонально використовувати час;</w:t>
            </w:r>
          </w:p>
          <w:p w:rsidR="001909BF" w:rsidRPr="001909BF" w:rsidRDefault="001909BF">
            <w:pPr>
              <w:pStyle w:val="a9"/>
              <w:spacing w:after="0"/>
              <w:jc w:val="center"/>
              <w:rPr>
                <w:i/>
                <w:lang w:val="uk-UA" w:eastAsia="en-US"/>
              </w:rPr>
            </w:pPr>
            <w:r w:rsidRPr="001909BF">
              <w:rPr>
                <w:i/>
                <w:lang w:val="uk-UA" w:eastAsia="en-US"/>
              </w:rPr>
              <w:t>— уміння планувати свою діяльність, враховуючи аналіз можливостей і обставин</w:t>
            </w:r>
          </w:p>
          <w:p w:rsidR="001909BF" w:rsidRPr="001909BF" w:rsidRDefault="001909BF">
            <w:pPr>
              <w:pStyle w:val="a9"/>
              <w:spacing w:after="0"/>
              <w:jc w:val="center"/>
              <w:rPr>
                <w:i/>
                <w:lang w:val="uk-UA" w:eastAsia="en-US"/>
              </w:rPr>
            </w:pPr>
            <w:r w:rsidRPr="001909BF">
              <w:rPr>
                <w:i/>
                <w:lang w:val="uk-UA" w:eastAsia="en-US"/>
              </w:rPr>
              <w:t>раціонально використовувати час;</w:t>
            </w:r>
          </w:p>
          <w:p w:rsidR="001909BF" w:rsidRPr="001909BF" w:rsidRDefault="001909BF">
            <w:pPr>
              <w:pStyle w:val="a9"/>
              <w:spacing w:after="0"/>
              <w:jc w:val="center"/>
              <w:rPr>
                <w:i/>
                <w:lang w:val="uk-UA" w:eastAsia="en-US"/>
              </w:rPr>
            </w:pPr>
            <w:r w:rsidRPr="001909BF">
              <w:rPr>
                <w:i/>
                <w:lang w:val="uk-UA" w:eastAsia="en-US"/>
              </w:rPr>
              <w:t>— уміння планувати свою діяльність, враховуючи аналіз можливостей і обставин</w:t>
            </w:r>
          </w:p>
        </w:tc>
      </w:tr>
    </w:tbl>
    <w:p w:rsidR="001909BF" w:rsidRDefault="001909BF" w:rsidP="001909BF">
      <w:pPr>
        <w:spacing w:line="276" w:lineRule="auto"/>
        <w:ind w:firstLine="567"/>
        <w:jc w:val="both"/>
        <w:rPr>
          <w:rFonts w:eastAsia="Calibri"/>
          <w:lang w:val="uk-UA"/>
        </w:rPr>
      </w:pPr>
    </w:p>
    <w:p w:rsidR="001909BF" w:rsidRPr="001909BF" w:rsidRDefault="001909BF" w:rsidP="001909BF">
      <w:pPr>
        <w:spacing w:line="276" w:lineRule="auto"/>
        <w:ind w:firstLine="567"/>
        <w:jc w:val="both"/>
        <w:rPr>
          <w:rFonts w:eastAsia="Calibri"/>
          <w:lang w:val="uk-UA"/>
        </w:rPr>
      </w:pPr>
      <w:r w:rsidRPr="001909BF">
        <w:rPr>
          <w:rFonts w:eastAsia="Calibri"/>
          <w:lang w:val="uk-UA"/>
        </w:rPr>
        <w:t>Найбільш ефективними формами організації навчальної діяльності є робота в групах. Розмір такої групи залежить від кількості учнів в академічній групі, доступності джерел і змісту завдання. Як правило, це 5-7.</w:t>
      </w:r>
    </w:p>
    <w:p w:rsidR="001909BF" w:rsidRDefault="001909BF" w:rsidP="001909BF">
      <w:pPr>
        <w:pStyle w:val="ae"/>
        <w:ind w:right="-77" w:firstLine="567"/>
        <w:jc w:val="both"/>
        <w:rPr>
          <w:sz w:val="28"/>
          <w:szCs w:val="28"/>
          <w:lang w:val="uk-UA"/>
        </w:rPr>
      </w:pPr>
      <w:r w:rsidRPr="001909BF">
        <w:rPr>
          <w:i/>
          <w:sz w:val="28"/>
          <w:szCs w:val="28"/>
          <w:lang w:val="uk-UA"/>
        </w:rPr>
        <w:t>Приклад практичного завдання «Засоби гасіння пожеж»</w:t>
      </w:r>
      <w:r w:rsidRPr="001909BF">
        <w:rPr>
          <w:sz w:val="28"/>
          <w:szCs w:val="28"/>
          <w:lang w:val="uk-UA"/>
        </w:rPr>
        <w:t xml:space="preserve"> для роботи в групах. Заповнити табли</w:t>
      </w:r>
      <w:r w:rsidRPr="001909BF">
        <w:rPr>
          <w:sz w:val="28"/>
          <w:szCs w:val="28"/>
          <w:lang w:val="uk-UA"/>
        </w:rPr>
        <w:softHyphen/>
        <w:t xml:space="preserve">цю, проаналізувати та обговорити (таблиця 2, таблиця 3). </w:t>
      </w:r>
    </w:p>
    <w:p w:rsidR="001909BF" w:rsidRDefault="001909BF" w:rsidP="001909BF">
      <w:pPr>
        <w:pStyle w:val="ae"/>
        <w:ind w:right="-77" w:firstLine="567"/>
        <w:jc w:val="both"/>
        <w:rPr>
          <w:sz w:val="28"/>
          <w:szCs w:val="28"/>
          <w:lang w:val="uk-UA"/>
        </w:rPr>
      </w:pPr>
    </w:p>
    <w:p w:rsidR="001909BF" w:rsidRDefault="001909BF" w:rsidP="001909BF">
      <w:pPr>
        <w:pStyle w:val="ae"/>
        <w:ind w:right="-77" w:firstLine="567"/>
        <w:rPr>
          <w:sz w:val="28"/>
          <w:szCs w:val="28"/>
          <w:lang w:val="uk-UA"/>
        </w:rPr>
      </w:pPr>
      <w:r w:rsidRPr="001909BF">
        <w:rPr>
          <w:sz w:val="28"/>
          <w:szCs w:val="28"/>
          <w:lang w:val="uk-UA"/>
        </w:rPr>
        <w:t>Таблиця 2 – Завдання «Засоби гасіння пожеж» для групи 1</w:t>
      </w:r>
    </w:p>
    <w:p w:rsidR="002E2FA6" w:rsidRPr="001909BF" w:rsidRDefault="002E2FA6" w:rsidP="001909BF">
      <w:pPr>
        <w:pStyle w:val="ae"/>
        <w:ind w:right="-77" w:firstLine="567"/>
        <w:rPr>
          <w:sz w:val="28"/>
          <w:szCs w:val="28"/>
          <w:lang w:val="uk-UA"/>
        </w:rPr>
      </w:pPr>
    </w:p>
    <w:tbl>
      <w:tblPr>
        <w:tblW w:w="0" w:type="auto"/>
        <w:tblInd w:w="5" w:type="dxa"/>
        <w:tblLayout w:type="fixed"/>
        <w:tblCellMar>
          <w:left w:w="0" w:type="dxa"/>
          <w:right w:w="0" w:type="dxa"/>
        </w:tblCellMar>
        <w:tblLook w:val="04A0" w:firstRow="1" w:lastRow="0" w:firstColumn="1" w:lastColumn="0" w:noHBand="0" w:noVBand="1"/>
      </w:tblPr>
      <w:tblGrid>
        <w:gridCol w:w="513"/>
        <w:gridCol w:w="2889"/>
        <w:gridCol w:w="3261"/>
        <w:gridCol w:w="2976"/>
      </w:tblGrid>
      <w:tr w:rsidR="001909BF" w:rsidRPr="001909BF" w:rsidTr="001909BF">
        <w:trPr>
          <w:trHeight w:val="235"/>
        </w:trPr>
        <w:tc>
          <w:tcPr>
            <w:tcW w:w="3402" w:type="dxa"/>
            <w:gridSpan w:val="2"/>
            <w:tcBorders>
              <w:top w:val="single" w:sz="4" w:space="0" w:color="auto"/>
              <w:left w:val="single" w:sz="4" w:space="0" w:color="auto"/>
              <w:bottom w:val="nil"/>
              <w:right w:val="single" w:sz="4" w:space="0" w:color="auto"/>
            </w:tcBorders>
            <w:vAlign w:val="center"/>
            <w:hideMark/>
          </w:tcPr>
          <w:p w:rsidR="001909BF" w:rsidRPr="001909BF" w:rsidRDefault="001909BF">
            <w:pPr>
              <w:pStyle w:val="ae"/>
              <w:ind w:right="-77" w:firstLine="567"/>
              <w:jc w:val="both"/>
              <w:rPr>
                <w:sz w:val="28"/>
                <w:szCs w:val="28"/>
                <w:lang w:val="uk-UA" w:eastAsia="en-US"/>
              </w:rPr>
            </w:pPr>
            <w:r w:rsidRPr="001909BF">
              <w:rPr>
                <w:sz w:val="28"/>
                <w:szCs w:val="28"/>
                <w:lang w:val="uk-UA" w:eastAsia="en-US"/>
              </w:rPr>
              <w:t>Засіб пожежогасіння</w:t>
            </w:r>
          </w:p>
        </w:tc>
        <w:tc>
          <w:tcPr>
            <w:tcW w:w="3261" w:type="dxa"/>
            <w:tcBorders>
              <w:top w:val="single" w:sz="4" w:space="0" w:color="auto"/>
              <w:left w:val="single" w:sz="4" w:space="0" w:color="auto"/>
              <w:bottom w:val="nil"/>
              <w:right w:val="single" w:sz="4" w:space="0" w:color="auto"/>
            </w:tcBorders>
            <w:vAlign w:val="center"/>
            <w:hideMark/>
          </w:tcPr>
          <w:p w:rsidR="001909BF" w:rsidRPr="001909BF" w:rsidRDefault="001909BF">
            <w:pPr>
              <w:pStyle w:val="ae"/>
              <w:ind w:right="-77" w:firstLine="567"/>
              <w:jc w:val="both"/>
              <w:rPr>
                <w:sz w:val="28"/>
                <w:szCs w:val="28"/>
                <w:lang w:val="uk-UA" w:eastAsia="en-US"/>
              </w:rPr>
            </w:pPr>
            <w:r w:rsidRPr="001909BF">
              <w:rPr>
                <w:sz w:val="28"/>
                <w:szCs w:val="28"/>
                <w:lang w:val="uk-UA" w:eastAsia="en-US"/>
              </w:rPr>
              <w:t>Що можна гасити</w:t>
            </w:r>
          </w:p>
        </w:tc>
        <w:tc>
          <w:tcPr>
            <w:tcW w:w="2976" w:type="dxa"/>
            <w:tcBorders>
              <w:top w:val="single" w:sz="4" w:space="0" w:color="auto"/>
              <w:left w:val="single" w:sz="4" w:space="0" w:color="auto"/>
              <w:bottom w:val="nil"/>
              <w:right w:val="single" w:sz="4" w:space="0" w:color="auto"/>
            </w:tcBorders>
            <w:vAlign w:val="center"/>
            <w:hideMark/>
          </w:tcPr>
          <w:p w:rsidR="001909BF" w:rsidRPr="001909BF" w:rsidRDefault="001909BF">
            <w:pPr>
              <w:pStyle w:val="ae"/>
              <w:ind w:right="-77"/>
              <w:jc w:val="center"/>
              <w:rPr>
                <w:sz w:val="28"/>
                <w:szCs w:val="28"/>
                <w:lang w:val="uk-UA" w:eastAsia="en-US"/>
              </w:rPr>
            </w:pPr>
            <w:r w:rsidRPr="001909BF">
              <w:rPr>
                <w:sz w:val="28"/>
                <w:szCs w:val="28"/>
                <w:lang w:val="uk-UA" w:eastAsia="en-US"/>
              </w:rPr>
              <w:t>Як правильно</w:t>
            </w:r>
          </w:p>
        </w:tc>
      </w:tr>
      <w:tr w:rsidR="001909BF" w:rsidRPr="001909BF" w:rsidTr="001909BF">
        <w:trPr>
          <w:trHeight w:val="235"/>
        </w:trPr>
        <w:tc>
          <w:tcPr>
            <w:tcW w:w="3402" w:type="dxa"/>
            <w:gridSpan w:val="2"/>
            <w:tcBorders>
              <w:top w:val="nil"/>
              <w:left w:val="single" w:sz="4" w:space="0" w:color="auto"/>
              <w:bottom w:val="single" w:sz="4" w:space="0" w:color="auto"/>
              <w:right w:val="single" w:sz="4" w:space="0" w:color="auto"/>
            </w:tcBorders>
            <w:vAlign w:val="center"/>
          </w:tcPr>
          <w:p w:rsidR="001909BF" w:rsidRPr="001909BF" w:rsidRDefault="001909BF">
            <w:pPr>
              <w:pStyle w:val="ae"/>
              <w:ind w:right="-77" w:firstLine="567"/>
              <w:jc w:val="both"/>
              <w:rPr>
                <w:sz w:val="28"/>
                <w:szCs w:val="28"/>
                <w:lang w:val="uk-UA" w:eastAsia="en-US"/>
              </w:rPr>
            </w:pPr>
          </w:p>
        </w:tc>
        <w:tc>
          <w:tcPr>
            <w:tcW w:w="3261" w:type="dxa"/>
            <w:tcBorders>
              <w:top w:val="nil"/>
              <w:left w:val="single" w:sz="4" w:space="0" w:color="auto"/>
              <w:bottom w:val="single" w:sz="4" w:space="0" w:color="auto"/>
              <w:right w:val="single" w:sz="4" w:space="0" w:color="auto"/>
            </w:tcBorders>
            <w:vAlign w:val="center"/>
          </w:tcPr>
          <w:p w:rsidR="001909BF" w:rsidRPr="001909BF" w:rsidRDefault="001909BF">
            <w:pPr>
              <w:pStyle w:val="ae"/>
              <w:ind w:right="-77" w:firstLine="567"/>
              <w:jc w:val="both"/>
              <w:rPr>
                <w:sz w:val="28"/>
                <w:szCs w:val="28"/>
                <w:lang w:val="uk-UA" w:eastAsia="en-US"/>
              </w:rPr>
            </w:pPr>
          </w:p>
        </w:tc>
        <w:tc>
          <w:tcPr>
            <w:tcW w:w="2976" w:type="dxa"/>
            <w:tcBorders>
              <w:top w:val="nil"/>
              <w:left w:val="single" w:sz="4" w:space="0" w:color="auto"/>
              <w:bottom w:val="single" w:sz="4" w:space="0" w:color="auto"/>
              <w:right w:val="single" w:sz="4" w:space="0" w:color="auto"/>
            </w:tcBorders>
            <w:vAlign w:val="center"/>
            <w:hideMark/>
          </w:tcPr>
          <w:p w:rsidR="001909BF" w:rsidRPr="001909BF" w:rsidRDefault="001909BF">
            <w:pPr>
              <w:pStyle w:val="ae"/>
              <w:ind w:right="-77" w:firstLine="567"/>
              <w:jc w:val="both"/>
              <w:rPr>
                <w:sz w:val="28"/>
                <w:szCs w:val="28"/>
                <w:lang w:val="uk-UA" w:eastAsia="en-US"/>
              </w:rPr>
            </w:pPr>
            <w:r w:rsidRPr="001909BF">
              <w:rPr>
                <w:sz w:val="28"/>
                <w:szCs w:val="28"/>
                <w:lang w:val="uk-UA" w:eastAsia="en-US"/>
              </w:rPr>
              <w:t xml:space="preserve">використовувати </w:t>
            </w:r>
          </w:p>
        </w:tc>
      </w:tr>
      <w:tr w:rsidR="001909BF" w:rsidRPr="001909BF" w:rsidTr="001909BF">
        <w:trPr>
          <w:trHeight w:val="268"/>
        </w:trPr>
        <w:tc>
          <w:tcPr>
            <w:tcW w:w="513" w:type="dxa"/>
            <w:tcBorders>
              <w:top w:val="single" w:sz="4" w:space="0" w:color="auto"/>
              <w:left w:val="single" w:sz="4" w:space="0" w:color="auto"/>
              <w:bottom w:val="single" w:sz="4" w:space="0" w:color="auto"/>
              <w:right w:val="nil"/>
            </w:tcBorders>
            <w:vAlign w:val="center"/>
            <w:hideMark/>
          </w:tcPr>
          <w:p w:rsidR="001909BF" w:rsidRPr="001909BF" w:rsidRDefault="001909BF">
            <w:pPr>
              <w:pStyle w:val="ae"/>
              <w:ind w:right="-77" w:firstLine="567"/>
              <w:jc w:val="both"/>
              <w:rPr>
                <w:sz w:val="28"/>
                <w:szCs w:val="28"/>
                <w:lang w:val="uk-UA" w:eastAsia="en-US"/>
              </w:rPr>
            </w:pPr>
            <w:r w:rsidRPr="001909BF">
              <w:rPr>
                <w:sz w:val="28"/>
                <w:szCs w:val="28"/>
                <w:lang w:val="uk-UA" w:eastAsia="en-US"/>
              </w:rPr>
              <w:t xml:space="preserve">  </w:t>
            </w:r>
          </w:p>
        </w:tc>
        <w:tc>
          <w:tcPr>
            <w:tcW w:w="2889" w:type="dxa"/>
            <w:tcBorders>
              <w:top w:val="single" w:sz="4" w:space="0" w:color="auto"/>
              <w:left w:val="nil"/>
              <w:bottom w:val="single" w:sz="4" w:space="0" w:color="auto"/>
              <w:right w:val="single" w:sz="4" w:space="0" w:color="auto"/>
            </w:tcBorders>
            <w:vAlign w:val="center"/>
            <w:hideMark/>
          </w:tcPr>
          <w:p w:rsidR="001909BF" w:rsidRPr="001909BF" w:rsidRDefault="001909BF">
            <w:pPr>
              <w:pStyle w:val="ae"/>
              <w:ind w:left="-513" w:right="-77" w:firstLine="567"/>
              <w:jc w:val="both"/>
              <w:rPr>
                <w:sz w:val="28"/>
                <w:szCs w:val="28"/>
                <w:lang w:val="uk-UA" w:eastAsia="en-US"/>
              </w:rPr>
            </w:pPr>
            <w:r w:rsidRPr="001909BF">
              <w:rPr>
                <w:sz w:val="28"/>
                <w:szCs w:val="28"/>
                <w:lang w:val="uk-UA" w:eastAsia="en-US"/>
              </w:rPr>
              <w:t>Пісок</w:t>
            </w:r>
          </w:p>
        </w:tc>
        <w:tc>
          <w:tcPr>
            <w:tcW w:w="3261" w:type="dxa"/>
            <w:tcBorders>
              <w:top w:val="single" w:sz="4" w:space="0" w:color="auto"/>
              <w:left w:val="single" w:sz="4" w:space="0" w:color="auto"/>
              <w:bottom w:val="single" w:sz="4" w:space="0" w:color="auto"/>
              <w:right w:val="single" w:sz="4" w:space="0" w:color="auto"/>
            </w:tcBorders>
            <w:vAlign w:val="center"/>
          </w:tcPr>
          <w:p w:rsidR="001909BF" w:rsidRPr="001909BF" w:rsidRDefault="001909BF">
            <w:pPr>
              <w:pStyle w:val="ae"/>
              <w:ind w:right="-77" w:firstLine="567"/>
              <w:jc w:val="both"/>
              <w:rPr>
                <w:sz w:val="28"/>
                <w:szCs w:val="28"/>
                <w:lang w:val="uk-UA" w:eastAsia="en-US"/>
              </w:rPr>
            </w:pPr>
          </w:p>
        </w:tc>
        <w:tc>
          <w:tcPr>
            <w:tcW w:w="2976" w:type="dxa"/>
            <w:tcBorders>
              <w:top w:val="single" w:sz="4" w:space="0" w:color="auto"/>
              <w:left w:val="single" w:sz="4" w:space="0" w:color="auto"/>
              <w:bottom w:val="single" w:sz="4" w:space="0" w:color="auto"/>
              <w:right w:val="single" w:sz="4" w:space="0" w:color="auto"/>
            </w:tcBorders>
            <w:vAlign w:val="center"/>
          </w:tcPr>
          <w:p w:rsidR="001909BF" w:rsidRPr="001909BF" w:rsidRDefault="001909BF">
            <w:pPr>
              <w:pStyle w:val="ae"/>
              <w:ind w:right="-77" w:firstLine="567"/>
              <w:jc w:val="both"/>
              <w:rPr>
                <w:sz w:val="28"/>
                <w:szCs w:val="28"/>
                <w:lang w:val="uk-UA" w:eastAsia="en-US"/>
              </w:rPr>
            </w:pPr>
          </w:p>
        </w:tc>
      </w:tr>
      <w:tr w:rsidR="001909BF" w:rsidRPr="001909BF" w:rsidTr="001909BF">
        <w:trPr>
          <w:trHeight w:val="235"/>
        </w:trPr>
        <w:tc>
          <w:tcPr>
            <w:tcW w:w="513" w:type="dxa"/>
            <w:tcBorders>
              <w:top w:val="single" w:sz="4" w:space="0" w:color="auto"/>
              <w:left w:val="single" w:sz="4" w:space="0" w:color="auto"/>
              <w:bottom w:val="nil"/>
              <w:right w:val="nil"/>
            </w:tcBorders>
            <w:vAlign w:val="center"/>
          </w:tcPr>
          <w:p w:rsidR="001909BF" w:rsidRPr="001909BF" w:rsidRDefault="001909BF">
            <w:pPr>
              <w:pStyle w:val="ae"/>
              <w:ind w:right="-77" w:firstLine="567"/>
              <w:jc w:val="both"/>
              <w:rPr>
                <w:sz w:val="28"/>
                <w:szCs w:val="28"/>
                <w:lang w:val="uk-UA" w:eastAsia="en-US"/>
              </w:rPr>
            </w:pPr>
          </w:p>
        </w:tc>
        <w:tc>
          <w:tcPr>
            <w:tcW w:w="2889" w:type="dxa"/>
            <w:tcBorders>
              <w:top w:val="single" w:sz="4" w:space="0" w:color="auto"/>
              <w:left w:val="nil"/>
              <w:bottom w:val="nil"/>
              <w:right w:val="single" w:sz="4" w:space="0" w:color="auto"/>
            </w:tcBorders>
            <w:vAlign w:val="center"/>
            <w:hideMark/>
          </w:tcPr>
          <w:p w:rsidR="001909BF" w:rsidRPr="001909BF" w:rsidRDefault="001909BF" w:rsidP="002E2FA6">
            <w:pPr>
              <w:pStyle w:val="ae"/>
              <w:ind w:left="-513" w:right="-77" w:firstLine="567"/>
              <w:jc w:val="both"/>
              <w:rPr>
                <w:sz w:val="28"/>
                <w:szCs w:val="28"/>
                <w:lang w:val="uk-UA" w:eastAsia="en-US"/>
              </w:rPr>
            </w:pPr>
            <w:r w:rsidRPr="001909BF">
              <w:rPr>
                <w:sz w:val="28"/>
                <w:szCs w:val="28"/>
                <w:lang w:val="uk-UA" w:eastAsia="en-US"/>
              </w:rPr>
              <w:t xml:space="preserve">Вода. </w:t>
            </w:r>
            <w:r w:rsidR="002E2FA6">
              <w:rPr>
                <w:sz w:val="28"/>
                <w:szCs w:val="28"/>
                <w:lang w:val="uk-UA" w:eastAsia="en-US"/>
              </w:rPr>
              <w:t>П</w:t>
            </w:r>
            <w:r w:rsidRPr="001909BF">
              <w:rPr>
                <w:sz w:val="28"/>
                <w:szCs w:val="28"/>
                <w:lang w:val="uk-UA" w:eastAsia="en-US"/>
              </w:rPr>
              <w:t>ожежний кран</w:t>
            </w:r>
          </w:p>
        </w:tc>
        <w:tc>
          <w:tcPr>
            <w:tcW w:w="3261" w:type="dxa"/>
            <w:tcBorders>
              <w:top w:val="single" w:sz="4" w:space="0" w:color="auto"/>
              <w:left w:val="single" w:sz="4" w:space="0" w:color="auto"/>
              <w:bottom w:val="nil"/>
              <w:right w:val="single" w:sz="4" w:space="0" w:color="auto"/>
            </w:tcBorders>
            <w:vAlign w:val="center"/>
          </w:tcPr>
          <w:p w:rsidR="001909BF" w:rsidRPr="001909BF" w:rsidRDefault="001909BF">
            <w:pPr>
              <w:pStyle w:val="ae"/>
              <w:ind w:right="-77" w:firstLine="567"/>
              <w:jc w:val="both"/>
              <w:rPr>
                <w:sz w:val="28"/>
                <w:szCs w:val="28"/>
                <w:lang w:val="uk-UA" w:eastAsia="en-US"/>
              </w:rPr>
            </w:pPr>
          </w:p>
        </w:tc>
        <w:tc>
          <w:tcPr>
            <w:tcW w:w="2976" w:type="dxa"/>
            <w:tcBorders>
              <w:top w:val="single" w:sz="4" w:space="0" w:color="auto"/>
              <w:left w:val="single" w:sz="4" w:space="0" w:color="auto"/>
              <w:bottom w:val="nil"/>
              <w:right w:val="single" w:sz="4" w:space="0" w:color="auto"/>
            </w:tcBorders>
            <w:vAlign w:val="center"/>
          </w:tcPr>
          <w:p w:rsidR="001909BF" w:rsidRPr="001909BF" w:rsidRDefault="001909BF">
            <w:pPr>
              <w:pStyle w:val="ae"/>
              <w:ind w:right="-77" w:firstLine="567"/>
              <w:jc w:val="both"/>
              <w:rPr>
                <w:sz w:val="28"/>
                <w:szCs w:val="28"/>
                <w:lang w:val="uk-UA" w:eastAsia="en-US"/>
              </w:rPr>
            </w:pPr>
          </w:p>
        </w:tc>
      </w:tr>
      <w:tr w:rsidR="001909BF" w:rsidRPr="001909BF" w:rsidTr="001909BF">
        <w:trPr>
          <w:trHeight w:val="230"/>
        </w:trPr>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pStyle w:val="ae"/>
              <w:ind w:right="-77" w:firstLine="284"/>
              <w:jc w:val="both"/>
              <w:rPr>
                <w:sz w:val="28"/>
                <w:szCs w:val="28"/>
                <w:lang w:val="uk-UA" w:eastAsia="en-US"/>
              </w:rPr>
            </w:pPr>
            <w:r w:rsidRPr="001909BF">
              <w:rPr>
                <w:sz w:val="28"/>
                <w:szCs w:val="28"/>
                <w:lang w:val="uk-UA" w:eastAsia="en-US"/>
              </w:rPr>
              <w:t xml:space="preserve">    Кошма </w:t>
            </w:r>
          </w:p>
        </w:tc>
        <w:tc>
          <w:tcPr>
            <w:tcW w:w="3261" w:type="dxa"/>
            <w:tcBorders>
              <w:top w:val="single" w:sz="4" w:space="0" w:color="auto"/>
              <w:left w:val="single" w:sz="4" w:space="0" w:color="auto"/>
              <w:bottom w:val="single" w:sz="4" w:space="0" w:color="auto"/>
              <w:right w:val="single" w:sz="4" w:space="0" w:color="auto"/>
            </w:tcBorders>
            <w:vAlign w:val="center"/>
          </w:tcPr>
          <w:p w:rsidR="001909BF" w:rsidRPr="001909BF" w:rsidRDefault="001909BF">
            <w:pPr>
              <w:pStyle w:val="ae"/>
              <w:ind w:right="-77" w:firstLine="567"/>
              <w:jc w:val="both"/>
              <w:rPr>
                <w:sz w:val="28"/>
                <w:szCs w:val="28"/>
                <w:lang w:val="uk-UA" w:eastAsia="en-US"/>
              </w:rPr>
            </w:pPr>
          </w:p>
        </w:tc>
        <w:tc>
          <w:tcPr>
            <w:tcW w:w="2976" w:type="dxa"/>
            <w:tcBorders>
              <w:top w:val="single" w:sz="4" w:space="0" w:color="auto"/>
              <w:left w:val="single" w:sz="4" w:space="0" w:color="auto"/>
              <w:bottom w:val="single" w:sz="4" w:space="0" w:color="auto"/>
              <w:right w:val="single" w:sz="4" w:space="0" w:color="auto"/>
            </w:tcBorders>
            <w:vAlign w:val="center"/>
          </w:tcPr>
          <w:p w:rsidR="001909BF" w:rsidRPr="001909BF" w:rsidRDefault="001909BF">
            <w:pPr>
              <w:pStyle w:val="ae"/>
              <w:ind w:right="-77" w:firstLine="567"/>
              <w:jc w:val="both"/>
              <w:rPr>
                <w:sz w:val="28"/>
                <w:szCs w:val="28"/>
                <w:lang w:val="uk-UA" w:eastAsia="en-US"/>
              </w:rPr>
            </w:pPr>
          </w:p>
        </w:tc>
      </w:tr>
      <w:tr w:rsidR="001909BF" w:rsidRPr="001909BF" w:rsidTr="001909BF">
        <w:trPr>
          <w:trHeight w:val="244"/>
        </w:trPr>
        <w:tc>
          <w:tcPr>
            <w:tcW w:w="3402" w:type="dxa"/>
            <w:gridSpan w:val="2"/>
            <w:tcBorders>
              <w:top w:val="single" w:sz="4" w:space="0" w:color="auto"/>
              <w:left w:val="single" w:sz="4" w:space="0" w:color="auto"/>
              <w:bottom w:val="nil"/>
              <w:right w:val="single" w:sz="4" w:space="0" w:color="auto"/>
            </w:tcBorders>
            <w:vAlign w:val="center"/>
            <w:hideMark/>
          </w:tcPr>
          <w:p w:rsidR="001909BF" w:rsidRPr="001909BF" w:rsidRDefault="001909BF">
            <w:pPr>
              <w:pStyle w:val="ae"/>
              <w:ind w:left="567" w:right="-77" w:hanging="567"/>
              <w:jc w:val="both"/>
              <w:rPr>
                <w:sz w:val="28"/>
                <w:szCs w:val="28"/>
                <w:lang w:val="uk-UA" w:eastAsia="en-US"/>
              </w:rPr>
            </w:pPr>
            <w:r w:rsidRPr="001909BF">
              <w:rPr>
                <w:sz w:val="28"/>
                <w:szCs w:val="28"/>
                <w:lang w:val="uk-UA" w:eastAsia="en-US"/>
              </w:rPr>
              <w:t xml:space="preserve">       Вуглекислотний    вогнегасник</w:t>
            </w:r>
          </w:p>
        </w:tc>
        <w:tc>
          <w:tcPr>
            <w:tcW w:w="3261" w:type="dxa"/>
            <w:tcBorders>
              <w:top w:val="single" w:sz="4" w:space="0" w:color="auto"/>
              <w:left w:val="single" w:sz="4" w:space="0" w:color="auto"/>
              <w:bottom w:val="nil"/>
              <w:right w:val="single" w:sz="4" w:space="0" w:color="auto"/>
            </w:tcBorders>
            <w:vAlign w:val="center"/>
          </w:tcPr>
          <w:p w:rsidR="001909BF" w:rsidRPr="001909BF" w:rsidRDefault="001909BF">
            <w:pPr>
              <w:pStyle w:val="ae"/>
              <w:ind w:right="-77" w:firstLine="567"/>
              <w:jc w:val="both"/>
              <w:rPr>
                <w:sz w:val="28"/>
                <w:szCs w:val="28"/>
                <w:lang w:val="uk-UA" w:eastAsia="en-US"/>
              </w:rPr>
            </w:pPr>
          </w:p>
        </w:tc>
        <w:tc>
          <w:tcPr>
            <w:tcW w:w="2976" w:type="dxa"/>
            <w:tcBorders>
              <w:top w:val="single" w:sz="4" w:space="0" w:color="auto"/>
              <w:left w:val="single" w:sz="4" w:space="0" w:color="auto"/>
              <w:bottom w:val="nil"/>
              <w:right w:val="single" w:sz="4" w:space="0" w:color="auto"/>
            </w:tcBorders>
            <w:vAlign w:val="center"/>
          </w:tcPr>
          <w:p w:rsidR="001909BF" w:rsidRPr="001909BF" w:rsidRDefault="001909BF">
            <w:pPr>
              <w:pStyle w:val="ae"/>
              <w:ind w:right="-77" w:firstLine="567"/>
              <w:jc w:val="both"/>
              <w:rPr>
                <w:sz w:val="28"/>
                <w:szCs w:val="28"/>
                <w:lang w:val="uk-UA" w:eastAsia="en-US"/>
              </w:rPr>
            </w:pPr>
          </w:p>
        </w:tc>
      </w:tr>
      <w:tr w:rsidR="001909BF" w:rsidRPr="001909BF" w:rsidTr="001909BF">
        <w:trPr>
          <w:trHeight w:val="240"/>
        </w:trPr>
        <w:tc>
          <w:tcPr>
            <w:tcW w:w="3402" w:type="dxa"/>
            <w:gridSpan w:val="2"/>
            <w:tcBorders>
              <w:top w:val="single" w:sz="4" w:space="0" w:color="auto"/>
              <w:left w:val="single" w:sz="4" w:space="0" w:color="auto"/>
              <w:bottom w:val="nil"/>
              <w:right w:val="single" w:sz="4" w:space="0" w:color="auto"/>
            </w:tcBorders>
            <w:vAlign w:val="center"/>
            <w:hideMark/>
          </w:tcPr>
          <w:p w:rsidR="001909BF" w:rsidRPr="001909BF" w:rsidRDefault="001909BF">
            <w:pPr>
              <w:pStyle w:val="ae"/>
              <w:ind w:left="567" w:right="-77"/>
              <w:jc w:val="both"/>
              <w:rPr>
                <w:sz w:val="28"/>
                <w:szCs w:val="28"/>
                <w:lang w:val="uk-UA" w:eastAsia="en-US"/>
              </w:rPr>
            </w:pPr>
            <w:r w:rsidRPr="001909BF">
              <w:rPr>
                <w:sz w:val="28"/>
                <w:szCs w:val="28"/>
                <w:lang w:val="uk-UA" w:eastAsia="en-US"/>
              </w:rPr>
              <w:t>Порошковий вогнегасник</w:t>
            </w:r>
          </w:p>
        </w:tc>
        <w:tc>
          <w:tcPr>
            <w:tcW w:w="3261" w:type="dxa"/>
            <w:tcBorders>
              <w:top w:val="single" w:sz="4" w:space="0" w:color="auto"/>
              <w:left w:val="single" w:sz="4" w:space="0" w:color="auto"/>
              <w:bottom w:val="nil"/>
              <w:right w:val="single" w:sz="4" w:space="0" w:color="auto"/>
            </w:tcBorders>
            <w:vAlign w:val="center"/>
          </w:tcPr>
          <w:p w:rsidR="001909BF" w:rsidRPr="001909BF" w:rsidRDefault="001909BF">
            <w:pPr>
              <w:pStyle w:val="ae"/>
              <w:ind w:right="-77" w:firstLine="567"/>
              <w:jc w:val="both"/>
              <w:rPr>
                <w:sz w:val="28"/>
                <w:szCs w:val="28"/>
                <w:lang w:val="uk-UA" w:eastAsia="en-US"/>
              </w:rPr>
            </w:pPr>
          </w:p>
        </w:tc>
        <w:tc>
          <w:tcPr>
            <w:tcW w:w="2976" w:type="dxa"/>
            <w:tcBorders>
              <w:top w:val="single" w:sz="4" w:space="0" w:color="auto"/>
              <w:left w:val="single" w:sz="4" w:space="0" w:color="auto"/>
              <w:bottom w:val="nil"/>
              <w:right w:val="single" w:sz="4" w:space="0" w:color="auto"/>
            </w:tcBorders>
            <w:vAlign w:val="center"/>
          </w:tcPr>
          <w:p w:rsidR="001909BF" w:rsidRPr="001909BF" w:rsidRDefault="001909BF">
            <w:pPr>
              <w:pStyle w:val="ae"/>
              <w:ind w:right="-77" w:firstLine="567"/>
              <w:jc w:val="both"/>
              <w:rPr>
                <w:sz w:val="28"/>
                <w:szCs w:val="28"/>
                <w:lang w:val="uk-UA" w:eastAsia="en-US"/>
              </w:rPr>
            </w:pPr>
          </w:p>
        </w:tc>
      </w:tr>
      <w:tr w:rsidR="001909BF" w:rsidRPr="001909BF" w:rsidTr="001909BF">
        <w:trPr>
          <w:trHeight w:val="240"/>
        </w:trPr>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1909BF" w:rsidRPr="001909BF" w:rsidRDefault="001909BF">
            <w:pPr>
              <w:pStyle w:val="ae"/>
              <w:ind w:right="-77" w:firstLine="567"/>
              <w:jc w:val="both"/>
              <w:rPr>
                <w:sz w:val="28"/>
                <w:szCs w:val="28"/>
                <w:lang w:val="uk-UA" w:eastAsia="en-US"/>
              </w:rPr>
            </w:pPr>
            <w:r w:rsidRPr="001909BF">
              <w:rPr>
                <w:sz w:val="28"/>
                <w:szCs w:val="28"/>
                <w:lang w:val="uk-UA" w:eastAsia="en-US"/>
              </w:rPr>
              <w:t xml:space="preserve">Вовняна ковдра </w:t>
            </w:r>
          </w:p>
        </w:tc>
        <w:tc>
          <w:tcPr>
            <w:tcW w:w="3261" w:type="dxa"/>
            <w:tcBorders>
              <w:top w:val="single" w:sz="4" w:space="0" w:color="auto"/>
              <w:left w:val="single" w:sz="4" w:space="0" w:color="auto"/>
              <w:bottom w:val="single" w:sz="4" w:space="0" w:color="auto"/>
              <w:right w:val="single" w:sz="4" w:space="0" w:color="auto"/>
            </w:tcBorders>
            <w:vAlign w:val="center"/>
          </w:tcPr>
          <w:p w:rsidR="001909BF" w:rsidRPr="001909BF" w:rsidRDefault="001909BF">
            <w:pPr>
              <w:pStyle w:val="ae"/>
              <w:ind w:right="-77" w:firstLine="567"/>
              <w:jc w:val="both"/>
              <w:rPr>
                <w:sz w:val="28"/>
                <w:szCs w:val="28"/>
                <w:lang w:val="uk-UA" w:eastAsia="en-US"/>
              </w:rPr>
            </w:pPr>
          </w:p>
        </w:tc>
        <w:tc>
          <w:tcPr>
            <w:tcW w:w="2976" w:type="dxa"/>
            <w:tcBorders>
              <w:top w:val="single" w:sz="4" w:space="0" w:color="auto"/>
              <w:left w:val="single" w:sz="4" w:space="0" w:color="auto"/>
              <w:bottom w:val="single" w:sz="4" w:space="0" w:color="auto"/>
              <w:right w:val="single" w:sz="4" w:space="0" w:color="auto"/>
            </w:tcBorders>
            <w:vAlign w:val="center"/>
          </w:tcPr>
          <w:p w:rsidR="001909BF" w:rsidRPr="001909BF" w:rsidRDefault="001909BF">
            <w:pPr>
              <w:pStyle w:val="ae"/>
              <w:ind w:right="-77" w:firstLine="567"/>
              <w:jc w:val="both"/>
              <w:rPr>
                <w:sz w:val="28"/>
                <w:szCs w:val="28"/>
                <w:lang w:val="uk-UA" w:eastAsia="en-US"/>
              </w:rPr>
            </w:pPr>
          </w:p>
        </w:tc>
      </w:tr>
    </w:tbl>
    <w:p w:rsidR="001909BF" w:rsidRPr="001909BF" w:rsidRDefault="001909BF" w:rsidP="001909BF">
      <w:pPr>
        <w:pStyle w:val="ae"/>
        <w:ind w:right="-77" w:firstLine="567"/>
        <w:jc w:val="center"/>
        <w:rPr>
          <w:sz w:val="28"/>
          <w:szCs w:val="28"/>
          <w:lang w:val="uk-UA"/>
        </w:rPr>
      </w:pPr>
    </w:p>
    <w:p w:rsidR="001909BF" w:rsidRDefault="001909BF" w:rsidP="001909BF">
      <w:pPr>
        <w:pStyle w:val="ae"/>
        <w:ind w:right="-77" w:firstLine="567"/>
        <w:jc w:val="center"/>
        <w:rPr>
          <w:sz w:val="28"/>
          <w:szCs w:val="28"/>
          <w:lang w:val="uk-UA"/>
        </w:rPr>
      </w:pPr>
    </w:p>
    <w:p w:rsidR="002E2FA6" w:rsidRDefault="002E2FA6" w:rsidP="001909BF">
      <w:pPr>
        <w:pStyle w:val="ae"/>
        <w:ind w:right="-77" w:firstLine="567"/>
        <w:jc w:val="center"/>
        <w:rPr>
          <w:sz w:val="28"/>
          <w:szCs w:val="28"/>
          <w:lang w:val="uk-UA"/>
        </w:rPr>
      </w:pPr>
    </w:p>
    <w:p w:rsidR="002E2FA6" w:rsidRDefault="002E2FA6" w:rsidP="001909BF">
      <w:pPr>
        <w:pStyle w:val="ae"/>
        <w:ind w:right="-77" w:firstLine="567"/>
        <w:jc w:val="center"/>
        <w:rPr>
          <w:sz w:val="28"/>
          <w:szCs w:val="28"/>
          <w:lang w:val="uk-UA"/>
        </w:rPr>
      </w:pPr>
    </w:p>
    <w:p w:rsidR="002E2FA6" w:rsidRPr="001909BF" w:rsidRDefault="002E2FA6" w:rsidP="001909BF">
      <w:pPr>
        <w:pStyle w:val="ae"/>
        <w:ind w:right="-77" w:firstLine="567"/>
        <w:jc w:val="center"/>
        <w:rPr>
          <w:sz w:val="28"/>
          <w:szCs w:val="28"/>
          <w:lang w:val="uk-UA"/>
        </w:rPr>
      </w:pPr>
    </w:p>
    <w:p w:rsidR="001909BF" w:rsidRDefault="001909BF" w:rsidP="001909BF">
      <w:pPr>
        <w:pStyle w:val="ae"/>
        <w:ind w:right="-77" w:firstLine="567"/>
        <w:rPr>
          <w:sz w:val="28"/>
          <w:szCs w:val="28"/>
          <w:lang w:val="uk-UA"/>
        </w:rPr>
      </w:pPr>
      <w:r w:rsidRPr="001909BF">
        <w:rPr>
          <w:sz w:val="28"/>
          <w:szCs w:val="28"/>
          <w:lang w:val="uk-UA"/>
        </w:rPr>
        <w:lastRenderedPageBreak/>
        <w:t>Таблиця 3 – Завдання «Засоби гасіння пожеж» для групи 2</w:t>
      </w:r>
    </w:p>
    <w:p w:rsidR="002E2FA6" w:rsidRPr="001909BF" w:rsidRDefault="002E2FA6" w:rsidP="001909BF">
      <w:pPr>
        <w:pStyle w:val="ae"/>
        <w:ind w:right="-77" w:firstLine="567"/>
        <w:rPr>
          <w:sz w:val="28"/>
          <w:szCs w:val="28"/>
          <w:lang w:val="uk-U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8"/>
        <w:gridCol w:w="5069"/>
      </w:tblGrid>
      <w:tr w:rsidR="001909BF" w:rsidRPr="001909BF" w:rsidTr="001909BF">
        <w:tc>
          <w:tcPr>
            <w:tcW w:w="4678" w:type="dxa"/>
            <w:tcBorders>
              <w:top w:val="single" w:sz="4" w:space="0" w:color="000000"/>
              <w:left w:val="single" w:sz="4" w:space="0" w:color="000000"/>
              <w:bottom w:val="single" w:sz="4" w:space="0" w:color="000000"/>
              <w:right w:val="single" w:sz="4" w:space="0" w:color="000000"/>
            </w:tcBorders>
            <w:hideMark/>
          </w:tcPr>
          <w:p w:rsidR="001909BF" w:rsidRPr="001909BF" w:rsidRDefault="001909BF">
            <w:pPr>
              <w:pStyle w:val="ae"/>
              <w:ind w:right="-77"/>
              <w:jc w:val="center"/>
              <w:rPr>
                <w:sz w:val="28"/>
                <w:szCs w:val="28"/>
                <w:lang w:val="uk-UA" w:eastAsia="en-US"/>
              </w:rPr>
            </w:pPr>
            <w:r w:rsidRPr="001909BF">
              <w:rPr>
                <w:sz w:val="28"/>
                <w:szCs w:val="28"/>
                <w:lang w:val="uk-UA" w:eastAsia="en-US"/>
              </w:rPr>
              <w:t>Тип пожежі</w:t>
            </w:r>
          </w:p>
        </w:tc>
        <w:tc>
          <w:tcPr>
            <w:tcW w:w="5069" w:type="dxa"/>
            <w:tcBorders>
              <w:top w:val="single" w:sz="4" w:space="0" w:color="000000"/>
              <w:left w:val="single" w:sz="4" w:space="0" w:color="000000"/>
              <w:bottom w:val="single" w:sz="4" w:space="0" w:color="000000"/>
              <w:right w:val="single" w:sz="4" w:space="0" w:color="000000"/>
            </w:tcBorders>
            <w:hideMark/>
          </w:tcPr>
          <w:p w:rsidR="001909BF" w:rsidRPr="001909BF" w:rsidRDefault="001909BF">
            <w:pPr>
              <w:pStyle w:val="ae"/>
              <w:ind w:right="-77"/>
              <w:jc w:val="center"/>
              <w:rPr>
                <w:sz w:val="28"/>
                <w:szCs w:val="28"/>
                <w:lang w:val="uk-UA" w:eastAsia="en-US"/>
              </w:rPr>
            </w:pPr>
            <w:r w:rsidRPr="001909BF">
              <w:rPr>
                <w:sz w:val="28"/>
                <w:szCs w:val="28"/>
                <w:lang w:val="uk-UA" w:eastAsia="en-US"/>
              </w:rPr>
              <w:t>Підручні засоби,</w:t>
            </w:r>
            <w:r w:rsidR="00EF45B6">
              <w:rPr>
                <w:sz w:val="28"/>
                <w:szCs w:val="28"/>
                <w:lang w:val="uk-UA" w:eastAsia="en-US"/>
              </w:rPr>
              <w:t xml:space="preserve"> </w:t>
            </w:r>
            <w:r w:rsidRPr="001909BF">
              <w:rPr>
                <w:sz w:val="28"/>
                <w:szCs w:val="28"/>
                <w:lang w:val="uk-UA" w:eastAsia="en-US"/>
              </w:rPr>
              <w:t>якими можна загасити пожежу  на початковій стадії загорання і методи їх використання</w:t>
            </w:r>
          </w:p>
        </w:tc>
      </w:tr>
      <w:tr w:rsidR="001909BF" w:rsidRPr="001909BF" w:rsidTr="001909BF">
        <w:tc>
          <w:tcPr>
            <w:tcW w:w="4678" w:type="dxa"/>
            <w:tcBorders>
              <w:top w:val="single" w:sz="4" w:space="0" w:color="000000"/>
              <w:left w:val="single" w:sz="4" w:space="0" w:color="000000"/>
              <w:bottom w:val="single" w:sz="4" w:space="0" w:color="000000"/>
              <w:right w:val="single" w:sz="4" w:space="0" w:color="000000"/>
            </w:tcBorders>
            <w:hideMark/>
          </w:tcPr>
          <w:p w:rsidR="001909BF" w:rsidRPr="001909BF" w:rsidRDefault="001909BF">
            <w:pPr>
              <w:pStyle w:val="ae"/>
              <w:ind w:right="-77"/>
              <w:jc w:val="both"/>
              <w:rPr>
                <w:sz w:val="28"/>
                <w:szCs w:val="28"/>
                <w:lang w:val="uk-UA" w:eastAsia="en-US"/>
              </w:rPr>
            </w:pPr>
            <w:r w:rsidRPr="001909BF">
              <w:rPr>
                <w:sz w:val="28"/>
                <w:szCs w:val="28"/>
                <w:lang w:val="uk-UA" w:eastAsia="en-US"/>
              </w:rPr>
              <w:t>Загорівся жир на сковорідці</w:t>
            </w:r>
          </w:p>
        </w:tc>
        <w:tc>
          <w:tcPr>
            <w:tcW w:w="5069" w:type="dxa"/>
            <w:tcBorders>
              <w:top w:val="single" w:sz="4" w:space="0" w:color="000000"/>
              <w:left w:val="single" w:sz="4" w:space="0" w:color="000000"/>
              <w:bottom w:val="single" w:sz="4" w:space="0" w:color="000000"/>
              <w:right w:val="single" w:sz="4" w:space="0" w:color="000000"/>
            </w:tcBorders>
          </w:tcPr>
          <w:p w:rsidR="001909BF" w:rsidRPr="001909BF" w:rsidRDefault="001909BF">
            <w:pPr>
              <w:pStyle w:val="ae"/>
              <w:ind w:right="-77"/>
              <w:jc w:val="center"/>
              <w:rPr>
                <w:sz w:val="28"/>
                <w:szCs w:val="28"/>
                <w:lang w:val="uk-UA" w:eastAsia="en-US"/>
              </w:rPr>
            </w:pPr>
          </w:p>
        </w:tc>
      </w:tr>
      <w:tr w:rsidR="001909BF" w:rsidRPr="001909BF" w:rsidTr="001909BF">
        <w:tc>
          <w:tcPr>
            <w:tcW w:w="4678" w:type="dxa"/>
            <w:tcBorders>
              <w:top w:val="single" w:sz="4" w:space="0" w:color="000000"/>
              <w:left w:val="single" w:sz="4" w:space="0" w:color="000000"/>
              <w:bottom w:val="single" w:sz="4" w:space="0" w:color="000000"/>
              <w:right w:val="single" w:sz="4" w:space="0" w:color="000000"/>
            </w:tcBorders>
            <w:hideMark/>
          </w:tcPr>
          <w:p w:rsidR="001909BF" w:rsidRPr="001909BF" w:rsidRDefault="001909BF">
            <w:pPr>
              <w:pStyle w:val="ae"/>
              <w:ind w:right="-77"/>
              <w:jc w:val="both"/>
              <w:rPr>
                <w:sz w:val="28"/>
                <w:szCs w:val="28"/>
                <w:lang w:val="uk-UA" w:eastAsia="en-US"/>
              </w:rPr>
            </w:pPr>
            <w:r w:rsidRPr="001909BF">
              <w:rPr>
                <w:sz w:val="28"/>
                <w:szCs w:val="28"/>
                <w:lang w:val="uk-UA" w:eastAsia="en-US"/>
              </w:rPr>
              <w:t>З'явилося полум’я з-під капоту автомобіля</w:t>
            </w:r>
          </w:p>
        </w:tc>
        <w:tc>
          <w:tcPr>
            <w:tcW w:w="5069" w:type="dxa"/>
            <w:tcBorders>
              <w:top w:val="single" w:sz="4" w:space="0" w:color="000000"/>
              <w:left w:val="single" w:sz="4" w:space="0" w:color="000000"/>
              <w:bottom w:val="single" w:sz="4" w:space="0" w:color="000000"/>
              <w:right w:val="single" w:sz="4" w:space="0" w:color="000000"/>
            </w:tcBorders>
          </w:tcPr>
          <w:p w:rsidR="001909BF" w:rsidRPr="001909BF" w:rsidRDefault="001909BF">
            <w:pPr>
              <w:pStyle w:val="ae"/>
              <w:ind w:right="-77"/>
              <w:jc w:val="center"/>
              <w:rPr>
                <w:sz w:val="28"/>
                <w:szCs w:val="28"/>
                <w:lang w:val="uk-UA" w:eastAsia="en-US"/>
              </w:rPr>
            </w:pPr>
          </w:p>
        </w:tc>
      </w:tr>
      <w:tr w:rsidR="001909BF" w:rsidRPr="001909BF" w:rsidTr="001909BF">
        <w:tc>
          <w:tcPr>
            <w:tcW w:w="4678" w:type="dxa"/>
            <w:tcBorders>
              <w:top w:val="single" w:sz="4" w:space="0" w:color="000000"/>
              <w:left w:val="single" w:sz="4" w:space="0" w:color="000000"/>
              <w:bottom w:val="single" w:sz="4" w:space="0" w:color="000000"/>
              <w:right w:val="single" w:sz="4" w:space="0" w:color="000000"/>
            </w:tcBorders>
            <w:hideMark/>
          </w:tcPr>
          <w:p w:rsidR="001909BF" w:rsidRPr="001909BF" w:rsidRDefault="001909BF">
            <w:pPr>
              <w:pStyle w:val="ae"/>
              <w:ind w:right="-77"/>
              <w:jc w:val="both"/>
              <w:rPr>
                <w:sz w:val="28"/>
                <w:szCs w:val="28"/>
                <w:lang w:val="uk-UA" w:eastAsia="en-US"/>
              </w:rPr>
            </w:pPr>
            <w:r w:rsidRPr="001909BF">
              <w:rPr>
                <w:sz w:val="28"/>
                <w:szCs w:val="28"/>
                <w:lang w:val="uk-UA" w:eastAsia="en-US"/>
              </w:rPr>
              <w:t>Загорілася ялинка</w:t>
            </w:r>
          </w:p>
        </w:tc>
        <w:tc>
          <w:tcPr>
            <w:tcW w:w="5069" w:type="dxa"/>
            <w:tcBorders>
              <w:top w:val="single" w:sz="4" w:space="0" w:color="000000"/>
              <w:left w:val="single" w:sz="4" w:space="0" w:color="000000"/>
              <w:bottom w:val="single" w:sz="4" w:space="0" w:color="000000"/>
              <w:right w:val="single" w:sz="4" w:space="0" w:color="000000"/>
            </w:tcBorders>
          </w:tcPr>
          <w:p w:rsidR="001909BF" w:rsidRPr="001909BF" w:rsidRDefault="001909BF">
            <w:pPr>
              <w:pStyle w:val="ae"/>
              <w:ind w:right="-77"/>
              <w:jc w:val="center"/>
              <w:rPr>
                <w:sz w:val="28"/>
                <w:szCs w:val="28"/>
                <w:lang w:val="uk-UA" w:eastAsia="en-US"/>
              </w:rPr>
            </w:pPr>
          </w:p>
        </w:tc>
      </w:tr>
      <w:tr w:rsidR="001909BF" w:rsidRPr="001909BF" w:rsidTr="001909BF">
        <w:tc>
          <w:tcPr>
            <w:tcW w:w="4678" w:type="dxa"/>
            <w:tcBorders>
              <w:top w:val="single" w:sz="4" w:space="0" w:color="000000"/>
              <w:left w:val="single" w:sz="4" w:space="0" w:color="000000"/>
              <w:bottom w:val="single" w:sz="4" w:space="0" w:color="000000"/>
              <w:right w:val="single" w:sz="4" w:space="0" w:color="000000"/>
            </w:tcBorders>
            <w:hideMark/>
          </w:tcPr>
          <w:p w:rsidR="001909BF" w:rsidRPr="001909BF" w:rsidRDefault="001909BF">
            <w:pPr>
              <w:pStyle w:val="ae"/>
              <w:ind w:right="-77"/>
              <w:jc w:val="both"/>
              <w:rPr>
                <w:sz w:val="28"/>
                <w:szCs w:val="28"/>
                <w:lang w:val="uk-UA" w:eastAsia="en-US"/>
              </w:rPr>
            </w:pPr>
            <w:r w:rsidRPr="001909BF">
              <w:rPr>
                <w:sz w:val="28"/>
                <w:szCs w:val="28"/>
                <w:lang w:val="uk-UA" w:eastAsia="en-US"/>
              </w:rPr>
              <w:t>Задимилася ізоляція електрод ротів у кімнаті</w:t>
            </w:r>
          </w:p>
        </w:tc>
        <w:tc>
          <w:tcPr>
            <w:tcW w:w="5069" w:type="dxa"/>
            <w:tcBorders>
              <w:top w:val="single" w:sz="4" w:space="0" w:color="000000"/>
              <w:left w:val="single" w:sz="4" w:space="0" w:color="000000"/>
              <w:bottom w:val="single" w:sz="4" w:space="0" w:color="000000"/>
              <w:right w:val="single" w:sz="4" w:space="0" w:color="000000"/>
            </w:tcBorders>
          </w:tcPr>
          <w:p w:rsidR="001909BF" w:rsidRPr="001909BF" w:rsidRDefault="001909BF">
            <w:pPr>
              <w:pStyle w:val="ae"/>
              <w:ind w:right="-77"/>
              <w:jc w:val="center"/>
              <w:rPr>
                <w:sz w:val="28"/>
                <w:szCs w:val="28"/>
                <w:lang w:val="uk-UA" w:eastAsia="en-US"/>
              </w:rPr>
            </w:pPr>
          </w:p>
        </w:tc>
      </w:tr>
      <w:tr w:rsidR="001909BF" w:rsidRPr="001909BF" w:rsidTr="001909BF">
        <w:tc>
          <w:tcPr>
            <w:tcW w:w="4678" w:type="dxa"/>
            <w:tcBorders>
              <w:top w:val="single" w:sz="4" w:space="0" w:color="000000"/>
              <w:left w:val="single" w:sz="4" w:space="0" w:color="000000"/>
              <w:bottom w:val="single" w:sz="4" w:space="0" w:color="000000"/>
              <w:right w:val="single" w:sz="4" w:space="0" w:color="000000"/>
            </w:tcBorders>
            <w:hideMark/>
          </w:tcPr>
          <w:p w:rsidR="001909BF" w:rsidRPr="001909BF" w:rsidRDefault="001909BF">
            <w:pPr>
              <w:pStyle w:val="ae"/>
              <w:ind w:right="-77"/>
              <w:jc w:val="both"/>
              <w:rPr>
                <w:sz w:val="28"/>
                <w:szCs w:val="28"/>
                <w:lang w:val="uk-UA" w:eastAsia="en-US"/>
              </w:rPr>
            </w:pPr>
            <w:r w:rsidRPr="001909BF">
              <w:rPr>
                <w:sz w:val="28"/>
                <w:szCs w:val="28"/>
                <w:lang w:val="uk-UA" w:eastAsia="en-US"/>
              </w:rPr>
              <w:t>Загорілася штора на вікні</w:t>
            </w:r>
          </w:p>
        </w:tc>
        <w:tc>
          <w:tcPr>
            <w:tcW w:w="5069" w:type="dxa"/>
            <w:tcBorders>
              <w:top w:val="single" w:sz="4" w:space="0" w:color="000000"/>
              <w:left w:val="single" w:sz="4" w:space="0" w:color="000000"/>
              <w:bottom w:val="single" w:sz="4" w:space="0" w:color="000000"/>
              <w:right w:val="single" w:sz="4" w:space="0" w:color="000000"/>
            </w:tcBorders>
          </w:tcPr>
          <w:p w:rsidR="001909BF" w:rsidRPr="001909BF" w:rsidRDefault="001909BF">
            <w:pPr>
              <w:pStyle w:val="ae"/>
              <w:ind w:right="-77"/>
              <w:jc w:val="center"/>
              <w:rPr>
                <w:sz w:val="28"/>
                <w:szCs w:val="28"/>
                <w:lang w:val="uk-UA" w:eastAsia="en-US"/>
              </w:rPr>
            </w:pPr>
          </w:p>
        </w:tc>
      </w:tr>
      <w:tr w:rsidR="001909BF" w:rsidRPr="001909BF" w:rsidTr="001909BF">
        <w:tc>
          <w:tcPr>
            <w:tcW w:w="4678" w:type="dxa"/>
            <w:tcBorders>
              <w:top w:val="single" w:sz="4" w:space="0" w:color="000000"/>
              <w:left w:val="single" w:sz="4" w:space="0" w:color="000000"/>
              <w:bottom w:val="single" w:sz="4" w:space="0" w:color="000000"/>
              <w:right w:val="single" w:sz="4" w:space="0" w:color="000000"/>
            </w:tcBorders>
            <w:hideMark/>
          </w:tcPr>
          <w:p w:rsidR="001909BF" w:rsidRPr="001909BF" w:rsidRDefault="001909BF">
            <w:pPr>
              <w:pStyle w:val="ae"/>
              <w:ind w:right="-77"/>
              <w:jc w:val="both"/>
              <w:rPr>
                <w:sz w:val="28"/>
                <w:szCs w:val="28"/>
                <w:lang w:val="uk-UA" w:eastAsia="en-US"/>
              </w:rPr>
            </w:pPr>
            <w:r w:rsidRPr="001909BF">
              <w:rPr>
                <w:sz w:val="28"/>
                <w:szCs w:val="28"/>
                <w:lang w:val="uk-UA" w:eastAsia="en-US"/>
              </w:rPr>
              <w:t>Загорівся кошик зі сміттям від недопалку</w:t>
            </w:r>
          </w:p>
        </w:tc>
        <w:tc>
          <w:tcPr>
            <w:tcW w:w="5069" w:type="dxa"/>
            <w:tcBorders>
              <w:top w:val="single" w:sz="4" w:space="0" w:color="000000"/>
              <w:left w:val="single" w:sz="4" w:space="0" w:color="000000"/>
              <w:bottom w:val="single" w:sz="4" w:space="0" w:color="000000"/>
              <w:right w:val="single" w:sz="4" w:space="0" w:color="000000"/>
            </w:tcBorders>
          </w:tcPr>
          <w:p w:rsidR="001909BF" w:rsidRPr="001909BF" w:rsidRDefault="001909BF">
            <w:pPr>
              <w:pStyle w:val="ae"/>
              <w:ind w:right="-77"/>
              <w:jc w:val="center"/>
              <w:rPr>
                <w:sz w:val="28"/>
                <w:szCs w:val="28"/>
                <w:lang w:val="uk-UA" w:eastAsia="en-US"/>
              </w:rPr>
            </w:pPr>
          </w:p>
        </w:tc>
      </w:tr>
    </w:tbl>
    <w:p w:rsidR="001909BF" w:rsidRDefault="001909BF" w:rsidP="001909BF">
      <w:pPr>
        <w:spacing w:line="276" w:lineRule="auto"/>
        <w:ind w:firstLine="567"/>
        <w:rPr>
          <w:rFonts w:eastAsia="Calibri"/>
          <w:i/>
          <w:lang w:val="uk-UA"/>
        </w:rPr>
      </w:pPr>
    </w:p>
    <w:p w:rsidR="001909BF" w:rsidRDefault="001909BF" w:rsidP="001909BF">
      <w:pPr>
        <w:spacing w:line="276" w:lineRule="auto"/>
        <w:ind w:firstLine="567"/>
        <w:jc w:val="both"/>
        <w:rPr>
          <w:rFonts w:eastAsia="Calibri"/>
          <w:lang w:val="uk-UA"/>
        </w:rPr>
      </w:pPr>
      <w:r w:rsidRPr="001909BF">
        <w:rPr>
          <w:rFonts w:eastAsia="Calibri"/>
          <w:lang w:val="uk-UA"/>
        </w:rPr>
        <w:t>Робота в парах</w:t>
      </w:r>
      <w:r w:rsidRPr="001909BF">
        <w:rPr>
          <w:rFonts w:eastAsia="Calibri"/>
          <w:b/>
          <w:lang w:val="uk-UA"/>
        </w:rPr>
        <w:t xml:space="preserve"> </w:t>
      </w:r>
      <w:r w:rsidRPr="001909BF">
        <w:rPr>
          <w:rFonts w:eastAsia="Calibri"/>
          <w:lang w:val="uk-UA"/>
        </w:rPr>
        <w:t>є різновидом роботи в малих групах. Ця форма роботи дозволяє набути навичок співробітництва, оволодіти вміннями висловлюватись та активно слухати.</w:t>
      </w:r>
    </w:p>
    <w:p w:rsidR="001909BF" w:rsidRDefault="001909BF" w:rsidP="001909BF">
      <w:pPr>
        <w:spacing w:line="276" w:lineRule="auto"/>
        <w:ind w:firstLine="567"/>
        <w:jc w:val="both"/>
        <w:rPr>
          <w:rFonts w:eastAsia="Calibri"/>
          <w:lang w:val="uk-UA"/>
        </w:rPr>
      </w:pPr>
    </w:p>
    <w:p w:rsidR="001909BF" w:rsidRPr="001909BF" w:rsidRDefault="001909BF" w:rsidP="001909BF">
      <w:pPr>
        <w:pStyle w:val="ad"/>
        <w:numPr>
          <w:ilvl w:val="1"/>
          <w:numId w:val="10"/>
        </w:numPr>
        <w:spacing w:line="276" w:lineRule="auto"/>
        <w:jc w:val="both"/>
        <w:rPr>
          <w:b/>
          <w:i/>
          <w:lang w:val="uk-UA"/>
        </w:rPr>
      </w:pPr>
      <w:r w:rsidRPr="001909BF">
        <w:rPr>
          <w:b/>
          <w:i/>
          <w:lang w:val="uk-UA"/>
        </w:rPr>
        <w:t xml:space="preserve">Слід приділяти більше уваги розвитку мислення студентів. </w:t>
      </w:r>
    </w:p>
    <w:p w:rsidR="001909BF" w:rsidRPr="001909BF" w:rsidRDefault="00EF45B6" w:rsidP="001909BF">
      <w:pPr>
        <w:pStyle w:val="ad"/>
        <w:spacing w:line="276" w:lineRule="auto"/>
        <w:ind w:left="0"/>
        <w:jc w:val="both"/>
        <w:rPr>
          <w:lang w:val="uk-UA"/>
        </w:rPr>
      </w:pPr>
      <w:r w:rsidRPr="001909BF">
        <w:rPr>
          <w:noProof/>
          <w:lang w:eastAsia="ru-RU"/>
        </w:rPr>
        <w:drawing>
          <wp:anchor distT="0" distB="0" distL="114300" distR="114300" simplePos="0" relativeHeight="251663360" behindDoc="0" locked="0" layoutInCell="1" allowOverlap="1" wp14:anchorId="3AD80322" wp14:editId="0BFD0440">
            <wp:simplePos x="0" y="0"/>
            <wp:positionH relativeFrom="column">
              <wp:posOffset>123825</wp:posOffset>
            </wp:positionH>
            <wp:positionV relativeFrom="paragraph">
              <wp:posOffset>6350</wp:posOffset>
            </wp:positionV>
            <wp:extent cx="1908810" cy="1925320"/>
            <wp:effectExtent l="0" t="0" r="0" b="0"/>
            <wp:wrapSquare wrapText="bothSides"/>
            <wp:docPr id="10" name="Рисунок 10" descr="http://fb.ru/misc/i/gallery/12537/87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fb.ru/misc/i/gallery/12537/8748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8810" cy="1925320"/>
                    </a:xfrm>
                    <a:prstGeom prst="rect">
                      <a:avLst/>
                    </a:prstGeom>
                    <a:noFill/>
                  </pic:spPr>
                </pic:pic>
              </a:graphicData>
            </a:graphic>
            <wp14:sizeRelH relativeFrom="page">
              <wp14:pctWidth>0</wp14:pctWidth>
            </wp14:sizeRelH>
            <wp14:sizeRelV relativeFrom="page">
              <wp14:pctHeight>0</wp14:pctHeight>
            </wp14:sizeRelV>
          </wp:anchor>
        </w:drawing>
      </w:r>
      <w:r w:rsidR="001909BF" w:rsidRPr="001909BF">
        <w:rPr>
          <w:lang w:val="uk-UA"/>
        </w:rPr>
        <w:t xml:space="preserve">       Завдання викладача - розвивати здатність студента не тільки до репродуктивного, а й до творчого мислення. Можна поставити перед студентами задачі або проблеми, які спонукають їх до пошуків нових, власних шляхів вирішення. Самостійні спроби рішення можуть бути помилковими або непридатними на практиці, або призводять до неправильних результатів. Але, тим не менш, вони має велику цінність для розвитку творчої активності. Для того, щоб залучити студентів у процес навчання, слід спонукати студентів задати питання на занятті. Однак, відповідь викладача повинен бути повним.</w:t>
      </w:r>
    </w:p>
    <w:p w:rsidR="001909BF" w:rsidRPr="001909BF" w:rsidRDefault="001909BF" w:rsidP="001909BF">
      <w:pPr>
        <w:pStyle w:val="ae"/>
        <w:spacing w:line="276" w:lineRule="auto"/>
        <w:ind w:right="-77" w:firstLine="567"/>
        <w:jc w:val="both"/>
        <w:rPr>
          <w:i/>
          <w:sz w:val="28"/>
          <w:szCs w:val="28"/>
          <w:lang w:val="uk-UA"/>
        </w:rPr>
      </w:pPr>
      <w:r w:rsidRPr="001909BF">
        <w:rPr>
          <w:i/>
          <w:sz w:val="28"/>
          <w:szCs w:val="28"/>
          <w:lang w:val="uk-UA"/>
        </w:rPr>
        <w:t xml:space="preserve">Наприклад.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t xml:space="preserve">1 Розгляньте ситуації та допоможіть знайти вихід із них. </w:t>
      </w:r>
    </w:p>
    <w:p w:rsidR="001909BF" w:rsidRPr="001909BF" w:rsidRDefault="001909BF" w:rsidP="001909BF">
      <w:pPr>
        <w:pStyle w:val="ae"/>
        <w:spacing w:line="276" w:lineRule="auto"/>
        <w:ind w:right="-77" w:firstLine="567"/>
        <w:jc w:val="both"/>
        <w:rPr>
          <w:i/>
          <w:sz w:val="28"/>
          <w:szCs w:val="28"/>
          <w:lang w:val="uk-UA"/>
        </w:rPr>
      </w:pPr>
      <w:r w:rsidRPr="001909BF">
        <w:rPr>
          <w:i/>
          <w:sz w:val="28"/>
          <w:szCs w:val="28"/>
          <w:lang w:val="uk-UA"/>
        </w:rPr>
        <w:t xml:space="preserve">Завдання для групи 1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t xml:space="preserve">1. У поході Ваш товариш став скаржитись на біль у животі, почалася блювота. Перед цим він покуштував невідомі ягоди.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t>2. Сусід просить Вашої допомоги - йому ста</w:t>
      </w:r>
      <w:r w:rsidRPr="001909BF">
        <w:rPr>
          <w:sz w:val="28"/>
          <w:szCs w:val="28"/>
          <w:lang w:val="uk-UA"/>
        </w:rPr>
        <w:softHyphen/>
        <w:t xml:space="preserve">ло зле після того, як він з'їв рибні консерви.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t xml:space="preserve">3. Ваш товариш випив якусь рідину, що стояла на кухні. У нього почало пекти в горлі та шлунку. </w:t>
      </w:r>
    </w:p>
    <w:p w:rsidR="001909BF" w:rsidRPr="001909BF" w:rsidRDefault="001909BF" w:rsidP="001909BF">
      <w:pPr>
        <w:pStyle w:val="ae"/>
        <w:spacing w:line="276" w:lineRule="auto"/>
        <w:ind w:right="-77" w:firstLine="567"/>
        <w:jc w:val="both"/>
        <w:rPr>
          <w:i/>
          <w:sz w:val="28"/>
          <w:szCs w:val="28"/>
          <w:lang w:val="uk-UA"/>
        </w:rPr>
      </w:pPr>
      <w:r w:rsidRPr="001909BF">
        <w:rPr>
          <w:i/>
          <w:sz w:val="28"/>
          <w:szCs w:val="28"/>
          <w:lang w:val="uk-UA"/>
        </w:rPr>
        <w:t xml:space="preserve">Завдання для групи 2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t xml:space="preserve">1. Ваш товариш випадково випив пігулки, які лікар приписав дідусеві. У нього почався біль у животі.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lastRenderedPageBreak/>
        <w:t>2. Під час вистави в залі горіло багато аро</w:t>
      </w:r>
      <w:r w:rsidRPr="001909BF">
        <w:rPr>
          <w:sz w:val="28"/>
          <w:szCs w:val="28"/>
          <w:lang w:val="uk-UA"/>
        </w:rPr>
        <w:softHyphen/>
        <w:t xml:space="preserve">матичних свічок. вашому товаришу стало зле.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t xml:space="preserve">3. Ваш сусід по дачі почав скаржитись на біль у шлунку, головний біль, нудоту. Перед цим він з'їв гриби.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t xml:space="preserve">Кожна правильна відповідь оцінюється 5 балами. </w:t>
      </w:r>
    </w:p>
    <w:p w:rsidR="001909BF" w:rsidRPr="001909BF" w:rsidRDefault="001909BF" w:rsidP="001909BF">
      <w:pPr>
        <w:pStyle w:val="ae"/>
        <w:spacing w:line="276" w:lineRule="auto"/>
        <w:ind w:right="-77" w:firstLine="567"/>
        <w:jc w:val="both"/>
        <w:rPr>
          <w:sz w:val="28"/>
          <w:szCs w:val="28"/>
          <w:lang w:val="uk-UA"/>
        </w:rPr>
      </w:pPr>
      <w:r w:rsidRPr="001909BF">
        <w:rPr>
          <w:sz w:val="28"/>
          <w:szCs w:val="28"/>
          <w:lang w:val="uk-UA"/>
        </w:rPr>
        <w:t>Оцінка знижується на 2 бали за: неправильне визначення застосування і призначення лікар</w:t>
      </w:r>
      <w:r w:rsidRPr="001909BF">
        <w:rPr>
          <w:sz w:val="28"/>
          <w:szCs w:val="28"/>
          <w:lang w:val="uk-UA"/>
        </w:rPr>
        <w:softHyphen/>
        <w:t>ських препаратів; неправильну послідовність дій при накладанні пов'язок, неправильне накладан</w:t>
      </w:r>
      <w:r w:rsidRPr="001909BF">
        <w:rPr>
          <w:sz w:val="28"/>
          <w:szCs w:val="28"/>
          <w:lang w:val="uk-UA"/>
        </w:rPr>
        <w:softHyphen/>
        <w:t xml:space="preserve">ня пов'язок; неправильне накладання шин, помилку при накладанні шин; неповні відповіді при наданні першої допомоги, при отруєннях. </w:t>
      </w:r>
    </w:p>
    <w:p w:rsidR="001909BF" w:rsidRPr="001909BF" w:rsidRDefault="001909BF" w:rsidP="001909BF">
      <w:pPr>
        <w:autoSpaceDE w:val="0"/>
        <w:autoSpaceDN w:val="0"/>
        <w:adjustRightInd w:val="0"/>
        <w:spacing w:line="276" w:lineRule="auto"/>
        <w:ind w:firstLine="567"/>
        <w:jc w:val="both"/>
        <w:rPr>
          <w:lang w:val="uk-UA"/>
        </w:rPr>
      </w:pPr>
      <w:r w:rsidRPr="001909BF">
        <w:rPr>
          <w:lang w:val="uk-UA"/>
        </w:rPr>
        <w:t>2 Провести дискусію на одну із запропонованих тем:</w:t>
      </w:r>
    </w:p>
    <w:p w:rsidR="001909BF" w:rsidRPr="001909BF" w:rsidRDefault="001909BF" w:rsidP="001909BF">
      <w:pPr>
        <w:autoSpaceDE w:val="0"/>
        <w:autoSpaceDN w:val="0"/>
        <w:adjustRightInd w:val="0"/>
        <w:spacing w:line="276" w:lineRule="auto"/>
        <w:ind w:firstLine="567"/>
        <w:jc w:val="both"/>
        <w:rPr>
          <w:lang w:val="uk-UA"/>
        </w:rPr>
      </w:pPr>
      <w:r w:rsidRPr="001909BF">
        <w:rPr>
          <w:lang w:val="uk-UA"/>
        </w:rPr>
        <w:t>1. Чи потрібен Україні Закон "Про зброю"?</w:t>
      </w:r>
    </w:p>
    <w:p w:rsidR="001909BF" w:rsidRPr="001909BF" w:rsidRDefault="001909BF" w:rsidP="001909BF">
      <w:pPr>
        <w:autoSpaceDE w:val="0"/>
        <w:autoSpaceDN w:val="0"/>
        <w:adjustRightInd w:val="0"/>
        <w:spacing w:line="276" w:lineRule="auto"/>
        <w:ind w:firstLine="567"/>
        <w:jc w:val="both"/>
        <w:rPr>
          <w:lang w:val="uk-UA"/>
        </w:rPr>
      </w:pPr>
      <w:r w:rsidRPr="001909BF">
        <w:rPr>
          <w:iCs/>
          <w:lang w:val="uk-UA"/>
        </w:rPr>
        <w:t xml:space="preserve">2. </w:t>
      </w:r>
      <w:r w:rsidRPr="001909BF">
        <w:rPr>
          <w:lang w:val="uk-UA"/>
        </w:rPr>
        <w:t>Трудова міграція: дві точки зору.</w:t>
      </w:r>
    </w:p>
    <w:p w:rsidR="001909BF" w:rsidRPr="001909BF" w:rsidRDefault="001909BF" w:rsidP="001909BF">
      <w:pPr>
        <w:autoSpaceDE w:val="0"/>
        <w:autoSpaceDN w:val="0"/>
        <w:adjustRightInd w:val="0"/>
        <w:spacing w:line="276" w:lineRule="auto"/>
        <w:ind w:firstLine="567"/>
        <w:jc w:val="both"/>
        <w:rPr>
          <w:lang w:val="uk-UA"/>
        </w:rPr>
      </w:pPr>
      <w:r w:rsidRPr="001909BF">
        <w:rPr>
          <w:lang w:val="uk-UA"/>
        </w:rPr>
        <w:t>3. Слабоалкогол</w:t>
      </w:r>
      <w:r>
        <w:rPr>
          <w:lang w:val="uk-UA"/>
        </w:rPr>
        <w:t>ьні напої - крок до алкоголізму тощо.</w:t>
      </w:r>
    </w:p>
    <w:p w:rsidR="001909BF" w:rsidRPr="001909BF" w:rsidRDefault="001909BF" w:rsidP="001909BF">
      <w:pPr>
        <w:autoSpaceDE w:val="0"/>
        <w:autoSpaceDN w:val="0"/>
        <w:adjustRightInd w:val="0"/>
        <w:spacing w:line="276" w:lineRule="auto"/>
        <w:jc w:val="both"/>
        <w:rPr>
          <w:lang w:val="uk-UA"/>
        </w:rPr>
      </w:pPr>
      <w:r w:rsidRPr="001909BF">
        <w:rPr>
          <w:rFonts w:ascii="Times New Roman,Italic" w:hAnsi="Times New Roman,Italic" w:cs="Times New Roman,Italic"/>
          <w:i/>
          <w:iCs/>
          <w:sz w:val="18"/>
          <w:szCs w:val="18"/>
          <w:lang w:val="uk-UA"/>
        </w:rPr>
        <w:t xml:space="preserve">               </w:t>
      </w:r>
      <w:r w:rsidRPr="001909BF">
        <w:rPr>
          <w:iCs/>
          <w:lang w:val="uk-UA"/>
        </w:rPr>
        <w:t xml:space="preserve">Якщо </w:t>
      </w:r>
      <w:r w:rsidRPr="001909BF">
        <w:rPr>
          <w:lang w:val="uk-UA"/>
        </w:rPr>
        <w:t xml:space="preserve">студент при вивченні правил надання першої допомоги ставить запитання: «Чи можна перевірити наявність кровообігу перетягуванням руки вище ліктя?» </w:t>
      </w:r>
      <w:r>
        <w:rPr>
          <w:lang w:val="uk-UA"/>
        </w:rPr>
        <w:t>та</w:t>
      </w:r>
      <w:r w:rsidRPr="001909BF">
        <w:rPr>
          <w:lang w:val="uk-UA"/>
        </w:rPr>
        <w:t xml:space="preserve"> отримує однозначну відповідь «Так», то студент </w:t>
      </w:r>
      <w:r>
        <w:rPr>
          <w:lang w:val="uk-UA"/>
        </w:rPr>
        <w:t>не</w:t>
      </w:r>
      <w:r w:rsidRPr="001909BF">
        <w:rPr>
          <w:lang w:val="uk-UA"/>
        </w:rPr>
        <w:t xml:space="preserve"> </w:t>
      </w:r>
      <w:proofErr w:type="spellStart"/>
      <w:r w:rsidRPr="001909BF">
        <w:rPr>
          <w:lang w:val="uk-UA"/>
        </w:rPr>
        <w:t>задасть</w:t>
      </w:r>
      <w:proofErr w:type="spellEnd"/>
      <w:r w:rsidRPr="001909BF">
        <w:rPr>
          <w:lang w:val="uk-UA"/>
        </w:rPr>
        <w:t xml:space="preserve"> наступне питання. Відповідь має пояснювати дію «Так, можна. При наявності кровообігу в ліктьовій впадині вени набрякнуть ».</w:t>
      </w:r>
    </w:p>
    <w:p w:rsidR="001909BF" w:rsidRDefault="001909BF" w:rsidP="001909BF">
      <w:pPr>
        <w:pStyle w:val="ad"/>
        <w:spacing w:line="276" w:lineRule="auto"/>
        <w:ind w:left="0" w:firstLine="851"/>
        <w:jc w:val="both"/>
        <w:rPr>
          <w:i/>
          <w:lang w:val="uk-UA"/>
        </w:rPr>
      </w:pPr>
    </w:p>
    <w:p w:rsidR="001909BF" w:rsidRPr="001909BF" w:rsidRDefault="001909BF" w:rsidP="001909BF">
      <w:pPr>
        <w:pStyle w:val="ad"/>
        <w:spacing w:line="276" w:lineRule="auto"/>
        <w:ind w:left="0" w:firstLine="851"/>
        <w:jc w:val="both"/>
        <w:rPr>
          <w:i/>
          <w:lang w:val="uk-UA"/>
        </w:rPr>
      </w:pPr>
    </w:p>
    <w:p w:rsidR="001909BF" w:rsidRPr="001909BF" w:rsidRDefault="001909BF" w:rsidP="001909BF">
      <w:pPr>
        <w:pStyle w:val="ad"/>
        <w:numPr>
          <w:ilvl w:val="1"/>
          <w:numId w:val="10"/>
        </w:numPr>
        <w:spacing w:line="276" w:lineRule="auto"/>
        <w:jc w:val="both"/>
        <w:rPr>
          <w:b/>
          <w:lang w:val="uk-UA"/>
        </w:rPr>
      </w:pPr>
      <w:r w:rsidRPr="001909BF">
        <w:rPr>
          <w:b/>
          <w:i/>
          <w:lang w:val="uk-UA"/>
        </w:rPr>
        <w:t>Важливо виховання критичного ставлення студента до себе.</w:t>
      </w:r>
      <w:r w:rsidRPr="001909BF">
        <w:rPr>
          <w:b/>
          <w:lang w:val="uk-UA"/>
        </w:rPr>
        <w:t xml:space="preserve"> </w:t>
      </w:r>
    </w:p>
    <w:p w:rsidR="001909BF" w:rsidRPr="001909BF" w:rsidRDefault="001909BF" w:rsidP="001909BF">
      <w:pPr>
        <w:pStyle w:val="ad"/>
        <w:spacing w:line="276" w:lineRule="auto"/>
        <w:ind w:left="0"/>
        <w:jc w:val="both"/>
        <w:rPr>
          <w:lang w:val="uk-UA"/>
        </w:rPr>
      </w:pPr>
      <w:r w:rsidRPr="001909BF">
        <w:rPr>
          <w:lang w:val="uk-UA"/>
        </w:rPr>
        <w:t xml:space="preserve"> </w:t>
      </w:r>
      <w:r w:rsidR="002E2FA6">
        <w:rPr>
          <w:lang w:val="uk-UA"/>
        </w:rPr>
        <w:tab/>
      </w:r>
      <w:r w:rsidRPr="001909BF">
        <w:rPr>
          <w:lang w:val="uk-UA"/>
        </w:rPr>
        <w:t>Активізація студентів в ході навчання включає здатність оцінювати свої дії «зі сторони», щоб на цій основі робити про свою поведінку і діях в майбутньому.</w:t>
      </w:r>
    </w:p>
    <w:p w:rsidR="001909BF" w:rsidRPr="001909BF" w:rsidRDefault="00EF45B6" w:rsidP="001909BF">
      <w:pPr>
        <w:pStyle w:val="ad"/>
        <w:spacing w:line="276" w:lineRule="auto"/>
        <w:ind w:left="0" w:firstLine="851"/>
        <w:jc w:val="both"/>
        <w:rPr>
          <w:lang w:val="uk-UA"/>
        </w:rPr>
      </w:pPr>
      <w:r w:rsidRPr="001909BF">
        <w:rPr>
          <w:noProof/>
          <w:lang w:eastAsia="ru-RU"/>
        </w:rPr>
        <w:drawing>
          <wp:anchor distT="0" distB="0" distL="114300" distR="114300" simplePos="0" relativeHeight="251664384" behindDoc="0" locked="0" layoutInCell="1" allowOverlap="1" wp14:anchorId="4AEE3B10" wp14:editId="305C9F25">
            <wp:simplePos x="0" y="0"/>
            <wp:positionH relativeFrom="column">
              <wp:posOffset>69850</wp:posOffset>
            </wp:positionH>
            <wp:positionV relativeFrom="paragraph">
              <wp:posOffset>69215</wp:posOffset>
            </wp:positionV>
            <wp:extent cx="1143000" cy="1414780"/>
            <wp:effectExtent l="0" t="0" r="0" b="0"/>
            <wp:wrapSquare wrapText="bothSides"/>
            <wp:docPr id="9" name="Рисунок 9" descr="http://aup.com.ua/books/mbm/image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aup.com.ua/books/mbm/image025.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3000" cy="1414780"/>
                    </a:xfrm>
                    <a:prstGeom prst="rect">
                      <a:avLst/>
                    </a:prstGeom>
                    <a:noFill/>
                  </pic:spPr>
                </pic:pic>
              </a:graphicData>
            </a:graphic>
            <wp14:sizeRelH relativeFrom="page">
              <wp14:pctWidth>0</wp14:pctWidth>
            </wp14:sizeRelH>
            <wp14:sizeRelV relativeFrom="page">
              <wp14:pctHeight>0</wp14:pctHeight>
            </wp14:sizeRelV>
          </wp:anchor>
        </w:drawing>
      </w:r>
      <w:r w:rsidR="001909BF" w:rsidRPr="001909BF">
        <w:rPr>
          <w:i/>
          <w:lang w:val="uk-UA"/>
        </w:rPr>
        <w:t>Наприклад</w:t>
      </w:r>
      <w:r w:rsidR="001909BF" w:rsidRPr="001909BF">
        <w:rPr>
          <w:lang w:val="uk-UA"/>
        </w:rPr>
        <w:t xml:space="preserve">, при вивченні теми «Соціальні небезпеки» в дисципліні «Безпека життєдіяльності» студентам пропонується проаналізувати свої життєві ризики (прийом алкоголю, куріння, агресивна поведінка, комп'ютерна залежність і </w:t>
      </w:r>
      <w:proofErr w:type="spellStart"/>
      <w:r w:rsidR="001909BF" w:rsidRPr="001909BF">
        <w:rPr>
          <w:lang w:val="uk-UA"/>
        </w:rPr>
        <w:t>тп</w:t>
      </w:r>
      <w:proofErr w:type="spellEnd"/>
      <w:r w:rsidR="001909BF" w:rsidRPr="001909BF">
        <w:rPr>
          <w:lang w:val="uk-UA"/>
        </w:rPr>
        <w:t>).</w:t>
      </w:r>
    </w:p>
    <w:p w:rsidR="001909BF" w:rsidRPr="001909BF" w:rsidRDefault="001909BF" w:rsidP="001909BF">
      <w:pPr>
        <w:pStyle w:val="ad"/>
        <w:spacing w:line="276" w:lineRule="auto"/>
        <w:ind w:left="0" w:firstLine="851"/>
        <w:jc w:val="both"/>
        <w:rPr>
          <w:lang w:val="uk-UA"/>
        </w:rPr>
      </w:pPr>
      <w:r w:rsidRPr="001909BF">
        <w:rPr>
          <w:lang w:val="uk-UA"/>
        </w:rPr>
        <w:t>Використовуючи такі прийоми, як залучення студентів до оцінки їхньої успішності, викладач дає можливість самостійно і об'єктивно оцінити свої знання, поведінка в тих чи інших ситуаціях, способи вдосконалення.</w:t>
      </w:r>
    </w:p>
    <w:p w:rsidR="001909BF" w:rsidRPr="001909BF" w:rsidRDefault="001909BF" w:rsidP="001909BF">
      <w:pPr>
        <w:pStyle w:val="ad"/>
        <w:spacing w:line="276" w:lineRule="auto"/>
        <w:ind w:left="0" w:firstLine="851"/>
        <w:jc w:val="both"/>
        <w:rPr>
          <w:lang w:val="uk-UA"/>
        </w:rPr>
      </w:pPr>
      <w:r w:rsidRPr="001909BF">
        <w:rPr>
          <w:lang w:val="uk-UA"/>
        </w:rPr>
        <w:t>Таким чином, висока активність студентів - це одна з основних проблем кожного заняття. Від того, наскільки висока активність у процесі навчання, залежить підхід студентів до життєвих проблем і їх активність у майбутньому.</w:t>
      </w:r>
    </w:p>
    <w:p w:rsidR="001909BF" w:rsidRPr="001909BF" w:rsidRDefault="001909BF" w:rsidP="001909BF">
      <w:pPr>
        <w:pStyle w:val="ad"/>
        <w:spacing w:line="276" w:lineRule="auto"/>
        <w:ind w:left="0" w:firstLine="851"/>
        <w:jc w:val="both"/>
        <w:rPr>
          <w:lang w:val="uk-UA"/>
        </w:rPr>
      </w:pPr>
    </w:p>
    <w:p w:rsidR="001909BF" w:rsidRPr="001909BF" w:rsidRDefault="001909BF" w:rsidP="001909BF">
      <w:pPr>
        <w:pStyle w:val="ad"/>
        <w:ind w:left="0" w:firstLine="851"/>
        <w:rPr>
          <w:b/>
          <w:i/>
          <w:lang w:val="uk-UA"/>
        </w:rPr>
      </w:pPr>
    </w:p>
    <w:p w:rsidR="001909BF" w:rsidRPr="001909BF" w:rsidRDefault="001909BF" w:rsidP="001909BF">
      <w:pPr>
        <w:pStyle w:val="ad"/>
        <w:ind w:left="0" w:firstLine="851"/>
        <w:rPr>
          <w:b/>
          <w:i/>
          <w:lang w:val="uk-UA"/>
        </w:rPr>
      </w:pPr>
      <w:r w:rsidRPr="001909BF">
        <w:rPr>
          <w:b/>
          <w:i/>
          <w:lang w:val="uk-UA"/>
        </w:rPr>
        <w:t>3 Як упорядкувати заняття?</w:t>
      </w:r>
    </w:p>
    <w:p w:rsidR="001909BF" w:rsidRPr="001909BF" w:rsidRDefault="001909BF" w:rsidP="001909BF">
      <w:pPr>
        <w:pStyle w:val="ad"/>
        <w:spacing w:line="276" w:lineRule="auto"/>
        <w:ind w:left="0" w:firstLine="851"/>
        <w:jc w:val="both"/>
        <w:rPr>
          <w:lang w:val="uk-UA"/>
        </w:rPr>
      </w:pPr>
      <w:r w:rsidRPr="001909BF">
        <w:rPr>
          <w:lang w:val="uk-UA"/>
        </w:rPr>
        <w:t xml:space="preserve">Кожного заняття повинен бути властивий доцільний і розумний порядок. однією з проблем є точне і початок і пунктуальне закінчення заняття. викладач обмежений у часі тривалістю заняття, академічна година не безмежний. Якщо викладач вважає, що закінчення заняття залежить не від дзвінка, а від нього самого, </w:t>
      </w:r>
      <w:r w:rsidRPr="001909BF">
        <w:rPr>
          <w:lang w:val="uk-UA"/>
        </w:rPr>
        <w:lastRenderedPageBreak/>
        <w:t>то при цьому породжується ряд проблем: порушення зовнішнього порядку, може бути викликана агресивність серед студентів, підрив авторитету викладача.</w:t>
      </w:r>
    </w:p>
    <w:p w:rsidR="001909BF" w:rsidRPr="001909BF" w:rsidRDefault="001909BF" w:rsidP="001909BF">
      <w:pPr>
        <w:pStyle w:val="ad"/>
        <w:spacing w:line="276" w:lineRule="auto"/>
        <w:ind w:left="0" w:firstLine="851"/>
        <w:jc w:val="both"/>
        <w:rPr>
          <w:lang w:val="uk-UA"/>
        </w:rPr>
      </w:pPr>
      <w:r w:rsidRPr="001909BF">
        <w:rPr>
          <w:lang w:val="uk-UA"/>
        </w:rPr>
        <w:t>Для підтримання внутрішнього порядку на занятті необхідно доцільне розподілу заняття на етапи, що дозволяє послідовно і поступально просуватися студентам від однієї мети до іншої відповідно до вимог навчальної програми.</w:t>
      </w:r>
    </w:p>
    <w:p w:rsidR="001909BF" w:rsidRPr="001909BF" w:rsidRDefault="001909BF" w:rsidP="001909BF">
      <w:pPr>
        <w:pStyle w:val="ad"/>
        <w:spacing w:line="276" w:lineRule="auto"/>
        <w:ind w:left="0" w:firstLine="851"/>
        <w:jc w:val="both"/>
        <w:rPr>
          <w:lang w:val="uk-UA"/>
        </w:rPr>
      </w:pPr>
      <w:r w:rsidRPr="001909BF">
        <w:rPr>
          <w:lang w:val="uk-UA"/>
        </w:rPr>
        <w:t>Структурно правильно сплановане заняття характеризується поділом на чіткі часові відрізки і типом заняття.</w:t>
      </w:r>
    </w:p>
    <w:p w:rsidR="001909BF" w:rsidRPr="001909BF" w:rsidRDefault="001909BF" w:rsidP="001909BF">
      <w:pPr>
        <w:pStyle w:val="ad"/>
        <w:ind w:left="0" w:firstLine="851"/>
        <w:jc w:val="both"/>
        <w:rPr>
          <w:i/>
          <w:lang w:val="uk-UA"/>
        </w:rPr>
      </w:pPr>
    </w:p>
    <w:p w:rsidR="001909BF" w:rsidRPr="001909BF" w:rsidRDefault="001909BF" w:rsidP="001909BF">
      <w:pPr>
        <w:pStyle w:val="ad"/>
        <w:ind w:left="0" w:firstLine="851"/>
        <w:jc w:val="both"/>
        <w:rPr>
          <w:i/>
          <w:lang w:val="uk-UA"/>
        </w:rPr>
      </w:pPr>
      <w:r w:rsidRPr="001909BF">
        <w:rPr>
          <w:i/>
          <w:lang w:val="uk-UA"/>
        </w:rPr>
        <w:t>Приклад:</w:t>
      </w:r>
    </w:p>
    <w:p w:rsidR="001909BF" w:rsidRPr="001909BF" w:rsidRDefault="001909BF" w:rsidP="001909BF">
      <w:pPr>
        <w:spacing w:line="276" w:lineRule="auto"/>
        <w:rPr>
          <w:bCs/>
          <w:lang w:val="uk-UA"/>
        </w:rPr>
      </w:pPr>
      <w:r w:rsidRPr="001909BF">
        <w:rPr>
          <w:bCs/>
          <w:lang w:val="uk-UA"/>
        </w:rPr>
        <w:t xml:space="preserve">План заняття </w:t>
      </w:r>
    </w:p>
    <w:p w:rsidR="001909BF" w:rsidRPr="001909BF" w:rsidRDefault="001909BF" w:rsidP="001909BF">
      <w:pPr>
        <w:spacing w:line="276" w:lineRule="auto"/>
        <w:rPr>
          <w:b/>
          <w:bCs/>
          <w:lang w:val="uk-UA"/>
        </w:rPr>
      </w:pPr>
    </w:p>
    <w:p w:rsidR="001909BF" w:rsidRPr="001909BF" w:rsidRDefault="001909BF" w:rsidP="001909BF">
      <w:pPr>
        <w:spacing w:line="276" w:lineRule="auto"/>
        <w:ind w:firstLine="708"/>
        <w:jc w:val="both"/>
        <w:rPr>
          <w:lang w:val="uk-UA"/>
        </w:rPr>
      </w:pPr>
      <w:r w:rsidRPr="001909BF">
        <w:rPr>
          <w:lang w:val="uk-UA"/>
        </w:rPr>
        <w:t xml:space="preserve">Дисципліна: Безпека життєдіяльності           гр. ОВ-13/26                    _______         </w:t>
      </w:r>
    </w:p>
    <w:p w:rsidR="001909BF" w:rsidRPr="001909BF" w:rsidRDefault="001909BF" w:rsidP="001909BF">
      <w:pPr>
        <w:spacing w:line="276" w:lineRule="auto"/>
        <w:ind w:firstLine="708"/>
        <w:jc w:val="both"/>
        <w:rPr>
          <w:lang w:val="uk-UA"/>
        </w:rPr>
      </w:pPr>
      <w:r w:rsidRPr="001909BF">
        <w:rPr>
          <w:lang w:val="uk-UA"/>
        </w:rPr>
        <w:t xml:space="preserve">Спеціальність: «Організація виробництва» </w:t>
      </w:r>
    </w:p>
    <w:p w:rsidR="001909BF" w:rsidRPr="001909BF" w:rsidRDefault="001909BF" w:rsidP="001909BF">
      <w:pPr>
        <w:spacing w:line="276" w:lineRule="auto"/>
        <w:ind w:firstLine="708"/>
        <w:jc w:val="both"/>
        <w:rPr>
          <w:bCs/>
          <w:lang w:val="uk-UA"/>
        </w:rPr>
      </w:pPr>
      <w:r w:rsidRPr="001909BF">
        <w:rPr>
          <w:lang w:val="uk-UA"/>
        </w:rPr>
        <w:t>Тема 7  Управління силами та засобами ОГ під час НС. Надання першої допомоги потерпілому</w:t>
      </w:r>
      <w:r w:rsidRPr="001909BF">
        <w:rPr>
          <w:bCs/>
          <w:lang w:val="uk-UA"/>
        </w:rPr>
        <w:t xml:space="preserve"> </w:t>
      </w:r>
    </w:p>
    <w:p w:rsidR="001909BF" w:rsidRPr="001909BF" w:rsidRDefault="001909BF" w:rsidP="001909BF">
      <w:pPr>
        <w:spacing w:line="276" w:lineRule="auto"/>
        <w:ind w:firstLine="708"/>
        <w:jc w:val="both"/>
        <w:rPr>
          <w:bCs/>
          <w:lang w:val="uk-UA"/>
        </w:rPr>
      </w:pPr>
      <w:r w:rsidRPr="001909BF">
        <w:rPr>
          <w:bCs/>
          <w:lang w:val="uk-UA"/>
        </w:rPr>
        <w:t xml:space="preserve">Мета заняття:                                       </w:t>
      </w:r>
    </w:p>
    <w:p w:rsidR="001909BF" w:rsidRPr="001909BF" w:rsidRDefault="001909BF" w:rsidP="001909BF">
      <w:pPr>
        <w:spacing w:line="276" w:lineRule="auto"/>
        <w:ind w:firstLine="708"/>
        <w:jc w:val="both"/>
        <w:rPr>
          <w:lang w:val="uk-UA"/>
        </w:rPr>
      </w:pPr>
      <w:r w:rsidRPr="001909BF">
        <w:rPr>
          <w:bCs/>
          <w:lang w:val="uk-UA"/>
        </w:rPr>
        <w:t>Методична: застосування</w:t>
      </w:r>
      <w:r w:rsidRPr="001909BF">
        <w:rPr>
          <w:lang w:val="uk-UA"/>
        </w:rPr>
        <w:t xml:space="preserve"> нестандартних форм роботи зі студентами на етапі узагальнення і систематизації знань.</w:t>
      </w:r>
    </w:p>
    <w:p w:rsidR="001909BF" w:rsidRPr="001909BF" w:rsidRDefault="001909BF" w:rsidP="001909BF">
      <w:pPr>
        <w:spacing w:line="276" w:lineRule="auto"/>
        <w:ind w:firstLine="708"/>
        <w:jc w:val="both"/>
        <w:rPr>
          <w:bCs/>
          <w:lang w:val="uk-UA"/>
        </w:rPr>
      </w:pPr>
      <w:r w:rsidRPr="001909BF">
        <w:rPr>
          <w:bCs/>
          <w:lang w:val="uk-UA"/>
        </w:rPr>
        <w:t xml:space="preserve">Дидактична: </w:t>
      </w:r>
    </w:p>
    <w:p w:rsidR="001909BF" w:rsidRPr="001909BF" w:rsidRDefault="001909BF" w:rsidP="001909BF">
      <w:pPr>
        <w:spacing w:line="276" w:lineRule="auto"/>
        <w:jc w:val="both"/>
        <w:rPr>
          <w:lang w:val="uk-UA"/>
        </w:rPr>
      </w:pPr>
      <w:r w:rsidRPr="001909BF">
        <w:rPr>
          <w:bCs/>
          <w:lang w:val="uk-UA"/>
        </w:rPr>
        <w:t xml:space="preserve">       навчальна: </w:t>
      </w:r>
      <w:r w:rsidRPr="001909BF">
        <w:rPr>
          <w:lang w:val="uk-UA"/>
        </w:rPr>
        <w:t>вивчення, дослідження об’єму, послідовності і прийомів надання першої допомоги;</w:t>
      </w:r>
    </w:p>
    <w:p w:rsidR="001909BF" w:rsidRPr="001909BF" w:rsidRDefault="001909BF" w:rsidP="001909BF">
      <w:pPr>
        <w:spacing w:line="276" w:lineRule="auto"/>
        <w:jc w:val="both"/>
        <w:rPr>
          <w:i/>
          <w:lang w:val="uk-UA"/>
        </w:rPr>
      </w:pPr>
      <w:r w:rsidRPr="001909BF">
        <w:rPr>
          <w:lang w:val="uk-UA"/>
        </w:rPr>
        <w:t xml:space="preserve">       розвивальна: розвивати аналітичне мислення, вміння встановлювати причинно-наслідкові зв'язки, спонукати студентів робити узагальнення і висновки з ситуації;  оволодіти способами самостійної оцінки ситуації, прийняття рішення та переходу до дій з урятування життя людини.</w:t>
      </w:r>
    </w:p>
    <w:p w:rsidR="001909BF" w:rsidRPr="001909BF" w:rsidRDefault="001909BF" w:rsidP="001909BF">
      <w:pPr>
        <w:spacing w:line="276" w:lineRule="auto"/>
        <w:ind w:firstLine="708"/>
        <w:jc w:val="both"/>
        <w:rPr>
          <w:lang w:val="uk-UA"/>
        </w:rPr>
      </w:pPr>
      <w:r w:rsidRPr="001909BF">
        <w:rPr>
          <w:bCs/>
          <w:lang w:val="uk-UA"/>
        </w:rPr>
        <w:t>Виховна:</w:t>
      </w:r>
      <w:r w:rsidRPr="001909BF">
        <w:rPr>
          <w:lang w:val="uk-UA"/>
        </w:rPr>
        <w:t xml:space="preserve"> виховувати розуміння цінності людського життя, почуття милосердя, власної відповідальності за прийняті рішення, формувати активну громадську позицію.</w:t>
      </w:r>
    </w:p>
    <w:p w:rsidR="001909BF" w:rsidRPr="001909BF" w:rsidRDefault="001909BF" w:rsidP="001909BF">
      <w:pPr>
        <w:spacing w:line="276" w:lineRule="auto"/>
        <w:ind w:firstLine="708"/>
        <w:jc w:val="both"/>
        <w:rPr>
          <w:lang w:val="uk-UA"/>
        </w:rPr>
      </w:pPr>
      <w:r w:rsidRPr="001909BF">
        <w:rPr>
          <w:bCs/>
          <w:lang w:val="uk-UA"/>
        </w:rPr>
        <w:t>Вид заняття:</w:t>
      </w:r>
      <w:r w:rsidR="00EF45B6">
        <w:rPr>
          <w:bCs/>
          <w:lang w:val="uk-UA"/>
        </w:rPr>
        <w:t xml:space="preserve"> </w:t>
      </w:r>
      <w:r w:rsidRPr="001909BF">
        <w:rPr>
          <w:lang w:val="uk-UA"/>
        </w:rPr>
        <w:t>лекція.</w:t>
      </w:r>
    </w:p>
    <w:p w:rsidR="001909BF" w:rsidRPr="001909BF" w:rsidRDefault="001909BF" w:rsidP="001909BF">
      <w:pPr>
        <w:spacing w:line="276" w:lineRule="auto"/>
        <w:ind w:firstLine="708"/>
        <w:jc w:val="both"/>
        <w:rPr>
          <w:lang w:val="uk-UA"/>
        </w:rPr>
      </w:pPr>
      <w:r w:rsidRPr="001909BF">
        <w:rPr>
          <w:lang w:val="uk-UA"/>
        </w:rPr>
        <w:t>Тип заняття: комбіноване заняття.</w:t>
      </w:r>
    </w:p>
    <w:p w:rsidR="001909BF" w:rsidRPr="001909BF" w:rsidRDefault="001909BF" w:rsidP="001909BF">
      <w:pPr>
        <w:spacing w:line="276" w:lineRule="auto"/>
        <w:ind w:firstLine="708"/>
        <w:jc w:val="both"/>
        <w:rPr>
          <w:lang w:val="uk-UA"/>
        </w:rPr>
      </w:pPr>
      <w:r w:rsidRPr="001909BF">
        <w:rPr>
          <w:bCs/>
          <w:lang w:val="uk-UA"/>
        </w:rPr>
        <w:t xml:space="preserve">Форми та методи проведення заняття: </w:t>
      </w:r>
      <w:r w:rsidRPr="001909BF">
        <w:rPr>
          <w:lang w:val="uk-UA"/>
        </w:rPr>
        <w:t>тестування, індивідуальна робота з опорним конспектом, евристична бесіда, ігрові завдання (тренінг), випереджувальні дослідницькі індивідуальні завдання, мультимедійна презентація.</w:t>
      </w:r>
    </w:p>
    <w:p w:rsidR="001909BF" w:rsidRPr="001909BF" w:rsidRDefault="001909BF" w:rsidP="001909BF">
      <w:pPr>
        <w:spacing w:line="276" w:lineRule="auto"/>
        <w:ind w:firstLine="708"/>
        <w:jc w:val="both"/>
        <w:rPr>
          <w:bCs/>
          <w:lang w:val="uk-UA"/>
        </w:rPr>
      </w:pPr>
      <w:r w:rsidRPr="001909BF">
        <w:rPr>
          <w:bCs/>
          <w:lang w:val="uk-UA"/>
        </w:rPr>
        <w:t xml:space="preserve">Міжпредметні зв'язки: </w:t>
      </w:r>
    </w:p>
    <w:p w:rsidR="001909BF" w:rsidRPr="001909BF" w:rsidRDefault="001909BF" w:rsidP="001909BF">
      <w:pPr>
        <w:spacing w:line="276" w:lineRule="auto"/>
        <w:jc w:val="both"/>
        <w:rPr>
          <w:bCs/>
          <w:lang w:val="uk-UA"/>
        </w:rPr>
      </w:pPr>
      <w:r w:rsidRPr="001909BF">
        <w:rPr>
          <w:lang w:val="uk-UA"/>
        </w:rPr>
        <w:t xml:space="preserve">-   </w:t>
      </w:r>
      <w:proofErr w:type="spellStart"/>
      <w:r w:rsidRPr="001909BF">
        <w:rPr>
          <w:lang w:val="uk-UA"/>
        </w:rPr>
        <w:t>забезпечуючі</w:t>
      </w:r>
      <w:proofErr w:type="spellEnd"/>
      <w:r w:rsidRPr="001909BF">
        <w:rPr>
          <w:lang w:val="uk-UA"/>
        </w:rPr>
        <w:t>: біологія, Захист Вітчизни;</w:t>
      </w:r>
    </w:p>
    <w:p w:rsidR="001909BF" w:rsidRPr="001909BF" w:rsidRDefault="001909BF" w:rsidP="001909BF">
      <w:pPr>
        <w:spacing w:line="276" w:lineRule="auto"/>
        <w:jc w:val="both"/>
        <w:rPr>
          <w:lang w:val="uk-UA"/>
        </w:rPr>
      </w:pPr>
      <w:r w:rsidRPr="001909BF">
        <w:rPr>
          <w:lang w:val="uk-UA"/>
        </w:rPr>
        <w:t>- забезпечувані:  охорона праці, охорона праці в галузі,  дисципліни спеціального циклу.</w:t>
      </w:r>
    </w:p>
    <w:p w:rsidR="001909BF" w:rsidRPr="001909BF" w:rsidRDefault="001909BF" w:rsidP="001909BF">
      <w:pPr>
        <w:spacing w:line="276" w:lineRule="auto"/>
        <w:ind w:firstLine="708"/>
        <w:jc w:val="both"/>
        <w:rPr>
          <w:bCs/>
          <w:i/>
          <w:lang w:val="uk-UA"/>
        </w:rPr>
      </w:pPr>
      <w:r w:rsidRPr="001909BF">
        <w:rPr>
          <w:lang w:val="uk-UA"/>
        </w:rPr>
        <w:t>Технічні засоби навчання: ПК, мультимедійний проектор, екран.</w:t>
      </w:r>
    </w:p>
    <w:p w:rsidR="001909BF" w:rsidRPr="001909BF" w:rsidRDefault="001909BF" w:rsidP="001909BF">
      <w:pPr>
        <w:spacing w:line="276" w:lineRule="auto"/>
        <w:ind w:firstLine="708"/>
        <w:jc w:val="both"/>
        <w:rPr>
          <w:bCs/>
          <w:lang w:val="uk-UA"/>
        </w:rPr>
      </w:pPr>
      <w:r w:rsidRPr="001909BF">
        <w:rPr>
          <w:bCs/>
          <w:lang w:val="uk-UA"/>
        </w:rPr>
        <w:t>Методичне забезпечення</w:t>
      </w:r>
      <w:r w:rsidRPr="001909BF">
        <w:rPr>
          <w:lang w:val="uk-UA"/>
        </w:rPr>
        <w:t xml:space="preserve">: презентації, фото, </w:t>
      </w:r>
      <w:proofErr w:type="spellStart"/>
      <w:r w:rsidRPr="001909BF">
        <w:rPr>
          <w:lang w:val="uk-UA"/>
        </w:rPr>
        <w:t>відеофрагменти</w:t>
      </w:r>
      <w:proofErr w:type="spellEnd"/>
      <w:r w:rsidRPr="001909BF">
        <w:rPr>
          <w:lang w:val="uk-UA"/>
        </w:rPr>
        <w:t>, матеріал для виконання творчого завдання, опорний конспект, навчальна аптечка</w:t>
      </w:r>
    </w:p>
    <w:p w:rsidR="001909BF" w:rsidRPr="001909BF" w:rsidRDefault="001909BF" w:rsidP="001909BF">
      <w:pPr>
        <w:spacing w:line="276" w:lineRule="auto"/>
        <w:ind w:right="743" w:firstLine="708"/>
        <w:jc w:val="both"/>
        <w:rPr>
          <w:lang w:val="uk-UA"/>
        </w:rPr>
      </w:pPr>
      <w:r w:rsidRPr="001909BF">
        <w:rPr>
          <w:bCs/>
          <w:lang w:val="uk-UA"/>
        </w:rPr>
        <w:t>Література:</w:t>
      </w:r>
    </w:p>
    <w:p w:rsidR="001909BF" w:rsidRPr="001909BF" w:rsidRDefault="001909BF" w:rsidP="001909BF">
      <w:pPr>
        <w:spacing w:line="276" w:lineRule="auto"/>
        <w:ind w:right="743" w:firstLine="360"/>
        <w:jc w:val="both"/>
        <w:rPr>
          <w:lang w:val="uk-UA"/>
        </w:rPr>
      </w:pPr>
      <w:r w:rsidRPr="001909BF">
        <w:rPr>
          <w:lang w:val="uk-UA"/>
        </w:rPr>
        <w:t>Основна:</w:t>
      </w:r>
    </w:p>
    <w:p w:rsidR="001909BF" w:rsidRPr="001909BF" w:rsidRDefault="001909BF" w:rsidP="001909BF">
      <w:pPr>
        <w:widowControl w:val="0"/>
        <w:numPr>
          <w:ilvl w:val="0"/>
          <w:numId w:val="11"/>
        </w:numPr>
        <w:spacing w:line="276" w:lineRule="auto"/>
        <w:jc w:val="both"/>
        <w:rPr>
          <w:lang w:val="uk-UA"/>
        </w:rPr>
      </w:pPr>
      <w:r w:rsidRPr="001909BF">
        <w:rPr>
          <w:lang w:val="uk-UA"/>
        </w:rPr>
        <w:lastRenderedPageBreak/>
        <w:t xml:space="preserve">Безпека життєдіяльності. /Є.П. </w:t>
      </w:r>
      <w:proofErr w:type="spellStart"/>
      <w:r w:rsidRPr="001909BF">
        <w:rPr>
          <w:lang w:val="uk-UA"/>
        </w:rPr>
        <w:t>Желібо</w:t>
      </w:r>
      <w:proofErr w:type="spellEnd"/>
      <w:r w:rsidRPr="001909BF">
        <w:rPr>
          <w:lang w:val="uk-UA"/>
        </w:rPr>
        <w:t xml:space="preserve">, Н. М. </w:t>
      </w:r>
      <w:proofErr w:type="spellStart"/>
      <w:r w:rsidRPr="001909BF">
        <w:rPr>
          <w:lang w:val="uk-UA"/>
        </w:rPr>
        <w:t>Заверуха</w:t>
      </w:r>
      <w:proofErr w:type="spellEnd"/>
      <w:r w:rsidRPr="001909BF">
        <w:rPr>
          <w:lang w:val="uk-UA"/>
        </w:rPr>
        <w:t xml:space="preserve">, В.В. </w:t>
      </w:r>
      <w:proofErr w:type="spellStart"/>
      <w:r w:rsidRPr="001909BF">
        <w:rPr>
          <w:lang w:val="uk-UA"/>
        </w:rPr>
        <w:t>Зацарний</w:t>
      </w:r>
      <w:proofErr w:type="spellEnd"/>
      <w:r w:rsidRPr="001909BF">
        <w:rPr>
          <w:lang w:val="uk-UA"/>
        </w:rPr>
        <w:t xml:space="preserve">. За ред. Є.П. </w:t>
      </w:r>
      <w:proofErr w:type="spellStart"/>
      <w:r w:rsidRPr="001909BF">
        <w:rPr>
          <w:lang w:val="uk-UA"/>
        </w:rPr>
        <w:t>Желібо</w:t>
      </w:r>
      <w:proofErr w:type="spellEnd"/>
      <w:r w:rsidRPr="001909BF">
        <w:rPr>
          <w:lang w:val="uk-UA"/>
        </w:rPr>
        <w:t xml:space="preserve">: </w:t>
      </w:r>
      <w:proofErr w:type="spellStart"/>
      <w:r w:rsidRPr="001909BF">
        <w:rPr>
          <w:lang w:val="uk-UA"/>
        </w:rPr>
        <w:t>Навч</w:t>
      </w:r>
      <w:proofErr w:type="spellEnd"/>
      <w:r w:rsidRPr="001909BF">
        <w:rPr>
          <w:lang w:val="uk-UA"/>
        </w:rPr>
        <w:t>. посібник. – Львів: Новий Світ─2000, 2001. – 320 с.</w:t>
      </w:r>
    </w:p>
    <w:p w:rsidR="001909BF" w:rsidRPr="001909BF" w:rsidRDefault="001909BF" w:rsidP="001909BF">
      <w:pPr>
        <w:pStyle w:val="1"/>
        <w:numPr>
          <w:ilvl w:val="0"/>
          <w:numId w:val="11"/>
        </w:numPr>
        <w:spacing w:line="276" w:lineRule="auto"/>
        <w:jc w:val="both"/>
        <w:rPr>
          <w:sz w:val="30"/>
        </w:rPr>
      </w:pPr>
      <w:r w:rsidRPr="001909BF">
        <w:rPr>
          <w:sz w:val="30"/>
        </w:rPr>
        <w:t>В.М. Заплатинський. Безпека життєдіяльності. 1999.</w:t>
      </w:r>
    </w:p>
    <w:p w:rsidR="001909BF" w:rsidRPr="001909BF" w:rsidRDefault="001909BF" w:rsidP="001909BF">
      <w:pPr>
        <w:spacing w:line="276" w:lineRule="auto"/>
        <w:ind w:right="743"/>
        <w:jc w:val="both"/>
        <w:rPr>
          <w:lang w:val="uk-UA"/>
        </w:rPr>
      </w:pPr>
      <w:r w:rsidRPr="001909BF">
        <w:rPr>
          <w:lang w:val="uk-UA"/>
        </w:rPr>
        <w:t xml:space="preserve">   Допоміжна:</w:t>
      </w:r>
    </w:p>
    <w:p w:rsidR="001909BF" w:rsidRPr="001909BF" w:rsidRDefault="001909BF" w:rsidP="001909BF">
      <w:pPr>
        <w:spacing w:line="276" w:lineRule="auto"/>
        <w:rPr>
          <w:lang w:val="uk-UA"/>
        </w:rPr>
      </w:pPr>
      <w:r w:rsidRPr="001909BF">
        <w:rPr>
          <w:lang w:val="uk-UA"/>
        </w:rPr>
        <w:t xml:space="preserve">     3 Швидка медична допомога: </w:t>
      </w:r>
      <w:proofErr w:type="spellStart"/>
      <w:r w:rsidRPr="001909BF">
        <w:rPr>
          <w:lang w:val="uk-UA"/>
        </w:rPr>
        <w:t>Навч</w:t>
      </w:r>
      <w:proofErr w:type="spellEnd"/>
      <w:r w:rsidRPr="001909BF">
        <w:rPr>
          <w:lang w:val="uk-UA"/>
        </w:rPr>
        <w:t xml:space="preserve">. </w:t>
      </w:r>
      <w:proofErr w:type="spellStart"/>
      <w:r w:rsidRPr="001909BF">
        <w:rPr>
          <w:lang w:val="uk-UA"/>
        </w:rPr>
        <w:t>посіб</w:t>
      </w:r>
      <w:proofErr w:type="spellEnd"/>
      <w:r w:rsidRPr="001909BF">
        <w:rPr>
          <w:lang w:val="uk-UA"/>
        </w:rPr>
        <w:t xml:space="preserve">. / Л.П. Чепкий, О.Ф. </w:t>
      </w:r>
      <w:proofErr w:type="spellStart"/>
      <w:r w:rsidRPr="001909BF">
        <w:rPr>
          <w:lang w:val="uk-UA"/>
        </w:rPr>
        <w:t>Возі</w:t>
      </w:r>
      <w:r w:rsidRPr="001909BF">
        <w:rPr>
          <w:lang w:val="uk-UA"/>
        </w:rPr>
        <w:softHyphen/>
        <w:t>анов</w:t>
      </w:r>
      <w:proofErr w:type="spellEnd"/>
      <w:r w:rsidRPr="001909BF">
        <w:rPr>
          <w:lang w:val="uk-UA"/>
        </w:rPr>
        <w:t xml:space="preserve">, О.Й. </w:t>
      </w:r>
      <w:proofErr w:type="spellStart"/>
      <w:r w:rsidRPr="001909BF">
        <w:rPr>
          <w:lang w:val="uk-UA"/>
        </w:rPr>
        <w:t>Грицюк</w:t>
      </w:r>
      <w:proofErr w:type="spellEnd"/>
      <w:r w:rsidRPr="001909BF">
        <w:rPr>
          <w:lang w:val="uk-UA"/>
        </w:rPr>
        <w:t xml:space="preserve"> та ін.; За ред. Б.Г. </w:t>
      </w:r>
      <w:proofErr w:type="spellStart"/>
      <w:r w:rsidRPr="001909BF">
        <w:rPr>
          <w:lang w:val="uk-UA"/>
        </w:rPr>
        <w:t>Ананасенка</w:t>
      </w:r>
      <w:proofErr w:type="spellEnd"/>
      <w:r w:rsidRPr="001909BF">
        <w:rPr>
          <w:lang w:val="uk-UA"/>
        </w:rPr>
        <w:t xml:space="preserve">, Л.П. Чепкого. – К.: Вища </w:t>
      </w:r>
      <w:proofErr w:type="spellStart"/>
      <w:r w:rsidRPr="001909BF">
        <w:rPr>
          <w:lang w:val="uk-UA"/>
        </w:rPr>
        <w:t>шк</w:t>
      </w:r>
      <w:proofErr w:type="spellEnd"/>
      <w:r w:rsidRPr="001909BF">
        <w:rPr>
          <w:lang w:val="uk-UA"/>
        </w:rPr>
        <w:t>., 1998. – 311 с.</w:t>
      </w:r>
    </w:p>
    <w:p w:rsidR="001909BF" w:rsidRPr="001909BF" w:rsidRDefault="001909BF" w:rsidP="001909BF">
      <w:pPr>
        <w:spacing w:line="276" w:lineRule="auto"/>
        <w:rPr>
          <w:caps/>
          <w:lang w:val="uk-UA"/>
        </w:rPr>
      </w:pPr>
    </w:p>
    <w:p w:rsidR="001909BF" w:rsidRPr="001909BF" w:rsidRDefault="001909BF" w:rsidP="001909BF">
      <w:pPr>
        <w:spacing w:line="276" w:lineRule="auto"/>
        <w:rPr>
          <w:caps/>
          <w:lang w:val="uk-UA"/>
        </w:rPr>
      </w:pPr>
      <w:r w:rsidRPr="001909BF">
        <w:rPr>
          <w:caps/>
          <w:lang w:val="uk-UA"/>
        </w:rPr>
        <w:t>Зміст і хід заняття:</w:t>
      </w:r>
    </w:p>
    <w:p w:rsidR="001909BF" w:rsidRPr="001909BF" w:rsidRDefault="001909BF" w:rsidP="001909BF">
      <w:pPr>
        <w:spacing w:line="276" w:lineRule="auto"/>
        <w:jc w:val="both"/>
        <w:rPr>
          <w:lang w:val="uk-UA"/>
        </w:rPr>
      </w:pPr>
      <w:r w:rsidRPr="001909BF">
        <w:rPr>
          <w:lang w:val="uk-UA"/>
        </w:rPr>
        <w:t>1  Організаційна частина:</w:t>
      </w:r>
    </w:p>
    <w:p w:rsidR="001909BF" w:rsidRPr="001909BF" w:rsidRDefault="001909BF" w:rsidP="001909BF">
      <w:pPr>
        <w:spacing w:line="276" w:lineRule="auto"/>
        <w:jc w:val="both"/>
        <w:rPr>
          <w:lang w:val="uk-UA"/>
        </w:rPr>
      </w:pPr>
      <w:r w:rsidRPr="001909BF">
        <w:rPr>
          <w:lang w:val="uk-UA"/>
        </w:rPr>
        <w:t xml:space="preserve">       - привітання студентів;</w:t>
      </w:r>
    </w:p>
    <w:p w:rsidR="001909BF" w:rsidRPr="001909BF" w:rsidRDefault="001909BF" w:rsidP="001909BF">
      <w:pPr>
        <w:spacing w:line="276" w:lineRule="auto"/>
        <w:jc w:val="both"/>
        <w:rPr>
          <w:lang w:val="uk-UA"/>
        </w:rPr>
      </w:pPr>
      <w:r w:rsidRPr="001909BF">
        <w:rPr>
          <w:lang w:val="uk-UA"/>
        </w:rPr>
        <w:t xml:space="preserve">       - відмітка у навчальному журналі відсутніх студентів;</w:t>
      </w:r>
    </w:p>
    <w:p w:rsidR="001909BF" w:rsidRPr="001909BF" w:rsidRDefault="001909BF" w:rsidP="001909BF">
      <w:pPr>
        <w:spacing w:line="276" w:lineRule="auto"/>
        <w:jc w:val="both"/>
        <w:rPr>
          <w:lang w:val="uk-UA"/>
        </w:rPr>
      </w:pPr>
      <w:r w:rsidRPr="001909BF">
        <w:rPr>
          <w:lang w:val="uk-UA"/>
        </w:rPr>
        <w:t xml:space="preserve">       - перевірка готовності до заняття студентів, аудиторії та обладнання.</w:t>
      </w:r>
    </w:p>
    <w:p w:rsidR="001909BF" w:rsidRPr="001909BF" w:rsidRDefault="001909BF" w:rsidP="001909BF">
      <w:pPr>
        <w:spacing w:line="276" w:lineRule="auto"/>
        <w:jc w:val="both"/>
        <w:rPr>
          <w:bCs/>
          <w:lang w:val="uk-UA"/>
        </w:rPr>
      </w:pPr>
      <w:r w:rsidRPr="001909BF">
        <w:rPr>
          <w:bCs/>
          <w:lang w:val="uk-UA"/>
        </w:rPr>
        <w:t>2 Актуалізація опорних знань студентів.</w:t>
      </w:r>
    </w:p>
    <w:p w:rsidR="001909BF" w:rsidRPr="001909BF" w:rsidRDefault="001909BF" w:rsidP="001909BF">
      <w:pPr>
        <w:spacing w:line="276" w:lineRule="auto"/>
        <w:ind w:firstLine="450"/>
        <w:jc w:val="both"/>
        <w:rPr>
          <w:lang w:val="uk-UA"/>
        </w:rPr>
      </w:pPr>
      <w:r w:rsidRPr="001909BF">
        <w:rPr>
          <w:lang w:val="uk-UA"/>
        </w:rPr>
        <w:t xml:space="preserve">     2.1  Тестування із взаємоперевіркою (</w:t>
      </w:r>
      <w:proofErr w:type="spellStart"/>
      <w:r w:rsidRPr="001909BF">
        <w:rPr>
          <w:lang w:val="uk-UA"/>
        </w:rPr>
        <w:t>самооцінювання</w:t>
      </w:r>
      <w:proofErr w:type="spellEnd"/>
      <w:r w:rsidRPr="001909BF">
        <w:rPr>
          <w:lang w:val="uk-UA"/>
        </w:rPr>
        <w:t>). Результати тестування перевіряються додатково викладачем під час закріплення матеріалу.</w:t>
      </w:r>
    </w:p>
    <w:p w:rsidR="001909BF" w:rsidRPr="001909BF" w:rsidRDefault="001909BF" w:rsidP="001909BF">
      <w:pPr>
        <w:spacing w:line="276" w:lineRule="auto"/>
        <w:jc w:val="both"/>
        <w:rPr>
          <w:lang w:val="uk-UA"/>
        </w:rPr>
      </w:pPr>
      <w:r w:rsidRPr="001909BF">
        <w:rPr>
          <w:bCs/>
          <w:lang w:val="uk-UA"/>
        </w:rPr>
        <w:t>3  Викладання нового матеріалу</w:t>
      </w:r>
    </w:p>
    <w:p w:rsidR="001909BF" w:rsidRPr="001909BF" w:rsidRDefault="001909BF" w:rsidP="001909BF">
      <w:pPr>
        <w:spacing w:line="276" w:lineRule="auto"/>
        <w:ind w:firstLine="709"/>
        <w:jc w:val="both"/>
        <w:rPr>
          <w:lang w:val="uk-UA"/>
        </w:rPr>
      </w:pPr>
      <w:r w:rsidRPr="001909BF">
        <w:rPr>
          <w:bCs/>
          <w:lang w:val="uk-UA"/>
        </w:rPr>
        <w:t xml:space="preserve">3.1 Повідомлення теми заняття: </w:t>
      </w:r>
      <w:r w:rsidRPr="001909BF">
        <w:rPr>
          <w:lang w:val="uk-UA"/>
        </w:rPr>
        <w:t xml:space="preserve">Управління силами та засобами ОГ у НС. Надання першої допомоги потерпілому.(Подано на слайді  та  повідомляється викладачем усно). </w:t>
      </w:r>
    </w:p>
    <w:p w:rsidR="001909BF" w:rsidRPr="001909BF" w:rsidRDefault="001909BF" w:rsidP="001909BF">
      <w:pPr>
        <w:spacing w:line="276" w:lineRule="auto"/>
        <w:jc w:val="both"/>
        <w:rPr>
          <w:bCs/>
          <w:lang w:val="uk-UA"/>
        </w:rPr>
      </w:pPr>
      <w:r w:rsidRPr="001909BF">
        <w:rPr>
          <w:bCs/>
          <w:lang w:val="uk-UA"/>
        </w:rPr>
        <w:t>4 Мотивація вивчення теми</w:t>
      </w:r>
    </w:p>
    <w:p w:rsidR="001909BF" w:rsidRPr="001909BF" w:rsidRDefault="001909BF" w:rsidP="001909BF">
      <w:pPr>
        <w:pStyle w:val="a4"/>
        <w:shd w:val="clear" w:color="auto" w:fill="FFFFFF"/>
        <w:spacing w:before="0" w:beforeAutospacing="0" w:after="75" w:afterAutospacing="0" w:line="276" w:lineRule="auto"/>
        <w:ind w:firstLine="708"/>
        <w:jc w:val="both"/>
        <w:rPr>
          <w:i/>
          <w:sz w:val="28"/>
          <w:szCs w:val="28"/>
          <w:lang w:val="uk-UA"/>
        </w:rPr>
      </w:pPr>
      <w:r w:rsidRPr="001909BF">
        <w:rPr>
          <w:sz w:val="28"/>
          <w:szCs w:val="28"/>
          <w:lang w:val="uk-UA"/>
        </w:rPr>
        <w:t>4.1 Розповідь викладача</w:t>
      </w:r>
    </w:p>
    <w:p w:rsidR="001909BF" w:rsidRPr="001909BF" w:rsidRDefault="001909BF" w:rsidP="001909BF">
      <w:pPr>
        <w:spacing w:line="276" w:lineRule="auto"/>
        <w:ind w:firstLine="709"/>
        <w:jc w:val="both"/>
        <w:rPr>
          <w:b/>
          <w:bCs/>
          <w:lang w:val="uk-UA"/>
        </w:rPr>
      </w:pPr>
      <w:r w:rsidRPr="001909BF">
        <w:rPr>
          <w:bCs/>
          <w:lang w:val="uk-UA"/>
        </w:rPr>
        <w:t>4.2 Викладач оголошує мету та завдання заняття:</w:t>
      </w:r>
    </w:p>
    <w:p w:rsidR="001909BF" w:rsidRPr="001909BF" w:rsidRDefault="001909BF" w:rsidP="001909BF">
      <w:pPr>
        <w:shd w:val="clear" w:color="auto" w:fill="FFFFFF"/>
        <w:jc w:val="both"/>
        <w:rPr>
          <w:lang w:val="uk-UA"/>
        </w:rPr>
      </w:pPr>
      <w:r w:rsidRPr="001909BF">
        <w:rPr>
          <w:bCs/>
          <w:lang w:val="uk-UA"/>
        </w:rPr>
        <w:t xml:space="preserve">         4.3 План вивчення нового матеріалу.</w:t>
      </w:r>
    </w:p>
    <w:p w:rsidR="001909BF" w:rsidRPr="001909BF" w:rsidRDefault="001909BF" w:rsidP="001909BF">
      <w:pPr>
        <w:shd w:val="clear" w:color="auto" w:fill="FFFFFF"/>
        <w:ind w:firstLine="1418"/>
        <w:jc w:val="both"/>
        <w:rPr>
          <w:lang w:val="uk-UA"/>
        </w:rPr>
      </w:pPr>
      <w:r w:rsidRPr="001909BF">
        <w:rPr>
          <w:lang w:val="uk-UA"/>
        </w:rPr>
        <w:t>4.3.1 Зміст першої допомоги.</w:t>
      </w:r>
    </w:p>
    <w:p w:rsidR="001909BF" w:rsidRPr="001909BF" w:rsidRDefault="001909BF" w:rsidP="001909BF">
      <w:pPr>
        <w:shd w:val="clear" w:color="auto" w:fill="FFFFFF"/>
        <w:ind w:firstLine="1418"/>
        <w:jc w:val="both"/>
        <w:rPr>
          <w:lang w:val="uk-UA"/>
        </w:rPr>
      </w:pPr>
      <w:r w:rsidRPr="001909BF">
        <w:rPr>
          <w:lang w:val="uk-UA"/>
        </w:rPr>
        <w:t>4.3.2 Послідовність дій при наданні першої допомоги.</w:t>
      </w:r>
    </w:p>
    <w:p w:rsidR="001909BF" w:rsidRPr="001909BF" w:rsidRDefault="001909BF" w:rsidP="001909BF">
      <w:pPr>
        <w:spacing w:line="276" w:lineRule="auto"/>
        <w:ind w:firstLine="1418"/>
        <w:jc w:val="both"/>
        <w:rPr>
          <w:lang w:val="uk-UA"/>
        </w:rPr>
      </w:pPr>
      <w:r w:rsidRPr="001909BF">
        <w:rPr>
          <w:lang w:val="uk-UA"/>
        </w:rPr>
        <w:t>4.3.3 Способи визначення життєвих функцій потерпілого.</w:t>
      </w:r>
    </w:p>
    <w:p w:rsidR="001909BF" w:rsidRPr="001909BF" w:rsidRDefault="001909BF" w:rsidP="001909BF">
      <w:pPr>
        <w:spacing w:line="276" w:lineRule="auto"/>
        <w:ind w:firstLine="1418"/>
        <w:jc w:val="both"/>
        <w:rPr>
          <w:lang w:val="uk-UA"/>
        </w:rPr>
      </w:pPr>
      <w:r w:rsidRPr="001909BF">
        <w:rPr>
          <w:lang w:val="uk-UA"/>
        </w:rPr>
        <w:t>4.3.4 Аптечка першої допомоги</w:t>
      </w:r>
    </w:p>
    <w:p w:rsidR="001909BF" w:rsidRPr="001909BF" w:rsidRDefault="001909BF" w:rsidP="001909BF">
      <w:pPr>
        <w:spacing w:line="276" w:lineRule="auto"/>
        <w:jc w:val="both"/>
        <w:rPr>
          <w:lang w:val="uk-UA"/>
        </w:rPr>
      </w:pPr>
      <w:r w:rsidRPr="001909BF">
        <w:rPr>
          <w:lang w:val="uk-UA"/>
        </w:rPr>
        <w:t xml:space="preserve">5 Лекція з елементами фронтальної бесіди та тренінгу. Випереджувальне творче завдання. Студенти ведуть записи в опорному конспекті. </w:t>
      </w:r>
    </w:p>
    <w:p w:rsidR="001909BF" w:rsidRPr="001909BF" w:rsidRDefault="001909BF" w:rsidP="001909BF">
      <w:pPr>
        <w:spacing w:line="276" w:lineRule="auto"/>
        <w:jc w:val="both"/>
        <w:rPr>
          <w:bCs/>
          <w:lang w:val="uk-UA"/>
        </w:rPr>
      </w:pPr>
      <w:r w:rsidRPr="001909BF">
        <w:rPr>
          <w:lang w:val="uk-UA"/>
        </w:rPr>
        <w:t xml:space="preserve">6 </w:t>
      </w:r>
      <w:r w:rsidRPr="001909BF">
        <w:rPr>
          <w:bCs/>
          <w:lang w:val="uk-UA"/>
        </w:rPr>
        <w:t>Закріплення нового матеріалу.</w:t>
      </w:r>
    </w:p>
    <w:p w:rsidR="001909BF" w:rsidRPr="001909BF" w:rsidRDefault="001909BF" w:rsidP="001909BF">
      <w:pPr>
        <w:spacing w:line="276" w:lineRule="auto"/>
        <w:ind w:left="1418" w:hanging="709"/>
        <w:jc w:val="both"/>
        <w:rPr>
          <w:rStyle w:val="af0"/>
          <w:b w:val="0"/>
          <w:shd w:val="clear" w:color="auto" w:fill="F9F9F9"/>
          <w:lang w:val="uk-UA"/>
        </w:rPr>
      </w:pPr>
      <w:r w:rsidRPr="001909BF">
        <w:rPr>
          <w:lang w:val="uk-UA"/>
        </w:rPr>
        <w:t xml:space="preserve">6.1 Практичне творче завдання </w:t>
      </w:r>
      <w:r w:rsidRPr="001909BF">
        <w:rPr>
          <w:b/>
          <w:lang w:val="uk-UA"/>
        </w:rPr>
        <w:t>«</w:t>
      </w:r>
      <w:r w:rsidRPr="001909BF">
        <w:rPr>
          <w:rStyle w:val="af0"/>
          <w:b w:val="0"/>
          <w:shd w:val="clear" w:color="auto" w:fill="F9F9F9"/>
          <w:lang w:val="uk-UA"/>
        </w:rPr>
        <w:t>Головні принципи Першої медичної допомоги». Студентам пропонується прокоментувати Головні принципи Першої медичної допомоги.»</w:t>
      </w:r>
    </w:p>
    <w:p w:rsidR="001909BF" w:rsidRPr="001909BF" w:rsidRDefault="001909BF" w:rsidP="001909BF">
      <w:pPr>
        <w:ind w:firstLine="405"/>
        <w:jc w:val="both"/>
        <w:rPr>
          <w:lang w:val="uk-UA"/>
        </w:rPr>
      </w:pPr>
      <w:r w:rsidRPr="001909BF">
        <w:rPr>
          <w:lang w:val="uk-UA"/>
        </w:rPr>
        <w:t xml:space="preserve">   6.2   Запитання викладача до студентів:</w:t>
      </w:r>
    </w:p>
    <w:p w:rsidR="001909BF" w:rsidRPr="001909BF" w:rsidRDefault="001909BF" w:rsidP="001909BF">
      <w:pPr>
        <w:spacing w:line="276" w:lineRule="auto"/>
        <w:ind w:firstLine="405"/>
        <w:jc w:val="left"/>
        <w:rPr>
          <w:lang w:val="uk-UA"/>
        </w:rPr>
      </w:pPr>
      <w:r w:rsidRPr="001909BF">
        <w:rPr>
          <w:lang w:val="uk-UA"/>
        </w:rPr>
        <w:t xml:space="preserve">Які знання Ви отримали? </w:t>
      </w:r>
      <w:r w:rsidRPr="001909BF">
        <w:rPr>
          <w:lang w:val="uk-UA"/>
        </w:rPr>
        <w:br/>
        <w:t xml:space="preserve">      Які набуті знання  Ви можете використовувати в особистому житті, при яких обставинах?</w:t>
      </w:r>
    </w:p>
    <w:p w:rsidR="001909BF" w:rsidRPr="001909BF" w:rsidRDefault="001909BF" w:rsidP="001909BF">
      <w:pPr>
        <w:pStyle w:val="ad"/>
        <w:numPr>
          <w:ilvl w:val="0"/>
          <w:numId w:val="12"/>
        </w:numPr>
        <w:spacing w:line="276" w:lineRule="auto"/>
        <w:ind w:left="709" w:right="-1" w:hanging="709"/>
        <w:jc w:val="both"/>
        <w:rPr>
          <w:bCs/>
          <w:lang w:val="uk-UA"/>
        </w:rPr>
      </w:pPr>
      <w:r w:rsidRPr="001909BF">
        <w:rPr>
          <w:bCs/>
          <w:lang w:val="uk-UA"/>
        </w:rPr>
        <w:t xml:space="preserve">Підведення підсумків заняття. Оцінювання. </w:t>
      </w:r>
    </w:p>
    <w:p w:rsidR="001909BF" w:rsidRPr="001909BF" w:rsidRDefault="001909BF" w:rsidP="001909BF">
      <w:pPr>
        <w:tabs>
          <w:tab w:val="left" w:pos="9355"/>
        </w:tabs>
        <w:spacing w:line="276" w:lineRule="auto"/>
        <w:ind w:left="1276" w:right="-1" w:hanging="567"/>
        <w:jc w:val="both"/>
        <w:rPr>
          <w:lang w:val="uk-UA"/>
        </w:rPr>
      </w:pPr>
      <w:r w:rsidRPr="001909BF">
        <w:rPr>
          <w:lang w:val="uk-UA"/>
        </w:rPr>
        <w:t xml:space="preserve">7.1 Контрольно-оцінюючий етап. Аргументація оцінювання відповідей та роботи на занятті студентів. Викладач аналізує досягнення мети заняття,  коментує відповіді студентів,  виставляє оцінки. </w:t>
      </w:r>
    </w:p>
    <w:p w:rsidR="001909BF" w:rsidRPr="001909BF" w:rsidRDefault="001909BF" w:rsidP="001909BF">
      <w:pPr>
        <w:pStyle w:val="ad"/>
        <w:numPr>
          <w:ilvl w:val="1"/>
          <w:numId w:val="12"/>
        </w:numPr>
        <w:spacing w:line="276" w:lineRule="auto"/>
        <w:ind w:left="1276" w:hanging="567"/>
        <w:jc w:val="left"/>
        <w:rPr>
          <w:bCs/>
          <w:lang w:val="uk-UA"/>
        </w:rPr>
      </w:pPr>
      <w:r w:rsidRPr="001909BF">
        <w:rPr>
          <w:bCs/>
          <w:lang w:val="uk-UA"/>
        </w:rPr>
        <w:t>Заключне слово викладача.</w:t>
      </w:r>
    </w:p>
    <w:p w:rsidR="001909BF" w:rsidRPr="001909BF" w:rsidRDefault="001909BF" w:rsidP="001909BF">
      <w:pPr>
        <w:pStyle w:val="ad"/>
        <w:spacing w:line="276" w:lineRule="auto"/>
        <w:ind w:left="0" w:firstLine="709"/>
        <w:jc w:val="both"/>
        <w:rPr>
          <w:lang w:val="uk-UA"/>
        </w:rPr>
      </w:pPr>
      <w:r w:rsidRPr="001909BF">
        <w:rPr>
          <w:lang w:val="uk-UA"/>
        </w:rPr>
        <w:lastRenderedPageBreak/>
        <w:t>При плануванні заняття необхідно враховувати:</w:t>
      </w:r>
    </w:p>
    <w:p w:rsidR="001909BF" w:rsidRPr="001909BF" w:rsidRDefault="001909BF" w:rsidP="001909BF">
      <w:pPr>
        <w:pStyle w:val="ad"/>
        <w:spacing w:line="276" w:lineRule="auto"/>
        <w:ind w:left="0" w:firstLine="709"/>
        <w:jc w:val="both"/>
        <w:rPr>
          <w:lang w:val="uk-UA"/>
        </w:rPr>
      </w:pPr>
      <w:r w:rsidRPr="001909BF">
        <w:rPr>
          <w:lang w:val="uk-UA"/>
        </w:rPr>
        <w:t>- Яка головна задача, основна ідея, найважливіша мета даного заняття?</w:t>
      </w:r>
    </w:p>
    <w:p w:rsidR="001909BF" w:rsidRPr="001909BF" w:rsidRDefault="001909BF" w:rsidP="001909BF">
      <w:pPr>
        <w:pStyle w:val="ad"/>
        <w:spacing w:line="276" w:lineRule="auto"/>
        <w:ind w:left="0" w:firstLine="709"/>
        <w:jc w:val="both"/>
        <w:rPr>
          <w:lang w:val="uk-UA"/>
        </w:rPr>
      </w:pPr>
      <w:r w:rsidRPr="001909BF">
        <w:rPr>
          <w:lang w:val="uk-UA"/>
        </w:rPr>
        <w:t>- Як найбільш доцільно розташувати матеріал, в чому полягає «кульмінація» заняття?</w:t>
      </w:r>
    </w:p>
    <w:p w:rsidR="001909BF" w:rsidRPr="001909BF" w:rsidRDefault="001909BF" w:rsidP="001909BF">
      <w:pPr>
        <w:pStyle w:val="ad"/>
        <w:spacing w:line="276" w:lineRule="auto"/>
        <w:ind w:left="0" w:firstLine="709"/>
        <w:jc w:val="both"/>
        <w:rPr>
          <w:lang w:val="uk-UA"/>
        </w:rPr>
      </w:pPr>
      <w:r w:rsidRPr="001909BF">
        <w:rPr>
          <w:lang w:val="uk-UA"/>
        </w:rPr>
        <w:t>- Як викладач буде контролювати весь процес від початку і до кінця заняття?</w:t>
      </w:r>
    </w:p>
    <w:p w:rsidR="001909BF" w:rsidRPr="001909BF" w:rsidRDefault="001909BF" w:rsidP="001909BF">
      <w:pPr>
        <w:pStyle w:val="ad"/>
        <w:spacing w:line="276" w:lineRule="auto"/>
        <w:ind w:left="0" w:firstLine="709"/>
        <w:jc w:val="both"/>
        <w:rPr>
          <w:lang w:val="uk-UA"/>
        </w:rPr>
      </w:pPr>
      <w:r w:rsidRPr="001909BF">
        <w:rPr>
          <w:lang w:val="uk-UA"/>
        </w:rPr>
        <w:t xml:space="preserve">- Планування етапів заняття з різними вимогами до розумової діяльності, зміни усній і письмовій роботи, індивідуальної і групової роботи, тобто необхідно передбачити перехід від одного виду діяльності до іншого, зміна простого і складного. </w:t>
      </w:r>
    </w:p>
    <w:p w:rsidR="001909BF" w:rsidRDefault="001909BF" w:rsidP="001909BF">
      <w:pPr>
        <w:pStyle w:val="ad"/>
        <w:ind w:left="0" w:firstLine="709"/>
        <w:jc w:val="both"/>
        <w:rPr>
          <w:lang w:val="uk-UA"/>
        </w:rPr>
      </w:pPr>
    </w:p>
    <w:p w:rsidR="00EF45B6" w:rsidRDefault="00EF45B6" w:rsidP="001909BF">
      <w:pPr>
        <w:pStyle w:val="ad"/>
        <w:ind w:left="0" w:firstLine="709"/>
        <w:jc w:val="both"/>
        <w:rPr>
          <w:lang w:val="uk-UA"/>
        </w:rPr>
      </w:pPr>
    </w:p>
    <w:p w:rsidR="001909BF" w:rsidRPr="001909BF" w:rsidRDefault="001909BF" w:rsidP="001909BF">
      <w:pPr>
        <w:pStyle w:val="ad"/>
        <w:spacing w:line="276" w:lineRule="auto"/>
        <w:ind w:firstLine="709"/>
        <w:rPr>
          <w:b/>
          <w:i/>
          <w:lang w:val="uk-UA"/>
        </w:rPr>
      </w:pPr>
      <w:r w:rsidRPr="001909BF">
        <w:rPr>
          <w:b/>
          <w:i/>
          <w:lang w:val="uk-UA"/>
        </w:rPr>
        <w:t>4 Чи можливий індивідуальний підхід на занятті</w:t>
      </w:r>
    </w:p>
    <w:p w:rsidR="001909BF" w:rsidRPr="001909BF" w:rsidRDefault="001909BF" w:rsidP="001909BF">
      <w:pPr>
        <w:pStyle w:val="ad"/>
        <w:spacing w:line="276" w:lineRule="auto"/>
        <w:ind w:firstLine="709"/>
        <w:rPr>
          <w:b/>
          <w:i/>
          <w:lang w:val="uk-UA"/>
        </w:rPr>
      </w:pPr>
      <w:r w:rsidRPr="001909BF">
        <w:rPr>
          <w:b/>
          <w:i/>
          <w:lang w:val="uk-UA"/>
        </w:rPr>
        <w:t>до кожного студента?</w:t>
      </w:r>
    </w:p>
    <w:p w:rsidR="001909BF" w:rsidRPr="001909BF" w:rsidRDefault="00EF45B6" w:rsidP="002E2FA6">
      <w:pPr>
        <w:pStyle w:val="ad"/>
        <w:spacing w:line="276" w:lineRule="auto"/>
        <w:ind w:firstLine="709"/>
        <w:jc w:val="both"/>
        <w:rPr>
          <w:lang w:val="uk-UA"/>
        </w:rPr>
      </w:pPr>
      <w:r w:rsidRPr="001909BF">
        <w:rPr>
          <w:noProof/>
          <w:lang w:eastAsia="ru-RU"/>
        </w:rPr>
        <w:drawing>
          <wp:anchor distT="0" distB="0" distL="114300" distR="114300" simplePos="0" relativeHeight="251665408" behindDoc="0" locked="0" layoutInCell="1" allowOverlap="1" wp14:anchorId="42A6D171" wp14:editId="14BDA93B">
            <wp:simplePos x="0" y="0"/>
            <wp:positionH relativeFrom="column">
              <wp:posOffset>30480</wp:posOffset>
            </wp:positionH>
            <wp:positionV relativeFrom="paragraph">
              <wp:posOffset>193040</wp:posOffset>
            </wp:positionV>
            <wp:extent cx="1925320" cy="1825625"/>
            <wp:effectExtent l="0" t="0" r="0" b="3175"/>
            <wp:wrapSquare wrapText="bothSides"/>
            <wp:docPr id="8" name="Рисунок 8" descr="http://freedesignfile.com/upload/2013/05/Teach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freedesignfile.com/upload/2013/05/Teacher-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25320" cy="1825625"/>
                    </a:xfrm>
                    <a:prstGeom prst="rect">
                      <a:avLst/>
                    </a:prstGeom>
                    <a:noFill/>
                  </pic:spPr>
                </pic:pic>
              </a:graphicData>
            </a:graphic>
            <wp14:sizeRelH relativeFrom="page">
              <wp14:pctWidth>0</wp14:pctWidth>
            </wp14:sizeRelH>
            <wp14:sizeRelV relativeFrom="page">
              <wp14:pctHeight>0</wp14:pctHeight>
            </wp14:sizeRelV>
          </wp:anchor>
        </w:drawing>
      </w:r>
      <w:r w:rsidR="001909BF" w:rsidRPr="001909BF">
        <w:rPr>
          <w:lang w:val="uk-UA"/>
        </w:rPr>
        <w:t xml:space="preserve"> Проблема полягає в тому, наскільки можливо в педагогічній практиці на заняттях знайти підхід до кожного студента, своєчасно розпізнати і подолати тимчасові труднощі, що виникають у окремих студентів, допомагаючи подальшому розвитку їх здібностей і нахилів. </w:t>
      </w:r>
    </w:p>
    <w:p w:rsidR="001909BF" w:rsidRPr="001909BF" w:rsidRDefault="001909BF" w:rsidP="002E2FA6">
      <w:pPr>
        <w:pStyle w:val="ad"/>
        <w:spacing w:line="276" w:lineRule="auto"/>
        <w:ind w:left="0" w:firstLine="709"/>
        <w:jc w:val="both"/>
        <w:rPr>
          <w:lang w:val="uk-UA"/>
        </w:rPr>
      </w:pPr>
      <w:r w:rsidRPr="001909BF">
        <w:rPr>
          <w:lang w:val="uk-UA"/>
        </w:rPr>
        <w:t>Перш за все слід враховувати: потреби студентів у закріпленні матеріалу; темп навчання окремими студентами; швидкість і гнучкість мислення; типи сприйняття і пам'яті.</w:t>
      </w:r>
    </w:p>
    <w:p w:rsidR="001909BF" w:rsidRPr="001909BF" w:rsidRDefault="001909BF" w:rsidP="002E2FA6">
      <w:pPr>
        <w:pStyle w:val="ad"/>
        <w:spacing w:line="276" w:lineRule="auto"/>
        <w:ind w:left="0" w:firstLine="709"/>
        <w:jc w:val="both"/>
        <w:rPr>
          <w:lang w:val="uk-UA"/>
        </w:rPr>
      </w:pPr>
      <w:r w:rsidRPr="001909BF">
        <w:rPr>
          <w:lang w:val="uk-UA"/>
        </w:rPr>
        <w:t xml:space="preserve">Найбільші можливості для індивідуальної роботи зі студентами надає самостійна творча робота (випереджаючі завдання, творчі проектні роботи, реферати, оформлення стінгазет, презентації, створення відеороликів і </w:t>
      </w:r>
      <w:proofErr w:type="spellStart"/>
      <w:r w:rsidRPr="001909BF">
        <w:rPr>
          <w:lang w:val="uk-UA"/>
        </w:rPr>
        <w:t>тд</w:t>
      </w:r>
      <w:proofErr w:type="spellEnd"/>
      <w:r w:rsidRPr="001909BF">
        <w:rPr>
          <w:lang w:val="uk-UA"/>
        </w:rPr>
        <w:t>).</w:t>
      </w:r>
    </w:p>
    <w:p w:rsidR="001909BF" w:rsidRPr="001909BF" w:rsidRDefault="001909BF" w:rsidP="001909BF">
      <w:pPr>
        <w:pStyle w:val="ad"/>
        <w:spacing w:line="276" w:lineRule="auto"/>
        <w:ind w:left="0" w:firstLine="709"/>
        <w:jc w:val="both"/>
        <w:rPr>
          <w:lang w:val="uk-UA"/>
        </w:rPr>
      </w:pPr>
      <w:r w:rsidRPr="001909BF">
        <w:rPr>
          <w:lang w:val="uk-UA"/>
        </w:rPr>
        <w:t>Пояснення нового матеріалу теж може бути індивідуалізоване. за рахунок бесіди зі студентами. Під час бесіди слід частіше залучати «тихих» студентів, не скупитися на похвали за проявлену активність на занятті. Пояснення нового матеріалу не повинно бути монологом викладача, аудиторія повинна відчувати себе частиною навчального процесу. Наприклад, при поясненні нового матеріалу, необхідно постійно звертати увагу на себе за допомогою питань, заданих не тільки до всієї групи, а й до конкретних студентам.</w:t>
      </w:r>
    </w:p>
    <w:p w:rsidR="001909BF" w:rsidRPr="001909BF" w:rsidRDefault="001909BF" w:rsidP="001909BF">
      <w:pPr>
        <w:spacing w:line="276" w:lineRule="auto"/>
        <w:rPr>
          <w:bCs/>
          <w:lang w:val="uk-UA"/>
        </w:rPr>
      </w:pPr>
    </w:p>
    <w:p w:rsidR="001909BF" w:rsidRPr="001909BF" w:rsidRDefault="001909BF" w:rsidP="001909BF">
      <w:pPr>
        <w:rPr>
          <w:bCs/>
          <w:i/>
          <w:lang w:val="uk-UA"/>
        </w:rPr>
      </w:pPr>
      <w:r w:rsidRPr="001909BF">
        <w:rPr>
          <w:i/>
          <w:lang w:val="uk-UA"/>
        </w:rPr>
        <w:t>Елемент заняття «Надання першої допомоги потерпілому</w:t>
      </w:r>
      <w:r w:rsidRPr="001909BF">
        <w:rPr>
          <w:bCs/>
          <w:i/>
          <w:lang w:val="uk-UA"/>
        </w:rPr>
        <w:t>»</w:t>
      </w:r>
    </w:p>
    <w:p w:rsidR="001909BF" w:rsidRPr="001909BF" w:rsidRDefault="001909BF" w:rsidP="001909BF">
      <w:pPr>
        <w:ind w:firstLine="709"/>
        <w:jc w:val="both"/>
        <w:rPr>
          <w:lang w:val="uk-UA"/>
        </w:rPr>
      </w:pPr>
    </w:p>
    <w:p w:rsidR="001909BF" w:rsidRPr="001909BF" w:rsidRDefault="001909BF" w:rsidP="001909BF">
      <w:pPr>
        <w:spacing w:line="276" w:lineRule="auto"/>
        <w:ind w:firstLine="709"/>
        <w:jc w:val="both"/>
        <w:rPr>
          <w:lang w:val="uk-UA"/>
        </w:rPr>
      </w:pPr>
      <w:r w:rsidRPr="001909BF">
        <w:rPr>
          <w:lang w:val="uk-UA"/>
        </w:rPr>
        <w:t xml:space="preserve">5 Лекція з елементами фронтальної бесіди та тренінгу. Студенти ведуть записи в опорному конспекті. </w:t>
      </w:r>
    </w:p>
    <w:p w:rsidR="001909BF" w:rsidRPr="001909BF" w:rsidRDefault="001909BF" w:rsidP="001909BF">
      <w:pPr>
        <w:spacing w:line="276" w:lineRule="auto"/>
        <w:ind w:firstLine="709"/>
        <w:jc w:val="both"/>
        <w:rPr>
          <w:lang w:val="uk-UA"/>
        </w:rPr>
      </w:pPr>
      <w:r w:rsidRPr="001909BF">
        <w:rPr>
          <w:lang w:val="uk-UA"/>
        </w:rPr>
        <w:t>5.1 Зміст першої допомоги</w:t>
      </w:r>
    </w:p>
    <w:p w:rsidR="001909BF" w:rsidRPr="001909BF" w:rsidRDefault="001909BF" w:rsidP="001909BF">
      <w:pPr>
        <w:spacing w:line="276" w:lineRule="auto"/>
        <w:ind w:firstLine="709"/>
        <w:jc w:val="both"/>
        <w:rPr>
          <w:i/>
          <w:lang w:val="uk-UA"/>
        </w:rPr>
      </w:pPr>
      <w:r w:rsidRPr="001909BF">
        <w:rPr>
          <w:i/>
          <w:lang w:val="uk-UA"/>
        </w:rPr>
        <w:t xml:space="preserve">Запитання викладача: </w:t>
      </w:r>
    </w:p>
    <w:p w:rsidR="001909BF" w:rsidRPr="001909BF" w:rsidRDefault="001909BF" w:rsidP="001909BF">
      <w:pPr>
        <w:spacing w:line="276" w:lineRule="auto"/>
        <w:ind w:firstLine="709"/>
        <w:jc w:val="both"/>
        <w:rPr>
          <w:lang w:val="uk-UA"/>
        </w:rPr>
      </w:pPr>
      <w:r w:rsidRPr="001909BF">
        <w:rPr>
          <w:lang w:val="uk-UA"/>
        </w:rPr>
        <w:t>Як Ви вважаєте, де, коли чи в якій літературі вперше було надане описання основ першої допомоги?</w:t>
      </w:r>
    </w:p>
    <w:p w:rsidR="001909BF" w:rsidRPr="001909BF" w:rsidRDefault="001909BF" w:rsidP="001909BF">
      <w:pPr>
        <w:spacing w:line="276" w:lineRule="auto"/>
        <w:ind w:firstLine="709"/>
        <w:jc w:val="both"/>
        <w:rPr>
          <w:i/>
          <w:lang w:val="uk-UA"/>
        </w:rPr>
      </w:pPr>
      <w:r w:rsidRPr="001909BF">
        <w:rPr>
          <w:i/>
          <w:lang w:val="uk-UA"/>
        </w:rPr>
        <w:lastRenderedPageBreak/>
        <w:t xml:space="preserve">Відповідь: </w:t>
      </w:r>
    </w:p>
    <w:p w:rsidR="001909BF" w:rsidRPr="001909BF" w:rsidRDefault="001909BF" w:rsidP="001909BF">
      <w:pPr>
        <w:spacing w:line="276" w:lineRule="auto"/>
        <w:ind w:firstLine="709"/>
        <w:jc w:val="both"/>
        <w:rPr>
          <w:lang w:val="uk-UA"/>
        </w:rPr>
      </w:pPr>
      <w:r w:rsidRPr="001909BF">
        <w:rPr>
          <w:lang w:val="uk-UA"/>
        </w:rPr>
        <w:t>Вперше було надане описання основ першої допомоги в Біблії.</w:t>
      </w:r>
    </w:p>
    <w:p w:rsidR="001909BF" w:rsidRPr="001909BF" w:rsidRDefault="001909BF" w:rsidP="001909BF">
      <w:pPr>
        <w:spacing w:line="276" w:lineRule="auto"/>
        <w:ind w:firstLine="709"/>
        <w:jc w:val="both"/>
        <w:rPr>
          <w:i/>
          <w:lang w:val="uk-UA"/>
        </w:rPr>
      </w:pPr>
      <w:r w:rsidRPr="001909BF">
        <w:rPr>
          <w:i/>
          <w:lang w:val="uk-UA"/>
        </w:rPr>
        <w:t>Розповідь викладача:</w:t>
      </w:r>
    </w:p>
    <w:p w:rsidR="001909BF" w:rsidRPr="001909BF" w:rsidRDefault="001909BF" w:rsidP="001909BF">
      <w:pPr>
        <w:spacing w:line="276" w:lineRule="auto"/>
        <w:ind w:firstLine="709"/>
        <w:jc w:val="both"/>
        <w:rPr>
          <w:lang w:val="uk-UA"/>
        </w:rPr>
      </w:pPr>
      <w:r w:rsidRPr="001909BF">
        <w:rPr>
          <w:lang w:val="uk-UA"/>
        </w:rPr>
        <w:t xml:space="preserve">Викладач ознайомлює студентів з притчею про доброго Самаритянина (текст притчі надається в опорному конспекті та на відео презентації). </w:t>
      </w:r>
    </w:p>
    <w:p w:rsidR="001909BF" w:rsidRPr="001909BF" w:rsidRDefault="001909BF" w:rsidP="001909BF">
      <w:pPr>
        <w:shd w:val="clear" w:color="auto" w:fill="FFFFFF"/>
        <w:autoSpaceDE w:val="0"/>
        <w:autoSpaceDN w:val="0"/>
        <w:adjustRightInd w:val="0"/>
        <w:rPr>
          <w:rFonts w:eastAsia="Arial"/>
          <w:bCs/>
          <w:i/>
          <w:color w:val="000000"/>
          <w:spacing w:val="-2"/>
          <w:lang w:val="uk-UA"/>
        </w:rPr>
      </w:pPr>
      <w:r w:rsidRPr="001909BF">
        <w:rPr>
          <w:rFonts w:eastAsia="Arial"/>
          <w:bCs/>
          <w:i/>
          <w:color w:val="000000"/>
          <w:spacing w:val="-2"/>
          <w:lang w:val="uk-UA"/>
        </w:rPr>
        <w:t>Притча про доброго Самаритянина</w:t>
      </w:r>
    </w:p>
    <w:p w:rsidR="001909BF" w:rsidRPr="001909BF" w:rsidRDefault="001909BF" w:rsidP="001909BF">
      <w:pPr>
        <w:shd w:val="clear" w:color="auto" w:fill="FFFFFF"/>
        <w:autoSpaceDE w:val="0"/>
        <w:autoSpaceDN w:val="0"/>
        <w:adjustRightInd w:val="0"/>
        <w:jc w:val="both"/>
        <w:rPr>
          <w:rFonts w:eastAsia="Arial"/>
          <w:bCs/>
          <w:i/>
          <w:color w:val="000000"/>
          <w:spacing w:val="-2"/>
          <w:sz w:val="24"/>
          <w:szCs w:val="24"/>
          <w:lang w:val="uk-UA"/>
        </w:rPr>
      </w:pPr>
    </w:p>
    <w:p w:rsidR="001909BF" w:rsidRPr="001909BF" w:rsidRDefault="001909BF" w:rsidP="001909BF">
      <w:pPr>
        <w:shd w:val="clear" w:color="auto" w:fill="FFFFFF"/>
        <w:autoSpaceDE w:val="0"/>
        <w:autoSpaceDN w:val="0"/>
        <w:adjustRightInd w:val="0"/>
        <w:ind w:firstLine="708"/>
        <w:jc w:val="both"/>
        <w:rPr>
          <w:rFonts w:eastAsia="Arial"/>
          <w:bCs/>
          <w:i/>
          <w:color w:val="000000"/>
          <w:spacing w:val="-2"/>
          <w:sz w:val="24"/>
          <w:szCs w:val="24"/>
          <w:lang w:val="uk-UA"/>
        </w:rPr>
      </w:pPr>
      <w:r w:rsidRPr="001909BF">
        <w:rPr>
          <w:rFonts w:eastAsia="Arial"/>
          <w:bCs/>
          <w:i/>
          <w:color w:val="000000"/>
          <w:spacing w:val="-2"/>
          <w:sz w:val="24"/>
          <w:szCs w:val="24"/>
          <w:lang w:val="uk-UA"/>
        </w:rPr>
        <w:t xml:space="preserve">Давним-давно самотній мандрівник прямував з міста Єрусалим в місто Єрихон. Шлях лежав по кам'янистій гірській дорозі. Сліпучо палило сонце. У цих місцях подорожніх частенько підстерігали злі розбійники. Вони-то і напали на одинокого подорожнього, побили, пограбували його і зникли. А подорожній, ледве живий, залишився лежати на дорозі. Навколо ні душі. Чи не кому ні руки подати, ні ковтка води. </w:t>
      </w:r>
    </w:p>
    <w:p w:rsidR="001909BF" w:rsidRPr="001909BF" w:rsidRDefault="001909BF" w:rsidP="001909BF">
      <w:pPr>
        <w:shd w:val="clear" w:color="auto" w:fill="FFFFFF"/>
        <w:autoSpaceDE w:val="0"/>
        <w:autoSpaceDN w:val="0"/>
        <w:adjustRightInd w:val="0"/>
        <w:ind w:firstLine="708"/>
        <w:jc w:val="both"/>
        <w:rPr>
          <w:rFonts w:eastAsia="Arial"/>
          <w:bCs/>
          <w:i/>
          <w:color w:val="000000"/>
          <w:spacing w:val="-2"/>
          <w:sz w:val="24"/>
          <w:szCs w:val="24"/>
          <w:lang w:val="uk-UA"/>
        </w:rPr>
      </w:pPr>
      <w:r w:rsidRPr="001909BF">
        <w:rPr>
          <w:rFonts w:eastAsia="Arial"/>
          <w:bCs/>
          <w:i/>
          <w:color w:val="000000"/>
          <w:spacing w:val="-2"/>
          <w:sz w:val="24"/>
          <w:szCs w:val="24"/>
          <w:lang w:val="uk-UA"/>
        </w:rPr>
        <w:t xml:space="preserve">Але раптом на дорозі з'явився священик. В цей день був релігійне свято, і за буквою закону в цей день не можна нічого було робити, дозволялося тільки молитися. Священик побачив бідну людину і ... пройшов мимо. </w:t>
      </w:r>
    </w:p>
    <w:p w:rsidR="001909BF" w:rsidRPr="001909BF" w:rsidRDefault="001909BF" w:rsidP="001909BF">
      <w:pPr>
        <w:shd w:val="clear" w:color="auto" w:fill="FFFFFF"/>
        <w:autoSpaceDE w:val="0"/>
        <w:autoSpaceDN w:val="0"/>
        <w:adjustRightInd w:val="0"/>
        <w:ind w:firstLine="708"/>
        <w:jc w:val="both"/>
        <w:rPr>
          <w:rFonts w:eastAsia="Arial"/>
          <w:bCs/>
          <w:i/>
          <w:color w:val="000000"/>
          <w:spacing w:val="-2"/>
          <w:sz w:val="24"/>
          <w:szCs w:val="24"/>
          <w:lang w:val="uk-UA"/>
        </w:rPr>
      </w:pPr>
      <w:r w:rsidRPr="001909BF">
        <w:rPr>
          <w:rFonts w:eastAsia="Arial"/>
          <w:bCs/>
          <w:i/>
          <w:color w:val="000000"/>
          <w:spacing w:val="-2"/>
          <w:sz w:val="24"/>
          <w:szCs w:val="24"/>
          <w:lang w:val="uk-UA"/>
        </w:rPr>
        <w:t xml:space="preserve">Ось ще хтось з'явився на дорозі. Уж он-то напевно допоможе. Але ні, людина теж проходить мимо. Він служитель храму і теж вважає, що надання допомоги в такий день - порушення релігійного закону. </w:t>
      </w:r>
    </w:p>
    <w:p w:rsidR="001909BF" w:rsidRPr="001909BF" w:rsidRDefault="001909BF" w:rsidP="001909BF">
      <w:pPr>
        <w:shd w:val="clear" w:color="auto" w:fill="FFFFFF"/>
        <w:autoSpaceDE w:val="0"/>
        <w:autoSpaceDN w:val="0"/>
        <w:adjustRightInd w:val="0"/>
        <w:ind w:firstLine="708"/>
        <w:jc w:val="both"/>
        <w:rPr>
          <w:rFonts w:eastAsia="Arial"/>
          <w:bCs/>
          <w:i/>
          <w:color w:val="000000"/>
          <w:spacing w:val="-2"/>
          <w:sz w:val="24"/>
          <w:szCs w:val="24"/>
          <w:lang w:val="uk-UA"/>
        </w:rPr>
      </w:pPr>
      <w:r w:rsidRPr="001909BF">
        <w:rPr>
          <w:rFonts w:eastAsia="Arial"/>
          <w:bCs/>
          <w:i/>
          <w:color w:val="000000"/>
          <w:spacing w:val="-2"/>
          <w:sz w:val="24"/>
          <w:szCs w:val="24"/>
          <w:lang w:val="uk-UA"/>
        </w:rPr>
        <w:t xml:space="preserve">Вдалині показався третій мандрівник. Це житель провінції Самарія. Про ці самаритян дуже презирливо відгукуються священики і служителі храмів. Він і поготів пройде мимо, подумав нещасний подорожній. </w:t>
      </w:r>
    </w:p>
    <w:p w:rsidR="001909BF" w:rsidRPr="001909BF" w:rsidRDefault="001909BF" w:rsidP="001909BF">
      <w:pPr>
        <w:shd w:val="clear" w:color="auto" w:fill="FFFFFF"/>
        <w:autoSpaceDE w:val="0"/>
        <w:autoSpaceDN w:val="0"/>
        <w:adjustRightInd w:val="0"/>
        <w:ind w:firstLine="708"/>
        <w:jc w:val="both"/>
        <w:rPr>
          <w:i/>
          <w:sz w:val="24"/>
          <w:szCs w:val="24"/>
          <w:lang w:val="uk-UA"/>
        </w:rPr>
      </w:pPr>
      <w:r w:rsidRPr="001909BF">
        <w:rPr>
          <w:rFonts w:eastAsia="Arial"/>
          <w:bCs/>
          <w:i/>
          <w:color w:val="000000"/>
          <w:spacing w:val="-2"/>
          <w:sz w:val="24"/>
          <w:szCs w:val="24"/>
          <w:lang w:val="uk-UA"/>
        </w:rPr>
        <w:t>Але, побачивши потерпілого, самаритянин спішився з ослика, підійшов до страждальця. Він промив і перев'язав йому рани, посадив на осла і відвіз на заїжджий двір. Він продовжував доглядати за нещасним доти, поки йому не стало краще. А коли прийшов час виїхати, добрий самаритянин сказав господареві заїжджого двору: "Ось гроші за наше проживання, я залишаю тобі їх більше, тому що бідолаха залишиться тут до повного одужання. Якщо не вистачить, доплачу, коли буду повертатися назад. Будь ласка, доглядай за ним добре ".</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Запитання викладача:</w:t>
      </w:r>
    </w:p>
    <w:p w:rsidR="001909BF" w:rsidRPr="001909BF" w:rsidRDefault="001909BF" w:rsidP="001909BF">
      <w:pPr>
        <w:spacing w:line="276" w:lineRule="auto"/>
        <w:ind w:firstLine="709"/>
        <w:jc w:val="both"/>
        <w:rPr>
          <w:lang w:val="uk-UA"/>
        </w:rPr>
      </w:pPr>
      <w:r w:rsidRPr="001909BF">
        <w:rPr>
          <w:lang w:val="uk-UA"/>
        </w:rPr>
        <w:t>Користуючись опорним конспектом та відео презентацією, де є зміст притчі, визначте послідовність дій Самаритянина на фоні вчинків «добропорядних» співгромадян і запишіть варіанти етапів першої допомоги в опорний конспект.</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1 Запитання:</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Що зробив Самаритянин?</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 xml:space="preserve">Відповідь (супровід на відео презентації): </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 xml:space="preserve">Подолав релігійні, етнічні, суспільні </w:t>
      </w:r>
      <w:proofErr w:type="spellStart"/>
      <w:r w:rsidRPr="001909BF">
        <w:rPr>
          <w:lang w:val="uk-UA"/>
        </w:rPr>
        <w:t>рубежі</w:t>
      </w:r>
      <w:proofErr w:type="spellEnd"/>
      <w:r w:rsidRPr="001909BF">
        <w:rPr>
          <w:lang w:val="uk-UA"/>
        </w:rPr>
        <w:t xml:space="preserve"> і підійшов до потерпілого.</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2 Запитання:</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На які перші небезпеки наражався потерпілий і які були усунені діями Самаритянина?</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lang w:val="uk-UA"/>
        </w:rPr>
        <w:t xml:space="preserve">  </w:t>
      </w:r>
      <w:r w:rsidRPr="001909BF">
        <w:rPr>
          <w:i/>
          <w:lang w:val="uk-UA"/>
        </w:rPr>
        <w:t xml:space="preserve">Відповідь (супровід на відео презентації): </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Самотність, розпач, безпомічність людини, залишеної помирати в пустелі</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Тобто, Самаритянин надав допомогу людині, яка опинилась у скрутних обставинах і потребувала не тільки моральної, але й фізичної підтримки.</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3 Запитання:</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Спробуйте самостійно дати визначення першої допомоги, її мету і зміст</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Відповідь дають студенти (супровід на відео презентації) та роблять запис в опорному конспекті:</w:t>
      </w:r>
    </w:p>
    <w:p w:rsidR="001909BF" w:rsidRPr="001909BF" w:rsidRDefault="001909BF" w:rsidP="001909BF">
      <w:pPr>
        <w:shd w:val="clear" w:color="auto" w:fill="FFFFFF"/>
        <w:autoSpaceDE w:val="0"/>
        <w:autoSpaceDN w:val="0"/>
        <w:adjustRightInd w:val="0"/>
        <w:spacing w:line="276" w:lineRule="auto"/>
        <w:ind w:firstLine="708"/>
        <w:jc w:val="both"/>
        <w:rPr>
          <w:color w:val="000000"/>
          <w:shd w:val="clear" w:color="auto" w:fill="FFFFFF"/>
          <w:lang w:val="uk-UA"/>
        </w:rPr>
      </w:pPr>
      <w:r w:rsidRPr="001909BF">
        <w:rPr>
          <w:bCs/>
          <w:color w:val="000000"/>
          <w:shd w:val="clear" w:color="auto" w:fill="FFFFFF"/>
          <w:lang w:val="uk-UA"/>
        </w:rPr>
        <w:lastRenderedPageBreak/>
        <w:t>Перша долікарська допомога</w:t>
      </w:r>
      <w:r w:rsidRPr="001909BF">
        <w:rPr>
          <w:color w:val="000000"/>
          <w:shd w:val="clear" w:color="auto" w:fill="FFFFFF"/>
          <w:lang w:val="uk-UA"/>
        </w:rPr>
        <w:t> — комплекс медичних заходів, спрямованих на надання медичної допомоги при невідкладних станах, які відмічають на виробництві, у побуті, під час дорожньо-транспортних пригод, катастроф, техно</w:t>
      </w:r>
      <w:r w:rsidRPr="001909BF">
        <w:rPr>
          <w:color w:val="000000"/>
          <w:shd w:val="clear" w:color="auto" w:fill="FFFFFF"/>
          <w:lang w:val="uk-UA"/>
        </w:rPr>
        <w:softHyphen/>
        <w:t xml:space="preserve">генних аварій та при гострих неврологічних, терапевтичних, хірургічних та термінальних станах. </w:t>
      </w:r>
    </w:p>
    <w:p w:rsidR="001909BF" w:rsidRPr="001909BF" w:rsidRDefault="001909BF" w:rsidP="001909BF">
      <w:pPr>
        <w:shd w:val="clear" w:color="auto" w:fill="FFFFFF"/>
        <w:autoSpaceDE w:val="0"/>
        <w:autoSpaceDN w:val="0"/>
        <w:adjustRightInd w:val="0"/>
        <w:spacing w:line="276" w:lineRule="auto"/>
        <w:ind w:firstLine="708"/>
        <w:jc w:val="both"/>
        <w:rPr>
          <w:i/>
          <w:color w:val="000000"/>
          <w:shd w:val="clear" w:color="auto" w:fill="FFFFFF"/>
          <w:lang w:val="uk-UA"/>
        </w:rPr>
      </w:pPr>
      <w:r w:rsidRPr="001909BF">
        <w:rPr>
          <w:i/>
          <w:color w:val="000000"/>
          <w:shd w:val="clear" w:color="auto" w:fill="FFFFFF"/>
          <w:lang w:val="uk-UA"/>
        </w:rPr>
        <w:t>Розповідь викладача:</w:t>
      </w:r>
    </w:p>
    <w:p w:rsidR="001909BF" w:rsidRPr="001909BF" w:rsidRDefault="001909BF" w:rsidP="001909BF">
      <w:pPr>
        <w:shd w:val="clear" w:color="auto" w:fill="FFFFFF"/>
        <w:autoSpaceDE w:val="0"/>
        <w:autoSpaceDN w:val="0"/>
        <w:adjustRightInd w:val="0"/>
        <w:spacing w:line="276" w:lineRule="auto"/>
        <w:ind w:firstLine="708"/>
        <w:jc w:val="both"/>
        <w:rPr>
          <w:color w:val="000000"/>
          <w:shd w:val="clear" w:color="auto" w:fill="FFFFFF"/>
          <w:lang w:val="uk-UA"/>
        </w:rPr>
      </w:pPr>
      <w:r w:rsidRPr="001909BF">
        <w:rPr>
          <w:color w:val="000000"/>
          <w:shd w:val="clear" w:color="auto" w:fill="FFFFFF"/>
          <w:lang w:val="uk-UA"/>
        </w:rPr>
        <w:t xml:space="preserve">Ненадання </w:t>
      </w:r>
      <w:proofErr w:type="spellStart"/>
      <w:r w:rsidRPr="001909BF">
        <w:rPr>
          <w:color w:val="000000"/>
          <w:shd w:val="clear" w:color="auto" w:fill="FFFFFF"/>
          <w:lang w:val="uk-UA"/>
        </w:rPr>
        <w:t>П.д.д</w:t>
      </w:r>
      <w:proofErr w:type="spellEnd"/>
      <w:r w:rsidRPr="001909BF">
        <w:rPr>
          <w:color w:val="000000"/>
          <w:shd w:val="clear" w:color="auto" w:fill="FFFFFF"/>
          <w:lang w:val="uk-UA"/>
        </w:rPr>
        <w:t xml:space="preserve">. при нещасних випадках, раптових гострих захворюваннях людини призводить до тяжких наслідків, аж до летальних. </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color w:val="000000"/>
          <w:shd w:val="clear" w:color="auto" w:fill="FFFFFF"/>
          <w:lang w:val="uk-UA"/>
        </w:rPr>
        <w:t xml:space="preserve">Своєчасна </w:t>
      </w:r>
      <w:proofErr w:type="spellStart"/>
      <w:r w:rsidRPr="001909BF">
        <w:rPr>
          <w:color w:val="000000"/>
          <w:shd w:val="clear" w:color="auto" w:fill="FFFFFF"/>
          <w:lang w:val="uk-UA"/>
        </w:rPr>
        <w:t>П.д.д</w:t>
      </w:r>
      <w:proofErr w:type="spellEnd"/>
      <w:r w:rsidRPr="001909BF">
        <w:rPr>
          <w:color w:val="000000"/>
          <w:shd w:val="clear" w:color="auto" w:fill="FFFFFF"/>
          <w:lang w:val="uk-UA"/>
        </w:rPr>
        <w:t>. відіграє важливу роль у подальшому лікуванні потерпілих і хворих, сприяє скороченню термінів їх медичної та трудової реабілітації.</w:t>
      </w:r>
    </w:p>
    <w:p w:rsidR="001909BF" w:rsidRPr="001909BF" w:rsidRDefault="001909BF" w:rsidP="001909BF">
      <w:pPr>
        <w:shd w:val="clear" w:color="auto" w:fill="FFFFFF"/>
        <w:autoSpaceDE w:val="0"/>
        <w:autoSpaceDN w:val="0"/>
        <w:adjustRightInd w:val="0"/>
        <w:spacing w:line="276" w:lineRule="auto"/>
        <w:ind w:firstLine="708"/>
        <w:jc w:val="both"/>
        <w:rPr>
          <w:iCs/>
          <w:lang w:val="uk-UA"/>
        </w:rPr>
      </w:pPr>
      <w:r w:rsidRPr="001909BF">
        <w:rPr>
          <w:iCs/>
          <w:lang w:val="uk-UA"/>
        </w:rPr>
        <w:t xml:space="preserve">Прийняття рішення допомогти незнайомій людині непросте, тим </w:t>
      </w:r>
      <w:proofErr w:type="spellStart"/>
      <w:r w:rsidRPr="001909BF">
        <w:rPr>
          <w:iCs/>
          <w:lang w:val="uk-UA"/>
        </w:rPr>
        <w:t>більше,що</w:t>
      </w:r>
      <w:proofErr w:type="spellEnd"/>
      <w:r w:rsidRPr="001909BF">
        <w:rPr>
          <w:iCs/>
          <w:lang w:val="uk-UA"/>
        </w:rPr>
        <w:t xml:space="preserve"> виконати цілий ряд дій прийдеться, можливо, вперше в житті.</w:t>
      </w:r>
    </w:p>
    <w:p w:rsidR="001909BF" w:rsidRPr="001909BF" w:rsidRDefault="001909BF" w:rsidP="001909BF">
      <w:pPr>
        <w:shd w:val="clear" w:color="auto" w:fill="FFFFFF"/>
        <w:autoSpaceDE w:val="0"/>
        <w:autoSpaceDN w:val="0"/>
        <w:adjustRightInd w:val="0"/>
        <w:spacing w:line="276" w:lineRule="auto"/>
        <w:ind w:firstLine="708"/>
        <w:jc w:val="both"/>
        <w:rPr>
          <w:bCs/>
          <w:i/>
          <w:iCs/>
          <w:lang w:val="uk-UA"/>
        </w:rPr>
      </w:pPr>
      <w:r w:rsidRPr="001909BF">
        <w:rPr>
          <w:bCs/>
          <w:i/>
          <w:iCs/>
          <w:lang w:val="uk-UA"/>
        </w:rPr>
        <w:t>Запитання (відео супровід):</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bCs/>
          <w:iCs/>
          <w:lang w:val="uk-UA"/>
        </w:rPr>
        <w:t xml:space="preserve">Повертаючись до притчі про доброго Самаритянина, визначте якості людини, необхідні для успішного надання першої допомоги, користуючись опорним конспектом, де наданий рекомендований перелік якостей. </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Відповідь дають студенти (супровід на відео презентації) та роблять запис в опорному конспекті (наприклад):</w:t>
      </w:r>
    </w:p>
    <w:p w:rsidR="001909BF" w:rsidRPr="001909BF" w:rsidRDefault="001909BF" w:rsidP="00EF45B6">
      <w:pPr>
        <w:shd w:val="clear" w:color="auto" w:fill="FFFFFF"/>
        <w:autoSpaceDE w:val="0"/>
        <w:autoSpaceDN w:val="0"/>
        <w:adjustRightInd w:val="0"/>
        <w:spacing w:line="276" w:lineRule="auto"/>
        <w:ind w:left="720"/>
        <w:jc w:val="both"/>
        <w:rPr>
          <w:lang w:val="uk-UA"/>
        </w:rPr>
      </w:pPr>
      <w:r w:rsidRPr="00EF45B6">
        <w:rPr>
          <w:lang w:val="uk-UA"/>
        </w:rPr>
        <w:t>Людяність</w:t>
      </w:r>
      <w:r w:rsidR="00EF45B6" w:rsidRPr="00EF45B6">
        <w:rPr>
          <w:lang w:val="uk-UA"/>
        </w:rPr>
        <w:t xml:space="preserve">; </w:t>
      </w:r>
      <w:r w:rsidR="00EF45B6">
        <w:rPr>
          <w:lang w:val="uk-UA"/>
        </w:rPr>
        <w:t>р</w:t>
      </w:r>
      <w:r w:rsidRPr="00EF45B6">
        <w:rPr>
          <w:lang w:val="uk-UA"/>
        </w:rPr>
        <w:t>ішучість</w:t>
      </w:r>
      <w:r w:rsidR="00EF45B6">
        <w:rPr>
          <w:lang w:val="uk-UA"/>
        </w:rPr>
        <w:t>; п</w:t>
      </w:r>
      <w:r w:rsidRPr="001909BF">
        <w:rPr>
          <w:lang w:val="uk-UA"/>
        </w:rPr>
        <w:t>ідготовленість</w:t>
      </w:r>
      <w:r w:rsidR="00EF45B6">
        <w:rPr>
          <w:lang w:val="uk-UA"/>
        </w:rPr>
        <w:t>; в</w:t>
      </w:r>
      <w:r w:rsidRPr="001909BF">
        <w:rPr>
          <w:lang w:val="uk-UA"/>
        </w:rPr>
        <w:t>итривалість</w:t>
      </w:r>
      <w:r w:rsidR="00EF45B6">
        <w:rPr>
          <w:lang w:val="uk-UA"/>
        </w:rPr>
        <w:t>; ш</w:t>
      </w:r>
      <w:r w:rsidRPr="001909BF">
        <w:rPr>
          <w:lang w:val="uk-UA"/>
        </w:rPr>
        <w:t>видкість реакції</w:t>
      </w:r>
      <w:r w:rsidR="00EF45B6">
        <w:rPr>
          <w:lang w:val="uk-UA"/>
        </w:rPr>
        <w:t>.</w:t>
      </w:r>
    </w:p>
    <w:p w:rsidR="001909BF" w:rsidRPr="001909BF" w:rsidRDefault="001909BF" w:rsidP="001909BF">
      <w:pPr>
        <w:shd w:val="clear" w:color="auto" w:fill="FFFFFF"/>
        <w:autoSpaceDE w:val="0"/>
        <w:autoSpaceDN w:val="0"/>
        <w:adjustRightInd w:val="0"/>
        <w:spacing w:line="276" w:lineRule="auto"/>
        <w:ind w:firstLine="360"/>
        <w:jc w:val="both"/>
        <w:rPr>
          <w:bCs/>
          <w:i/>
          <w:iCs/>
          <w:lang w:val="uk-UA"/>
        </w:rPr>
      </w:pPr>
      <w:r w:rsidRPr="001909BF">
        <w:rPr>
          <w:bCs/>
          <w:i/>
          <w:iCs/>
          <w:lang w:val="uk-UA"/>
        </w:rPr>
        <w:t>Запитання:</w:t>
      </w:r>
    </w:p>
    <w:p w:rsidR="001909BF" w:rsidRPr="001909BF" w:rsidRDefault="001909BF" w:rsidP="001909BF">
      <w:pPr>
        <w:shd w:val="clear" w:color="auto" w:fill="FFFFFF"/>
        <w:autoSpaceDE w:val="0"/>
        <w:autoSpaceDN w:val="0"/>
        <w:adjustRightInd w:val="0"/>
        <w:spacing w:line="276" w:lineRule="auto"/>
        <w:ind w:firstLine="360"/>
        <w:jc w:val="both"/>
        <w:rPr>
          <w:lang w:val="uk-UA"/>
        </w:rPr>
      </w:pPr>
      <w:r w:rsidRPr="001909BF">
        <w:rPr>
          <w:lang w:val="uk-UA"/>
        </w:rPr>
        <w:t>Яка з названих якостей на Вашу думку найголовніша при наданні допомоги потерпілому. Обґрунтуйте відповідь.</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5.2 Послідовність дій при наданні першої допомоги</w:t>
      </w:r>
    </w:p>
    <w:p w:rsidR="001909BF" w:rsidRPr="001909BF" w:rsidRDefault="001909BF" w:rsidP="001909BF">
      <w:pPr>
        <w:tabs>
          <w:tab w:val="left" w:pos="1275"/>
        </w:tabs>
        <w:spacing w:line="276" w:lineRule="auto"/>
        <w:ind w:left="709" w:hanging="709"/>
        <w:jc w:val="both"/>
        <w:rPr>
          <w:lang w:val="uk-UA"/>
        </w:rPr>
      </w:pPr>
      <w:r w:rsidRPr="001909BF">
        <w:rPr>
          <w:lang w:val="uk-UA"/>
        </w:rPr>
        <w:tab/>
        <w:t xml:space="preserve">Повернемось до змісту притчі. </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Запитання:</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 xml:space="preserve"> Які були подальші дії Самаритянина з надання допомоги потерпілому?</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lang w:val="uk-UA"/>
        </w:rPr>
        <w:t xml:space="preserve">  </w:t>
      </w:r>
      <w:r w:rsidRPr="001909BF">
        <w:rPr>
          <w:i/>
          <w:lang w:val="uk-UA"/>
        </w:rPr>
        <w:t xml:space="preserve">Відповідь (супровід на відео презентації): </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 xml:space="preserve">Підійшов та заговорив до нього, промив, перев'язав рани, відвіз до лікаря, забезпечив умови для повного </w:t>
      </w:r>
      <w:proofErr w:type="spellStart"/>
      <w:r w:rsidRPr="001909BF">
        <w:rPr>
          <w:lang w:val="uk-UA"/>
        </w:rPr>
        <w:t>виздоровлення</w:t>
      </w:r>
      <w:proofErr w:type="spellEnd"/>
      <w:r w:rsidRPr="001909BF">
        <w:rPr>
          <w:lang w:val="uk-UA"/>
        </w:rPr>
        <w:t xml:space="preserve"> безпомічної людини.</w:t>
      </w:r>
    </w:p>
    <w:p w:rsidR="001909BF" w:rsidRPr="001909BF" w:rsidRDefault="001909BF" w:rsidP="001909BF">
      <w:pPr>
        <w:shd w:val="clear" w:color="auto" w:fill="FFFFFF"/>
        <w:autoSpaceDE w:val="0"/>
        <w:autoSpaceDN w:val="0"/>
        <w:adjustRightInd w:val="0"/>
        <w:spacing w:line="276" w:lineRule="auto"/>
        <w:ind w:firstLine="708"/>
        <w:jc w:val="both"/>
        <w:rPr>
          <w:i/>
          <w:lang w:val="uk-UA"/>
        </w:rPr>
      </w:pPr>
      <w:r w:rsidRPr="001909BF">
        <w:rPr>
          <w:i/>
          <w:lang w:val="uk-UA"/>
        </w:rPr>
        <w:t xml:space="preserve"> Розповідь викладача:</w:t>
      </w:r>
    </w:p>
    <w:p w:rsidR="001909BF" w:rsidRPr="001909BF" w:rsidRDefault="001909BF" w:rsidP="001909BF">
      <w:pPr>
        <w:shd w:val="clear" w:color="auto" w:fill="FFFFFF"/>
        <w:autoSpaceDE w:val="0"/>
        <w:autoSpaceDN w:val="0"/>
        <w:adjustRightInd w:val="0"/>
        <w:spacing w:line="276" w:lineRule="auto"/>
        <w:ind w:firstLine="708"/>
        <w:jc w:val="both"/>
        <w:rPr>
          <w:lang w:val="uk-UA"/>
        </w:rPr>
      </w:pPr>
      <w:r w:rsidRPr="001909BF">
        <w:rPr>
          <w:lang w:val="uk-UA"/>
        </w:rPr>
        <w:t xml:space="preserve"> Таким чином, можна визначити послідовність дій при наданні першої допомоги (відео супровід, студенти записують в опорний конспект):</w:t>
      </w:r>
    </w:p>
    <w:p w:rsidR="001909BF" w:rsidRPr="001909BF" w:rsidRDefault="001909BF" w:rsidP="001909BF">
      <w:pPr>
        <w:pStyle w:val="a4"/>
        <w:numPr>
          <w:ilvl w:val="0"/>
          <w:numId w:val="14"/>
        </w:numPr>
        <w:shd w:val="clear" w:color="auto" w:fill="FFFFFF"/>
        <w:spacing w:before="0" w:beforeAutospacing="0" w:after="0" w:afterAutospacing="0" w:line="276" w:lineRule="auto"/>
        <w:jc w:val="both"/>
        <w:rPr>
          <w:color w:val="000000"/>
          <w:sz w:val="28"/>
          <w:szCs w:val="28"/>
          <w:lang w:val="uk-UA"/>
        </w:rPr>
      </w:pPr>
      <w:r w:rsidRPr="001909BF">
        <w:rPr>
          <w:color w:val="000000"/>
          <w:sz w:val="28"/>
          <w:szCs w:val="28"/>
          <w:lang w:val="uk-UA"/>
        </w:rPr>
        <w:t xml:space="preserve">Усунути дію на організм шкідливих факторів, які загрожують здоров'ю та життю потерпілого. </w:t>
      </w:r>
    </w:p>
    <w:p w:rsidR="001909BF" w:rsidRPr="001909BF" w:rsidRDefault="001909BF" w:rsidP="001909BF">
      <w:pPr>
        <w:pStyle w:val="a4"/>
        <w:shd w:val="clear" w:color="auto" w:fill="FFFFFF"/>
        <w:spacing w:before="0" w:beforeAutospacing="0" w:after="0" w:afterAutospacing="0" w:line="276" w:lineRule="auto"/>
        <w:ind w:left="795" w:hanging="570"/>
        <w:jc w:val="both"/>
        <w:rPr>
          <w:color w:val="000000"/>
          <w:sz w:val="28"/>
          <w:szCs w:val="28"/>
          <w:lang w:val="uk-UA"/>
        </w:rPr>
      </w:pPr>
      <w:r w:rsidRPr="001909BF">
        <w:rPr>
          <w:color w:val="000000"/>
          <w:sz w:val="28"/>
          <w:szCs w:val="28"/>
          <w:lang w:val="uk-UA"/>
        </w:rPr>
        <w:t>Необхідно пам’ятати, що небезпека, яка настигла потерпілого, може загрожувати і рятувальнику.</w:t>
      </w:r>
    </w:p>
    <w:p w:rsidR="001909BF" w:rsidRPr="001909BF" w:rsidRDefault="001909BF" w:rsidP="001909BF">
      <w:pPr>
        <w:pStyle w:val="a4"/>
        <w:shd w:val="clear" w:color="auto" w:fill="FFFFFF"/>
        <w:spacing w:before="0" w:beforeAutospacing="0" w:after="0" w:afterAutospacing="0" w:line="276" w:lineRule="auto"/>
        <w:ind w:left="795" w:hanging="570"/>
        <w:jc w:val="both"/>
        <w:rPr>
          <w:i/>
          <w:color w:val="000000"/>
          <w:sz w:val="28"/>
          <w:szCs w:val="28"/>
          <w:lang w:val="uk-UA"/>
        </w:rPr>
      </w:pPr>
      <w:r w:rsidRPr="001909BF">
        <w:rPr>
          <w:i/>
          <w:color w:val="000000"/>
          <w:sz w:val="28"/>
          <w:szCs w:val="28"/>
          <w:lang w:val="uk-UA"/>
        </w:rPr>
        <w:t>Запитання:</w:t>
      </w:r>
    </w:p>
    <w:p w:rsidR="001909BF" w:rsidRPr="001909BF" w:rsidRDefault="001909BF" w:rsidP="001909BF">
      <w:pPr>
        <w:pStyle w:val="a4"/>
        <w:shd w:val="clear" w:color="auto" w:fill="FFFFFF"/>
        <w:spacing w:before="0" w:beforeAutospacing="0" w:after="0" w:afterAutospacing="0" w:line="276" w:lineRule="auto"/>
        <w:ind w:left="795" w:hanging="570"/>
        <w:jc w:val="both"/>
        <w:rPr>
          <w:color w:val="000000"/>
          <w:sz w:val="28"/>
          <w:szCs w:val="28"/>
          <w:lang w:val="uk-UA"/>
        </w:rPr>
      </w:pPr>
      <w:r w:rsidRPr="001909BF">
        <w:rPr>
          <w:color w:val="000000"/>
          <w:sz w:val="28"/>
          <w:szCs w:val="28"/>
          <w:lang w:val="uk-UA"/>
        </w:rPr>
        <w:t>Які загальні небезпеки можуть рівною мірою загрожувати як потерпілому, так і рятувальнику?</w:t>
      </w:r>
    </w:p>
    <w:p w:rsidR="001909BF" w:rsidRPr="001909BF" w:rsidRDefault="001909BF" w:rsidP="001909BF">
      <w:pPr>
        <w:pStyle w:val="a4"/>
        <w:shd w:val="clear" w:color="auto" w:fill="FFFFFF"/>
        <w:spacing w:before="0" w:beforeAutospacing="0" w:after="0" w:afterAutospacing="0" w:line="276" w:lineRule="auto"/>
        <w:ind w:left="795" w:hanging="570"/>
        <w:jc w:val="both"/>
        <w:rPr>
          <w:i/>
          <w:color w:val="000000"/>
          <w:sz w:val="28"/>
          <w:szCs w:val="28"/>
          <w:lang w:val="uk-UA"/>
        </w:rPr>
      </w:pPr>
      <w:r w:rsidRPr="001909BF">
        <w:rPr>
          <w:i/>
          <w:color w:val="000000"/>
          <w:sz w:val="28"/>
          <w:szCs w:val="28"/>
          <w:lang w:val="uk-UA"/>
        </w:rPr>
        <w:t>Відповідь:</w:t>
      </w:r>
    </w:p>
    <w:p w:rsidR="001909BF" w:rsidRPr="001909BF" w:rsidRDefault="001909BF" w:rsidP="001909BF">
      <w:pPr>
        <w:pStyle w:val="a4"/>
        <w:shd w:val="clear" w:color="auto" w:fill="FFFFFF"/>
        <w:spacing w:before="0" w:beforeAutospacing="0" w:after="0" w:afterAutospacing="0" w:line="276" w:lineRule="auto"/>
        <w:ind w:left="795" w:hanging="570"/>
        <w:jc w:val="both"/>
        <w:rPr>
          <w:color w:val="000000"/>
          <w:sz w:val="28"/>
          <w:szCs w:val="28"/>
          <w:lang w:val="uk-UA"/>
        </w:rPr>
      </w:pPr>
      <w:r w:rsidRPr="001909BF">
        <w:rPr>
          <w:color w:val="000000"/>
          <w:sz w:val="28"/>
          <w:szCs w:val="28"/>
          <w:lang w:val="uk-UA"/>
        </w:rPr>
        <w:lastRenderedPageBreak/>
        <w:t>Звільнення від дії електричного струму, винесення з отруєної атмосфери, загашення одягу, що палає, витягання з води тощо.</w:t>
      </w:r>
    </w:p>
    <w:p w:rsidR="001909BF" w:rsidRPr="001909BF" w:rsidRDefault="001909BF" w:rsidP="001909BF">
      <w:pPr>
        <w:pStyle w:val="a4"/>
        <w:numPr>
          <w:ilvl w:val="0"/>
          <w:numId w:val="14"/>
        </w:numPr>
        <w:shd w:val="clear" w:color="auto" w:fill="FFFFFF"/>
        <w:spacing w:before="0" w:beforeAutospacing="0" w:after="0" w:afterAutospacing="0" w:line="276" w:lineRule="auto"/>
        <w:jc w:val="both"/>
        <w:rPr>
          <w:color w:val="000000"/>
          <w:sz w:val="28"/>
          <w:szCs w:val="28"/>
          <w:lang w:val="uk-UA"/>
        </w:rPr>
      </w:pPr>
      <w:r w:rsidRPr="001909BF">
        <w:rPr>
          <w:color w:val="000000"/>
          <w:sz w:val="28"/>
          <w:szCs w:val="28"/>
          <w:lang w:val="uk-UA"/>
        </w:rPr>
        <w:t>Оцінити стан потерпілого, визначити характер та важкість травми, найбільшу загрозу для життя потерпілого та послідовність дій щодо його порятунку.</w:t>
      </w:r>
    </w:p>
    <w:p w:rsidR="001909BF" w:rsidRPr="001909BF" w:rsidRDefault="001909BF" w:rsidP="001909BF">
      <w:pPr>
        <w:pStyle w:val="a4"/>
        <w:shd w:val="clear" w:color="auto" w:fill="FFFFFF"/>
        <w:spacing w:before="0" w:beforeAutospacing="0" w:after="0" w:afterAutospacing="0" w:line="276" w:lineRule="auto"/>
        <w:ind w:left="795" w:hanging="570"/>
        <w:jc w:val="both"/>
        <w:rPr>
          <w:color w:val="000000"/>
          <w:sz w:val="28"/>
          <w:szCs w:val="28"/>
          <w:lang w:val="uk-UA"/>
        </w:rPr>
      </w:pPr>
      <w:r w:rsidRPr="001909BF">
        <w:rPr>
          <w:color w:val="000000"/>
          <w:sz w:val="28"/>
          <w:szCs w:val="28"/>
          <w:lang w:val="uk-UA"/>
        </w:rPr>
        <w:t xml:space="preserve">Необхідно підкреслити важливість недопущення поспішних рішень. </w:t>
      </w:r>
    </w:p>
    <w:p w:rsidR="001909BF" w:rsidRPr="001909BF" w:rsidRDefault="001909BF" w:rsidP="001909BF">
      <w:pPr>
        <w:pStyle w:val="a4"/>
        <w:shd w:val="clear" w:color="auto" w:fill="FFFFFF"/>
        <w:spacing w:before="0" w:beforeAutospacing="0" w:after="0" w:afterAutospacing="0" w:line="276" w:lineRule="auto"/>
        <w:ind w:left="795" w:hanging="570"/>
        <w:jc w:val="both"/>
        <w:rPr>
          <w:i/>
          <w:color w:val="000000"/>
          <w:sz w:val="28"/>
          <w:szCs w:val="28"/>
          <w:lang w:val="uk-UA"/>
        </w:rPr>
      </w:pPr>
      <w:r w:rsidRPr="001909BF">
        <w:rPr>
          <w:i/>
          <w:color w:val="000000"/>
          <w:sz w:val="28"/>
          <w:szCs w:val="28"/>
          <w:lang w:val="uk-UA"/>
        </w:rPr>
        <w:t>Запитання:</w:t>
      </w:r>
    </w:p>
    <w:p w:rsidR="001909BF" w:rsidRPr="001909BF" w:rsidRDefault="001909BF" w:rsidP="001909BF">
      <w:pPr>
        <w:pStyle w:val="a4"/>
        <w:shd w:val="clear" w:color="auto" w:fill="FFFFFF"/>
        <w:spacing w:before="0" w:beforeAutospacing="0" w:after="0" w:afterAutospacing="0" w:line="276" w:lineRule="auto"/>
        <w:ind w:left="795" w:hanging="570"/>
        <w:jc w:val="both"/>
        <w:rPr>
          <w:color w:val="000000"/>
          <w:sz w:val="28"/>
          <w:szCs w:val="28"/>
          <w:lang w:val="uk-UA"/>
        </w:rPr>
      </w:pPr>
      <w:r w:rsidRPr="001909BF">
        <w:rPr>
          <w:color w:val="000000"/>
          <w:sz w:val="28"/>
          <w:szCs w:val="28"/>
          <w:lang w:val="uk-UA"/>
        </w:rPr>
        <w:t>Згадайте основний і найголовніший принцип при наданні медичної допомоги.</w:t>
      </w:r>
    </w:p>
    <w:p w:rsidR="001909BF" w:rsidRPr="001909BF" w:rsidRDefault="001909BF" w:rsidP="001909BF">
      <w:pPr>
        <w:pStyle w:val="a4"/>
        <w:shd w:val="clear" w:color="auto" w:fill="FFFFFF"/>
        <w:spacing w:before="0" w:beforeAutospacing="0" w:after="0" w:afterAutospacing="0" w:line="276" w:lineRule="auto"/>
        <w:ind w:left="795" w:hanging="570"/>
        <w:jc w:val="both"/>
        <w:rPr>
          <w:i/>
          <w:color w:val="000000"/>
          <w:sz w:val="28"/>
          <w:szCs w:val="28"/>
          <w:lang w:val="uk-UA"/>
        </w:rPr>
      </w:pPr>
      <w:r w:rsidRPr="001909BF">
        <w:rPr>
          <w:i/>
          <w:color w:val="000000"/>
          <w:sz w:val="28"/>
          <w:szCs w:val="28"/>
          <w:lang w:val="uk-UA"/>
        </w:rPr>
        <w:t>Відповідь:</w:t>
      </w:r>
    </w:p>
    <w:p w:rsidR="001909BF" w:rsidRPr="001909BF" w:rsidRDefault="001909BF" w:rsidP="001909BF">
      <w:pPr>
        <w:pStyle w:val="a4"/>
        <w:shd w:val="clear" w:color="auto" w:fill="FFFFFF"/>
        <w:spacing w:before="0" w:beforeAutospacing="0" w:after="0" w:afterAutospacing="0" w:line="276" w:lineRule="auto"/>
        <w:ind w:left="795" w:hanging="570"/>
        <w:jc w:val="both"/>
        <w:rPr>
          <w:color w:val="000000"/>
          <w:sz w:val="28"/>
          <w:szCs w:val="28"/>
          <w:lang w:val="uk-UA"/>
        </w:rPr>
      </w:pPr>
      <w:r w:rsidRPr="001909BF">
        <w:rPr>
          <w:color w:val="000000"/>
          <w:sz w:val="28"/>
          <w:szCs w:val="28"/>
          <w:lang w:val="uk-UA"/>
        </w:rPr>
        <w:t>Не зашкодити!</w:t>
      </w:r>
    </w:p>
    <w:p w:rsidR="001909BF" w:rsidRPr="001909BF" w:rsidRDefault="001909BF" w:rsidP="001909BF">
      <w:pPr>
        <w:pStyle w:val="a4"/>
        <w:shd w:val="clear" w:color="auto" w:fill="FFFFFF"/>
        <w:spacing w:before="0" w:beforeAutospacing="0" w:after="0" w:afterAutospacing="0" w:line="276" w:lineRule="auto"/>
        <w:ind w:firstLine="225"/>
        <w:jc w:val="both"/>
        <w:rPr>
          <w:color w:val="000000"/>
          <w:sz w:val="28"/>
          <w:szCs w:val="28"/>
          <w:lang w:val="uk-UA"/>
        </w:rPr>
      </w:pPr>
      <w:r w:rsidRPr="001909BF">
        <w:rPr>
          <w:color w:val="000000"/>
          <w:sz w:val="28"/>
          <w:szCs w:val="28"/>
          <w:lang w:val="uk-UA"/>
        </w:rPr>
        <w:t>3. Виконати необхідні для рятування потерпілого дії в порядку терміновості, відновити прохідність дихальних шляхів, зробити штучне дихання, зовнішній масаж серця, зупинити кровотечу, іммобілізувати ушкоджені частини тіла, накласти пов'язку тощо.</w:t>
      </w:r>
    </w:p>
    <w:p w:rsidR="001909BF" w:rsidRPr="001909BF" w:rsidRDefault="001909BF" w:rsidP="001909BF">
      <w:pPr>
        <w:pStyle w:val="a4"/>
        <w:shd w:val="clear" w:color="auto" w:fill="FFFFFF"/>
        <w:spacing w:before="0" w:beforeAutospacing="0" w:after="0" w:afterAutospacing="0" w:line="276" w:lineRule="auto"/>
        <w:ind w:firstLine="225"/>
        <w:jc w:val="both"/>
        <w:rPr>
          <w:color w:val="000000"/>
          <w:sz w:val="28"/>
          <w:szCs w:val="28"/>
          <w:lang w:val="uk-UA"/>
        </w:rPr>
      </w:pPr>
      <w:r w:rsidRPr="001909BF">
        <w:rPr>
          <w:color w:val="000000"/>
          <w:sz w:val="28"/>
          <w:szCs w:val="28"/>
          <w:lang w:val="uk-UA"/>
        </w:rPr>
        <w:t>4. Підтримувати основні життєві функції потерпілого до прибуття медичного працівника.</w:t>
      </w:r>
    </w:p>
    <w:p w:rsidR="001909BF" w:rsidRPr="001909BF" w:rsidRDefault="001909BF" w:rsidP="001909BF">
      <w:pPr>
        <w:pStyle w:val="a4"/>
        <w:shd w:val="clear" w:color="auto" w:fill="FFFFFF"/>
        <w:spacing w:before="0" w:beforeAutospacing="0" w:after="0" w:afterAutospacing="0" w:line="276" w:lineRule="auto"/>
        <w:ind w:firstLine="225"/>
        <w:jc w:val="both"/>
        <w:rPr>
          <w:color w:val="000000"/>
          <w:sz w:val="28"/>
          <w:szCs w:val="28"/>
          <w:lang w:val="uk-UA"/>
        </w:rPr>
      </w:pPr>
      <w:r w:rsidRPr="001909BF">
        <w:rPr>
          <w:color w:val="000000"/>
          <w:sz w:val="28"/>
          <w:szCs w:val="28"/>
          <w:lang w:val="uk-UA"/>
        </w:rPr>
        <w:t>5. Викликати швидку медичну допомогу або лікаря або ж організувати транспортування потерпілого до найближчого лікувального закладу.</w:t>
      </w:r>
    </w:p>
    <w:p w:rsidR="001909BF" w:rsidRPr="001909BF" w:rsidRDefault="001909BF" w:rsidP="001909BF">
      <w:pPr>
        <w:pStyle w:val="a4"/>
        <w:shd w:val="clear" w:color="auto" w:fill="FFFFFF"/>
        <w:spacing w:before="0" w:beforeAutospacing="0" w:after="0" w:afterAutospacing="0" w:line="276" w:lineRule="auto"/>
        <w:ind w:firstLine="708"/>
        <w:jc w:val="both"/>
        <w:rPr>
          <w:i/>
          <w:color w:val="000000"/>
          <w:sz w:val="28"/>
          <w:szCs w:val="28"/>
          <w:lang w:val="uk-UA"/>
        </w:rPr>
      </w:pPr>
      <w:r w:rsidRPr="001909BF">
        <w:rPr>
          <w:i/>
          <w:color w:val="000000"/>
          <w:sz w:val="28"/>
          <w:szCs w:val="28"/>
          <w:lang w:val="uk-UA"/>
        </w:rPr>
        <w:t>Запитання:</w:t>
      </w:r>
    </w:p>
    <w:p w:rsidR="001909BF" w:rsidRPr="001909BF" w:rsidRDefault="001909BF" w:rsidP="001909BF">
      <w:pPr>
        <w:pStyle w:val="a4"/>
        <w:shd w:val="clear" w:color="auto" w:fill="FFFFFF"/>
        <w:spacing w:before="0" w:beforeAutospacing="0" w:after="0" w:afterAutospacing="0" w:line="276" w:lineRule="auto"/>
        <w:ind w:firstLine="225"/>
        <w:jc w:val="both"/>
        <w:rPr>
          <w:color w:val="000000"/>
          <w:sz w:val="28"/>
          <w:szCs w:val="28"/>
          <w:lang w:val="uk-UA"/>
        </w:rPr>
      </w:pPr>
      <w:r w:rsidRPr="001909BF">
        <w:rPr>
          <w:color w:val="000000"/>
          <w:sz w:val="28"/>
          <w:szCs w:val="28"/>
          <w:lang w:val="uk-UA"/>
        </w:rPr>
        <w:tab/>
        <w:t>Який телефон швидкої медичної допомоги?</w:t>
      </w:r>
    </w:p>
    <w:p w:rsidR="001909BF" w:rsidRPr="001909BF" w:rsidRDefault="001909BF" w:rsidP="001909BF">
      <w:pPr>
        <w:pStyle w:val="a4"/>
        <w:shd w:val="clear" w:color="auto" w:fill="FFFFFF"/>
        <w:spacing w:before="0" w:beforeAutospacing="0" w:after="0" w:afterAutospacing="0" w:line="276" w:lineRule="auto"/>
        <w:ind w:firstLine="225"/>
        <w:jc w:val="both"/>
        <w:rPr>
          <w:color w:val="000000"/>
          <w:sz w:val="28"/>
          <w:szCs w:val="28"/>
          <w:lang w:val="uk-UA"/>
        </w:rPr>
      </w:pPr>
      <w:r w:rsidRPr="001909BF">
        <w:rPr>
          <w:color w:val="000000"/>
          <w:sz w:val="28"/>
          <w:szCs w:val="28"/>
          <w:lang w:val="uk-UA"/>
        </w:rPr>
        <w:tab/>
      </w:r>
      <w:r w:rsidRPr="001909BF">
        <w:rPr>
          <w:i/>
          <w:color w:val="000000"/>
          <w:sz w:val="28"/>
          <w:szCs w:val="28"/>
          <w:lang w:val="uk-UA"/>
        </w:rPr>
        <w:t xml:space="preserve">Відповідь: </w:t>
      </w:r>
      <w:r w:rsidRPr="001909BF">
        <w:rPr>
          <w:color w:val="000000"/>
          <w:sz w:val="28"/>
          <w:szCs w:val="28"/>
          <w:lang w:val="uk-UA"/>
        </w:rPr>
        <w:t xml:space="preserve"> </w:t>
      </w:r>
      <w:r w:rsidRPr="001909BF">
        <w:rPr>
          <w:color w:val="000000"/>
          <w:sz w:val="28"/>
          <w:szCs w:val="28"/>
          <w:lang w:val="uk-UA"/>
        </w:rPr>
        <w:tab/>
        <w:t>103.</w:t>
      </w:r>
    </w:p>
    <w:p w:rsidR="001909BF" w:rsidRPr="001909BF" w:rsidRDefault="001909BF" w:rsidP="001909BF">
      <w:pPr>
        <w:spacing w:line="276" w:lineRule="auto"/>
        <w:ind w:firstLine="708"/>
        <w:jc w:val="left"/>
        <w:rPr>
          <w:lang w:val="uk-UA"/>
        </w:rPr>
      </w:pPr>
      <w:r w:rsidRPr="001909BF">
        <w:rPr>
          <w:lang w:val="uk-UA"/>
        </w:rPr>
        <w:t>5.3 Способи визначення життєвих функцій потерпілого.</w:t>
      </w:r>
    </w:p>
    <w:p w:rsidR="001909BF" w:rsidRPr="001909BF" w:rsidRDefault="001909BF" w:rsidP="001909BF">
      <w:pPr>
        <w:spacing w:line="276" w:lineRule="auto"/>
        <w:ind w:firstLine="708"/>
        <w:jc w:val="both"/>
        <w:rPr>
          <w:color w:val="000000"/>
          <w:shd w:val="clear" w:color="auto" w:fill="FFFFFF"/>
          <w:lang w:val="uk-UA"/>
        </w:rPr>
      </w:pPr>
      <w:r w:rsidRPr="001909BF">
        <w:rPr>
          <w:color w:val="000000"/>
          <w:shd w:val="clear" w:color="auto" w:fill="FFFFFF"/>
          <w:lang w:val="uk-UA"/>
        </w:rPr>
        <w:t xml:space="preserve">При наданні будь-якої медичної допомоги починають з оцінки </w:t>
      </w:r>
      <w:proofErr w:type="spellStart"/>
      <w:r w:rsidRPr="001909BF">
        <w:rPr>
          <w:color w:val="000000"/>
          <w:shd w:val="clear" w:color="auto" w:fill="FFFFFF"/>
          <w:lang w:val="uk-UA"/>
        </w:rPr>
        <w:t>життєво</w:t>
      </w:r>
      <w:proofErr w:type="spellEnd"/>
      <w:r w:rsidRPr="001909BF">
        <w:rPr>
          <w:color w:val="000000"/>
          <w:shd w:val="clear" w:color="auto" w:fill="FFFFFF"/>
          <w:lang w:val="uk-UA"/>
        </w:rPr>
        <w:t xml:space="preserve"> важливих функцій пацієнта. І абсолютно неважливо, хто надає цю допомогу: професіонал або звичайна людина. </w:t>
      </w:r>
    </w:p>
    <w:p w:rsidR="001909BF" w:rsidRPr="001909BF" w:rsidRDefault="001909BF" w:rsidP="001909BF">
      <w:pPr>
        <w:spacing w:line="276" w:lineRule="auto"/>
        <w:ind w:firstLine="708"/>
        <w:jc w:val="both"/>
        <w:rPr>
          <w:i/>
          <w:color w:val="000000"/>
          <w:shd w:val="clear" w:color="auto" w:fill="FFFFFF"/>
          <w:lang w:val="uk-UA"/>
        </w:rPr>
      </w:pPr>
      <w:r w:rsidRPr="001909BF">
        <w:rPr>
          <w:i/>
          <w:color w:val="000000"/>
          <w:shd w:val="clear" w:color="auto" w:fill="FFFFFF"/>
          <w:lang w:val="uk-UA"/>
        </w:rPr>
        <w:t>Запитання:</w:t>
      </w:r>
    </w:p>
    <w:p w:rsidR="001909BF" w:rsidRPr="001909BF" w:rsidRDefault="001909BF" w:rsidP="001909BF">
      <w:pPr>
        <w:spacing w:line="276" w:lineRule="auto"/>
        <w:ind w:firstLine="708"/>
        <w:jc w:val="both"/>
        <w:rPr>
          <w:color w:val="000000"/>
          <w:shd w:val="clear" w:color="auto" w:fill="FFFFFF"/>
          <w:lang w:val="uk-UA"/>
        </w:rPr>
      </w:pPr>
      <w:r w:rsidRPr="001909BF">
        <w:rPr>
          <w:color w:val="000000"/>
          <w:shd w:val="clear" w:color="auto" w:fill="FFFFFF"/>
          <w:lang w:val="uk-UA"/>
        </w:rPr>
        <w:t xml:space="preserve">Які </w:t>
      </w:r>
      <w:proofErr w:type="spellStart"/>
      <w:r w:rsidRPr="001909BF">
        <w:rPr>
          <w:color w:val="000000"/>
          <w:shd w:val="clear" w:color="auto" w:fill="FFFFFF"/>
          <w:lang w:val="uk-UA"/>
        </w:rPr>
        <w:t>життєво</w:t>
      </w:r>
      <w:proofErr w:type="spellEnd"/>
      <w:r w:rsidRPr="001909BF">
        <w:rPr>
          <w:color w:val="000000"/>
          <w:shd w:val="clear" w:color="auto" w:fill="FFFFFF"/>
          <w:lang w:val="uk-UA"/>
        </w:rPr>
        <w:t xml:space="preserve"> важливі функції для людини Ви знаєте?</w:t>
      </w:r>
    </w:p>
    <w:p w:rsidR="001909BF" w:rsidRPr="001909BF" w:rsidRDefault="001909BF" w:rsidP="001909BF">
      <w:pPr>
        <w:spacing w:line="276" w:lineRule="auto"/>
        <w:ind w:firstLine="708"/>
        <w:jc w:val="both"/>
        <w:rPr>
          <w:i/>
          <w:color w:val="000000"/>
          <w:shd w:val="clear" w:color="auto" w:fill="FFFFFF"/>
          <w:lang w:val="uk-UA"/>
        </w:rPr>
      </w:pPr>
      <w:r w:rsidRPr="001909BF">
        <w:rPr>
          <w:i/>
          <w:color w:val="000000"/>
          <w:shd w:val="clear" w:color="auto" w:fill="FFFFFF"/>
          <w:lang w:val="uk-UA"/>
        </w:rPr>
        <w:t>Відповідь (студенти роблять запис в опорному конспекті):</w:t>
      </w:r>
    </w:p>
    <w:p w:rsidR="001909BF" w:rsidRPr="001909BF" w:rsidRDefault="001909BF" w:rsidP="001909BF">
      <w:pPr>
        <w:spacing w:line="276" w:lineRule="auto"/>
        <w:ind w:firstLine="708"/>
        <w:jc w:val="both"/>
        <w:rPr>
          <w:color w:val="000000"/>
          <w:shd w:val="clear" w:color="auto" w:fill="FFFFFF"/>
          <w:lang w:val="uk-UA"/>
        </w:rPr>
      </w:pPr>
      <w:proofErr w:type="spellStart"/>
      <w:r w:rsidRPr="001909BF">
        <w:rPr>
          <w:color w:val="000000"/>
          <w:shd w:val="clear" w:color="auto" w:fill="FFFFFF"/>
          <w:lang w:val="uk-UA"/>
        </w:rPr>
        <w:t>Життєво</w:t>
      </w:r>
      <w:proofErr w:type="spellEnd"/>
      <w:r w:rsidRPr="001909BF">
        <w:rPr>
          <w:color w:val="000000"/>
          <w:shd w:val="clear" w:color="auto" w:fill="FFFFFF"/>
          <w:lang w:val="uk-UA"/>
        </w:rPr>
        <w:t xml:space="preserve"> важливі функції: дихання; функція серцево-судинної системи; рівень свідомості. </w:t>
      </w:r>
    </w:p>
    <w:p w:rsidR="001909BF" w:rsidRPr="001909BF" w:rsidRDefault="001909BF" w:rsidP="001909BF">
      <w:pPr>
        <w:spacing w:line="276" w:lineRule="auto"/>
        <w:ind w:firstLine="708"/>
        <w:jc w:val="both"/>
        <w:rPr>
          <w:color w:val="000000"/>
          <w:shd w:val="clear" w:color="auto" w:fill="FFFFFF"/>
          <w:lang w:val="uk-UA"/>
        </w:rPr>
      </w:pPr>
      <w:r w:rsidRPr="001909BF">
        <w:rPr>
          <w:color w:val="000000"/>
          <w:shd w:val="clear" w:color="auto" w:fill="FFFFFF"/>
          <w:lang w:val="uk-UA"/>
        </w:rPr>
        <w:t xml:space="preserve">Так як від цих функцій в більшій мірі залежить життя людини, вони є </w:t>
      </w:r>
      <w:proofErr w:type="spellStart"/>
      <w:r w:rsidRPr="001909BF">
        <w:rPr>
          <w:color w:val="000000"/>
          <w:shd w:val="clear" w:color="auto" w:fill="FFFFFF"/>
          <w:lang w:val="uk-UA"/>
        </w:rPr>
        <w:t>життєво</w:t>
      </w:r>
      <w:proofErr w:type="spellEnd"/>
      <w:r w:rsidRPr="001909BF">
        <w:rPr>
          <w:color w:val="000000"/>
          <w:shd w:val="clear" w:color="auto" w:fill="FFFFFF"/>
          <w:lang w:val="uk-UA"/>
        </w:rPr>
        <w:t xml:space="preserve"> важливими. Всі засоби, що застосовуються в подальшому, призначені для підтримки і збереження цих функцій. При рятуванні життя людей слід спиратися на основні правила, які визначають ознаки життя у людини. </w:t>
      </w:r>
    </w:p>
    <w:p w:rsidR="001909BF" w:rsidRPr="001909BF" w:rsidRDefault="001909BF" w:rsidP="001909BF">
      <w:pPr>
        <w:spacing w:line="276" w:lineRule="auto"/>
        <w:ind w:firstLine="709"/>
        <w:jc w:val="both"/>
        <w:rPr>
          <w:i/>
          <w:color w:val="000000"/>
          <w:shd w:val="clear" w:color="auto" w:fill="FFFFFF"/>
          <w:lang w:val="uk-UA"/>
        </w:rPr>
      </w:pPr>
      <w:r w:rsidRPr="001909BF">
        <w:rPr>
          <w:i/>
          <w:color w:val="000000"/>
          <w:shd w:val="clear" w:color="auto" w:fill="FFFFFF"/>
          <w:lang w:val="uk-UA"/>
        </w:rPr>
        <w:t>Викладач пропонує основні правила записувати в опорний конспект.</w:t>
      </w:r>
    </w:p>
    <w:p w:rsidR="001909BF" w:rsidRPr="001909BF" w:rsidRDefault="001909BF" w:rsidP="001909BF">
      <w:pPr>
        <w:spacing w:line="276" w:lineRule="auto"/>
        <w:ind w:firstLine="709"/>
        <w:jc w:val="both"/>
        <w:rPr>
          <w:i/>
          <w:color w:val="000000"/>
          <w:shd w:val="clear" w:color="auto" w:fill="FFFFFF"/>
          <w:lang w:val="uk-UA"/>
        </w:rPr>
      </w:pPr>
      <w:r w:rsidRPr="001909BF">
        <w:rPr>
          <w:i/>
          <w:color w:val="000000"/>
          <w:shd w:val="clear" w:color="auto" w:fill="FFFFFF"/>
          <w:lang w:val="uk-UA"/>
        </w:rPr>
        <w:t>1 Запитання:</w:t>
      </w:r>
    </w:p>
    <w:p w:rsidR="001909BF" w:rsidRPr="001909BF" w:rsidRDefault="001909BF" w:rsidP="001909BF">
      <w:pPr>
        <w:spacing w:line="276" w:lineRule="auto"/>
        <w:ind w:firstLine="709"/>
        <w:jc w:val="both"/>
        <w:rPr>
          <w:color w:val="000000"/>
          <w:shd w:val="clear" w:color="auto" w:fill="FFFFFF"/>
          <w:lang w:val="uk-UA"/>
        </w:rPr>
      </w:pPr>
      <w:r w:rsidRPr="001909BF">
        <w:rPr>
          <w:color w:val="000000"/>
          <w:shd w:val="clear" w:color="auto" w:fill="FFFFFF"/>
          <w:lang w:val="uk-UA"/>
        </w:rPr>
        <w:t xml:space="preserve"> Яким чином можна перевірити наявність дихання у потерпілого? </w:t>
      </w:r>
    </w:p>
    <w:p w:rsidR="001909BF" w:rsidRPr="001909BF" w:rsidRDefault="001909BF" w:rsidP="001909BF">
      <w:pPr>
        <w:spacing w:line="276" w:lineRule="auto"/>
        <w:ind w:firstLine="709"/>
        <w:jc w:val="both"/>
        <w:rPr>
          <w:i/>
          <w:color w:val="000000"/>
          <w:shd w:val="clear" w:color="auto" w:fill="FFFFFF"/>
          <w:lang w:val="uk-UA"/>
        </w:rPr>
      </w:pPr>
      <w:r w:rsidRPr="001909BF">
        <w:rPr>
          <w:i/>
          <w:color w:val="000000"/>
          <w:shd w:val="clear" w:color="auto" w:fill="FFFFFF"/>
          <w:lang w:val="uk-UA"/>
        </w:rPr>
        <w:t>Відповідь:</w:t>
      </w:r>
    </w:p>
    <w:p w:rsidR="001909BF" w:rsidRPr="001909BF" w:rsidRDefault="001909BF" w:rsidP="001909BF">
      <w:pPr>
        <w:spacing w:line="276" w:lineRule="auto"/>
        <w:ind w:firstLine="709"/>
        <w:jc w:val="both"/>
        <w:rPr>
          <w:color w:val="000000"/>
          <w:shd w:val="clear" w:color="auto" w:fill="FFFFFF"/>
          <w:lang w:val="uk-UA"/>
        </w:rPr>
      </w:pPr>
      <w:r w:rsidRPr="001909BF">
        <w:rPr>
          <w:color w:val="000000"/>
          <w:shd w:val="clear" w:color="auto" w:fill="FFFFFF"/>
          <w:lang w:val="uk-UA"/>
        </w:rPr>
        <w:t xml:space="preserve">1 Прикласти холодний блискучий предмет (дзеркало, телефон) до губ або </w:t>
      </w:r>
      <w:proofErr w:type="spellStart"/>
      <w:r w:rsidRPr="001909BF">
        <w:rPr>
          <w:color w:val="000000"/>
          <w:shd w:val="clear" w:color="auto" w:fill="FFFFFF"/>
          <w:lang w:val="uk-UA"/>
        </w:rPr>
        <w:t>ніздрів</w:t>
      </w:r>
      <w:proofErr w:type="spellEnd"/>
      <w:r w:rsidRPr="001909BF">
        <w:rPr>
          <w:color w:val="000000"/>
          <w:shd w:val="clear" w:color="auto" w:fill="FFFFFF"/>
          <w:lang w:val="uk-UA"/>
        </w:rPr>
        <w:t xml:space="preserve"> потерпілого – при наявності дихання дзеркальна поверхня спітніє.</w:t>
      </w:r>
    </w:p>
    <w:p w:rsidR="001909BF" w:rsidRPr="001909BF" w:rsidRDefault="001909BF" w:rsidP="001909BF">
      <w:pPr>
        <w:spacing w:line="276" w:lineRule="auto"/>
        <w:ind w:firstLine="709"/>
        <w:jc w:val="both"/>
        <w:rPr>
          <w:color w:val="000000"/>
          <w:shd w:val="clear" w:color="auto" w:fill="FFFFFF"/>
          <w:lang w:val="uk-UA"/>
        </w:rPr>
      </w:pPr>
      <w:r w:rsidRPr="001909BF">
        <w:rPr>
          <w:color w:val="000000"/>
          <w:shd w:val="clear" w:color="auto" w:fill="FFFFFF"/>
          <w:lang w:val="uk-UA"/>
        </w:rPr>
        <w:t xml:space="preserve"> 2 Прикласти ворсинку або </w:t>
      </w:r>
      <w:proofErr w:type="spellStart"/>
      <w:r w:rsidRPr="001909BF">
        <w:rPr>
          <w:color w:val="000000"/>
          <w:shd w:val="clear" w:color="auto" w:fill="FFFFFF"/>
          <w:lang w:val="uk-UA"/>
        </w:rPr>
        <w:t>перодо</w:t>
      </w:r>
      <w:proofErr w:type="spellEnd"/>
      <w:r w:rsidRPr="001909BF">
        <w:rPr>
          <w:color w:val="000000"/>
          <w:shd w:val="clear" w:color="auto" w:fill="FFFFFF"/>
          <w:lang w:val="uk-UA"/>
        </w:rPr>
        <w:t xml:space="preserve">  губ чи </w:t>
      </w:r>
      <w:proofErr w:type="spellStart"/>
      <w:r w:rsidRPr="001909BF">
        <w:rPr>
          <w:color w:val="000000"/>
          <w:shd w:val="clear" w:color="auto" w:fill="FFFFFF"/>
          <w:lang w:val="uk-UA"/>
        </w:rPr>
        <w:t>ніздрів</w:t>
      </w:r>
      <w:proofErr w:type="spellEnd"/>
      <w:r w:rsidRPr="001909BF">
        <w:rPr>
          <w:color w:val="000000"/>
          <w:shd w:val="clear" w:color="auto" w:fill="FFFFFF"/>
          <w:lang w:val="uk-UA"/>
        </w:rPr>
        <w:t xml:space="preserve"> потерпілого - при наявності дихання ворсинка буде коливатися.</w:t>
      </w:r>
    </w:p>
    <w:p w:rsidR="001909BF" w:rsidRPr="001909BF" w:rsidRDefault="001909BF" w:rsidP="001909BF">
      <w:pPr>
        <w:spacing w:line="276" w:lineRule="auto"/>
        <w:ind w:firstLine="709"/>
        <w:jc w:val="both"/>
        <w:rPr>
          <w:i/>
          <w:color w:val="000000"/>
          <w:shd w:val="clear" w:color="auto" w:fill="FFFFFF"/>
          <w:lang w:val="uk-UA"/>
        </w:rPr>
      </w:pPr>
      <w:r w:rsidRPr="001909BF">
        <w:rPr>
          <w:color w:val="000000"/>
          <w:shd w:val="clear" w:color="auto" w:fill="FFFFFF"/>
          <w:lang w:val="uk-UA"/>
        </w:rPr>
        <w:lastRenderedPageBreak/>
        <w:t xml:space="preserve">  </w:t>
      </w:r>
      <w:r w:rsidRPr="001909BF">
        <w:rPr>
          <w:i/>
          <w:color w:val="000000"/>
          <w:shd w:val="clear" w:color="auto" w:fill="FFFFFF"/>
          <w:lang w:val="uk-UA"/>
        </w:rPr>
        <w:t>2 Запитання:</w:t>
      </w:r>
    </w:p>
    <w:p w:rsidR="001909BF" w:rsidRPr="001909BF" w:rsidRDefault="001909BF" w:rsidP="001909BF">
      <w:pPr>
        <w:pStyle w:val="ad"/>
        <w:spacing w:line="276" w:lineRule="auto"/>
        <w:ind w:left="0" w:firstLine="720"/>
        <w:jc w:val="both"/>
        <w:rPr>
          <w:color w:val="000000"/>
          <w:shd w:val="clear" w:color="auto" w:fill="FFFFFF"/>
          <w:lang w:val="uk-UA"/>
        </w:rPr>
      </w:pPr>
      <w:r w:rsidRPr="001909BF">
        <w:rPr>
          <w:color w:val="000000"/>
          <w:shd w:val="clear" w:color="auto" w:fill="FFFFFF"/>
          <w:lang w:val="uk-UA"/>
        </w:rPr>
        <w:t>Яким чином можна перевірити реакцію зіниць на світло?</w:t>
      </w:r>
    </w:p>
    <w:p w:rsidR="001909BF" w:rsidRPr="001909BF" w:rsidRDefault="001909BF" w:rsidP="001909BF">
      <w:pPr>
        <w:pStyle w:val="ad"/>
        <w:spacing w:line="276" w:lineRule="auto"/>
        <w:ind w:left="0" w:firstLine="720"/>
        <w:jc w:val="both"/>
        <w:rPr>
          <w:i/>
          <w:color w:val="000000"/>
          <w:shd w:val="clear" w:color="auto" w:fill="FFFFFF"/>
          <w:lang w:val="uk-UA"/>
        </w:rPr>
      </w:pPr>
      <w:r w:rsidRPr="001909BF">
        <w:rPr>
          <w:i/>
          <w:color w:val="000000"/>
          <w:shd w:val="clear" w:color="auto" w:fill="FFFFFF"/>
          <w:lang w:val="uk-UA"/>
        </w:rPr>
        <w:t>Відповідь:</w:t>
      </w:r>
    </w:p>
    <w:p w:rsidR="001909BF" w:rsidRPr="001909BF" w:rsidRDefault="001909BF" w:rsidP="001909BF">
      <w:pPr>
        <w:pStyle w:val="ad"/>
        <w:spacing w:line="276" w:lineRule="auto"/>
        <w:ind w:left="0" w:firstLine="720"/>
        <w:jc w:val="both"/>
        <w:rPr>
          <w:color w:val="000000"/>
          <w:shd w:val="clear" w:color="auto" w:fill="FFFFFF"/>
          <w:lang w:val="uk-UA"/>
        </w:rPr>
      </w:pPr>
      <w:r w:rsidRPr="001909BF">
        <w:rPr>
          <w:color w:val="000000"/>
          <w:shd w:val="clear" w:color="auto" w:fill="FFFFFF"/>
          <w:lang w:val="uk-UA"/>
        </w:rPr>
        <w:t>Посвітити ліхтариком у очі. У живої людини зіниці звужуються.</w:t>
      </w:r>
    </w:p>
    <w:p w:rsidR="001909BF" w:rsidRPr="001909BF" w:rsidRDefault="001909BF" w:rsidP="001909BF">
      <w:pPr>
        <w:spacing w:line="276" w:lineRule="auto"/>
        <w:ind w:firstLine="720"/>
        <w:jc w:val="both"/>
        <w:rPr>
          <w:i/>
          <w:color w:val="000000"/>
          <w:shd w:val="clear" w:color="auto" w:fill="FFFFFF"/>
          <w:lang w:val="uk-UA"/>
        </w:rPr>
      </w:pPr>
      <w:r w:rsidRPr="001909BF">
        <w:rPr>
          <w:i/>
          <w:color w:val="000000"/>
          <w:shd w:val="clear" w:color="auto" w:fill="FFFFFF"/>
          <w:lang w:val="uk-UA"/>
        </w:rPr>
        <w:t>3 Запитання</w:t>
      </w:r>
    </w:p>
    <w:p w:rsidR="001909BF" w:rsidRPr="001909BF" w:rsidRDefault="001909BF" w:rsidP="001909BF">
      <w:pPr>
        <w:spacing w:line="276" w:lineRule="auto"/>
        <w:ind w:firstLine="720"/>
        <w:rPr>
          <w:shd w:val="clear" w:color="auto" w:fill="FFFFFF"/>
          <w:lang w:val="uk-UA"/>
        </w:rPr>
      </w:pPr>
      <w:r w:rsidRPr="001909BF">
        <w:rPr>
          <w:shd w:val="clear" w:color="auto" w:fill="FFFFFF"/>
          <w:lang w:val="uk-UA"/>
        </w:rPr>
        <w:t>Чи можна перевірити наявність кровообігу перетягуванням руки вище ліктя?</w:t>
      </w:r>
    </w:p>
    <w:p w:rsidR="001909BF" w:rsidRPr="001909BF" w:rsidRDefault="001909BF" w:rsidP="001909BF">
      <w:pPr>
        <w:spacing w:line="276" w:lineRule="auto"/>
        <w:ind w:firstLine="720"/>
        <w:jc w:val="left"/>
        <w:rPr>
          <w:i/>
          <w:shd w:val="clear" w:color="auto" w:fill="FFFFFF"/>
          <w:lang w:val="uk-UA"/>
        </w:rPr>
      </w:pPr>
      <w:r w:rsidRPr="001909BF">
        <w:rPr>
          <w:i/>
          <w:shd w:val="clear" w:color="auto" w:fill="FFFFFF"/>
          <w:lang w:val="uk-UA"/>
        </w:rPr>
        <w:t>Відповідь:</w:t>
      </w:r>
    </w:p>
    <w:p w:rsidR="001909BF" w:rsidRPr="001909BF" w:rsidRDefault="001909BF" w:rsidP="001909BF">
      <w:pPr>
        <w:spacing w:line="276" w:lineRule="auto"/>
        <w:ind w:firstLine="720"/>
        <w:rPr>
          <w:shd w:val="clear" w:color="auto" w:fill="FFFFFF"/>
          <w:lang w:val="uk-UA"/>
        </w:rPr>
      </w:pPr>
      <w:r w:rsidRPr="001909BF">
        <w:rPr>
          <w:shd w:val="clear" w:color="auto" w:fill="FFFFFF"/>
          <w:lang w:val="uk-UA"/>
        </w:rPr>
        <w:t>Так, можна. При наявності кровообігу в ліктьовій впадині вени набрякнуть.</w:t>
      </w:r>
    </w:p>
    <w:p w:rsidR="001909BF" w:rsidRPr="001909BF" w:rsidRDefault="001909BF" w:rsidP="001909BF">
      <w:pPr>
        <w:pStyle w:val="a4"/>
        <w:tabs>
          <w:tab w:val="left" w:pos="4485"/>
        </w:tabs>
        <w:spacing w:line="276" w:lineRule="auto"/>
        <w:ind w:firstLine="225"/>
        <w:rPr>
          <w:b/>
          <w:color w:val="000000"/>
          <w:sz w:val="28"/>
          <w:szCs w:val="28"/>
          <w:shd w:val="clear" w:color="auto" w:fill="FFFFFF"/>
          <w:lang w:val="uk-UA"/>
        </w:rPr>
      </w:pPr>
      <w:r w:rsidRPr="001909BF">
        <w:rPr>
          <w:rStyle w:val="af0"/>
          <w:b w:val="0"/>
          <w:color w:val="000000"/>
          <w:sz w:val="28"/>
          <w:szCs w:val="28"/>
          <w:shd w:val="clear" w:color="auto" w:fill="FFFFFF"/>
          <w:lang w:val="uk-UA"/>
        </w:rPr>
        <w:t>Таблиця 4 - Ознаки життя або клінічної смерті</w:t>
      </w:r>
      <w:r w:rsidRPr="001909BF">
        <w:rPr>
          <w:rStyle w:val="af0"/>
          <w:b w:val="0"/>
          <w:color w:val="000000"/>
          <w:sz w:val="28"/>
          <w:szCs w:val="28"/>
          <w:shd w:val="clear" w:color="auto" w:fill="FFFFFF"/>
          <w:lang w:val="uk-UA"/>
        </w:rPr>
        <w:tab/>
      </w:r>
    </w:p>
    <w:tbl>
      <w:tblPr>
        <w:tblW w:w="0" w:type="auto"/>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322"/>
        <w:gridCol w:w="5888"/>
        <w:gridCol w:w="2116"/>
      </w:tblGrid>
      <w:tr w:rsidR="001909BF" w:rsidRPr="001909BF" w:rsidTr="001909BF">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b/>
                <w:color w:val="000000"/>
                <w:lang w:val="uk-UA" w:eastAsia="en-US"/>
              </w:rPr>
            </w:pPr>
            <w:r w:rsidRPr="001909BF">
              <w:rPr>
                <w:rStyle w:val="af0"/>
                <w:b w:val="0"/>
                <w:color w:val="000000"/>
                <w:lang w:val="uk-UA" w:eastAsia="en-US"/>
              </w:rPr>
              <w:t>Ознака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b/>
                <w:color w:val="000000"/>
                <w:lang w:val="uk-UA" w:eastAsia="en-US"/>
              </w:rPr>
            </w:pPr>
            <w:r w:rsidRPr="001909BF">
              <w:rPr>
                <w:rStyle w:val="af0"/>
                <w:b w:val="0"/>
                <w:color w:val="000000"/>
                <w:lang w:val="uk-UA" w:eastAsia="en-US"/>
              </w:rPr>
              <w:t>Людина жива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b/>
                <w:color w:val="000000"/>
                <w:lang w:val="uk-UA" w:eastAsia="en-US"/>
              </w:rPr>
            </w:pPr>
            <w:r w:rsidRPr="001909BF">
              <w:rPr>
                <w:rStyle w:val="af0"/>
                <w:b w:val="0"/>
                <w:color w:val="000000"/>
                <w:lang w:val="uk-UA" w:eastAsia="en-US"/>
              </w:rPr>
              <w:t>Клінічна смерть</w:t>
            </w:r>
          </w:p>
        </w:tc>
      </w:tr>
      <w:tr w:rsidR="001909BF" w:rsidRPr="001909BF" w:rsidTr="001909BF">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Пульс</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Визначається на шиї збоку і вище адамового яблука притисненням двох пальців</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Не визначається</w:t>
            </w:r>
          </w:p>
        </w:tc>
      </w:tr>
      <w:tr w:rsidR="001909BF" w:rsidRPr="001909BF" w:rsidTr="001909BF">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Серцеві скорочення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Визначаються прослуховуванням грудної клітини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Не визначаються</w:t>
            </w:r>
          </w:p>
        </w:tc>
      </w:tr>
      <w:tr w:rsidR="001909BF" w:rsidRPr="001909BF" w:rsidTr="001909BF">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Дихання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Визначається по руху грудної клітини, крил носа, губ. Дзеркало, піднесене до рота, пітніє. Пушинка, тонка нитка, піднесена до рота або носа, коливається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Відсутнє</w:t>
            </w:r>
          </w:p>
        </w:tc>
      </w:tr>
      <w:tr w:rsidR="001909BF" w:rsidRPr="001909BF" w:rsidTr="001909BF">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Реакція зіниць на світло</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Зіниця вузька, на світло звужується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Зіниця широка, на світло не реагує</w:t>
            </w:r>
          </w:p>
        </w:tc>
      </w:tr>
      <w:tr w:rsidR="001909BF" w:rsidRPr="001909BF" w:rsidTr="001909BF">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Рефлекс рогівки ока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При доторканні до рогівки кінчиком носової хустки повіки здригаються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Рефлекс відсутній</w:t>
            </w:r>
          </w:p>
        </w:tc>
      </w:tr>
      <w:tr w:rsidR="001909BF" w:rsidRPr="001909BF" w:rsidTr="001909BF">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Помірне перетягування руки вище ліктя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Вени нижче джгута набухають</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909BF" w:rsidRPr="001909BF" w:rsidRDefault="001909BF">
            <w:pPr>
              <w:pStyle w:val="a4"/>
              <w:ind w:firstLine="225"/>
              <w:jc w:val="center"/>
              <w:rPr>
                <w:color w:val="000000"/>
                <w:lang w:val="uk-UA" w:eastAsia="en-US"/>
              </w:rPr>
            </w:pPr>
            <w:r w:rsidRPr="001909BF">
              <w:rPr>
                <w:color w:val="000000"/>
                <w:lang w:val="uk-UA" w:eastAsia="en-US"/>
              </w:rPr>
              <w:t>Вени без змін</w:t>
            </w:r>
          </w:p>
        </w:tc>
      </w:tr>
    </w:tbl>
    <w:p w:rsidR="001909BF" w:rsidRPr="001909BF" w:rsidRDefault="001909BF" w:rsidP="001909BF">
      <w:pPr>
        <w:pStyle w:val="ad"/>
        <w:ind w:left="0" w:firstLine="720"/>
        <w:jc w:val="both"/>
        <w:rPr>
          <w:color w:val="000000"/>
          <w:shd w:val="clear" w:color="auto" w:fill="FFFFFF"/>
          <w:lang w:val="uk-UA"/>
        </w:rPr>
      </w:pPr>
      <w:bookmarkStart w:id="1" w:name="647"/>
      <w:bookmarkEnd w:id="1"/>
    </w:p>
    <w:p w:rsidR="001909BF" w:rsidRPr="001909BF" w:rsidRDefault="001909BF" w:rsidP="006D27A3">
      <w:pPr>
        <w:spacing w:line="276" w:lineRule="auto"/>
        <w:jc w:val="both"/>
        <w:rPr>
          <w:lang w:val="uk-UA"/>
        </w:rPr>
      </w:pPr>
      <w:r w:rsidRPr="001909BF">
        <w:rPr>
          <w:lang w:val="uk-UA"/>
        </w:rPr>
        <w:tab/>
        <w:t>Таким чином, ставлячи запитання студентам під час лекції та залучаючи їх у співбесіду, викладач приділяє увагу кожному студенту і дає йому можливість висловити свою думку.</w:t>
      </w:r>
    </w:p>
    <w:p w:rsidR="001909BF" w:rsidRPr="001909BF" w:rsidRDefault="001909BF" w:rsidP="001909BF">
      <w:pPr>
        <w:spacing w:line="276" w:lineRule="auto"/>
        <w:ind w:firstLine="709"/>
        <w:jc w:val="both"/>
        <w:rPr>
          <w:lang w:val="uk-UA"/>
        </w:rPr>
      </w:pPr>
    </w:p>
    <w:p w:rsidR="001909BF" w:rsidRDefault="001909BF" w:rsidP="001909BF">
      <w:pPr>
        <w:pStyle w:val="ad"/>
        <w:spacing w:line="276" w:lineRule="auto"/>
        <w:ind w:left="0" w:firstLine="709"/>
        <w:rPr>
          <w:b/>
          <w:i/>
          <w:lang w:val="uk-UA"/>
        </w:rPr>
      </w:pPr>
    </w:p>
    <w:p w:rsidR="001909BF" w:rsidRPr="001909BF" w:rsidRDefault="001909BF" w:rsidP="001909BF">
      <w:pPr>
        <w:spacing w:line="276" w:lineRule="auto"/>
        <w:ind w:firstLine="708"/>
        <w:rPr>
          <w:b/>
          <w:lang w:val="uk-UA"/>
        </w:rPr>
      </w:pPr>
      <w:r w:rsidRPr="001909BF">
        <w:rPr>
          <w:b/>
          <w:lang w:val="uk-UA"/>
        </w:rPr>
        <w:t>Висновок</w:t>
      </w:r>
    </w:p>
    <w:p w:rsidR="001909BF" w:rsidRPr="001909BF" w:rsidRDefault="001909BF" w:rsidP="001909BF">
      <w:pPr>
        <w:spacing w:line="276" w:lineRule="auto"/>
        <w:ind w:firstLine="567"/>
        <w:jc w:val="both"/>
        <w:rPr>
          <w:rFonts w:eastAsia="Calibri"/>
          <w:lang w:val="uk-UA"/>
        </w:rPr>
      </w:pPr>
      <w:r w:rsidRPr="001909BF">
        <w:rPr>
          <w:rFonts w:eastAsia="Calibri"/>
          <w:lang w:val="uk-UA"/>
        </w:rPr>
        <w:t>Таким чином, у сучасній педагогіці має місце багатоваріантність форм і методів інноваційного навчання, спрямованих на якісне засвоєння знань учнями, розвиток їх розумової діяльності, виявлення умінь та навичок критичного осмислення проблем, набуття досвіду самостійного опрацювання навчального матеріалу, пошукової роботи, набуття якостей, які стануть у нагоді в подальшому житті.</w:t>
      </w:r>
    </w:p>
    <w:p w:rsidR="001909BF" w:rsidRPr="001909BF" w:rsidRDefault="001909BF" w:rsidP="001909BF">
      <w:pPr>
        <w:spacing w:line="276" w:lineRule="auto"/>
        <w:ind w:firstLine="567"/>
        <w:jc w:val="both"/>
        <w:rPr>
          <w:rFonts w:eastAsia="Calibri"/>
          <w:lang w:val="uk-UA"/>
        </w:rPr>
      </w:pPr>
      <w:r w:rsidRPr="001909BF">
        <w:rPr>
          <w:rFonts w:eastAsia="Calibri"/>
          <w:lang w:val="uk-UA"/>
        </w:rPr>
        <w:t>Інноваційна діяльність є специфічною і досить складною, потребує особливих знань, навичок, здібностей. Впровадження інновацій неможливе без педагога-дослідника, який володіє системним мисленням, розвиненою здатністю до творчості, сформованою й усвідомленою готовністю до інновацій.</w:t>
      </w:r>
    </w:p>
    <w:p w:rsidR="001909BF" w:rsidRPr="001909BF" w:rsidRDefault="001909BF" w:rsidP="001909BF">
      <w:pPr>
        <w:spacing w:line="276" w:lineRule="auto"/>
        <w:ind w:firstLine="708"/>
        <w:jc w:val="both"/>
        <w:rPr>
          <w:lang w:val="uk-UA"/>
        </w:rPr>
      </w:pPr>
      <w:r w:rsidRPr="001909BF">
        <w:rPr>
          <w:rFonts w:eastAsia="Calibri"/>
          <w:lang w:val="uk-UA"/>
        </w:rPr>
        <w:t xml:space="preserve">Запропонована організація навчання сприяє формуванню позитивної мотивації </w:t>
      </w:r>
      <w:r w:rsidRPr="001909BF">
        <w:rPr>
          <w:lang w:val="uk-UA"/>
        </w:rPr>
        <w:t xml:space="preserve">студентів. При організації, плануванні та проведенні заняття вирішальну роль </w:t>
      </w:r>
      <w:r w:rsidRPr="001909BF">
        <w:rPr>
          <w:lang w:val="uk-UA"/>
        </w:rPr>
        <w:lastRenderedPageBreak/>
        <w:t xml:space="preserve">відіграє особистість викладача. Він визначає, наскільки </w:t>
      </w:r>
      <w:proofErr w:type="spellStart"/>
      <w:r w:rsidRPr="001909BF">
        <w:rPr>
          <w:lang w:val="uk-UA"/>
        </w:rPr>
        <w:t>інтенсивно</w:t>
      </w:r>
      <w:proofErr w:type="spellEnd"/>
      <w:r w:rsidRPr="001909BF">
        <w:rPr>
          <w:lang w:val="uk-UA"/>
        </w:rPr>
        <w:t xml:space="preserve"> повинна вестися робота на даному занятті, він висуває певні вимоги до студентів, враховуючи їх можливості, інтереси та ініціативи, від нього залежить чи буде створювана ним обстановка на занятті цікавою і невимушеною.</w:t>
      </w:r>
    </w:p>
    <w:p w:rsidR="001909BF" w:rsidRPr="001909BF" w:rsidRDefault="001909BF" w:rsidP="001909BF">
      <w:pPr>
        <w:spacing w:line="276" w:lineRule="auto"/>
        <w:ind w:firstLine="708"/>
        <w:jc w:val="both"/>
        <w:rPr>
          <w:lang w:val="uk-UA"/>
        </w:rPr>
      </w:pPr>
      <w:r w:rsidRPr="001909BF">
        <w:rPr>
          <w:lang w:val="uk-UA"/>
        </w:rPr>
        <w:t>При оцінюванні знань студентів необхідно використовувати різноманітність форм і методів так, щоб вони допомагали розкрити творчий потенціал як сильних, так і слабких студентів.</w:t>
      </w:r>
    </w:p>
    <w:p w:rsidR="001909BF" w:rsidRPr="001909BF" w:rsidRDefault="001909BF" w:rsidP="001909BF">
      <w:pPr>
        <w:outlineLvl w:val="0"/>
        <w:rPr>
          <w:b/>
          <w:bCs/>
          <w:kern w:val="36"/>
          <w:szCs w:val="24"/>
          <w:lang w:val="uk-UA"/>
        </w:rPr>
      </w:pPr>
    </w:p>
    <w:p w:rsidR="001909BF" w:rsidRPr="001909BF" w:rsidRDefault="001909BF" w:rsidP="001909BF">
      <w:pPr>
        <w:tabs>
          <w:tab w:val="left" w:pos="709"/>
        </w:tabs>
        <w:ind w:firstLine="709"/>
        <w:rPr>
          <w:b/>
          <w:color w:val="000000"/>
          <w:shd w:val="clear" w:color="auto" w:fill="FFFFFF"/>
          <w:lang w:val="uk-UA"/>
        </w:rPr>
      </w:pPr>
    </w:p>
    <w:p w:rsidR="001909BF" w:rsidRPr="001909BF" w:rsidRDefault="001909BF" w:rsidP="001909BF">
      <w:pPr>
        <w:tabs>
          <w:tab w:val="left" w:pos="709"/>
        </w:tabs>
        <w:ind w:firstLine="709"/>
        <w:rPr>
          <w:b/>
          <w:color w:val="000000"/>
          <w:shd w:val="clear" w:color="auto" w:fill="FFFFFF"/>
          <w:lang w:val="uk-UA"/>
        </w:rPr>
      </w:pPr>
    </w:p>
    <w:p w:rsidR="001909BF" w:rsidRPr="001909BF" w:rsidRDefault="001909BF" w:rsidP="002E2FA6">
      <w:pPr>
        <w:tabs>
          <w:tab w:val="left" w:pos="709"/>
        </w:tabs>
        <w:spacing w:line="276" w:lineRule="auto"/>
        <w:ind w:firstLine="709"/>
        <w:rPr>
          <w:b/>
          <w:color w:val="000000"/>
          <w:shd w:val="clear" w:color="auto" w:fill="FFFFFF"/>
          <w:lang w:val="uk-UA"/>
        </w:rPr>
      </w:pPr>
      <w:r w:rsidRPr="001909BF">
        <w:rPr>
          <w:b/>
          <w:color w:val="000000"/>
          <w:shd w:val="clear" w:color="auto" w:fill="FFFFFF"/>
          <w:lang w:val="uk-UA"/>
        </w:rPr>
        <w:t>Список використаних джерел</w:t>
      </w:r>
    </w:p>
    <w:p w:rsidR="001909BF" w:rsidRPr="001909BF" w:rsidRDefault="001909BF" w:rsidP="002E2FA6">
      <w:pPr>
        <w:tabs>
          <w:tab w:val="left" w:pos="709"/>
        </w:tabs>
        <w:spacing w:line="276" w:lineRule="auto"/>
        <w:ind w:firstLine="709"/>
        <w:rPr>
          <w:b/>
          <w:lang w:val="uk-UA"/>
        </w:rPr>
      </w:pPr>
    </w:p>
    <w:p w:rsidR="001909BF" w:rsidRPr="001909BF" w:rsidRDefault="001909BF" w:rsidP="002E2FA6">
      <w:pPr>
        <w:tabs>
          <w:tab w:val="left" w:pos="709"/>
        </w:tabs>
        <w:spacing w:line="276" w:lineRule="auto"/>
        <w:ind w:firstLine="709"/>
        <w:jc w:val="both"/>
        <w:rPr>
          <w:lang w:val="uk-UA"/>
        </w:rPr>
      </w:pPr>
      <w:r w:rsidRPr="001909BF">
        <w:rPr>
          <w:lang w:val="uk-UA"/>
        </w:rPr>
        <w:t xml:space="preserve"> 1. </w:t>
      </w:r>
      <w:proofErr w:type="spellStart"/>
      <w:r w:rsidRPr="001909BF">
        <w:rPr>
          <w:lang w:val="uk-UA"/>
        </w:rPr>
        <w:t>Алексюк</w:t>
      </w:r>
      <w:proofErr w:type="spellEnd"/>
      <w:r w:rsidRPr="001909BF">
        <w:rPr>
          <w:lang w:val="uk-UA"/>
        </w:rPr>
        <w:t xml:space="preserve"> А.М.  Педагогіка вищої освіти України. Історія. Теорія: Підручник. - К.: Либідь, 1998. - 560 с. </w:t>
      </w:r>
    </w:p>
    <w:p w:rsidR="001909BF" w:rsidRPr="001909BF" w:rsidRDefault="001909BF" w:rsidP="002E2FA6">
      <w:pPr>
        <w:tabs>
          <w:tab w:val="left" w:pos="709"/>
        </w:tabs>
        <w:spacing w:line="276" w:lineRule="auto"/>
        <w:ind w:firstLine="709"/>
        <w:jc w:val="both"/>
        <w:rPr>
          <w:lang w:val="uk-UA"/>
        </w:rPr>
      </w:pPr>
      <w:r w:rsidRPr="001909BF">
        <w:rPr>
          <w:lang w:val="uk-UA"/>
        </w:rPr>
        <w:t xml:space="preserve">2. </w:t>
      </w:r>
      <w:proofErr w:type="spellStart"/>
      <w:r w:rsidRPr="001909BF">
        <w:rPr>
          <w:lang w:val="uk-UA"/>
        </w:rPr>
        <w:t>Атутов</w:t>
      </w:r>
      <w:proofErr w:type="spellEnd"/>
      <w:r w:rsidRPr="001909BF">
        <w:rPr>
          <w:lang w:val="uk-UA"/>
        </w:rPr>
        <w:t xml:space="preserve"> П.Р.  </w:t>
      </w:r>
      <w:proofErr w:type="spellStart"/>
      <w:r w:rsidRPr="001909BF">
        <w:rPr>
          <w:lang w:val="uk-UA"/>
        </w:rPr>
        <w:t>Технология</w:t>
      </w:r>
      <w:proofErr w:type="spellEnd"/>
      <w:r w:rsidRPr="001909BF">
        <w:rPr>
          <w:lang w:val="uk-UA"/>
        </w:rPr>
        <w:t xml:space="preserve"> и </w:t>
      </w:r>
      <w:proofErr w:type="spellStart"/>
      <w:r w:rsidRPr="001909BF">
        <w:rPr>
          <w:lang w:val="uk-UA"/>
        </w:rPr>
        <w:t>современное</w:t>
      </w:r>
      <w:proofErr w:type="spellEnd"/>
      <w:r w:rsidRPr="001909BF">
        <w:rPr>
          <w:lang w:val="uk-UA"/>
        </w:rPr>
        <w:t xml:space="preserve"> </w:t>
      </w:r>
      <w:proofErr w:type="spellStart"/>
      <w:r w:rsidRPr="001909BF">
        <w:rPr>
          <w:lang w:val="uk-UA"/>
        </w:rPr>
        <w:t>образование</w:t>
      </w:r>
      <w:proofErr w:type="spellEnd"/>
      <w:r w:rsidRPr="001909BF">
        <w:rPr>
          <w:lang w:val="uk-UA"/>
        </w:rPr>
        <w:t xml:space="preserve"> // </w:t>
      </w:r>
      <w:proofErr w:type="spellStart"/>
      <w:r w:rsidRPr="001909BF">
        <w:rPr>
          <w:lang w:val="uk-UA"/>
        </w:rPr>
        <w:t>Педагогика</w:t>
      </w:r>
      <w:proofErr w:type="spellEnd"/>
      <w:r w:rsidRPr="001909BF">
        <w:rPr>
          <w:lang w:val="uk-UA"/>
        </w:rPr>
        <w:t xml:space="preserve">. - 1996.- № 2 - с.37-43. </w:t>
      </w:r>
    </w:p>
    <w:p w:rsidR="001909BF" w:rsidRPr="001909BF" w:rsidRDefault="001909BF" w:rsidP="002E2FA6">
      <w:pPr>
        <w:autoSpaceDE w:val="0"/>
        <w:autoSpaceDN w:val="0"/>
        <w:adjustRightInd w:val="0"/>
        <w:spacing w:line="276" w:lineRule="auto"/>
        <w:jc w:val="both"/>
        <w:rPr>
          <w:rFonts w:eastAsia="TimesNewRomanPSMT"/>
          <w:lang w:val="uk-UA"/>
        </w:rPr>
      </w:pPr>
      <w:r w:rsidRPr="001909BF">
        <w:rPr>
          <w:rFonts w:eastAsia="TimesNewRomanPS-ItalicMT"/>
          <w:iCs/>
          <w:lang w:val="uk-UA"/>
        </w:rPr>
        <w:t xml:space="preserve">          3 </w:t>
      </w:r>
      <w:proofErr w:type="spellStart"/>
      <w:r w:rsidRPr="001909BF">
        <w:rPr>
          <w:rFonts w:eastAsia="TimesNewRomanPS-ItalicMT"/>
          <w:iCs/>
          <w:lang w:val="uk-UA"/>
        </w:rPr>
        <w:t>Аузіна</w:t>
      </w:r>
      <w:proofErr w:type="spellEnd"/>
      <w:r w:rsidRPr="001909BF">
        <w:rPr>
          <w:rFonts w:eastAsia="TimesNewRomanPS-ItalicMT"/>
          <w:iCs/>
          <w:lang w:val="uk-UA"/>
        </w:rPr>
        <w:t xml:space="preserve"> А. О.</w:t>
      </w:r>
      <w:r w:rsidRPr="001909BF">
        <w:rPr>
          <w:rFonts w:eastAsia="TimesNewRomanPS-ItalicMT"/>
          <w:i/>
          <w:iCs/>
          <w:lang w:val="uk-UA"/>
        </w:rPr>
        <w:t xml:space="preserve"> </w:t>
      </w:r>
      <w:r w:rsidRPr="001909BF">
        <w:rPr>
          <w:rFonts w:eastAsia="TimesNewRomanPSMT"/>
          <w:lang w:val="uk-UA"/>
        </w:rPr>
        <w:t xml:space="preserve">Система комплексної діагностики знань студента / А. О. </w:t>
      </w:r>
      <w:proofErr w:type="spellStart"/>
      <w:r w:rsidRPr="001909BF">
        <w:rPr>
          <w:rFonts w:eastAsia="TimesNewRomanPSMT"/>
          <w:lang w:val="uk-UA"/>
        </w:rPr>
        <w:t>Аузіна</w:t>
      </w:r>
      <w:proofErr w:type="spellEnd"/>
      <w:r w:rsidRPr="001909BF">
        <w:rPr>
          <w:rFonts w:eastAsia="TimesNewRomanPSMT"/>
          <w:lang w:val="uk-UA"/>
        </w:rPr>
        <w:t xml:space="preserve">, Г. Г. Голуб, А. М. </w:t>
      </w:r>
      <w:proofErr w:type="spellStart"/>
      <w:r w:rsidRPr="001909BF">
        <w:rPr>
          <w:rFonts w:eastAsia="TimesNewRomanPSMT"/>
          <w:lang w:val="uk-UA"/>
        </w:rPr>
        <w:t>Возна</w:t>
      </w:r>
      <w:proofErr w:type="spellEnd"/>
      <w:r w:rsidRPr="001909BF">
        <w:rPr>
          <w:rFonts w:eastAsia="TimesNewRomanPSMT"/>
          <w:lang w:val="uk-UA"/>
        </w:rPr>
        <w:t>. — Львів : Львів. банків. ін-т НБУ, 2002. — 38 с.</w:t>
      </w:r>
    </w:p>
    <w:p w:rsidR="001909BF" w:rsidRPr="001909BF" w:rsidRDefault="001909BF" w:rsidP="002E2FA6">
      <w:pPr>
        <w:tabs>
          <w:tab w:val="left" w:pos="709"/>
        </w:tabs>
        <w:spacing w:line="276" w:lineRule="auto"/>
        <w:ind w:firstLine="709"/>
        <w:jc w:val="both"/>
        <w:rPr>
          <w:lang w:val="uk-UA"/>
        </w:rPr>
      </w:pPr>
      <w:r w:rsidRPr="001909BF">
        <w:rPr>
          <w:lang w:val="uk-UA"/>
        </w:rPr>
        <w:t xml:space="preserve">4   Безпалько  В.П.  </w:t>
      </w:r>
      <w:proofErr w:type="spellStart"/>
      <w:r w:rsidRPr="001909BF">
        <w:rPr>
          <w:lang w:val="uk-UA"/>
        </w:rPr>
        <w:t>Слагаемые</w:t>
      </w:r>
      <w:proofErr w:type="spellEnd"/>
      <w:r w:rsidRPr="001909BF">
        <w:rPr>
          <w:lang w:val="uk-UA"/>
        </w:rPr>
        <w:t xml:space="preserve"> </w:t>
      </w:r>
      <w:proofErr w:type="spellStart"/>
      <w:r w:rsidRPr="001909BF">
        <w:rPr>
          <w:lang w:val="uk-UA"/>
        </w:rPr>
        <w:t>педагогической</w:t>
      </w:r>
      <w:proofErr w:type="spellEnd"/>
      <w:r w:rsidRPr="001909BF">
        <w:rPr>
          <w:lang w:val="uk-UA"/>
        </w:rPr>
        <w:t xml:space="preserve"> </w:t>
      </w:r>
      <w:proofErr w:type="spellStart"/>
      <w:r w:rsidRPr="001909BF">
        <w:rPr>
          <w:lang w:val="uk-UA"/>
        </w:rPr>
        <w:t>технологии</w:t>
      </w:r>
      <w:proofErr w:type="spellEnd"/>
      <w:r w:rsidRPr="001909BF">
        <w:rPr>
          <w:lang w:val="uk-UA"/>
        </w:rPr>
        <w:t xml:space="preserve">. - М., 1989.-178 с. </w:t>
      </w:r>
    </w:p>
    <w:p w:rsidR="001909BF" w:rsidRPr="001909BF" w:rsidRDefault="001909BF" w:rsidP="002E2FA6">
      <w:pPr>
        <w:tabs>
          <w:tab w:val="left" w:pos="709"/>
        </w:tabs>
        <w:spacing w:line="276" w:lineRule="auto"/>
        <w:ind w:firstLine="709"/>
        <w:jc w:val="both"/>
        <w:rPr>
          <w:lang w:val="uk-UA"/>
        </w:rPr>
      </w:pPr>
      <w:r w:rsidRPr="001909BF">
        <w:rPr>
          <w:lang w:val="uk-UA"/>
        </w:rPr>
        <w:t xml:space="preserve">5  </w:t>
      </w:r>
      <w:proofErr w:type="spellStart"/>
      <w:r w:rsidRPr="001909BF">
        <w:rPr>
          <w:lang w:val="uk-UA"/>
        </w:rPr>
        <w:t>Бордовский</w:t>
      </w:r>
      <w:proofErr w:type="spellEnd"/>
      <w:r w:rsidRPr="001909BF">
        <w:rPr>
          <w:lang w:val="uk-UA"/>
        </w:rPr>
        <w:t xml:space="preserve"> Г.А., </w:t>
      </w:r>
      <w:proofErr w:type="spellStart"/>
      <w:r w:rsidRPr="001909BF">
        <w:rPr>
          <w:lang w:val="uk-UA"/>
        </w:rPr>
        <w:t>Извозчиков</w:t>
      </w:r>
      <w:proofErr w:type="spellEnd"/>
      <w:r w:rsidRPr="001909BF">
        <w:rPr>
          <w:lang w:val="uk-UA"/>
        </w:rPr>
        <w:t xml:space="preserve"> В.А.  </w:t>
      </w:r>
      <w:proofErr w:type="spellStart"/>
      <w:r w:rsidRPr="001909BF">
        <w:rPr>
          <w:lang w:val="uk-UA"/>
        </w:rPr>
        <w:t>Новые</w:t>
      </w:r>
      <w:proofErr w:type="spellEnd"/>
      <w:r w:rsidRPr="001909BF">
        <w:rPr>
          <w:lang w:val="uk-UA"/>
        </w:rPr>
        <w:t xml:space="preserve"> </w:t>
      </w:r>
      <w:proofErr w:type="spellStart"/>
      <w:r w:rsidRPr="001909BF">
        <w:rPr>
          <w:lang w:val="uk-UA"/>
        </w:rPr>
        <w:t>технологии</w:t>
      </w:r>
      <w:proofErr w:type="spellEnd"/>
      <w:r w:rsidRPr="001909BF">
        <w:rPr>
          <w:lang w:val="uk-UA"/>
        </w:rPr>
        <w:t xml:space="preserve"> </w:t>
      </w:r>
      <w:proofErr w:type="spellStart"/>
      <w:r w:rsidRPr="001909BF">
        <w:rPr>
          <w:lang w:val="uk-UA"/>
        </w:rPr>
        <w:t>обучения</w:t>
      </w:r>
      <w:proofErr w:type="spellEnd"/>
      <w:r w:rsidRPr="001909BF">
        <w:rPr>
          <w:lang w:val="uk-UA"/>
        </w:rPr>
        <w:t xml:space="preserve">: </w:t>
      </w:r>
      <w:proofErr w:type="spellStart"/>
      <w:r w:rsidRPr="001909BF">
        <w:rPr>
          <w:lang w:val="uk-UA"/>
        </w:rPr>
        <w:t>Вопросы</w:t>
      </w:r>
      <w:proofErr w:type="spellEnd"/>
      <w:r w:rsidRPr="001909BF">
        <w:rPr>
          <w:lang w:val="uk-UA"/>
        </w:rPr>
        <w:t xml:space="preserve"> </w:t>
      </w:r>
      <w:proofErr w:type="spellStart"/>
      <w:r w:rsidRPr="001909BF">
        <w:rPr>
          <w:lang w:val="uk-UA"/>
        </w:rPr>
        <w:t>терминологии</w:t>
      </w:r>
      <w:proofErr w:type="spellEnd"/>
      <w:r w:rsidRPr="001909BF">
        <w:rPr>
          <w:lang w:val="uk-UA"/>
        </w:rPr>
        <w:t xml:space="preserve"> // </w:t>
      </w:r>
      <w:proofErr w:type="spellStart"/>
      <w:r w:rsidRPr="001909BF">
        <w:rPr>
          <w:lang w:val="uk-UA"/>
        </w:rPr>
        <w:t>Педагогика</w:t>
      </w:r>
      <w:proofErr w:type="spellEnd"/>
      <w:r w:rsidRPr="001909BF">
        <w:rPr>
          <w:lang w:val="uk-UA"/>
        </w:rPr>
        <w:t xml:space="preserve">. - 1993.-№ 5. </w:t>
      </w:r>
    </w:p>
    <w:p w:rsidR="001909BF" w:rsidRPr="001909BF" w:rsidRDefault="001909BF" w:rsidP="002E2FA6">
      <w:pPr>
        <w:tabs>
          <w:tab w:val="left" w:pos="709"/>
          <w:tab w:val="left" w:pos="2387"/>
        </w:tabs>
        <w:spacing w:line="276" w:lineRule="auto"/>
        <w:ind w:firstLine="709"/>
        <w:jc w:val="both"/>
        <w:rPr>
          <w:lang w:val="uk-UA"/>
        </w:rPr>
      </w:pPr>
      <w:r w:rsidRPr="001909BF">
        <w:rPr>
          <w:lang w:val="uk-UA"/>
        </w:rPr>
        <w:tab/>
      </w: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p w:rsidR="001909BF" w:rsidRPr="001909BF" w:rsidRDefault="001909BF" w:rsidP="001909BF">
      <w:pPr>
        <w:tabs>
          <w:tab w:val="left" w:pos="709"/>
        </w:tabs>
        <w:ind w:firstLine="709"/>
        <w:jc w:val="both"/>
        <w:rPr>
          <w:lang w:val="uk-UA"/>
        </w:rPr>
      </w:pPr>
    </w:p>
    <w:sectPr w:rsidR="001909BF" w:rsidRPr="001909BF" w:rsidSect="006D27A3">
      <w:pgSz w:w="11906" w:h="16838"/>
      <w:pgMar w:top="851" w:right="566" w:bottom="568" w:left="1134" w:header="708" w:footer="708" w:gutter="0"/>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Times New Roman,Italic">
    <w:panose1 w:val="00000000000000000000"/>
    <w:charset w:val="CC"/>
    <w:family w:val="auto"/>
    <w:notTrueType/>
    <w:pitch w:val="default"/>
    <w:sig w:usb0="00000201" w:usb1="00000000" w:usb2="00000000" w:usb3="00000000" w:csb0="00000004" w:csb1="00000000"/>
  </w:font>
  <w:font w:name="TimesNewRomanPS-ItalicMT">
    <w:altName w:val="MS Mincho"/>
    <w:panose1 w:val="00000000000000000000"/>
    <w:charset w:val="80"/>
    <w:family w:val="auto"/>
    <w:notTrueType/>
    <w:pitch w:val="default"/>
    <w:sig w:usb0="00000000" w:usb1="08070000" w:usb2="00000010" w:usb3="00000000" w:csb0="00020001" w:csb1="00000000"/>
  </w:font>
  <w:font w:name="TimesNewRomanPSMT">
    <w:altName w:val="MS Mincho"/>
    <w:panose1 w:val="00000000000000000000"/>
    <w:charset w:val="80"/>
    <w:family w:val="auto"/>
    <w:notTrueType/>
    <w:pitch w:val="default"/>
    <w:sig w:usb0="00000000"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30CD7"/>
    <w:multiLevelType w:val="hybridMultilevel"/>
    <w:tmpl w:val="AFE450EE"/>
    <w:lvl w:ilvl="0" w:tplc="0FC09FB0">
      <w:start w:val="1"/>
      <w:numFmt w:val="bullet"/>
      <w:lvlText w:val="-"/>
      <w:lvlJc w:val="left"/>
      <w:pPr>
        <w:tabs>
          <w:tab w:val="num" w:pos="720"/>
        </w:tabs>
        <w:ind w:left="720" w:hanging="360"/>
      </w:pPr>
      <w:rPr>
        <w:rFonts w:ascii="Times New Roman" w:eastAsia="MS Mincho"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22E3B24"/>
    <w:multiLevelType w:val="multilevel"/>
    <w:tmpl w:val="67188A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5E13F9E"/>
    <w:multiLevelType w:val="multilevel"/>
    <w:tmpl w:val="8FC875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2"/>
      <w:numFmt w:val="decimal"/>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8444C52"/>
    <w:multiLevelType w:val="multilevel"/>
    <w:tmpl w:val="764A9A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1EB0BE7"/>
    <w:multiLevelType w:val="multilevel"/>
    <w:tmpl w:val="888856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AD87A56"/>
    <w:multiLevelType w:val="hybridMultilevel"/>
    <w:tmpl w:val="199A75AE"/>
    <w:lvl w:ilvl="0" w:tplc="1BA867CC">
      <w:start w:val="19"/>
      <w:numFmt w:val="bullet"/>
      <w:lvlText w:val="-"/>
      <w:lvlJc w:val="left"/>
      <w:pPr>
        <w:tabs>
          <w:tab w:val="num" w:pos="2340"/>
        </w:tabs>
        <w:ind w:left="2340" w:hanging="360"/>
      </w:pPr>
      <w:rPr>
        <w:rFonts w:ascii="Times New Roman" w:eastAsia="Times New Roman" w:hAnsi="Times New Roman" w:cs="Times New Roman" w:hint="default"/>
        <w:color w:val="auto"/>
      </w:rPr>
    </w:lvl>
    <w:lvl w:ilvl="1" w:tplc="04190003">
      <w:start w:val="1"/>
      <w:numFmt w:val="bullet"/>
      <w:lvlText w:val="o"/>
      <w:lvlJc w:val="left"/>
      <w:pPr>
        <w:tabs>
          <w:tab w:val="num" w:pos="3060"/>
        </w:tabs>
        <w:ind w:left="3060" w:hanging="360"/>
      </w:pPr>
      <w:rPr>
        <w:rFonts w:ascii="Courier New" w:hAnsi="Courier New" w:cs="Courier New" w:hint="default"/>
      </w:rPr>
    </w:lvl>
    <w:lvl w:ilvl="2" w:tplc="04190005">
      <w:start w:val="1"/>
      <w:numFmt w:val="bullet"/>
      <w:lvlText w:val=""/>
      <w:lvlJc w:val="left"/>
      <w:pPr>
        <w:tabs>
          <w:tab w:val="num" w:pos="3780"/>
        </w:tabs>
        <w:ind w:left="3780" w:hanging="360"/>
      </w:pPr>
      <w:rPr>
        <w:rFonts w:ascii="Wingdings" w:hAnsi="Wingdings" w:hint="default"/>
      </w:rPr>
    </w:lvl>
    <w:lvl w:ilvl="3" w:tplc="04190001">
      <w:start w:val="1"/>
      <w:numFmt w:val="bullet"/>
      <w:lvlText w:val=""/>
      <w:lvlJc w:val="left"/>
      <w:pPr>
        <w:tabs>
          <w:tab w:val="num" w:pos="4500"/>
        </w:tabs>
        <w:ind w:left="4500" w:hanging="360"/>
      </w:pPr>
      <w:rPr>
        <w:rFonts w:ascii="Symbol" w:hAnsi="Symbol" w:hint="default"/>
      </w:rPr>
    </w:lvl>
    <w:lvl w:ilvl="4" w:tplc="04190003">
      <w:start w:val="1"/>
      <w:numFmt w:val="bullet"/>
      <w:lvlText w:val="o"/>
      <w:lvlJc w:val="left"/>
      <w:pPr>
        <w:tabs>
          <w:tab w:val="num" w:pos="5220"/>
        </w:tabs>
        <w:ind w:left="5220" w:hanging="360"/>
      </w:pPr>
      <w:rPr>
        <w:rFonts w:ascii="Courier New" w:hAnsi="Courier New" w:cs="Courier New" w:hint="default"/>
      </w:rPr>
    </w:lvl>
    <w:lvl w:ilvl="5" w:tplc="04190005">
      <w:start w:val="1"/>
      <w:numFmt w:val="bullet"/>
      <w:lvlText w:val=""/>
      <w:lvlJc w:val="left"/>
      <w:pPr>
        <w:tabs>
          <w:tab w:val="num" w:pos="5940"/>
        </w:tabs>
        <w:ind w:left="5940" w:hanging="360"/>
      </w:pPr>
      <w:rPr>
        <w:rFonts w:ascii="Wingdings" w:hAnsi="Wingdings" w:hint="default"/>
      </w:rPr>
    </w:lvl>
    <w:lvl w:ilvl="6" w:tplc="04190001">
      <w:start w:val="1"/>
      <w:numFmt w:val="bullet"/>
      <w:lvlText w:val=""/>
      <w:lvlJc w:val="left"/>
      <w:pPr>
        <w:tabs>
          <w:tab w:val="num" w:pos="6660"/>
        </w:tabs>
        <w:ind w:left="6660" w:hanging="360"/>
      </w:pPr>
      <w:rPr>
        <w:rFonts w:ascii="Symbol" w:hAnsi="Symbol" w:hint="default"/>
      </w:rPr>
    </w:lvl>
    <w:lvl w:ilvl="7" w:tplc="04190003">
      <w:start w:val="1"/>
      <w:numFmt w:val="bullet"/>
      <w:lvlText w:val="o"/>
      <w:lvlJc w:val="left"/>
      <w:pPr>
        <w:tabs>
          <w:tab w:val="num" w:pos="7380"/>
        </w:tabs>
        <w:ind w:left="7380" w:hanging="360"/>
      </w:pPr>
      <w:rPr>
        <w:rFonts w:ascii="Courier New" w:hAnsi="Courier New" w:cs="Courier New" w:hint="default"/>
      </w:rPr>
    </w:lvl>
    <w:lvl w:ilvl="8" w:tplc="04190005">
      <w:start w:val="1"/>
      <w:numFmt w:val="bullet"/>
      <w:lvlText w:val=""/>
      <w:lvlJc w:val="left"/>
      <w:pPr>
        <w:tabs>
          <w:tab w:val="num" w:pos="8100"/>
        </w:tabs>
        <w:ind w:left="8100" w:hanging="360"/>
      </w:pPr>
      <w:rPr>
        <w:rFonts w:ascii="Wingdings" w:hAnsi="Wingdings" w:hint="default"/>
      </w:rPr>
    </w:lvl>
  </w:abstractNum>
  <w:abstractNum w:abstractNumId="6">
    <w:nsid w:val="24D549BA"/>
    <w:multiLevelType w:val="hybridMultilevel"/>
    <w:tmpl w:val="081697C2"/>
    <w:lvl w:ilvl="0" w:tplc="7B48E4BE">
      <w:start w:val="1"/>
      <w:numFmt w:val="decimal"/>
      <w:lvlText w:val="%1."/>
      <w:lvlJc w:val="left"/>
      <w:pPr>
        <w:ind w:left="405" w:hanging="360"/>
      </w:pPr>
      <w:rPr>
        <w:b w:val="0"/>
      </w:rPr>
    </w:lvl>
    <w:lvl w:ilvl="1" w:tplc="04190019">
      <w:start w:val="1"/>
      <w:numFmt w:val="lowerLetter"/>
      <w:lvlText w:val="%2."/>
      <w:lvlJc w:val="left"/>
      <w:pPr>
        <w:ind w:left="1125" w:hanging="360"/>
      </w:pPr>
    </w:lvl>
    <w:lvl w:ilvl="2" w:tplc="0419001B">
      <w:start w:val="1"/>
      <w:numFmt w:val="lowerRoman"/>
      <w:lvlText w:val="%3."/>
      <w:lvlJc w:val="right"/>
      <w:pPr>
        <w:ind w:left="1845" w:hanging="180"/>
      </w:pPr>
    </w:lvl>
    <w:lvl w:ilvl="3" w:tplc="0419000F">
      <w:start w:val="1"/>
      <w:numFmt w:val="decimal"/>
      <w:lvlText w:val="%4."/>
      <w:lvlJc w:val="left"/>
      <w:pPr>
        <w:ind w:left="2565" w:hanging="360"/>
      </w:pPr>
    </w:lvl>
    <w:lvl w:ilvl="4" w:tplc="04190019">
      <w:start w:val="1"/>
      <w:numFmt w:val="lowerLetter"/>
      <w:lvlText w:val="%5."/>
      <w:lvlJc w:val="left"/>
      <w:pPr>
        <w:ind w:left="3285" w:hanging="360"/>
      </w:pPr>
    </w:lvl>
    <w:lvl w:ilvl="5" w:tplc="0419001B">
      <w:start w:val="1"/>
      <w:numFmt w:val="lowerRoman"/>
      <w:lvlText w:val="%6."/>
      <w:lvlJc w:val="right"/>
      <w:pPr>
        <w:ind w:left="4005" w:hanging="180"/>
      </w:pPr>
    </w:lvl>
    <w:lvl w:ilvl="6" w:tplc="0419000F">
      <w:start w:val="1"/>
      <w:numFmt w:val="decimal"/>
      <w:lvlText w:val="%7."/>
      <w:lvlJc w:val="left"/>
      <w:pPr>
        <w:ind w:left="4725" w:hanging="360"/>
      </w:pPr>
    </w:lvl>
    <w:lvl w:ilvl="7" w:tplc="04190019">
      <w:start w:val="1"/>
      <w:numFmt w:val="lowerLetter"/>
      <w:lvlText w:val="%8."/>
      <w:lvlJc w:val="left"/>
      <w:pPr>
        <w:ind w:left="5445" w:hanging="360"/>
      </w:pPr>
    </w:lvl>
    <w:lvl w:ilvl="8" w:tplc="0419001B">
      <w:start w:val="1"/>
      <w:numFmt w:val="lowerRoman"/>
      <w:lvlText w:val="%9."/>
      <w:lvlJc w:val="right"/>
      <w:pPr>
        <w:ind w:left="6165" w:hanging="180"/>
      </w:pPr>
    </w:lvl>
  </w:abstractNum>
  <w:abstractNum w:abstractNumId="7">
    <w:nsid w:val="28806022"/>
    <w:multiLevelType w:val="hybridMultilevel"/>
    <w:tmpl w:val="68BC9278"/>
    <w:lvl w:ilvl="0" w:tplc="64989E0A">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41563AEC"/>
    <w:multiLevelType w:val="hybridMultilevel"/>
    <w:tmpl w:val="5EEC03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4272579E"/>
    <w:multiLevelType w:val="hybridMultilevel"/>
    <w:tmpl w:val="29C61C1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441F24E5"/>
    <w:multiLevelType w:val="hybridMultilevel"/>
    <w:tmpl w:val="149E4F6A"/>
    <w:lvl w:ilvl="0" w:tplc="8ABCDEC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486D4D91"/>
    <w:multiLevelType w:val="hybridMultilevel"/>
    <w:tmpl w:val="B40A9698"/>
    <w:lvl w:ilvl="0" w:tplc="05DACE9C">
      <w:start w:val="6"/>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2">
    <w:nsid w:val="5498105A"/>
    <w:multiLevelType w:val="hybridMultilevel"/>
    <w:tmpl w:val="3D88091C"/>
    <w:lvl w:ilvl="0" w:tplc="9DA439F8">
      <w:start w:val="1"/>
      <w:numFmt w:val="decimal"/>
      <w:lvlText w:val="%1."/>
      <w:lvlJc w:val="left"/>
      <w:pPr>
        <w:ind w:left="617" w:hanging="360"/>
      </w:pPr>
      <w:rPr>
        <w:rFonts w:eastAsia="Times New Roman"/>
        <w:b w:val="0"/>
        <w:i w:val="0"/>
      </w:rPr>
    </w:lvl>
    <w:lvl w:ilvl="1" w:tplc="04190019">
      <w:start w:val="1"/>
      <w:numFmt w:val="lowerLetter"/>
      <w:lvlText w:val="%2."/>
      <w:lvlJc w:val="left"/>
      <w:pPr>
        <w:ind w:left="1337" w:hanging="360"/>
      </w:pPr>
    </w:lvl>
    <w:lvl w:ilvl="2" w:tplc="0419001B">
      <w:start w:val="1"/>
      <w:numFmt w:val="lowerRoman"/>
      <w:lvlText w:val="%3."/>
      <w:lvlJc w:val="right"/>
      <w:pPr>
        <w:ind w:left="2057" w:hanging="180"/>
      </w:pPr>
    </w:lvl>
    <w:lvl w:ilvl="3" w:tplc="0419000F">
      <w:start w:val="1"/>
      <w:numFmt w:val="decimal"/>
      <w:lvlText w:val="%4."/>
      <w:lvlJc w:val="left"/>
      <w:pPr>
        <w:ind w:left="2777" w:hanging="360"/>
      </w:pPr>
    </w:lvl>
    <w:lvl w:ilvl="4" w:tplc="04190019">
      <w:start w:val="1"/>
      <w:numFmt w:val="lowerLetter"/>
      <w:lvlText w:val="%5."/>
      <w:lvlJc w:val="left"/>
      <w:pPr>
        <w:ind w:left="3497" w:hanging="360"/>
      </w:pPr>
    </w:lvl>
    <w:lvl w:ilvl="5" w:tplc="0419001B">
      <w:start w:val="1"/>
      <w:numFmt w:val="lowerRoman"/>
      <w:lvlText w:val="%6."/>
      <w:lvlJc w:val="right"/>
      <w:pPr>
        <w:ind w:left="4217" w:hanging="180"/>
      </w:pPr>
    </w:lvl>
    <w:lvl w:ilvl="6" w:tplc="0419000F">
      <w:start w:val="1"/>
      <w:numFmt w:val="decimal"/>
      <w:lvlText w:val="%7."/>
      <w:lvlJc w:val="left"/>
      <w:pPr>
        <w:ind w:left="4937" w:hanging="360"/>
      </w:pPr>
    </w:lvl>
    <w:lvl w:ilvl="7" w:tplc="04190019">
      <w:start w:val="1"/>
      <w:numFmt w:val="lowerLetter"/>
      <w:lvlText w:val="%8."/>
      <w:lvlJc w:val="left"/>
      <w:pPr>
        <w:ind w:left="5657" w:hanging="360"/>
      </w:pPr>
    </w:lvl>
    <w:lvl w:ilvl="8" w:tplc="0419001B">
      <w:start w:val="1"/>
      <w:numFmt w:val="lowerRoman"/>
      <w:lvlText w:val="%9."/>
      <w:lvlJc w:val="right"/>
      <w:pPr>
        <w:ind w:left="6377" w:hanging="180"/>
      </w:pPr>
    </w:lvl>
  </w:abstractNum>
  <w:abstractNum w:abstractNumId="13">
    <w:nsid w:val="5A192AB7"/>
    <w:multiLevelType w:val="hybridMultilevel"/>
    <w:tmpl w:val="B2BEA762"/>
    <w:lvl w:ilvl="0" w:tplc="F5AEC0EC">
      <w:start w:val="1"/>
      <w:numFmt w:val="bullet"/>
      <w:lvlText w:val=""/>
      <w:lvlJc w:val="left"/>
      <w:pPr>
        <w:tabs>
          <w:tab w:val="num" w:pos="720"/>
        </w:tabs>
        <w:ind w:left="720" w:hanging="360"/>
      </w:pPr>
      <w:rPr>
        <w:rFonts w:ascii="Wingdings 2" w:hAnsi="Wingdings 2" w:hint="default"/>
      </w:rPr>
    </w:lvl>
    <w:lvl w:ilvl="1" w:tplc="CD0E1AAE">
      <w:start w:val="1"/>
      <w:numFmt w:val="bullet"/>
      <w:lvlText w:val=""/>
      <w:lvlJc w:val="left"/>
      <w:pPr>
        <w:tabs>
          <w:tab w:val="num" w:pos="1440"/>
        </w:tabs>
        <w:ind w:left="1440" w:hanging="360"/>
      </w:pPr>
      <w:rPr>
        <w:rFonts w:ascii="Wingdings 2" w:hAnsi="Wingdings 2" w:hint="default"/>
      </w:rPr>
    </w:lvl>
    <w:lvl w:ilvl="2" w:tplc="0540C7C6">
      <w:start w:val="1"/>
      <w:numFmt w:val="bullet"/>
      <w:lvlText w:val=""/>
      <w:lvlJc w:val="left"/>
      <w:pPr>
        <w:tabs>
          <w:tab w:val="num" w:pos="2160"/>
        </w:tabs>
        <w:ind w:left="2160" w:hanging="360"/>
      </w:pPr>
      <w:rPr>
        <w:rFonts w:ascii="Wingdings 2" w:hAnsi="Wingdings 2" w:hint="default"/>
      </w:rPr>
    </w:lvl>
    <w:lvl w:ilvl="3" w:tplc="95765F12">
      <w:start w:val="1"/>
      <w:numFmt w:val="bullet"/>
      <w:lvlText w:val=""/>
      <w:lvlJc w:val="left"/>
      <w:pPr>
        <w:tabs>
          <w:tab w:val="num" w:pos="2880"/>
        </w:tabs>
        <w:ind w:left="2880" w:hanging="360"/>
      </w:pPr>
      <w:rPr>
        <w:rFonts w:ascii="Wingdings 2" w:hAnsi="Wingdings 2" w:hint="default"/>
      </w:rPr>
    </w:lvl>
    <w:lvl w:ilvl="4" w:tplc="974833D4">
      <w:start w:val="1"/>
      <w:numFmt w:val="bullet"/>
      <w:lvlText w:val=""/>
      <w:lvlJc w:val="left"/>
      <w:pPr>
        <w:tabs>
          <w:tab w:val="num" w:pos="3600"/>
        </w:tabs>
        <w:ind w:left="3600" w:hanging="360"/>
      </w:pPr>
      <w:rPr>
        <w:rFonts w:ascii="Wingdings 2" w:hAnsi="Wingdings 2" w:hint="default"/>
      </w:rPr>
    </w:lvl>
    <w:lvl w:ilvl="5" w:tplc="9BDCB0CA">
      <w:start w:val="1"/>
      <w:numFmt w:val="bullet"/>
      <w:lvlText w:val=""/>
      <w:lvlJc w:val="left"/>
      <w:pPr>
        <w:tabs>
          <w:tab w:val="num" w:pos="4320"/>
        </w:tabs>
        <w:ind w:left="4320" w:hanging="360"/>
      </w:pPr>
      <w:rPr>
        <w:rFonts w:ascii="Wingdings 2" w:hAnsi="Wingdings 2" w:hint="default"/>
      </w:rPr>
    </w:lvl>
    <w:lvl w:ilvl="6" w:tplc="C524847A">
      <w:start w:val="1"/>
      <w:numFmt w:val="bullet"/>
      <w:lvlText w:val=""/>
      <w:lvlJc w:val="left"/>
      <w:pPr>
        <w:tabs>
          <w:tab w:val="num" w:pos="5040"/>
        </w:tabs>
        <w:ind w:left="5040" w:hanging="360"/>
      </w:pPr>
      <w:rPr>
        <w:rFonts w:ascii="Wingdings 2" w:hAnsi="Wingdings 2" w:hint="default"/>
      </w:rPr>
    </w:lvl>
    <w:lvl w:ilvl="7" w:tplc="AA5E53B2">
      <w:start w:val="1"/>
      <w:numFmt w:val="bullet"/>
      <w:lvlText w:val=""/>
      <w:lvlJc w:val="left"/>
      <w:pPr>
        <w:tabs>
          <w:tab w:val="num" w:pos="5760"/>
        </w:tabs>
        <w:ind w:left="5760" w:hanging="360"/>
      </w:pPr>
      <w:rPr>
        <w:rFonts w:ascii="Wingdings 2" w:hAnsi="Wingdings 2" w:hint="default"/>
      </w:rPr>
    </w:lvl>
    <w:lvl w:ilvl="8" w:tplc="35BCDD08">
      <w:start w:val="1"/>
      <w:numFmt w:val="bullet"/>
      <w:lvlText w:val=""/>
      <w:lvlJc w:val="left"/>
      <w:pPr>
        <w:tabs>
          <w:tab w:val="num" w:pos="6480"/>
        </w:tabs>
        <w:ind w:left="6480" w:hanging="360"/>
      </w:pPr>
      <w:rPr>
        <w:rFonts w:ascii="Wingdings 2" w:hAnsi="Wingdings 2" w:hint="default"/>
      </w:rPr>
    </w:lvl>
  </w:abstractNum>
  <w:abstractNum w:abstractNumId="14">
    <w:nsid w:val="5DF25A6F"/>
    <w:multiLevelType w:val="hybridMultilevel"/>
    <w:tmpl w:val="20AA5B0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6F205AFD"/>
    <w:multiLevelType w:val="hybridMultilevel"/>
    <w:tmpl w:val="B718CA9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6F9B5A83"/>
    <w:multiLevelType w:val="multilevel"/>
    <w:tmpl w:val="9E6ADDCE"/>
    <w:lvl w:ilvl="0">
      <w:start w:val="7"/>
      <w:numFmt w:val="decimal"/>
      <w:lvlText w:val="%1"/>
      <w:lvlJc w:val="left"/>
      <w:pPr>
        <w:ind w:left="1440" w:hanging="360"/>
      </w:pPr>
    </w:lvl>
    <w:lvl w:ilvl="1">
      <w:start w:val="2"/>
      <w:numFmt w:val="decimal"/>
      <w:isLgl/>
      <w:lvlText w:val="%1.%2"/>
      <w:lvlJc w:val="left"/>
      <w:pPr>
        <w:ind w:left="1500" w:hanging="420"/>
      </w:pPr>
    </w:lvl>
    <w:lvl w:ilvl="2">
      <w:start w:val="1"/>
      <w:numFmt w:val="decimal"/>
      <w:isLgl/>
      <w:lvlText w:val="%1.%2.%3"/>
      <w:lvlJc w:val="left"/>
      <w:pPr>
        <w:ind w:left="1800" w:hanging="720"/>
      </w:p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520" w:hanging="144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17">
    <w:nsid w:val="78EE2290"/>
    <w:multiLevelType w:val="multilevel"/>
    <w:tmpl w:val="D332DE94"/>
    <w:lvl w:ilvl="0">
      <w:start w:val="1"/>
      <w:numFmt w:val="decimal"/>
      <w:lvlText w:val="%1."/>
      <w:lvlJc w:val="left"/>
      <w:pPr>
        <w:tabs>
          <w:tab w:val="num" w:pos="360"/>
        </w:tabs>
        <w:ind w:left="284" w:hanging="284"/>
      </w:pPr>
      <w:rPr>
        <w:rFonts w:ascii="Times New Roman" w:hAnsi="Times New Roman" w:cs="Times New Roman" w:hint="default"/>
        <w:b/>
        <w:i w:val="0"/>
        <w:sz w:val="28"/>
      </w:rPr>
    </w:lvl>
    <w:lvl w:ilvl="1">
      <w:start w:val="1"/>
      <w:numFmt w:val="decimal"/>
      <w:lvlText w:val="%2."/>
      <w:lvlJc w:val="left"/>
      <w:pPr>
        <w:tabs>
          <w:tab w:val="num" w:pos="1211"/>
        </w:tabs>
        <w:ind w:left="1134" w:hanging="283"/>
      </w:pPr>
      <w:rPr>
        <w:rFonts w:ascii="Times New Roman" w:hAnsi="Times New Roman" w:cs="Times New Roman" w:hint="default"/>
        <w:b w:val="0"/>
        <w:i w:val="0"/>
        <w:sz w:val="24"/>
      </w:r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4196444"/>
      <w:numFmt w:val="decimal"/>
      <w:lvlText w:val=""/>
      <w:lvlJc w:val="left"/>
      <w:pPr>
        <w:tabs>
          <w:tab w:val="num" w:pos="0"/>
        </w:tabs>
        <w:ind w:left="0" w:firstLine="0"/>
      </w:pPr>
    </w:lvl>
  </w:abstractNum>
  <w:abstractNum w:abstractNumId="18">
    <w:nsid w:val="7AC406C7"/>
    <w:multiLevelType w:val="hybridMultilevel"/>
    <w:tmpl w:val="FB62A5A4"/>
    <w:lvl w:ilvl="0" w:tplc="0DA60E54">
      <w:start w:val="1"/>
      <w:numFmt w:val="decimal"/>
      <w:lvlText w:val="%1."/>
      <w:lvlJc w:val="left"/>
      <w:pPr>
        <w:ind w:left="795" w:hanging="570"/>
      </w:p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9">
    <w:nsid w:val="7C3262F6"/>
    <w:multiLevelType w:val="multilevel"/>
    <w:tmpl w:val="C6FADDB2"/>
    <w:lvl w:ilvl="0">
      <w:start w:val="2"/>
      <w:numFmt w:val="decimal"/>
      <w:lvlText w:val="%1"/>
      <w:lvlJc w:val="left"/>
      <w:pPr>
        <w:ind w:left="720" w:hanging="360"/>
      </w:pPr>
    </w:lvl>
    <w:lvl w:ilvl="1">
      <w:start w:val="3"/>
      <w:numFmt w:val="decimal"/>
      <w:isLgl/>
      <w:lvlText w:val="%1.%2"/>
      <w:lvlJc w:val="left"/>
      <w:pPr>
        <w:ind w:left="1668" w:hanging="525"/>
      </w:pPr>
      <w:rPr>
        <w:rFonts w:eastAsia="Calibri"/>
      </w:rPr>
    </w:lvl>
    <w:lvl w:ilvl="2">
      <w:start w:val="1"/>
      <w:numFmt w:val="decimal"/>
      <w:isLgl/>
      <w:lvlText w:val="%1.%2.%3"/>
      <w:lvlJc w:val="left"/>
      <w:pPr>
        <w:ind w:left="2646" w:hanging="720"/>
      </w:pPr>
      <w:rPr>
        <w:rFonts w:eastAsia="Calibri"/>
      </w:rPr>
    </w:lvl>
    <w:lvl w:ilvl="3">
      <w:start w:val="1"/>
      <w:numFmt w:val="decimal"/>
      <w:isLgl/>
      <w:lvlText w:val="%1.%2.%3.%4"/>
      <w:lvlJc w:val="left"/>
      <w:pPr>
        <w:ind w:left="3789" w:hanging="1080"/>
      </w:pPr>
      <w:rPr>
        <w:rFonts w:eastAsia="Calibri"/>
      </w:rPr>
    </w:lvl>
    <w:lvl w:ilvl="4">
      <w:start w:val="1"/>
      <w:numFmt w:val="decimal"/>
      <w:isLgl/>
      <w:lvlText w:val="%1.%2.%3.%4.%5"/>
      <w:lvlJc w:val="left"/>
      <w:pPr>
        <w:ind w:left="4572" w:hanging="1080"/>
      </w:pPr>
      <w:rPr>
        <w:rFonts w:eastAsia="Calibri"/>
      </w:rPr>
    </w:lvl>
    <w:lvl w:ilvl="5">
      <w:start w:val="1"/>
      <w:numFmt w:val="decimal"/>
      <w:isLgl/>
      <w:lvlText w:val="%1.%2.%3.%4.%5.%6"/>
      <w:lvlJc w:val="left"/>
      <w:pPr>
        <w:ind w:left="5715" w:hanging="1440"/>
      </w:pPr>
      <w:rPr>
        <w:rFonts w:eastAsia="Calibri"/>
      </w:rPr>
    </w:lvl>
    <w:lvl w:ilvl="6">
      <w:start w:val="1"/>
      <w:numFmt w:val="decimal"/>
      <w:isLgl/>
      <w:lvlText w:val="%1.%2.%3.%4.%5.%6.%7"/>
      <w:lvlJc w:val="left"/>
      <w:pPr>
        <w:ind w:left="6498" w:hanging="1440"/>
      </w:pPr>
      <w:rPr>
        <w:rFonts w:eastAsia="Calibri"/>
      </w:rPr>
    </w:lvl>
    <w:lvl w:ilvl="7">
      <w:start w:val="1"/>
      <w:numFmt w:val="decimal"/>
      <w:isLgl/>
      <w:lvlText w:val="%1.%2.%3.%4.%5.%6.%7.%8"/>
      <w:lvlJc w:val="left"/>
      <w:pPr>
        <w:ind w:left="7641" w:hanging="1800"/>
      </w:pPr>
      <w:rPr>
        <w:rFonts w:eastAsia="Calibri"/>
      </w:rPr>
    </w:lvl>
    <w:lvl w:ilvl="8">
      <w:start w:val="1"/>
      <w:numFmt w:val="decimal"/>
      <w:isLgl/>
      <w:lvlText w:val="%1.%2.%3.%4.%5.%6.%7.%8.%9"/>
      <w:lvlJc w:val="left"/>
      <w:pPr>
        <w:ind w:left="8784" w:hanging="2160"/>
      </w:pPr>
      <w:rPr>
        <w:rFonts w:eastAsia="Calibri"/>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lvlOverride w:ilvl="4"/>
    <w:lvlOverride w:ilvl="5"/>
    <w:lvlOverride w:ilvl="6"/>
    <w:lvlOverride w:ilvl="7"/>
    <w:lvlOverride w:ilvl="8"/>
  </w:num>
  <w:num w:numId="3">
    <w:abstractNumId w:val="9"/>
  </w:num>
  <w:num w:numId="4">
    <w:abstractNumId w:val="15"/>
  </w:num>
  <w:num w:numId="5">
    <w:abstractNumId w:val="14"/>
  </w:num>
  <w:num w:numId="6">
    <w:abstractNumId w:val="8"/>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lvlOverride w:ilvl="3"/>
    <w:lvlOverride w:ilvl="4"/>
    <w:lvlOverride w:ilvl="5"/>
    <w:lvlOverride w:ilvl="6"/>
    <w:lvlOverride w:ilvl="7"/>
    <w:lvlOverride w:ilvl="8"/>
  </w:num>
  <w:num w:numId="9">
    <w:abstractNumId w:val="10"/>
  </w:num>
  <w:num w:numId="10">
    <w:abstractNumId w:val="19"/>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4196444"/>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9BF"/>
    <w:rsid w:val="001909BF"/>
    <w:rsid w:val="001A088F"/>
    <w:rsid w:val="002E2FA6"/>
    <w:rsid w:val="00327856"/>
    <w:rsid w:val="005724B5"/>
    <w:rsid w:val="006D27A3"/>
    <w:rsid w:val="00704C29"/>
    <w:rsid w:val="00C41ED6"/>
    <w:rsid w:val="00EF45B6"/>
    <w:rsid w:val="00FA1C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09BF"/>
    <w:pPr>
      <w:spacing w:after="0" w:line="240" w:lineRule="auto"/>
      <w:jc w:val="center"/>
    </w:pPr>
    <w:rPr>
      <w:rFonts w:ascii="Times New Roman" w:hAnsi="Times New Roman" w:cs="Times New Roman"/>
      <w:sz w:val="28"/>
      <w:szCs w:val="28"/>
    </w:rPr>
  </w:style>
  <w:style w:type="paragraph" w:styleId="2">
    <w:name w:val="heading 2"/>
    <w:basedOn w:val="a"/>
    <w:next w:val="a"/>
    <w:link w:val="20"/>
    <w:semiHidden/>
    <w:unhideWhenUsed/>
    <w:qFormat/>
    <w:rsid w:val="001909BF"/>
    <w:pPr>
      <w:keepNext/>
      <w:spacing w:before="240" w:after="60"/>
      <w:jc w:val="left"/>
      <w:outlineLvl w:val="1"/>
    </w:pPr>
    <w:rPr>
      <w:rFonts w:ascii="Arial" w:eastAsia="Times New Roman" w:hAnsi="Arial" w:cs="Arial"/>
      <w:b/>
      <w:bCs/>
      <w:i/>
      <w:iCs/>
      <w:lang w:val="uk-UA" w:eastAsia="ru-RU"/>
    </w:rPr>
  </w:style>
  <w:style w:type="paragraph" w:styleId="3">
    <w:name w:val="heading 3"/>
    <w:basedOn w:val="a"/>
    <w:next w:val="a"/>
    <w:link w:val="30"/>
    <w:semiHidden/>
    <w:unhideWhenUsed/>
    <w:qFormat/>
    <w:rsid w:val="001909BF"/>
    <w:pPr>
      <w:suppressAutoHyphens/>
      <w:spacing w:line="336" w:lineRule="auto"/>
      <w:ind w:left="851"/>
      <w:jc w:val="both"/>
      <w:outlineLvl w:val="2"/>
    </w:pPr>
    <w:rPr>
      <w:rFonts w:eastAsia="MS Mincho"/>
      <w:b/>
      <w:szCs w:val="20"/>
      <w:lang w:val="uk-UA"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1909BF"/>
    <w:rPr>
      <w:rFonts w:ascii="Arial" w:eastAsia="Times New Roman" w:hAnsi="Arial" w:cs="Arial"/>
      <w:b/>
      <w:bCs/>
      <w:i/>
      <w:iCs/>
      <w:sz w:val="28"/>
      <w:szCs w:val="28"/>
      <w:lang w:val="uk-UA" w:eastAsia="ru-RU"/>
    </w:rPr>
  </w:style>
  <w:style w:type="character" w:customStyle="1" w:styleId="30">
    <w:name w:val="Заголовок 3 Знак"/>
    <w:basedOn w:val="a0"/>
    <w:link w:val="3"/>
    <w:semiHidden/>
    <w:rsid w:val="001909BF"/>
    <w:rPr>
      <w:rFonts w:ascii="Times New Roman" w:eastAsia="MS Mincho" w:hAnsi="Times New Roman" w:cs="Times New Roman"/>
      <w:b/>
      <w:sz w:val="28"/>
      <w:szCs w:val="20"/>
      <w:lang w:val="uk-UA" w:eastAsia="ja-JP"/>
    </w:rPr>
  </w:style>
  <w:style w:type="character" w:styleId="a3">
    <w:name w:val="Hyperlink"/>
    <w:basedOn w:val="a0"/>
    <w:uiPriority w:val="99"/>
    <w:semiHidden/>
    <w:unhideWhenUsed/>
    <w:rsid w:val="001909BF"/>
    <w:rPr>
      <w:color w:val="0000FF"/>
      <w:u w:val="single"/>
    </w:rPr>
  </w:style>
  <w:style w:type="paragraph" w:styleId="a4">
    <w:name w:val="Normal (Web)"/>
    <w:basedOn w:val="a"/>
    <w:uiPriority w:val="99"/>
    <w:unhideWhenUsed/>
    <w:rsid w:val="001909BF"/>
    <w:pPr>
      <w:spacing w:before="100" w:beforeAutospacing="1" w:after="100" w:afterAutospacing="1"/>
      <w:jc w:val="left"/>
    </w:pPr>
    <w:rPr>
      <w:rFonts w:eastAsia="Times New Roman"/>
      <w:sz w:val="24"/>
      <w:szCs w:val="24"/>
      <w:lang w:eastAsia="ru-RU"/>
    </w:rPr>
  </w:style>
  <w:style w:type="character" w:customStyle="1" w:styleId="a5">
    <w:name w:val="Верхний колонтитул Знак"/>
    <w:basedOn w:val="a0"/>
    <w:link w:val="a6"/>
    <w:uiPriority w:val="99"/>
    <w:semiHidden/>
    <w:rsid w:val="001909BF"/>
    <w:rPr>
      <w:rFonts w:ascii="Times New Roman" w:hAnsi="Times New Roman" w:cs="Times New Roman"/>
      <w:sz w:val="28"/>
      <w:szCs w:val="28"/>
    </w:rPr>
  </w:style>
  <w:style w:type="paragraph" w:styleId="a6">
    <w:name w:val="header"/>
    <w:basedOn w:val="a"/>
    <w:link w:val="a5"/>
    <w:uiPriority w:val="99"/>
    <w:semiHidden/>
    <w:unhideWhenUsed/>
    <w:rsid w:val="001909BF"/>
    <w:pPr>
      <w:tabs>
        <w:tab w:val="center" w:pos="4677"/>
        <w:tab w:val="right" w:pos="9355"/>
      </w:tabs>
    </w:pPr>
  </w:style>
  <w:style w:type="character" w:customStyle="1" w:styleId="a7">
    <w:name w:val="Нижний колонтитул Знак"/>
    <w:basedOn w:val="a0"/>
    <w:link w:val="a8"/>
    <w:uiPriority w:val="99"/>
    <w:semiHidden/>
    <w:rsid w:val="001909BF"/>
    <w:rPr>
      <w:rFonts w:ascii="Times New Roman" w:hAnsi="Times New Roman" w:cs="Times New Roman"/>
      <w:sz w:val="28"/>
      <w:szCs w:val="28"/>
    </w:rPr>
  </w:style>
  <w:style w:type="paragraph" w:styleId="a8">
    <w:name w:val="footer"/>
    <w:basedOn w:val="a"/>
    <w:link w:val="a7"/>
    <w:uiPriority w:val="99"/>
    <w:semiHidden/>
    <w:unhideWhenUsed/>
    <w:rsid w:val="001909BF"/>
    <w:pPr>
      <w:tabs>
        <w:tab w:val="center" w:pos="4677"/>
        <w:tab w:val="right" w:pos="9355"/>
      </w:tabs>
    </w:pPr>
  </w:style>
  <w:style w:type="paragraph" w:styleId="a9">
    <w:name w:val="Body Text"/>
    <w:basedOn w:val="a"/>
    <w:link w:val="aa"/>
    <w:uiPriority w:val="99"/>
    <w:unhideWhenUsed/>
    <w:rsid w:val="001909BF"/>
    <w:pPr>
      <w:spacing w:after="120"/>
      <w:jc w:val="left"/>
    </w:pPr>
    <w:rPr>
      <w:rFonts w:eastAsia="Times New Roman"/>
      <w:sz w:val="24"/>
      <w:szCs w:val="24"/>
      <w:lang w:eastAsia="ru-RU"/>
    </w:rPr>
  </w:style>
  <w:style w:type="character" w:customStyle="1" w:styleId="aa">
    <w:name w:val="Основной текст Знак"/>
    <w:basedOn w:val="a0"/>
    <w:link w:val="a9"/>
    <w:uiPriority w:val="99"/>
    <w:rsid w:val="001909BF"/>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1909BF"/>
    <w:rPr>
      <w:rFonts w:ascii="Tahoma" w:hAnsi="Tahoma" w:cs="Tahoma"/>
      <w:sz w:val="16"/>
      <w:szCs w:val="16"/>
    </w:rPr>
  </w:style>
  <w:style w:type="character" w:customStyle="1" w:styleId="ac">
    <w:name w:val="Текст выноски Знак"/>
    <w:basedOn w:val="a0"/>
    <w:link w:val="ab"/>
    <w:uiPriority w:val="99"/>
    <w:semiHidden/>
    <w:rsid w:val="001909BF"/>
    <w:rPr>
      <w:rFonts w:ascii="Tahoma" w:hAnsi="Tahoma" w:cs="Tahoma"/>
      <w:sz w:val="16"/>
      <w:szCs w:val="16"/>
    </w:rPr>
  </w:style>
  <w:style w:type="paragraph" w:styleId="ad">
    <w:name w:val="List Paragraph"/>
    <w:basedOn w:val="a"/>
    <w:uiPriority w:val="34"/>
    <w:qFormat/>
    <w:rsid w:val="001909BF"/>
    <w:pPr>
      <w:ind w:left="720"/>
      <w:contextualSpacing/>
    </w:pPr>
  </w:style>
  <w:style w:type="paragraph" w:customStyle="1" w:styleId="1">
    <w:name w:val="Обычный1"/>
    <w:uiPriority w:val="99"/>
    <w:rsid w:val="001909BF"/>
    <w:pPr>
      <w:spacing w:after="0" w:line="240" w:lineRule="auto"/>
    </w:pPr>
    <w:rPr>
      <w:rFonts w:ascii="Times New Roman" w:eastAsia="Times New Roman" w:hAnsi="Times New Roman" w:cs="Times New Roman"/>
      <w:sz w:val="20"/>
      <w:szCs w:val="20"/>
      <w:lang w:val="uk-UA" w:eastAsia="ru-RU"/>
    </w:rPr>
  </w:style>
  <w:style w:type="paragraph" w:customStyle="1" w:styleId="stylemnc">
    <w:name w:val="style_mnc"/>
    <w:basedOn w:val="a"/>
    <w:uiPriority w:val="99"/>
    <w:rsid w:val="001909BF"/>
    <w:pPr>
      <w:spacing w:before="100" w:beforeAutospacing="1" w:after="100" w:afterAutospacing="1"/>
      <w:jc w:val="left"/>
    </w:pPr>
    <w:rPr>
      <w:rFonts w:eastAsia="Times New Roman"/>
      <w:sz w:val="24"/>
      <w:szCs w:val="24"/>
      <w:lang w:eastAsia="ru-RU"/>
    </w:rPr>
  </w:style>
  <w:style w:type="paragraph" w:customStyle="1" w:styleId="Style4">
    <w:name w:val="Style4"/>
    <w:basedOn w:val="a"/>
    <w:uiPriority w:val="99"/>
    <w:rsid w:val="001909BF"/>
    <w:pPr>
      <w:widowControl w:val="0"/>
      <w:autoSpaceDE w:val="0"/>
      <w:autoSpaceDN w:val="0"/>
      <w:adjustRightInd w:val="0"/>
      <w:spacing w:line="230" w:lineRule="exact"/>
      <w:ind w:firstLine="346"/>
      <w:jc w:val="both"/>
    </w:pPr>
    <w:rPr>
      <w:rFonts w:ascii="Century Schoolbook" w:eastAsia="Times New Roman" w:hAnsi="Century Schoolbook"/>
      <w:sz w:val="24"/>
      <w:szCs w:val="24"/>
      <w:lang w:eastAsia="ru-RU"/>
    </w:rPr>
  </w:style>
  <w:style w:type="paragraph" w:customStyle="1" w:styleId="Style6">
    <w:name w:val="Style6"/>
    <w:basedOn w:val="a"/>
    <w:uiPriority w:val="99"/>
    <w:rsid w:val="001909BF"/>
    <w:pPr>
      <w:widowControl w:val="0"/>
      <w:autoSpaceDE w:val="0"/>
      <w:autoSpaceDN w:val="0"/>
      <w:adjustRightInd w:val="0"/>
      <w:jc w:val="left"/>
    </w:pPr>
    <w:rPr>
      <w:rFonts w:eastAsia="Times New Roman"/>
      <w:sz w:val="24"/>
      <w:szCs w:val="24"/>
      <w:lang w:eastAsia="ru-RU"/>
    </w:rPr>
  </w:style>
  <w:style w:type="paragraph" w:customStyle="1" w:styleId="western">
    <w:name w:val="western"/>
    <w:basedOn w:val="a"/>
    <w:uiPriority w:val="99"/>
    <w:rsid w:val="001909BF"/>
    <w:pPr>
      <w:spacing w:before="100" w:beforeAutospacing="1" w:after="100" w:afterAutospacing="1"/>
      <w:jc w:val="left"/>
    </w:pPr>
    <w:rPr>
      <w:rFonts w:eastAsia="Times New Roman"/>
      <w:sz w:val="24"/>
      <w:szCs w:val="24"/>
      <w:lang w:eastAsia="ru-RU"/>
    </w:rPr>
  </w:style>
  <w:style w:type="paragraph" w:customStyle="1" w:styleId="razdel">
    <w:name w:val="razdel"/>
    <w:uiPriority w:val="99"/>
    <w:rsid w:val="001909BF"/>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87" w:lineRule="atLeast"/>
    </w:pPr>
    <w:rPr>
      <w:rFonts w:ascii="Arial" w:eastAsia="Times New Roman" w:hAnsi="Arial" w:cs="Arial"/>
      <w:b/>
      <w:bCs/>
      <w:sz w:val="24"/>
      <w:szCs w:val="24"/>
      <w:lang w:eastAsia="uk-UA"/>
    </w:rPr>
  </w:style>
  <w:style w:type="paragraph" w:customStyle="1" w:styleId="ae">
    <w:name w:val="Стиль"/>
    <w:uiPriority w:val="99"/>
    <w:rsid w:val="001909B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909BF"/>
  </w:style>
  <w:style w:type="character" w:customStyle="1" w:styleId="FontStyle50">
    <w:name w:val="Font Style50"/>
    <w:basedOn w:val="a0"/>
    <w:rsid w:val="001909BF"/>
    <w:rPr>
      <w:rFonts w:ascii="Times New Roman" w:hAnsi="Times New Roman" w:cs="Times New Roman" w:hint="default"/>
      <w:sz w:val="20"/>
      <w:szCs w:val="20"/>
    </w:rPr>
  </w:style>
  <w:style w:type="character" w:customStyle="1" w:styleId="FontStyle12">
    <w:name w:val="Font Style12"/>
    <w:basedOn w:val="a0"/>
    <w:rsid w:val="001909BF"/>
    <w:rPr>
      <w:rFonts w:ascii="Times New Roman" w:hAnsi="Times New Roman" w:cs="Times New Roman" w:hint="default"/>
      <w:i/>
      <w:iCs/>
      <w:color w:val="000000"/>
      <w:sz w:val="18"/>
      <w:szCs w:val="18"/>
    </w:rPr>
  </w:style>
  <w:style w:type="character" w:customStyle="1" w:styleId="tocnumber">
    <w:name w:val="tocnumber"/>
    <w:basedOn w:val="a0"/>
    <w:rsid w:val="001909BF"/>
  </w:style>
  <w:style w:type="table" w:styleId="af">
    <w:name w:val="Table Grid"/>
    <w:basedOn w:val="a1"/>
    <w:rsid w:val="001909BF"/>
    <w:pPr>
      <w:spacing w:after="0" w:line="240" w:lineRule="auto"/>
      <w:jc w:val="center"/>
    </w:pPr>
    <w:rPr>
      <w:rFonts w:ascii="Times New Roman" w:hAnsi="Times New Roman" w:cs="Times New Roman"/>
      <w:sz w:val="28"/>
      <w:szCs w:val="28"/>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0">
    <w:name w:val="Strong"/>
    <w:basedOn w:val="a0"/>
    <w:uiPriority w:val="22"/>
    <w:qFormat/>
    <w:rsid w:val="001909BF"/>
    <w:rPr>
      <w:b/>
      <w:bCs/>
    </w:rPr>
  </w:style>
  <w:style w:type="paragraph" w:customStyle="1" w:styleId="10">
    <w:name w:val="Без интервала1"/>
    <w:rsid w:val="00C41ED6"/>
    <w:pPr>
      <w:spacing w:after="0" w:line="240" w:lineRule="auto"/>
    </w:pPr>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09BF"/>
    <w:pPr>
      <w:spacing w:after="0" w:line="240" w:lineRule="auto"/>
      <w:jc w:val="center"/>
    </w:pPr>
    <w:rPr>
      <w:rFonts w:ascii="Times New Roman" w:hAnsi="Times New Roman" w:cs="Times New Roman"/>
      <w:sz w:val="28"/>
      <w:szCs w:val="28"/>
    </w:rPr>
  </w:style>
  <w:style w:type="paragraph" w:styleId="2">
    <w:name w:val="heading 2"/>
    <w:basedOn w:val="a"/>
    <w:next w:val="a"/>
    <w:link w:val="20"/>
    <w:semiHidden/>
    <w:unhideWhenUsed/>
    <w:qFormat/>
    <w:rsid w:val="001909BF"/>
    <w:pPr>
      <w:keepNext/>
      <w:spacing w:before="240" w:after="60"/>
      <w:jc w:val="left"/>
      <w:outlineLvl w:val="1"/>
    </w:pPr>
    <w:rPr>
      <w:rFonts w:ascii="Arial" w:eastAsia="Times New Roman" w:hAnsi="Arial" w:cs="Arial"/>
      <w:b/>
      <w:bCs/>
      <w:i/>
      <w:iCs/>
      <w:lang w:val="uk-UA" w:eastAsia="ru-RU"/>
    </w:rPr>
  </w:style>
  <w:style w:type="paragraph" w:styleId="3">
    <w:name w:val="heading 3"/>
    <w:basedOn w:val="a"/>
    <w:next w:val="a"/>
    <w:link w:val="30"/>
    <w:semiHidden/>
    <w:unhideWhenUsed/>
    <w:qFormat/>
    <w:rsid w:val="001909BF"/>
    <w:pPr>
      <w:suppressAutoHyphens/>
      <w:spacing w:line="336" w:lineRule="auto"/>
      <w:ind w:left="851"/>
      <w:jc w:val="both"/>
      <w:outlineLvl w:val="2"/>
    </w:pPr>
    <w:rPr>
      <w:rFonts w:eastAsia="MS Mincho"/>
      <w:b/>
      <w:szCs w:val="20"/>
      <w:lang w:val="uk-UA"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1909BF"/>
    <w:rPr>
      <w:rFonts w:ascii="Arial" w:eastAsia="Times New Roman" w:hAnsi="Arial" w:cs="Arial"/>
      <w:b/>
      <w:bCs/>
      <w:i/>
      <w:iCs/>
      <w:sz w:val="28"/>
      <w:szCs w:val="28"/>
      <w:lang w:val="uk-UA" w:eastAsia="ru-RU"/>
    </w:rPr>
  </w:style>
  <w:style w:type="character" w:customStyle="1" w:styleId="30">
    <w:name w:val="Заголовок 3 Знак"/>
    <w:basedOn w:val="a0"/>
    <w:link w:val="3"/>
    <w:semiHidden/>
    <w:rsid w:val="001909BF"/>
    <w:rPr>
      <w:rFonts w:ascii="Times New Roman" w:eastAsia="MS Mincho" w:hAnsi="Times New Roman" w:cs="Times New Roman"/>
      <w:b/>
      <w:sz w:val="28"/>
      <w:szCs w:val="20"/>
      <w:lang w:val="uk-UA" w:eastAsia="ja-JP"/>
    </w:rPr>
  </w:style>
  <w:style w:type="character" w:styleId="a3">
    <w:name w:val="Hyperlink"/>
    <w:basedOn w:val="a0"/>
    <w:uiPriority w:val="99"/>
    <w:semiHidden/>
    <w:unhideWhenUsed/>
    <w:rsid w:val="001909BF"/>
    <w:rPr>
      <w:color w:val="0000FF"/>
      <w:u w:val="single"/>
    </w:rPr>
  </w:style>
  <w:style w:type="paragraph" w:styleId="a4">
    <w:name w:val="Normal (Web)"/>
    <w:basedOn w:val="a"/>
    <w:uiPriority w:val="99"/>
    <w:unhideWhenUsed/>
    <w:rsid w:val="001909BF"/>
    <w:pPr>
      <w:spacing w:before="100" w:beforeAutospacing="1" w:after="100" w:afterAutospacing="1"/>
      <w:jc w:val="left"/>
    </w:pPr>
    <w:rPr>
      <w:rFonts w:eastAsia="Times New Roman"/>
      <w:sz w:val="24"/>
      <w:szCs w:val="24"/>
      <w:lang w:eastAsia="ru-RU"/>
    </w:rPr>
  </w:style>
  <w:style w:type="character" w:customStyle="1" w:styleId="a5">
    <w:name w:val="Верхний колонтитул Знак"/>
    <w:basedOn w:val="a0"/>
    <w:link w:val="a6"/>
    <w:uiPriority w:val="99"/>
    <w:semiHidden/>
    <w:rsid w:val="001909BF"/>
    <w:rPr>
      <w:rFonts w:ascii="Times New Roman" w:hAnsi="Times New Roman" w:cs="Times New Roman"/>
      <w:sz w:val="28"/>
      <w:szCs w:val="28"/>
    </w:rPr>
  </w:style>
  <w:style w:type="paragraph" w:styleId="a6">
    <w:name w:val="header"/>
    <w:basedOn w:val="a"/>
    <w:link w:val="a5"/>
    <w:uiPriority w:val="99"/>
    <w:semiHidden/>
    <w:unhideWhenUsed/>
    <w:rsid w:val="001909BF"/>
    <w:pPr>
      <w:tabs>
        <w:tab w:val="center" w:pos="4677"/>
        <w:tab w:val="right" w:pos="9355"/>
      </w:tabs>
    </w:pPr>
  </w:style>
  <w:style w:type="character" w:customStyle="1" w:styleId="a7">
    <w:name w:val="Нижний колонтитул Знак"/>
    <w:basedOn w:val="a0"/>
    <w:link w:val="a8"/>
    <w:uiPriority w:val="99"/>
    <w:semiHidden/>
    <w:rsid w:val="001909BF"/>
    <w:rPr>
      <w:rFonts w:ascii="Times New Roman" w:hAnsi="Times New Roman" w:cs="Times New Roman"/>
      <w:sz w:val="28"/>
      <w:szCs w:val="28"/>
    </w:rPr>
  </w:style>
  <w:style w:type="paragraph" w:styleId="a8">
    <w:name w:val="footer"/>
    <w:basedOn w:val="a"/>
    <w:link w:val="a7"/>
    <w:uiPriority w:val="99"/>
    <w:semiHidden/>
    <w:unhideWhenUsed/>
    <w:rsid w:val="001909BF"/>
    <w:pPr>
      <w:tabs>
        <w:tab w:val="center" w:pos="4677"/>
        <w:tab w:val="right" w:pos="9355"/>
      </w:tabs>
    </w:pPr>
  </w:style>
  <w:style w:type="paragraph" w:styleId="a9">
    <w:name w:val="Body Text"/>
    <w:basedOn w:val="a"/>
    <w:link w:val="aa"/>
    <w:uiPriority w:val="99"/>
    <w:unhideWhenUsed/>
    <w:rsid w:val="001909BF"/>
    <w:pPr>
      <w:spacing w:after="120"/>
      <w:jc w:val="left"/>
    </w:pPr>
    <w:rPr>
      <w:rFonts w:eastAsia="Times New Roman"/>
      <w:sz w:val="24"/>
      <w:szCs w:val="24"/>
      <w:lang w:eastAsia="ru-RU"/>
    </w:rPr>
  </w:style>
  <w:style w:type="character" w:customStyle="1" w:styleId="aa">
    <w:name w:val="Основной текст Знак"/>
    <w:basedOn w:val="a0"/>
    <w:link w:val="a9"/>
    <w:uiPriority w:val="99"/>
    <w:rsid w:val="001909BF"/>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1909BF"/>
    <w:rPr>
      <w:rFonts w:ascii="Tahoma" w:hAnsi="Tahoma" w:cs="Tahoma"/>
      <w:sz w:val="16"/>
      <w:szCs w:val="16"/>
    </w:rPr>
  </w:style>
  <w:style w:type="character" w:customStyle="1" w:styleId="ac">
    <w:name w:val="Текст выноски Знак"/>
    <w:basedOn w:val="a0"/>
    <w:link w:val="ab"/>
    <w:uiPriority w:val="99"/>
    <w:semiHidden/>
    <w:rsid w:val="001909BF"/>
    <w:rPr>
      <w:rFonts w:ascii="Tahoma" w:hAnsi="Tahoma" w:cs="Tahoma"/>
      <w:sz w:val="16"/>
      <w:szCs w:val="16"/>
    </w:rPr>
  </w:style>
  <w:style w:type="paragraph" w:styleId="ad">
    <w:name w:val="List Paragraph"/>
    <w:basedOn w:val="a"/>
    <w:uiPriority w:val="34"/>
    <w:qFormat/>
    <w:rsid w:val="001909BF"/>
    <w:pPr>
      <w:ind w:left="720"/>
      <w:contextualSpacing/>
    </w:pPr>
  </w:style>
  <w:style w:type="paragraph" w:customStyle="1" w:styleId="1">
    <w:name w:val="Обычный1"/>
    <w:uiPriority w:val="99"/>
    <w:rsid w:val="001909BF"/>
    <w:pPr>
      <w:spacing w:after="0" w:line="240" w:lineRule="auto"/>
    </w:pPr>
    <w:rPr>
      <w:rFonts w:ascii="Times New Roman" w:eastAsia="Times New Roman" w:hAnsi="Times New Roman" w:cs="Times New Roman"/>
      <w:sz w:val="20"/>
      <w:szCs w:val="20"/>
      <w:lang w:val="uk-UA" w:eastAsia="ru-RU"/>
    </w:rPr>
  </w:style>
  <w:style w:type="paragraph" w:customStyle="1" w:styleId="stylemnc">
    <w:name w:val="style_mnc"/>
    <w:basedOn w:val="a"/>
    <w:uiPriority w:val="99"/>
    <w:rsid w:val="001909BF"/>
    <w:pPr>
      <w:spacing w:before="100" w:beforeAutospacing="1" w:after="100" w:afterAutospacing="1"/>
      <w:jc w:val="left"/>
    </w:pPr>
    <w:rPr>
      <w:rFonts w:eastAsia="Times New Roman"/>
      <w:sz w:val="24"/>
      <w:szCs w:val="24"/>
      <w:lang w:eastAsia="ru-RU"/>
    </w:rPr>
  </w:style>
  <w:style w:type="paragraph" w:customStyle="1" w:styleId="Style4">
    <w:name w:val="Style4"/>
    <w:basedOn w:val="a"/>
    <w:uiPriority w:val="99"/>
    <w:rsid w:val="001909BF"/>
    <w:pPr>
      <w:widowControl w:val="0"/>
      <w:autoSpaceDE w:val="0"/>
      <w:autoSpaceDN w:val="0"/>
      <w:adjustRightInd w:val="0"/>
      <w:spacing w:line="230" w:lineRule="exact"/>
      <w:ind w:firstLine="346"/>
      <w:jc w:val="both"/>
    </w:pPr>
    <w:rPr>
      <w:rFonts w:ascii="Century Schoolbook" w:eastAsia="Times New Roman" w:hAnsi="Century Schoolbook"/>
      <w:sz w:val="24"/>
      <w:szCs w:val="24"/>
      <w:lang w:eastAsia="ru-RU"/>
    </w:rPr>
  </w:style>
  <w:style w:type="paragraph" w:customStyle="1" w:styleId="Style6">
    <w:name w:val="Style6"/>
    <w:basedOn w:val="a"/>
    <w:uiPriority w:val="99"/>
    <w:rsid w:val="001909BF"/>
    <w:pPr>
      <w:widowControl w:val="0"/>
      <w:autoSpaceDE w:val="0"/>
      <w:autoSpaceDN w:val="0"/>
      <w:adjustRightInd w:val="0"/>
      <w:jc w:val="left"/>
    </w:pPr>
    <w:rPr>
      <w:rFonts w:eastAsia="Times New Roman"/>
      <w:sz w:val="24"/>
      <w:szCs w:val="24"/>
      <w:lang w:eastAsia="ru-RU"/>
    </w:rPr>
  </w:style>
  <w:style w:type="paragraph" w:customStyle="1" w:styleId="western">
    <w:name w:val="western"/>
    <w:basedOn w:val="a"/>
    <w:uiPriority w:val="99"/>
    <w:rsid w:val="001909BF"/>
    <w:pPr>
      <w:spacing w:before="100" w:beforeAutospacing="1" w:after="100" w:afterAutospacing="1"/>
      <w:jc w:val="left"/>
    </w:pPr>
    <w:rPr>
      <w:rFonts w:eastAsia="Times New Roman"/>
      <w:sz w:val="24"/>
      <w:szCs w:val="24"/>
      <w:lang w:eastAsia="ru-RU"/>
    </w:rPr>
  </w:style>
  <w:style w:type="paragraph" w:customStyle="1" w:styleId="razdel">
    <w:name w:val="razdel"/>
    <w:uiPriority w:val="99"/>
    <w:rsid w:val="001909BF"/>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87" w:lineRule="atLeast"/>
    </w:pPr>
    <w:rPr>
      <w:rFonts w:ascii="Arial" w:eastAsia="Times New Roman" w:hAnsi="Arial" w:cs="Arial"/>
      <w:b/>
      <w:bCs/>
      <w:sz w:val="24"/>
      <w:szCs w:val="24"/>
      <w:lang w:eastAsia="uk-UA"/>
    </w:rPr>
  </w:style>
  <w:style w:type="paragraph" w:customStyle="1" w:styleId="ae">
    <w:name w:val="Стиль"/>
    <w:uiPriority w:val="99"/>
    <w:rsid w:val="001909B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909BF"/>
  </w:style>
  <w:style w:type="character" w:customStyle="1" w:styleId="FontStyle50">
    <w:name w:val="Font Style50"/>
    <w:basedOn w:val="a0"/>
    <w:rsid w:val="001909BF"/>
    <w:rPr>
      <w:rFonts w:ascii="Times New Roman" w:hAnsi="Times New Roman" w:cs="Times New Roman" w:hint="default"/>
      <w:sz w:val="20"/>
      <w:szCs w:val="20"/>
    </w:rPr>
  </w:style>
  <w:style w:type="character" w:customStyle="1" w:styleId="FontStyle12">
    <w:name w:val="Font Style12"/>
    <w:basedOn w:val="a0"/>
    <w:rsid w:val="001909BF"/>
    <w:rPr>
      <w:rFonts w:ascii="Times New Roman" w:hAnsi="Times New Roman" w:cs="Times New Roman" w:hint="default"/>
      <w:i/>
      <w:iCs/>
      <w:color w:val="000000"/>
      <w:sz w:val="18"/>
      <w:szCs w:val="18"/>
    </w:rPr>
  </w:style>
  <w:style w:type="character" w:customStyle="1" w:styleId="tocnumber">
    <w:name w:val="tocnumber"/>
    <w:basedOn w:val="a0"/>
    <w:rsid w:val="001909BF"/>
  </w:style>
  <w:style w:type="table" w:styleId="af">
    <w:name w:val="Table Grid"/>
    <w:basedOn w:val="a1"/>
    <w:rsid w:val="001909BF"/>
    <w:pPr>
      <w:spacing w:after="0" w:line="240" w:lineRule="auto"/>
      <w:jc w:val="center"/>
    </w:pPr>
    <w:rPr>
      <w:rFonts w:ascii="Times New Roman" w:hAnsi="Times New Roman" w:cs="Times New Roman"/>
      <w:sz w:val="28"/>
      <w:szCs w:val="28"/>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0">
    <w:name w:val="Strong"/>
    <w:basedOn w:val="a0"/>
    <w:uiPriority w:val="22"/>
    <w:qFormat/>
    <w:rsid w:val="001909BF"/>
    <w:rPr>
      <w:b/>
      <w:bCs/>
    </w:rPr>
  </w:style>
  <w:style w:type="paragraph" w:customStyle="1" w:styleId="10">
    <w:name w:val="Без интервала1"/>
    <w:rsid w:val="00C41ED6"/>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91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aphorism.org.ua/search.php?keyword=%CB%F3%EA%B3%E0%ED%20(125%97%E1%EB%E8%E7%FC%EA%EE%20192,%20%E3%F0%E5%F6%FC%EA%E8%E9%20%EF%E8%F1%FC%EC%E5%ED%ED%E8%EA-%F1%E0%F2%E8%F0%E8%EA)" TargetMode="External"/><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17</Pages>
  <Words>4842</Words>
  <Characters>27606</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2018-06-13T16:18:00Z</dcterms:created>
  <dcterms:modified xsi:type="dcterms:W3CDTF">2018-06-13T17:02:00Z</dcterms:modified>
</cp:coreProperties>
</file>