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E7B" w:rsidRDefault="00C84E7B" w:rsidP="000B7E28">
      <w:pPr>
        <w:tabs>
          <w:tab w:val="left" w:pos="709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D25F4">
        <w:rPr>
          <w:rFonts w:ascii="Times New Roman" w:hAnsi="Times New Roman" w:cs="Times New Roman"/>
          <w:sz w:val="28"/>
          <w:szCs w:val="28"/>
        </w:rPr>
        <w:t xml:space="preserve">ЗАСТОСУВАННЯ РОЛЬОВИХ ІГОР У ПРОЦЕСІ ФАХОВОЇ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 xml:space="preserve">ІДГОТОВКИ СТУДЕНТІВ </w:t>
      </w:r>
      <w:r w:rsidR="000B7E28">
        <w:rPr>
          <w:rFonts w:ascii="Times New Roman" w:hAnsi="Times New Roman" w:cs="Times New Roman"/>
          <w:sz w:val="28"/>
          <w:szCs w:val="28"/>
        </w:rPr>
        <w:t xml:space="preserve">З </w:t>
      </w:r>
      <w:r w:rsidR="000B7E28">
        <w:rPr>
          <w:rFonts w:ascii="Times New Roman" w:hAnsi="Times New Roman" w:cs="Times New Roman"/>
          <w:sz w:val="28"/>
          <w:szCs w:val="28"/>
          <w:lang w:val="uk-UA"/>
        </w:rPr>
        <w:t>ЕКОНОМІНИХ ДИСЦИПЛІН</w:t>
      </w:r>
      <w:r w:rsidR="000B7E28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64747F" w:rsidRPr="00C26810" w:rsidRDefault="00C26810" w:rsidP="00C26810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26810">
        <w:rPr>
          <w:rFonts w:ascii="Times New Roman" w:hAnsi="Times New Roman" w:cs="Times New Roman"/>
          <w:i/>
          <w:sz w:val="28"/>
          <w:szCs w:val="28"/>
        </w:rPr>
        <w:t>Як</w:t>
      </w:r>
      <w:r w:rsidRPr="00C26810">
        <w:rPr>
          <w:rFonts w:ascii="Times New Roman" w:hAnsi="Times New Roman" w:cs="Times New Roman"/>
          <w:i/>
          <w:sz w:val="28"/>
          <w:szCs w:val="28"/>
          <w:lang w:val="uk-UA"/>
        </w:rPr>
        <w:t>именко Лариса Петрівна</w:t>
      </w:r>
    </w:p>
    <w:p w:rsidR="00C26810" w:rsidRPr="00C26810" w:rsidRDefault="00C26810" w:rsidP="00C26810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26810">
        <w:rPr>
          <w:rFonts w:ascii="Times New Roman" w:hAnsi="Times New Roman" w:cs="Times New Roman"/>
          <w:i/>
          <w:sz w:val="28"/>
          <w:szCs w:val="28"/>
          <w:lang w:val="uk-UA"/>
        </w:rPr>
        <w:t>Викладач економічних дисциплін</w:t>
      </w:r>
    </w:p>
    <w:p w:rsidR="00C26810" w:rsidRPr="00C26810" w:rsidRDefault="00C26810" w:rsidP="00C26810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26810">
        <w:rPr>
          <w:rFonts w:ascii="Times New Roman" w:hAnsi="Times New Roman" w:cs="Times New Roman"/>
          <w:i/>
          <w:sz w:val="28"/>
          <w:szCs w:val="28"/>
          <w:lang w:val="uk-UA"/>
        </w:rPr>
        <w:t>Спеціаліст вищої категорії</w:t>
      </w:r>
    </w:p>
    <w:p w:rsidR="00C26810" w:rsidRPr="00C26810" w:rsidRDefault="00C26810" w:rsidP="00C26810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26810">
        <w:rPr>
          <w:rFonts w:ascii="Times New Roman" w:hAnsi="Times New Roman" w:cs="Times New Roman"/>
          <w:i/>
          <w:sz w:val="28"/>
          <w:szCs w:val="28"/>
          <w:lang w:val="uk-UA"/>
        </w:rPr>
        <w:t>Бахмутський індустріальний технікум</w:t>
      </w:r>
    </w:p>
    <w:p w:rsidR="00C26810" w:rsidRDefault="00C26810" w:rsidP="00C26810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26810">
        <w:rPr>
          <w:rFonts w:ascii="Times New Roman" w:hAnsi="Times New Roman" w:cs="Times New Roman"/>
          <w:i/>
          <w:sz w:val="28"/>
          <w:szCs w:val="28"/>
          <w:lang w:val="uk-UA"/>
        </w:rPr>
        <w:t>ДВНЗ ДонНТУ</w:t>
      </w:r>
    </w:p>
    <w:p w:rsidR="00C26810" w:rsidRPr="00C26810" w:rsidRDefault="00C26810" w:rsidP="00C26810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64747F" w:rsidRPr="0064747F" w:rsidRDefault="0064747F" w:rsidP="0064747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7E28">
        <w:rPr>
          <w:rFonts w:ascii="Times New Roman" w:hAnsi="Times New Roman" w:cs="Times New Roman"/>
          <w:sz w:val="28"/>
          <w:szCs w:val="28"/>
          <w:lang w:val="uk-UA"/>
        </w:rPr>
        <w:t xml:space="preserve">Кризова ситуація в країні обумовлює досить жорсткі вимоги ринку праці щодо якості підготовки спеціалістів економічного профілю. </w:t>
      </w:r>
      <w:r w:rsidRPr="0064747F">
        <w:rPr>
          <w:rFonts w:ascii="Times New Roman" w:hAnsi="Times New Roman" w:cs="Times New Roman"/>
          <w:sz w:val="28"/>
          <w:szCs w:val="28"/>
        </w:rPr>
        <w:t>Це пояснюється, по-перше, фактично їх «перевиробництвом», по-друге, як правило, відсутністю практичного досвіду роботи за обраною спеціальністю, по-трет</w:t>
      </w:r>
      <w:proofErr w:type="gramStart"/>
      <w:r w:rsidRPr="0064747F">
        <w:rPr>
          <w:rFonts w:ascii="Times New Roman" w:hAnsi="Times New Roman" w:cs="Times New Roman"/>
          <w:sz w:val="28"/>
          <w:szCs w:val="28"/>
        </w:rPr>
        <w:t>є,</w:t>
      </w:r>
      <w:proofErr w:type="gramEnd"/>
      <w:r w:rsidRPr="0064747F">
        <w:rPr>
          <w:rFonts w:ascii="Times New Roman" w:hAnsi="Times New Roman" w:cs="Times New Roman"/>
          <w:sz w:val="28"/>
          <w:szCs w:val="28"/>
        </w:rPr>
        <w:t xml:space="preserve">  значним скороченням кількості відповідних вільних вакансій.</w:t>
      </w:r>
    </w:p>
    <w:p w:rsidR="0064747F" w:rsidRPr="0064747F" w:rsidRDefault="0064747F" w:rsidP="0064747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747F">
        <w:rPr>
          <w:rFonts w:ascii="Times New Roman" w:hAnsi="Times New Roman" w:cs="Times New Roman"/>
          <w:sz w:val="28"/>
          <w:szCs w:val="28"/>
        </w:rPr>
        <w:t>Головною вимогою роботодавців щодо спеціалі</w:t>
      </w:r>
      <w:proofErr w:type="gramStart"/>
      <w:r w:rsidRPr="0064747F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64747F">
        <w:rPr>
          <w:rFonts w:ascii="Times New Roman" w:hAnsi="Times New Roman" w:cs="Times New Roman"/>
          <w:sz w:val="28"/>
          <w:szCs w:val="28"/>
        </w:rPr>
        <w:t>ів є ефективне вирішення ними практичних задач в умовах виникнення різноманітних, в тому числі, й нестандартних ситуацій. Задоволення ж запитів споживачів освітніх послуг є основною метою функціонування системи освіти, а тому розробка та впровадження педагогічних технологій, направлених на формування фахових навичок та умінь, є актуальною задачею.</w:t>
      </w:r>
    </w:p>
    <w:p w:rsidR="0064747F" w:rsidRPr="0064747F" w:rsidRDefault="0064747F" w:rsidP="0064747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747F">
        <w:rPr>
          <w:rFonts w:ascii="Times New Roman" w:hAnsi="Times New Roman" w:cs="Times New Roman"/>
          <w:sz w:val="28"/>
          <w:szCs w:val="28"/>
        </w:rPr>
        <w:t xml:space="preserve">Вирішення таких задач передбачає докорінну зміну освітньої парадигми. Сучасне </w:t>
      </w:r>
      <w:proofErr w:type="gramStart"/>
      <w:r w:rsidRPr="0064747F">
        <w:rPr>
          <w:rFonts w:ascii="Times New Roman" w:hAnsi="Times New Roman" w:cs="Times New Roman"/>
          <w:sz w:val="28"/>
          <w:szCs w:val="28"/>
        </w:rPr>
        <w:t>соц</w:t>
      </w:r>
      <w:proofErr w:type="gramEnd"/>
      <w:r w:rsidRPr="0064747F">
        <w:rPr>
          <w:rFonts w:ascii="Times New Roman" w:hAnsi="Times New Roman" w:cs="Times New Roman"/>
          <w:sz w:val="28"/>
          <w:szCs w:val="28"/>
        </w:rPr>
        <w:t>іально-економічне середовище та характер відносин в державі та світі визначають необхідність коригування і навчальних професійних програм, і планів підготовки, і методик викладання фахових дисциплін.</w:t>
      </w:r>
    </w:p>
    <w:p w:rsidR="0064747F" w:rsidRPr="004D25F4" w:rsidRDefault="0064747F" w:rsidP="006474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t xml:space="preserve"> </w:t>
      </w:r>
      <w:r w:rsidRPr="004D25F4">
        <w:rPr>
          <w:rFonts w:ascii="Times New Roman" w:hAnsi="Times New Roman" w:cs="Times New Roman"/>
          <w:sz w:val="28"/>
          <w:szCs w:val="28"/>
        </w:rPr>
        <w:tab/>
        <w:t xml:space="preserve">Тренінгові технології є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 xml:space="preserve">ізновидом освітніх технологій.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>ід освітньою технологією мається на увазі побудована в певній послідовності й оптимізована система дій (операцій) суб’єктів освітнього процесу, орієнтована на ефективне досягнення поставлених цілей. Вона охоплює всі елементи навчального процесу: його мету, змі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>, форми, методи і засоби, результат.</w:t>
      </w:r>
    </w:p>
    <w:p w:rsidR="0064747F" w:rsidRPr="004D25F4" w:rsidRDefault="0064747F" w:rsidP="006474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t xml:space="preserve"> </w:t>
      </w:r>
      <w:r w:rsidRPr="004D25F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Відмін</w:t>
      </w:r>
      <w:r w:rsidRPr="004D25F4">
        <w:rPr>
          <w:rFonts w:ascii="Times New Roman" w:hAnsi="Times New Roman" w:cs="Times New Roman"/>
          <w:sz w:val="28"/>
          <w:szCs w:val="28"/>
        </w:rPr>
        <w:t xml:space="preserve">ною рисою освітньої технології є її поетапна структуризація, коли кожен крок являє собою мініатюрну модель процесу в цілому. Поопераційному розробленню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>ідлягають дії як викладачів, так і студентів (слухачів).</w:t>
      </w:r>
    </w:p>
    <w:p w:rsidR="0064747F" w:rsidRPr="004D25F4" w:rsidRDefault="0064747F" w:rsidP="006474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4D25F4">
        <w:rPr>
          <w:rFonts w:ascii="Times New Roman" w:hAnsi="Times New Roman" w:cs="Times New Roman"/>
          <w:sz w:val="28"/>
          <w:szCs w:val="28"/>
        </w:rPr>
        <w:tab/>
        <w:t xml:space="preserve">Усі освітні технології поділяються на дві великі групи: технології, що ґрунтуються на традиційних методах навчання, і технології, які базуються на використанні активних методів навчання і сучасних інформаційно-комунікаційних засобів. Технології, що відносяться до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 xml:space="preserve">ізних груп, різняться виконуваними дидактичними функціями, змістом, характером навчальної діяльності, механізмом зворотного зв’язку, мірою використання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техн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>ічних засобів навчання.</w:t>
      </w:r>
    </w:p>
    <w:p w:rsidR="0064747F" w:rsidRPr="004D25F4" w:rsidRDefault="0064747F" w:rsidP="006474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t xml:space="preserve"> </w:t>
      </w:r>
      <w:r w:rsidRPr="004D25F4">
        <w:rPr>
          <w:rFonts w:ascii="Times New Roman" w:hAnsi="Times New Roman" w:cs="Times New Roman"/>
          <w:sz w:val="28"/>
          <w:szCs w:val="28"/>
        </w:rPr>
        <w:tab/>
        <w:t>До числа традиційних освітніх технологій входять:</w:t>
      </w:r>
    </w:p>
    <w:p w:rsidR="0064747F" w:rsidRPr="004D25F4" w:rsidRDefault="0064747F" w:rsidP="006474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D25F4">
        <w:rPr>
          <w:rFonts w:ascii="Times New Roman" w:hAnsi="Times New Roman" w:cs="Times New Roman"/>
          <w:sz w:val="28"/>
          <w:szCs w:val="28"/>
        </w:rPr>
        <w:t>догматична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 xml:space="preserve"> — функціонує за схемою «подання матеріалу викладачем — відтворення студентом»;</w:t>
      </w:r>
    </w:p>
    <w:p w:rsidR="0064747F" w:rsidRPr="004D25F4" w:rsidRDefault="0064747F" w:rsidP="006474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t>пояснювальн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>ілюстративна — орієнтує тих, хто навчається, на розуміння матеріалу і пояснення явищ;</w:t>
      </w:r>
    </w:p>
    <w:p w:rsidR="0064747F" w:rsidRPr="004D25F4" w:rsidRDefault="0064747F" w:rsidP="006474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t>евристична (проблемне навчання) — напрямлена на розвиток когнітивної сфери студента й навчання вирішенню структурованих проблем.</w:t>
      </w:r>
      <w:r w:rsidRPr="004D25F4">
        <w:rPr>
          <w:rFonts w:ascii="Times New Roman" w:hAnsi="Times New Roman" w:cs="Times New Roman"/>
          <w:sz w:val="28"/>
          <w:szCs w:val="28"/>
        </w:rPr>
        <w:tab/>
      </w:r>
    </w:p>
    <w:p w:rsidR="0064747F" w:rsidRPr="004D25F4" w:rsidRDefault="0064747F" w:rsidP="0064747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t>До інноваційних освітніх технологій відносяться:</w:t>
      </w:r>
    </w:p>
    <w:p w:rsidR="0064747F" w:rsidRPr="004D25F4" w:rsidRDefault="0064747F" w:rsidP="006474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D25F4">
        <w:rPr>
          <w:rFonts w:ascii="Times New Roman" w:hAnsi="Times New Roman" w:cs="Times New Roman"/>
          <w:sz w:val="28"/>
          <w:szCs w:val="28"/>
        </w:rPr>
        <w:t xml:space="preserve">тренінгові технології — зорієнтовані на концептуалізацію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практичного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 xml:space="preserve"> досвіду студентів й актуалізацію нагромаджених теоретичних знань (модифікації: тематичні й комплексні тренінги, аналіз конкретних ситуацій, ігрова технологія);</w:t>
      </w:r>
    </w:p>
    <w:p w:rsidR="0064747F" w:rsidRPr="004D25F4" w:rsidRDefault="0064747F" w:rsidP="006474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D25F4">
        <w:rPr>
          <w:rFonts w:ascii="Times New Roman" w:hAnsi="Times New Roman" w:cs="Times New Roman"/>
          <w:sz w:val="28"/>
          <w:szCs w:val="28"/>
        </w:rPr>
        <w:t xml:space="preserve">програмоване навчання — спрямоване на засвоєння (запам’ятовування) добре структурованих і логічно побудованих фреймів, що супроводжуються покроковим контролем і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>ідкріпленням;</w:t>
      </w:r>
    </w:p>
    <w:p w:rsidR="0064747F" w:rsidRPr="004D25F4" w:rsidRDefault="0064747F" w:rsidP="006474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D25F4">
        <w:rPr>
          <w:rFonts w:ascii="Times New Roman" w:hAnsi="Times New Roman" w:cs="Times New Roman"/>
          <w:sz w:val="28"/>
          <w:szCs w:val="28"/>
        </w:rPr>
        <w:t xml:space="preserve">мультимедійні технології — низку функцій викладача виконують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техн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>ічні засоби навчання (надання інформації повідомлювального, довідкового й ілюстративного плану, динамічна візуалізація змісту, виконання вправ і тестових завдань, ведення обліку тощо).</w:t>
      </w:r>
    </w:p>
    <w:p w:rsidR="0064747F" w:rsidRPr="004D25F4" w:rsidRDefault="0064747F" w:rsidP="0064747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t xml:space="preserve">Як згадувалося вище, ключовим елементом тренінгових технологій є активні методи навчання. </w:t>
      </w:r>
    </w:p>
    <w:p w:rsidR="0064747F" w:rsidRPr="004D25F4" w:rsidRDefault="0064747F" w:rsidP="0064747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t xml:space="preserve">Далі класифікація зазначених методів розглядатиметься тільки з точки зору їх застосування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>ід час проведення тренінгових занять.</w:t>
      </w:r>
    </w:p>
    <w:p w:rsidR="0064747F" w:rsidRPr="004D25F4" w:rsidRDefault="0064747F" w:rsidP="006474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4D25F4">
        <w:rPr>
          <w:rFonts w:ascii="Times New Roman" w:hAnsi="Times New Roman" w:cs="Times New Roman"/>
          <w:sz w:val="28"/>
          <w:szCs w:val="28"/>
        </w:rPr>
        <w:tab/>
        <w:t xml:space="preserve">Активні методи навчання зорієнтовані на особистість самого студента, на його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 xml:space="preserve">ідому участь у розвитку власних знань, персональних і фахових навичок, у тім числі навичок колективної роботи і творчого вирішення конкретних проблем. Поряд із традиційними для вітчизняної академічної освіти лекціями, семінарами і практичними заняттями, більш глибоке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>ідження питань, які вивчаються на заняттях, досягається методами «мозкового штурму», рольовими іграми, інтерв’юванням і дискусіями в малих групах та між групами, усними і письмовими презентаціями, аналізом практичних прикладів. Використовуючи активні методи навчання як елемент тренінгових технологій, слід враховувати такі їх особливості, як:</w:t>
      </w:r>
    </w:p>
    <w:p w:rsidR="0064747F" w:rsidRPr="004D25F4" w:rsidRDefault="0064747F" w:rsidP="006474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D25F4">
        <w:rPr>
          <w:rFonts w:ascii="Times New Roman" w:hAnsi="Times New Roman" w:cs="Times New Roman"/>
          <w:sz w:val="28"/>
          <w:szCs w:val="28"/>
        </w:rPr>
        <w:t>активізація діяльності того, хто навчається, навіть незалежно від його суб’єктивного бажання брати участь у процесі навчання;</w:t>
      </w:r>
    </w:p>
    <w:p w:rsidR="0064747F" w:rsidRPr="004D25F4" w:rsidRDefault="0064747F" w:rsidP="006474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>ідвищений ступінь мотивації й емоціональності;</w:t>
      </w:r>
    </w:p>
    <w:p w:rsidR="0064747F" w:rsidRPr="004D25F4" w:rsidRDefault="0064747F" w:rsidP="006474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D25F4">
        <w:rPr>
          <w:rFonts w:ascii="Times New Roman" w:hAnsi="Times New Roman" w:cs="Times New Roman"/>
          <w:sz w:val="28"/>
          <w:szCs w:val="28"/>
        </w:rPr>
        <w:t xml:space="preserve">виникнення прямих і зворотних зв’язків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>іж викладачем і студентами.</w:t>
      </w:r>
    </w:p>
    <w:p w:rsidR="0064747F" w:rsidRPr="004D25F4" w:rsidRDefault="0064747F" w:rsidP="0064747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t>Активні методи навчання поділяються на:</w:t>
      </w:r>
    </w:p>
    <w:p w:rsidR="0064747F" w:rsidRPr="004D25F4" w:rsidRDefault="0064747F" w:rsidP="006474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4D25F4">
        <w:rPr>
          <w:rFonts w:ascii="Times New Roman" w:hAnsi="Times New Roman" w:cs="Times New Roman"/>
          <w:sz w:val="28"/>
          <w:szCs w:val="28"/>
        </w:rPr>
        <w:t>імітаційні, які передбачають створення імітаційної моделі об’єкта або процесу (ділові і рольові ігри, ігрове проектування, комп’ютерні симуляції, аналіз конкретних ситуацій, імітаційні вправи й індивідуальні тренінги);</w:t>
      </w:r>
    </w:p>
    <w:p w:rsidR="0064747F" w:rsidRPr="004D25F4" w:rsidRDefault="0064747F" w:rsidP="006474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4D25F4">
        <w:rPr>
          <w:rFonts w:ascii="Times New Roman" w:hAnsi="Times New Roman" w:cs="Times New Roman"/>
          <w:sz w:val="28"/>
          <w:szCs w:val="28"/>
        </w:rPr>
        <w:t>неі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>ітаційні, за яких активізація навчального процесу досягається за рахунок системи прямих і зворотних зв’язків між викладачем і аудиторією (проблемні лекції, практичні заняття і лабораторні роботи, семінари і дискусії, курсове і дипломне проектування, практика, стажування, навчальні і контролюючі програми, конференції).</w:t>
      </w:r>
    </w:p>
    <w:p w:rsidR="0064747F" w:rsidRPr="006B05A9" w:rsidRDefault="0064747F" w:rsidP="006B05A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t>Тренінгові технології мають намі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 xml:space="preserve"> використовувати переважно імітаційні методи, які здебільшого є ігровими. </w:t>
      </w:r>
      <w:r w:rsidR="006B05A9" w:rsidRPr="004D25F4">
        <w:rPr>
          <w:rFonts w:ascii="Times New Roman" w:hAnsi="Times New Roman" w:cs="Times New Roman"/>
          <w:sz w:val="28"/>
          <w:szCs w:val="28"/>
        </w:rPr>
        <w:t xml:space="preserve">Гра – це особливо організоване заняття, </w:t>
      </w:r>
      <w:proofErr w:type="gramStart"/>
      <w:r w:rsidR="006B05A9" w:rsidRPr="004D25F4">
        <w:rPr>
          <w:rFonts w:ascii="Times New Roman" w:hAnsi="Times New Roman" w:cs="Times New Roman"/>
          <w:sz w:val="28"/>
          <w:szCs w:val="28"/>
        </w:rPr>
        <w:t>яке</w:t>
      </w:r>
      <w:proofErr w:type="gramEnd"/>
      <w:r w:rsidR="006B05A9" w:rsidRPr="004D25F4">
        <w:rPr>
          <w:rFonts w:ascii="Times New Roman" w:hAnsi="Times New Roman" w:cs="Times New Roman"/>
          <w:sz w:val="28"/>
          <w:szCs w:val="28"/>
        </w:rPr>
        <w:t xml:space="preserve"> вимагає напруги емоційних і розумових сил. Гра передбачає ухвалення </w:t>
      </w:r>
      <w:proofErr w:type="gramStart"/>
      <w:r w:rsidR="006B05A9" w:rsidRPr="004D25F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6B05A9" w:rsidRPr="004D25F4">
        <w:rPr>
          <w:rFonts w:ascii="Times New Roman" w:hAnsi="Times New Roman" w:cs="Times New Roman"/>
          <w:sz w:val="28"/>
          <w:szCs w:val="28"/>
        </w:rPr>
        <w:t>ішення – як вчинити, що сказати, як виграти. Бажання вирішити ці питання загострює розумову діяльність учасників гри.</w:t>
      </w:r>
      <w:r w:rsidR="006B05A9">
        <w:rPr>
          <w:rFonts w:ascii="Times New Roman" w:hAnsi="Times New Roman" w:cs="Times New Roman"/>
          <w:sz w:val="28"/>
          <w:szCs w:val="28"/>
        </w:rPr>
        <w:t xml:space="preserve"> </w:t>
      </w:r>
      <w:r w:rsidRPr="006B05A9">
        <w:rPr>
          <w:rFonts w:ascii="Times New Roman" w:hAnsi="Times New Roman" w:cs="Times New Roman"/>
          <w:sz w:val="28"/>
          <w:szCs w:val="28"/>
        </w:rPr>
        <w:t xml:space="preserve">Вона </w:t>
      </w:r>
      <w:proofErr w:type="gramStart"/>
      <w:r w:rsidRPr="006B05A9">
        <w:rPr>
          <w:rFonts w:ascii="Times New Roman" w:hAnsi="Times New Roman" w:cs="Times New Roman"/>
          <w:sz w:val="28"/>
          <w:szCs w:val="28"/>
        </w:rPr>
        <w:t>містить</w:t>
      </w:r>
      <w:proofErr w:type="gramEnd"/>
      <w:r w:rsidRPr="006B05A9">
        <w:rPr>
          <w:rFonts w:ascii="Times New Roman" w:hAnsi="Times New Roman" w:cs="Times New Roman"/>
          <w:sz w:val="28"/>
          <w:szCs w:val="28"/>
        </w:rPr>
        <w:t xml:space="preserve"> такі компоненти, як ролі, правила гри, ігрові дії, моделювання ігрового процесу.</w:t>
      </w:r>
    </w:p>
    <w:p w:rsidR="0064747F" w:rsidRPr="004D25F4" w:rsidRDefault="0064747F" w:rsidP="007F094B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4D25F4">
        <w:rPr>
          <w:rFonts w:ascii="Times New Roman" w:hAnsi="Times New Roman" w:cs="Times New Roman"/>
          <w:sz w:val="28"/>
          <w:szCs w:val="28"/>
        </w:rPr>
        <w:tab/>
        <w:t xml:space="preserve">Найчастіше тренінгові технології включають ділові ігри як інтегральний елемент.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Ділові ігри виробляють навички поведінкових комунікацій у процесі групової взаємодії учасників. Вони вирізняються складністю і взаємозалежністю вирішуваних завдань, охоплюючи комплекс взаємозв’язаних дій, у якому попередні вирішення багато в чому детермінують наступні. У процесі гри моделюються реальні ситуації, яким властиві динамічність і невизначеність.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>і та інші властивості ділових ігор визначають їхню поліфункціональність — можливість застосування з метою діагностики поведінкових характеристик студентів (слухачів), їх навчання, вироблення практичних навичок і вирішення досліджуваних завдань.</w:t>
      </w:r>
    </w:p>
    <w:p w:rsidR="0064747F" w:rsidRPr="004D25F4" w:rsidRDefault="0064747F" w:rsidP="007F094B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t xml:space="preserve"> </w:t>
      </w:r>
      <w:r w:rsidRPr="004D25F4">
        <w:rPr>
          <w:rFonts w:ascii="Times New Roman" w:hAnsi="Times New Roman" w:cs="Times New Roman"/>
          <w:sz w:val="28"/>
          <w:szCs w:val="28"/>
        </w:rPr>
        <w:tab/>
        <w:t xml:space="preserve">Залежно від змісту і мети розрізняють такі види </w:t>
      </w:r>
      <w:r w:rsidR="00571B00">
        <w:rPr>
          <w:rFonts w:ascii="Times New Roman" w:hAnsi="Times New Roman" w:cs="Times New Roman"/>
          <w:sz w:val="28"/>
          <w:szCs w:val="28"/>
        </w:rPr>
        <w:t>ділових ігор: рольові ігри</w:t>
      </w:r>
      <w:r w:rsidRPr="004D25F4">
        <w:rPr>
          <w:rFonts w:ascii="Times New Roman" w:hAnsi="Times New Roman" w:cs="Times New Roman"/>
          <w:sz w:val="28"/>
          <w:szCs w:val="28"/>
        </w:rPr>
        <w:t xml:space="preserve">, груподинамічні вправи, планові ігри, групові дискусії, метод (вивчення) конкретної ситуації. Ігрова освітня технологія передбачає моделювання і обігрування професійних ситуацій і має на меті формування оціночно-аналітичних навичок, а також навичок поведінки у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>ізних, у тім числі нестандартних, ситуаціях.</w:t>
      </w:r>
    </w:p>
    <w:p w:rsidR="0064747F" w:rsidRPr="004D25F4" w:rsidRDefault="0064747F" w:rsidP="006474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t xml:space="preserve"> </w:t>
      </w:r>
      <w:r w:rsidRPr="004D25F4">
        <w:rPr>
          <w:rFonts w:ascii="Times New Roman" w:hAnsi="Times New Roman" w:cs="Times New Roman"/>
          <w:sz w:val="28"/>
          <w:szCs w:val="28"/>
        </w:rPr>
        <w:tab/>
        <w:t xml:space="preserve">Рольова гра є методом навчання, що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містить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 xml:space="preserve"> такі елементи:</w:t>
      </w:r>
    </w:p>
    <w:p w:rsidR="0064747F" w:rsidRPr="004D25F4" w:rsidRDefault="0064747F" w:rsidP="006474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t>визначення значущих параметрів організаційного розвитку — мета гри;</w:t>
      </w:r>
    </w:p>
    <w:p w:rsidR="0064747F" w:rsidRPr="004D25F4" w:rsidRDefault="0064747F" w:rsidP="006474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t xml:space="preserve">виконання ролей учасниками гри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 xml:space="preserve"> вільній від ризику ситуації — вироблення навичок ефективної поведінки;</w:t>
      </w:r>
    </w:p>
    <w:p w:rsidR="0064747F" w:rsidRPr="004D25F4" w:rsidRDefault="0064747F" w:rsidP="006474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D25F4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>іжособистісна взаємодія учасників гри — вироблення комунікативних навичок.</w:t>
      </w:r>
    </w:p>
    <w:p w:rsidR="00C84E7B" w:rsidRPr="004D25F4" w:rsidRDefault="00C84E7B" w:rsidP="004D25F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t xml:space="preserve">Досить дієвим механізмом стосовно набуття практичних навичок студентами економічних спеціальностей є застосування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 xml:space="preserve">ід час проведення  занять </w:t>
      </w:r>
      <w:r w:rsidR="006B05A9">
        <w:rPr>
          <w:rFonts w:ascii="Times New Roman" w:hAnsi="Times New Roman" w:cs="Times New Roman"/>
          <w:sz w:val="28"/>
          <w:szCs w:val="28"/>
          <w:lang w:val="uk-UA"/>
        </w:rPr>
        <w:t>зі</w:t>
      </w:r>
      <w:r w:rsidRPr="004D25F4">
        <w:rPr>
          <w:rFonts w:ascii="Times New Roman" w:hAnsi="Times New Roman" w:cs="Times New Roman"/>
          <w:sz w:val="28"/>
          <w:szCs w:val="28"/>
        </w:rPr>
        <w:t xml:space="preserve"> спеціальних дисциплін активних методів навчання, які можуть  бути реалізовані, зокрема,  у вигляді ситуаційно-рольових ігор, які передбачають:</w:t>
      </w:r>
    </w:p>
    <w:p w:rsidR="00C84E7B" w:rsidRPr="004D25F4" w:rsidRDefault="00CE7A3C" w:rsidP="004D25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C84E7B" w:rsidRPr="004D25F4">
        <w:rPr>
          <w:rFonts w:ascii="Times New Roman" w:hAnsi="Times New Roman" w:cs="Times New Roman"/>
          <w:sz w:val="28"/>
          <w:szCs w:val="28"/>
        </w:rPr>
        <w:t>змагання - індивідуальні або групові;</w:t>
      </w:r>
    </w:p>
    <w:p w:rsidR="00C84E7B" w:rsidRPr="004D25F4" w:rsidRDefault="00CE7A3C" w:rsidP="004D25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84E7B" w:rsidRPr="004D25F4">
        <w:rPr>
          <w:rFonts w:ascii="Times New Roman" w:hAnsi="Times New Roman" w:cs="Times New Roman"/>
          <w:sz w:val="28"/>
          <w:szCs w:val="28"/>
        </w:rPr>
        <w:t xml:space="preserve">наявність правил, які регламентують ігрову взаємодію та одночасно забезпечують наявність елементів творчості їх учасників у створенні власного </w:t>
      </w:r>
      <w:r w:rsidR="00C84E7B" w:rsidRPr="004D25F4">
        <w:rPr>
          <w:rFonts w:ascii="Times New Roman" w:hAnsi="Times New Roman" w:cs="Times New Roman"/>
          <w:sz w:val="28"/>
          <w:szCs w:val="28"/>
        </w:rPr>
        <w:lastRenderedPageBreak/>
        <w:t xml:space="preserve">образу реальної практичної ситуації, а також процесів </w:t>
      </w:r>
      <w:proofErr w:type="gramStart"/>
      <w:r w:rsidR="00C84E7B" w:rsidRPr="004D25F4">
        <w:rPr>
          <w:rFonts w:ascii="Times New Roman" w:hAnsi="Times New Roman" w:cs="Times New Roman"/>
          <w:sz w:val="28"/>
          <w:szCs w:val="28"/>
        </w:rPr>
        <w:t>альтернативного</w:t>
      </w:r>
      <w:proofErr w:type="gramEnd"/>
      <w:r w:rsidR="00C84E7B" w:rsidRPr="004D25F4">
        <w:rPr>
          <w:rFonts w:ascii="Times New Roman" w:hAnsi="Times New Roman" w:cs="Times New Roman"/>
          <w:sz w:val="28"/>
          <w:szCs w:val="28"/>
        </w:rPr>
        <w:t xml:space="preserve"> вибору способів та інструментів вирішення завдань;</w:t>
      </w:r>
    </w:p>
    <w:p w:rsidR="00C84E7B" w:rsidRPr="004D25F4" w:rsidRDefault="00CE7A3C" w:rsidP="004D25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84E7B" w:rsidRPr="004D25F4">
        <w:rPr>
          <w:rFonts w:ascii="Times New Roman" w:hAnsi="Times New Roman" w:cs="Times New Roman"/>
          <w:sz w:val="28"/>
          <w:szCs w:val="28"/>
        </w:rPr>
        <w:t>певним чином визначені ролі, що включають рольові приписи,  цілі, взаємодію учасникі</w:t>
      </w:r>
      <w:proofErr w:type="gramStart"/>
      <w:r w:rsidR="00C84E7B" w:rsidRPr="004D25F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C84E7B" w:rsidRPr="004D25F4">
        <w:rPr>
          <w:rFonts w:ascii="Times New Roman" w:hAnsi="Times New Roman" w:cs="Times New Roman"/>
          <w:sz w:val="28"/>
          <w:szCs w:val="28"/>
        </w:rPr>
        <w:t xml:space="preserve"> та індивідуальне ставлення до того, що відбувається;</w:t>
      </w:r>
    </w:p>
    <w:p w:rsidR="00C84E7B" w:rsidRPr="004D25F4" w:rsidRDefault="00CE7A3C" w:rsidP="004D25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84E7B" w:rsidRPr="004D25F4">
        <w:rPr>
          <w:rFonts w:ascii="Times New Roman" w:hAnsi="Times New Roman" w:cs="Times New Roman"/>
          <w:sz w:val="28"/>
          <w:szCs w:val="28"/>
        </w:rPr>
        <w:t>дуальність ситуації, тобто деяку  умовність, з одного боку, і реальність взаємодії - з іншої.</w:t>
      </w:r>
    </w:p>
    <w:p w:rsidR="00C84E7B" w:rsidRPr="004D25F4" w:rsidRDefault="00C84E7B" w:rsidP="00CE7A3C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t xml:space="preserve">         Змагання стосовно вирішення комунікативних завдань створює в ситуаційно-рольовій грі віртуальне середовище інтенсивного спілкування, в якому гравці виступають один для одного актуальними збудниками активності. За рахунок цього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 xml:space="preserve">ід час гри реалізуються процеси виявлення й оптимізації оригінальних (індивідуальних) способів вирішення завдань, інтелектуальної та комунікативної взаємодії. Оптимізація індивідуальних способів взаємодії визначається в залежності від успіху окремого гравця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 xml:space="preserve"> вирішенні комунікативних завдань  відповідно до наступних принципів:</w:t>
      </w:r>
    </w:p>
    <w:p w:rsidR="00C84E7B" w:rsidRPr="004D25F4" w:rsidRDefault="00CE7A3C" w:rsidP="004D25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84E7B" w:rsidRPr="004D25F4">
        <w:rPr>
          <w:rFonts w:ascii="Times New Roman" w:hAnsi="Times New Roman" w:cs="Times New Roman"/>
          <w:sz w:val="28"/>
          <w:szCs w:val="28"/>
        </w:rPr>
        <w:t>обов</w:t>
      </w:r>
      <w:proofErr w:type="gramStart"/>
      <w:r w:rsidR="00C84E7B" w:rsidRPr="004D25F4">
        <w:rPr>
          <w:rFonts w:ascii="Times New Roman" w:hAnsi="Times New Roman" w:cs="Times New Roman"/>
          <w:sz w:val="28"/>
          <w:szCs w:val="28"/>
        </w:rPr>
        <w:t>`я</w:t>
      </w:r>
      <w:proofErr w:type="gramEnd"/>
      <w:r w:rsidR="00C84E7B" w:rsidRPr="004D25F4">
        <w:rPr>
          <w:rFonts w:ascii="Times New Roman" w:hAnsi="Times New Roman" w:cs="Times New Roman"/>
          <w:sz w:val="28"/>
          <w:szCs w:val="28"/>
        </w:rPr>
        <w:t>зкова активність всіх учасників рольової гри;</w:t>
      </w:r>
    </w:p>
    <w:p w:rsidR="00C84E7B" w:rsidRPr="004D25F4" w:rsidRDefault="00CE7A3C" w:rsidP="004D25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84E7B" w:rsidRPr="004D25F4">
        <w:rPr>
          <w:rFonts w:ascii="Times New Roman" w:hAnsi="Times New Roman" w:cs="Times New Roman"/>
          <w:sz w:val="28"/>
          <w:szCs w:val="28"/>
        </w:rPr>
        <w:t xml:space="preserve">визначена цінність технологічної та </w:t>
      </w:r>
      <w:proofErr w:type="gramStart"/>
      <w:r w:rsidR="00C84E7B" w:rsidRPr="004D25F4">
        <w:rPr>
          <w:rFonts w:ascii="Times New Roman" w:hAnsi="Times New Roman" w:cs="Times New Roman"/>
          <w:sz w:val="28"/>
          <w:szCs w:val="28"/>
        </w:rPr>
        <w:t>техн</w:t>
      </w:r>
      <w:proofErr w:type="gramEnd"/>
      <w:r w:rsidR="00C84E7B" w:rsidRPr="004D25F4">
        <w:rPr>
          <w:rFonts w:ascii="Times New Roman" w:hAnsi="Times New Roman" w:cs="Times New Roman"/>
          <w:sz w:val="28"/>
          <w:szCs w:val="28"/>
        </w:rPr>
        <w:t>ічної взаємодії (постановка завдань, розробка плану дій, тощо.);</w:t>
      </w:r>
    </w:p>
    <w:p w:rsidR="00C84E7B" w:rsidRPr="004D25F4" w:rsidRDefault="00CE7A3C" w:rsidP="004D25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84E7B" w:rsidRPr="004D25F4">
        <w:rPr>
          <w:rFonts w:ascii="Times New Roman" w:hAnsi="Times New Roman" w:cs="Times New Roman"/>
          <w:sz w:val="28"/>
          <w:szCs w:val="28"/>
        </w:rPr>
        <w:t xml:space="preserve">цілеспрямованість (рольова гра </w:t>
      </w:r>
      <w:proofErr w:type="gramStart"/>
      <w:r w:rsidR="00C84E7B" w:rsidRPr="004D25F4">
        <w:rPr>
          <w:rFonts w:ascii="Times New Roman" w:hAnsi="Times New Roman" w:cs="Times New Roman"/>
          <w:sz w:val="28"/>
          <w:szCs w:val="28"/>
        </w:rPr>
        <w:t>повинна</w:t>
      </w:r>
      <w:proofErr w:type="gramEnd"/>
      <w:r w:rsidR="00C84E7B" w:rsidRPr="004D25F4">
        <w:rPr>
          <w:rFonts w:ascii="Times New Roman" w:hAnsi="Times New Roman" w:cs="Times New Roman"/>
          <w:sz w:val="28"/>
          <w:szCs w:val="28"/>
        </w:rPr>
        <w:t xml:space="preserve"> мати реальну мету);</w:t>
      </w:r>
    </w:p>
    <w:p w:rsidR="00C84E7B" w:rsidRPr="004D25F4" w:rsidRDefault="00CE7A3C" w:rsidP="004D25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84E7B" w:rsidRPr="004D25F4">
        <w:rPr>
          <w:rFonts w:ascii="Times New Roman" w:hAnsi="Times New Roman" w:cs="Times New Roman"/>
          <w:sz w:val="28"/>
          <w:szCs w:val="28"/>
        </w:rPr>
        <w:t>комунікативна толерантність та взаємна повага учасників гри.</w:t>
      </w:r>
    </w:p>
    <w:p w:rsidR="00C84E7B" w:rsidRPr="004D25F4" w:rsidRDefault="00C84E7B" w:rsidP="004D25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Дані принципи повинні бути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 xml:space="preserve"> виконані гравцями як  правила-приписи, або сценарій, який забезпечує засвоєння комунікативних норм. А сам процес участі в ситуаційно-рольовій грі може бути може бути трактований як  порівняння особистого розуміння, особистого контексту спілкування з нормативним.</w:t>
      </w:r>
    </w:p>
    <w:p w:rsidR="00C84E7B" w:rsidRPr="004D25F4" w:rsidRDefault="00C84E7B" w:rsidP="007F094B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Перевагами застосування рольової гри, як одного з методів активного навчання, є те, що вона:</w:t>
      </w:r>
      <w:proofErr w:type="gramEnd"/>
    </w:p>
    <w:p w:rsidR="00C84E7B" w:rsidRPr="004D25F4" w:rsidRDefault="00C84E7B" w:rsidP="004D25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t>- допомагає студенту виразити приховані запити та почуття;</w:t>
      </w:r>
    </w:p>
    <w:p w:rsidR="00C84E7B" w:rsidRPr="004D25F4" w:rsidRDefault="00C84E7B" w:rsidP="004D25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t xml:space="preserve">- стимулює обговорення та аналіз особистих інтелектуальних напрацювань;   </w:t>
      </w:r>
    </w:p>
    <w:p w:rsidR="00C84E7B" w:rsidRPr="004D25F4" w:rsidRDefault="00C84E7B" w:rsidP="004D25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t>- дозволяє сформувати уміння розуміти думки та почуття інших та сприймати їх мотивацію;</w:t>
      </w:r>
    </w:p>
    <w:p w:rsidR="00C84E7B" w:rsidRPr="004D25F4" w:rsidRDefault="00C84E7B" w:rsidP="004D25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lastRenderedPageBreak/>
        <w:t xml:space="preserve">- дає можливість спробувати себе у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>ізних ситуаціях та ролях, з відповідним напрацюванням ефективної поведінки;</w:t>
      </w:r>
    </w:p>
    <w:p w:rsidR="00C84E7B" w:rsidRPr="004D25F4" w:rsidRDefault="00C84E7B" w:rsidP="004D25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t xml:space="preserve">- висвітлює загальні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соц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>іальні проблеми та динаміку групової взаємодії;</w:t>
      </w:r>
    </w:p>
    <w:p w:rsidR="00C84E7B" w:rsidRPr="004D25F4" w:rsidRDefault="00CE7A3C" w:rsidP="004D25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84E7B" w:rsidRPr="004D25F4">
        <w:rPr>
          <w:rFonts w:ascii="Times New Roman" w:hAnsi="Times New Roman" w:cs="Times New Roman"/>
          <w:sz w:val="28"/>
          <w:szCs w:val="28"/>
        </w:rPr>
        <w:t xml:space="preserve">стимулює опанування </w:t>
      </w:r>
      <w:proofErr w:type="gramStart"/>
      <w:r w:rsidR="00C84E7B" w:rsidRPr="004D25F4">
        <w:rPr>
          <w:rFonts w:ascii="Times New Roman" w:hAnsi="Times New Roman" w:cs="Times New Roman"/>
          <w:sz w:val="28"/>
          <w:szCs w:val="28"/>
        </w:rPr>
        <w:t>теоретичного</w:t>
      </w:r>
      <w:proofErr w:type="gramEnd"/>
      <w:r w:rsidR="00C84E7B" w:rsidRPr="004D25F4">
        <w:rPr>
          <w:rFonts w:ascii="Times New Roman" w:hAnsi="Times New Roman" w:cs="Times New Roman"/>
          <w:sz w:val="28"/>
          <w:szCs w:val="28"/>
        </w:rPr>
        <w:t xml:space="preserve"> матеріалу та інформації із суміжних галузей;</w:t>
      </w:r>
    </w:p>
    <w:p w:rsidR="00C84E7B" w:rsidRPr="004D25F4" w:rsidRDefault="00C84E7B" w:rsidP="004D25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t xml:space="preserve">- забезпечує швидкий зворотній зв'язок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між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 xml:space="preserve"> студентом і викладачем;</w:t>
      </w:r>
    </w:p>
    <w:p w:rsidR="00C84E7B" w:rsidRPr="004D25F4" w:rsidRDefault="00C84E7B" w:rsidP="004D25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t xml:space="preserve">- усуває розбіжності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між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 xml:space="preserve"> навчанням і реальними життєвими ситуаціями;</w:t>
      </w:r>
    </w:p>
    <w:p w:rsidR="00C84E7B" w:rsidRPr="004D25F4" w:rsidRDefault="00C84E7B" w:rsidP="004D25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t>- змінює установки та життєві орієнтири;</w:t>
      </w:r>
    </w:p>
    <w:p w:rsidR="00C84E7B" w:rsidRPr="004D25F4" w:rsidRDefault="00C84E7B" w:rsidP="004D25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t>- вчить контролювати свої відчуття і емоції.</w:t>
      </w:r>
    </w:p>
    <w:p w:rsidR="00C84E7B" w:rsidRPr="004D25F4" w:rsidRDefault="00C84E7B" w:rsidP="004D25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t xml:space="preserve">         Є й негативні моменти такої форми організації процесі навчання:</w:t>
      </w:r>
    </w:p>
    <w:p w:rsidR="00C84E7B" w:rsidRPr="004D25F4" w:rsidRDefault="00C84E7B" w:rsidP="004D25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t xml:space="preserve">- забезпечення викладачем постійного впливу на загальну атмосферу і порядок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аудитор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>ії та контроль викладачем змісту та процесу навчання, враховуючи всі фактори, що можуть вплинути на хід, характер та результат реалізації такої гри;</w:t>
      </w:r>
    </w:p>
    <w:p w:rsidR="00C84E7B" w:rsidRPr="004D25F4" w:rsidRDefault="00C84E7B" w:rsidP="004D25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t xml:space="preserve">- залежність результату 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гри  в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>ід особистих якостей викладача та студента;</w:t>
      </w:r>
    </w:p>
    <w:p w:rsidR="00C84E7B" w:rsidRPr="004D25F4" w:rsidRDefault="00C84E7B" w:rsidP="004D25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t xml:space="preserve">- необхідність нівелювання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>ізниці у базових спеціальних знаннях учасників за рахунок сценарію гри;</w:t>
      </w:r>
    </w:p>
    <w:p w:rsidR="00C84E7B" w:rsidRPr="004D25F4" w:rsidRDefault="00C84E7B" w:rsidP="004D25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t xml:space="preserve">- забезпечення викладачем виконання рольових функцій учасниками в межах існуючого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адм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>іністративного та правового поля функціонування об`єкту, поведінка якого моделюється внаслідок проведення гри;</w:t>
      </w:r>
    </w:p>
    <w:p w:rsidR="00C84E7B" w:rsidRPr="004D25F4" w:rsidRDefault="00C84E7B" w:rsidP="004D25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t xml:space="preserve">- необхідність наявності певного мінімального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>івня теоретичних знань у учасників гри;</w:t>
      </w:r>
    </w:p>
    <w:p w:rsidR="00C84E7B" w:rsidRPr="004D25F4" w:rsidRDefault="00C84E7B" w:rsidP="004D25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t>- ретельне відпрацювання сценарію, організації, ролей, ситуації.</w:t>
      </w:r>
    </w:p>
    <w:p w:rsidR="00C84E7B" w:rsidRPr="004D25F4" w:rsidRDefault="00C84E7B" w:rsidP="004D25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t xml:space="preserve">         Велика ефективність рольових ігор, у порівнянні з більш традиційними формами навчання, досягається не тільки за рахунок створення реальних умов професійної діяльності, але й за рахунок повного включення студента в навчальн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 xml:space="preserve">ігрову ситуацію, інтенсифікації спілкування між особистостями, отримання яскравих емоційних переживань перемоги або поразки. </w:t>
      </w:r>
    </w:p>
    <w:p w:rsidR="001D2779" w:rsidRDefault="00C84E7B" w:rsidP="004D25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25F4">
        <w:rPr>
          <w:rFonts w:ascii="Times New Roman" w:hAnsi="Times New Roman" w:cs="Times New Roman"/>
          <w:sz w:val="28"/>
          <w:szCs w:val="28"/>
        </w:rPr>
        <w:t xml:space="preserve">         Важливим також є й те, що досвід, отриманий студентами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>ід час участі у таких іграх, якщо вони грамотно організовані та ретельно підготовлені, може бути плідно використаний ними у майбутній професійній діяльності.</w:t>
      </w:r>
    </w:p>
    <w:p w:rsidR="00EE153B" w:rsidRPr="0050624E" w:rsidRDefault="00EE153B" w:rsidP="00EE15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24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</w:t>
      </w:r>
      <w:r w:rsidR="0050624E">
        <w:rPr>
          <w:rFonts w:ascii="Times New Roman" w:hAnsi="Times New Roman" w:cs="Times New Roman"/>
          <w:sz w:val="28"/>
          <w:szCs w:val="28"/>
          <w:lang w:val="uk-UA"/>
        </w:rPr>
        <w:tab/>
        <w:t>Враховуючи те</w:t>
      </w:r>
      <w:r w:rsidRPr="0050624E">
        <w:rPr>
          <w:rFonts w:ascii="Times New Roman" w:hAnsi="Times New Roman" w:cs="Times New Roman"/>
          <w:sz w:val="28"/>
          <w:szCs w:val="28"/>
          <w:lang w:val="uk-UA"/>
        </w:rPr>
        <w:t>, що активність учасників занять досить часто обумовлюється не лише зовнішніми факторами (наприклад, формою організації спільної діяльності), а й внутрішніми (інтерес до порушеної проблеми, позитивне ставлення до інших учасників гри, достатній рівень знань та комунікати</w:t>
      </w:r>
      <w:r w:rsidR="0050624E">
        <w:rPr>
          <w:rFonts w:ascii="Times New Roman" w:hAnsi="Times New Roman" w:cs="Times New Roman"/>
          <w:sz w:val="28"/>
          <w:szCs w:val="28"/>
          <w:lang w:val="uk-UA"/>
        </w:rPr>
        <w:t>вних умінь тощо), застосування н</w:t>
      </w:r>
      <w:r w:rsidRPr="0050624E">
        <w:rPr>
          <w:rFonts w:ascii="Times New Roman" w:hAnsi="Times New Roman" w:cs="Times New Roman"/>
          <w:sz w:val="28"/>
          <w:szCs w:val="28"/>
          <w:lang w:val="uk-UA"/>
        </w:rPr>
        <w:t>авчальпо-рольової гри доцільне в тих випадках, коли внутрішні фактори відсутні або недостатньо виражені.</w:t>
      </w:r>
    </w:p>
    <w:p w:rsidR="00EE153B" w:rsidRPr="0050624E" w:rsidRDefault="00EE153B" w:rsidP="0050624E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24E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50624E">
        <w:rPr>
          <w:rFonts w:ascii="Times New Roman" w:hAnsi="Times New Roman" w:cs="Times New Roman"/>
          <w:sz w:val="28"/>
          <w:szCs w:val="28"/>
          <w:lang w:val="uk-UA"/>
        </w:rPr>
        <w:tab/>
        <w:t>З</w:t>
      </w:r>
      <w:r w:rsidRPr="0050624E">
        <w:rPr>
          <w:rFonts w:ascii="Times New Roman" w:hAnsi="Times New Roman" w:cs="Times New Roman"/>
          <w:sz w:val="28"/>
          <w:szCs w:val="28"/>
          <w:lang w:val="uk-UA"/>
        </w:rPr>
        <w:t>абезпечуючи досить жорстку регламентацію пізнавальної діяльності учасників занять при відтворенні ними різних за змістом і призначенням ролей, навчально-рольова гра стимулює і прискорює їхню активність, сприяє поступовому переходу до пробудження спонтанної, тобто нерегламентова</w:t>
      </w:r>
      <w:r w:rsidR="00BD5AC7" w:rsidRPr="0050624E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50624E">
        <w:rPr>
          <w:rFonts w:ascii="Times New Roman" w:hAnsi="Times New Roman" w:cs="Times New Roman"/>
          <w:sz w:val="28"/>
          <w:szCs w:val="28"/>
          <w:lang w:val="uk-UA"/>
        </w:rPr>
        <w:t>ої активності під час застосування складніших і менш регламентованих занять (групова дискусія тощо).</w:t>
      </w:r>
    </w:p>
    <w:p w:rsidR="00571B00" w:rsidRDefault="00571B00" w:rsidP="00571B0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25F4">
        <w:rPr>
          <w:rFonts w:ascii="Times New Roman" w:hAnsi="Times New Roman" w:cs="Times New Roman"/>
          <w:sz w:val="28"/>
          <w:szCs w:val="28"/>
        </w:rPr>
        <w:t xml:space="preserve">У грі проявляються особливо повно і часом несподівано здібності людини. У грі всі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 xml:space="preserve">івні. Вона посильна навіть слабким </w:t>
      </w:r>
      <w:r>
        <w:rPr>
          <w:rFonts w:ascii="Times New Roman" w:hAnsi="Times New Roman" w:cs="Times New Roman"/>
          <w:sz w:val="28"/>
          <w:szCs w:val="28"/>
          <w:lang w:val="uk-UA"/>
        </w:rPr>
        <w:t>студентам</w:t>
      </w:r>
      <w:r w:rsidRPr="004D25F4">
        <w:rPr>
          <w:rFonts w:ascii="Times New Roman" w:hAnsi="Times New Roman" w:cs="Times New Roman"/>
          <w:sz w:val="28"/>
          <w:szCs w:val="28"/>
        </w:rPr>
        <w:t xml:space="preserve">. Більш того, слабкий з </w:t>
      </w:r>
      <w:r>
        <w:rPr>
          <w:rFonts w:ascii="Times New Roman" w:hAnsi="Times New Roman" w:cs="Times New Roman"/>
          <w:sz w:val="28"/>
          <w:szCs w:val="28"/>
          <w:lang w:val="uk-UA"/>
        </w:rPr>
        <w:t>навчальної</w:t>
      </w:r>
      <w:r w:rsidRPr="004D25F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 xml:space="preserve">ідготовки </w:t>
      </w:r>
      <w:r>
        <w:rPr>
          <w:rFonts w:ascii="Times New Roman" w:hAnsi="Times New Roman" w:cs="Times New Roman"/>
          <w:sz w:val="28"/>
          <w:szCs w:val="28"/>
          <w:lang w:val="uk-UA"/>
        </w:rPr>
        <w:t>студент</w:t>
      </w:r>
      <w:r w:rsidRPr="004D25F4">
        <w:rPr>
          <w:rFonts w:ascii="Times New Roman" w:hAnsi="Times New Roman" w:cs="Times New Roman"/>
          <w:sz w:val="28"/>
          <w:szCs w:val="28"/>
        </w:rPr>
        <w:t xml:space="preserve"> може стати першим у грі: винахідливість і кмітливість тут виявляються деколи важливішими, ніж знання предмету. Відчуття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 xml:space="preserve">івності, атмосфера захопленості і радості, відчуття посильності завдань – все це дає можливість подолати сором'язливість, що корисно позначається на результатах навчання. Непомітно засвоюється </w:t>
      </w:r>
      <w:r>
        <w:rPr>
          <w:rFonts w:ascii="Times New Roman" w:hAnsi="Times New Roman" w:cs="Times New Roman"/>
          <w:sz w:val="28"/>
          <w:szCs w:val="28"/>
          <w:lang w:val="uk-UA"/>
        </w:rPr>
        <w:t>навчальний</w:t>
      </w:r>
      <w:r w:rsidRPr="004D25F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 xml:space="preserve">іал, а разом з цим </w:t>
      </w:r>
      <w:r w:rsidR="0050624E">
        <w:rPr>
          <w:rFonts w:ascii="Times New Roman" w:hAnsi="Times New Roman" w:cs="Times New Roman"/>
          <w:sz w:val="28"/>
          <w:szCs w:val="28"/>
        </w:rPr>
        <w:t xml:space="preserve">виникає відчуття задоволення – </w:t>
      </w:r>
      <w:r w:rsidR="0050624E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4D25F4">
        <w:rPr>
          <w:rFonts w:ascii="Times New Roman" w:hAnsi="Times New Roman" w:cs="Times New Roman"/>
          <w:sz w:val="28"/>
          <w:szCs w:val="28"/>
        </w:rPr>
        <w:t xml:space="preserve">виявляється, я вже можу </w:t>
      </w:r>
      <w:r>
        <w:rPr>
          <w:rFonts w:ascii="Times New Roman" w:hAnsi="Times New Roman" w:cs="Times New Roman"/>
          <w:sz w:val="28"/>
          <w:szCs w:val="28"/>
          <w:lang w:val="uk-UA"/>
        </w:rPr>
        <w:t>вчитися</w:t>
      </w:r>
      <w:r w:rsidR="0050624E">
        <w:rPr>
          <w:rFonts w:ascii="Times New Roman" w:hAnsi="Times New Roman" w:cs="Times New Roman"/>
          <w:sz w:val="28"/>
          <w:szCs w:val="28"/>
        </w:rPr>
        <w:t xml:space="preserve"> нарівні зі всіма</w:t>
      </w:r>
      <w:r w:rsidR="0050624E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4D25F4">
        <w:rPr>
          <w:rFonts w:ascii="Times New Roman" w:hAnsi="Times New Roman" w:cs="Times New Roman"/>
          <w:sz w:val="28"/>
          <w:szCs w:val="28"/>
        </w:rPr>
        <w:t>.</w:t>
      </w:r>
    </w:p>
    <w:p w:rsidR="005F13DB" w:rsidRPr="004D25F4" w:rsidRDefault="005F13DB" w:rsidP="00EE153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13DB">
        <w:rPr>
          <w:rFonts w:ascii="Times New Roman" w:hAnsi="Times New Roman" w:cs="Times New Roman"/>
          <w:sz w:val="28"/>
          <w:szCs w:val="28"/>
          <w:lang w:val="uk-UA"/>
        </w:rPr>
        <w:t xml:space="preserve">Через суб’єктивну активність виявляються такі важливі якості особистості, як індивідуальність особистості, працездатність, творчість, ініціативність, конкурентоздатність та конкурентоспроможність. </w:t>
      </w:r>
      <w:r w:rsidRPr="004D25F4">
        <w:rPr>
          <w:rFonts w:ascii="Times New Roman" w:hAnsi="Times New Roman" w:cs="Times New Roman"/>
          <w:sz w:val="28"/>
          <w:szCs w:val="28"/>
        </w:rPr>
        <w:t xml:space="preserve">Організовуючи навчальний процес, ми беремо до уваги, що найбільший активізуючий ефект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 xml:space="preserve">ід час навчання дають ситуації, в яких </w:t>
      </w:r>
      <w:r w:rsidR="00EE153B" w:rsidRPr="00EE153B">
        <w:rPr>
          <w:rFonts w:ascii="Times New Roman" w:hAnsi="Times New Roman" w:cs="Times New Roman"/>
          <w:sz w:val="28"/>
          <w:szCs w:val="28"/>
          <w:lang w:val="uk-UA"/>
        </w:rPr>
        <w:t>студенти</w:t>
      </w:r>
      <w:r w:rsidRPr="004D25F4">
        <w:rPr>
          <w:rFonts w:ascii="Times New Roman" w:hAnsi="Times New Roman" w:cs="Times New Roman"/>
          <w:sz w:val="28"/>
          <w:szCs w:val="28"/>
        </w:rPr>
        <w:t xml:space="preserve"> повинні:</w:t>
      </w:r>
    </w:p>
    <w:p w:rsidR="005F13DB" w:rsidRPr="004D25F4" w:rsidRDefault="005F13DB" w:rsidP="005F1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t xml:space="preserve"> </w:t>
      </w:r>
      <w:r w:rsidR="00A70169">
        <w:rPr>
          <w:rFonts w:ascii="Times New Roman" w:hAnsi="Times New Roman" w:cs="Times New Roman"/>
          <w:sz w:val="28"/>
          <w:szCs w:val="28"/>
        </w:rPr>
        <w:t>•</w:t>
      </w:r>
      <w:r w:rsidR="00A701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25F4">
        <w:rPr>
          <w:rFonts w:ascii="Times New Roman" w:hAnsi="Times New Roman" w:cs="Times New Roman"/>
          <w:sz w:val="28"/>
          <w:szCs w:val="28"/>
        </w:rPr>
        <w:t>самостійно пояснювати оточуючі явища та предмети;</w:t>
      </w:r>
    </w:p>
    <w:p w:rsidR="005F13DB" w:rsidRPr="004D25F4" w:rsidRDefault="005F13DB" w:rsidP="005F1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t xml:space="preserve"> </w:t>
      </w:r>
      <w:r w:rsidR="00A70169">
        <w:rPr>
          <w:rFonts w:ascii="Times New Roman" w:hAnsi="Times New Roman" w:cs="Times New Roman"/>
          <w:sz w:val="28"/>
          <w:szCs w:val="28"/>
        </w:rPr>
        <w:t>•</w:t>
      </w:r>
      <w:r w:rsidR="00A701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25F4">
        <w:rPr>
          <w:rFonts w:ascii="Times New Roman" w:hAnsi="Times New Roman" w:cs="Times New Roman"/>
          <w:sz w:val="28"/>
          <w:szCs w:val="28"/>
        </w:rPr>
        <w:t>відстоювати свою думку;</w:t>
      </w:r>
    </w:p>
    <w:p w:rsidR="005F13DB" w:rsidRPr="004D25F4" w:rsidRDefault="005F13DB" w:rsidP="005F1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t xml:space="preserve"> </w:t>
      </w:r>
      <w:r w:rsidR="00A70169">
        <w:rPr>
          <w:rFonts w:ascii="Times New Roman" w:hAnsi="Times New Roman" w:cs="Times New Roman"/>
          <w:sz w:val="28"/>
          <w:szCs w:val="28"/>
        </w:rPr>
        <w:t>•</w:t>
      </w:r>
      <w:r w:rsidR="00A701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25F4">
        <w:rPr>
          <w:rFonts w:ascii="Times New Roman" w:hAnsi="Times New Roman" w:cs="Times New Roman"/>
          <w:sz w:val="28"/>
          <w:szCs w:val="28"/>
        </w:rPr>
        <w:t>брати участь у дискусіях і обговореннях;</w:t>
      </w:r>
    </w:p>
    <w:p w:rsidR="005F13DB" w:rsidRPr="004D25F4" w:rsidRDefault="005F13DB" w:rsidP="005F1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t xml:space="preserve"> </w:t>
      </w:r>
      <w:r w:rsidR="00A70169">
        <w:rPr>
          <w:rFonts w:ascii="Times New Roman" w:hAnsi="Times New Roman" w:cs="Times New Roman"/>
          <w:sz w:val="28"/>
          <w:szCs w:val="28"/>
        </w:rPr>
        <w:t>•</w:t>
      </w:r>
      <w:r w:rsidR="00A701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25F4">
        <w:rPr>
          <w:rFonts w:ascii="Times New Roman" w:hAnsi="Times New Roman" w:cs="Times New Roman"/>
          <w:sz w:val="28"/>
          <w:szCs w:val="28"/>
        </w:rPr>
        <w:t>ставити запитання своїм товаришам і викладачам;</w:t>
      </w:r>
    </w:p>
    <w:p w:rsidR="005F13DB" w:rsidRPr="004D25F4" w:rsidRDefault="005F13DB" w:rsidP="005F1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A70169">
        <w:rPr>
          <w:rFonts w:ascii="Times New Roman" w:hAnsi="Times New Roman" w:cs="Times New Roman"/>
          <w:sz w:val="28"/>
          <w:szCs w:val="28"/>
        </w:rPr>
        <w:t>•</w:t>
      </w:r>
      <w:r w:rsidR="00A701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25F4">
        <w:rPr>
          <w:rFonts w:ascii="Times New Roman" w:hAnsi="Times New Roman" w:cs="Times New Roman"/>
          <w:sz w:val="28"/>
          <w:szCs w:val="28"/>
        </w:rPr>
        <w:t>рецензувати відповіді своїх товаришів;</w:t>
      </w:r>
    </w:p>
    <w:p w:rsidR="005F13DB" w:rsidRPr="004D25F4" w:rsidRDefault="005F13DB" w:rsidP="005F1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t xml:space="preserve"> </w:t>
      </w:r>
      <w:r w:rsidR="00A70169">
        <w:rPr>
          <w:rFonts w:ascii="Times New Roman" w:hAnsi="Times New Roman" w:cs="Times New Roman"/>
          <w:sz w:val="28"/>
          <w:szCs w:val="28"/>
        </w:rPr>
        <w:t>•</w:t>
      </w:r>
      <w:r w:rsidR="00A701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25F4">
        <w:rPr>
          <w:rFonts w:ascii="Times New Roman" w:hAnsi="Times New Roman" w:cs="Times New Roman"/>
          <w:sz w:val="28"/>
          <w:szCs w:val="28"/>
        </w:rPr>
        <w:t>оцінювати відповіді і письмові роботи своїх товаришів;</w:t>
      </w:r>
    </w:p>
    <w:p w:rsidR="005F13DB" w:rsidRPr="004D25F4" w:rsidRDefault="005F13DB" w:rsidP="005F1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t xml:space="preserve"> </w:t>
      </w:r>
      <w:r w:rsidR="00A70169">
        <w:rPr>
          <w:rFonts w:ascii="Times New Roman" w:hAnsi="Times New Roman" w:cs="Times New Roman"/>
          <w:sz w:val="28"/>
          <w:szCs w:val="28"/>
        </w:rPr>
        <w:t>•</w:t>
      </w:r>
      <w:r w:rsidR="00A701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25F4">
        <w:rPr>
          <w:rFonts w:ascii="Times New Roman" w:hAnsi="Times New Roman" w:cs="Times New Roman"/>
          <w:sz w:val="28"/>
          <w:szCs w:val="28"/>
        </w:rPr>
        <w:t xml:space="preserve">займатись навчанням </w:t>
      </w:r>
      <w:r w:rsidR="00EE153B">
        <w:rPr>
          <w:rFonts w:ascii="Times New Roman" w:hAnsi="Times New Roman" w:cs="Times New Roman"/>
          <w:sz w:val="28"/>
          <w:szCs w:val="28"/>
          <w:lang w:val="uk-UA"/>
        </w:rPr>
        <w:t>студентів</w:t>
      </w:r>
      <w:r w:rsidRPr="004D25F4">
        <w:rPr>
          <w:rFonts w:ascii="Times New Roman" w:hAnsi="Times New Roman" w:cs="Times New Roman"/>
          <w:sz w:val="28"/>
          <w:szCs w:val="28"/>
        </w:rPr>
        <w:t>, що відстають;</w:t>
      </w:r>
    </w:p>
    <w:p w:rsidR="005F13DB" w:rsidRPr="004D25F4" w:rsidRDefault="005F13DB" w:rsidP="005F1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t xml:space="preserve"> </w:t>
      </w:r>
      <w:r w:rsidR="00A70169">
        <w:rPr>
          <w:rFonts w:ascii="Times New Roman" w:hAnsi="Times New Roman" w:cs="Times New Roman"/>
          <w:sz w:val="28"/>
          <w:szCs w:val="28"/>
        </w:rPr>
        <w:t>•</w:t>
      </w:r>
      <w:r w:rsidR="00A701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25F4">
        <w:rPr>
          <w:rFonts w:ascii="Times New Roman" w:hAnsi="Times New Roman" w:cs="Times New Roman"/>
          <w:sz w:val="28"/>
          <w:szCs w:val="28"/>
        </w:rPr>
        <w:t>пояснювати іншим незрозумілі поняття, явища, процеси;</w:t>
      </w:r>
    </w:p>
    <w:p w:rsidR="005F13DB" w:rsidRPr="004D25F4" w:rsidRDefault="005F13DB" w:rsidP="005F1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t xml:space="preserve"> </w:t>
      </w:r>
      <w:r w:rsidR="00A70169">
        <w:rPr>
          <w:rFonts w:ascii="Times New Roman" w:hAnsi="Times New Roman" w:cs="Times New Roman"/>
          <w:sz w:val="28"/>
          <w:szCs w:val="28"/>
        </w:rPr>
        <w:t>•</w:t>
      </w:r>
      <w:r w:rsidR="00A701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25F4">
        <w:rPr>
          <w:rFonts w:ascii="Times New Roman" w:hAnsi="Times New Roman" w:cs="Times New Roman"/>
          <w:sz w:val="28"/>
          <w:szCs w:val="28"/>
        </w:rPr>
        <w:t>самостійно вибирати посильні для власного виконання завдання;</w:t>
      </w:r>
    </w:p>
    <w:p w:rsidR="005F13DB" w:rsidRPr="004D25F4" w:rsidRDefault="005F13DB" w:rsidP="005F1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5F4">
        <w:rPr>
          <w:rFonts w:ascii="Times New Roman" w:hAnsi="Times New Roman" w:cs="Times New Roman"/>
          <w:sz w:val="28"/>
          <w:szCs w:val="28"/>
        </w:rPr>
        <w:t xml:space="preserve"> </w:t>
      </w:r>
      <w:r w:rsidR="00A70169">
        <w:rPr>
          <w:rFonts w:ascii="Times New Roman" w:hAnsi="Times New Roman" w:cs="Times New Roman"/>
          <w:sz w:val="28"/>
          <w:szCs w:val="28"/>
        </w:rPr>
        <w:t>•</w:t>
      </w:r>
      <w:r w:rsidR="00A701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25F4">
        <w:rPr>
          <w:rFonts w:ascii="Times New Roman" w:hAnsi="Times New Roman" w:cs="Times New Roman"/>
          <w:sz w:val="28"/>
          <w:szCs w:val="28"/>
        </w:rPr>
        <w:t xml:space="preserve">знаходити кілька варіантів можливих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>ішень пізнавальних задач;</w:t>
      </w:r>
    </w:p>
    <w:p w:rsidR="005F13DB" w:rsidRPr="004D25F4" w:rsidRDefault="00A70169" w:rsidP="005F1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F13DB" w:rsidRPr="004D25F4">
        <w:rPr>
          <w:rFonts w:ascii="Times New Roman" w:hAnsi="Times New Roman" w:cs="Times New Roman"/>
          <w:sz w:val="28"/>
          <w:szCs w:val="28"/>
        </w:rPr>
        <w:t xml:space="preserve">перевіряти результати своїх дій (самоперевірка), аналізувати особисті </w:t>
      </w:r>
      <w:proofErr w:type="gramStart"/>
      <w:r w:rsidR="005F13DB" w:rsidRPr="004D25F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5F13DB" w:rsidRPr="004D25F4">
        <w:rPr>
          <w:rFonts w:ascii="Times New Roman" w:hAnsi="Times New Roman" w:cs="Times New Roman"/>
          <w:sz w:val="28"/>
          <w:szCs w:val="28"/>
        </w:rPr>
        <w:t>ізнавальні та практичні дії;</w:t>
      </w:r>
    </w:p>
    <w:p w:rsidR="005F13DB" w:rsidRPr="004D25F4" w:rsidRDefault="00A70169" w:rsidP="005F1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F13DB" w:rsidRPr="004D25F4">
        <w:rPr>
          <w:rFonts w:ascii="Times New Roman" w:hAnsi="Times New Roman" w:cs="Times New Roman"/>
          <w:sz w:val="28"/>
          <w:szCs w:val="28"/>
        </w:rPr>
        <w:t xml:space="preserve">вирішувати </w:t>
      </w:r>
      <w:proofErr w:type="gramStart"/>
      <w:r w:rsidR="005F13DB" w:rsidRPr="004D25F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5F13DB" w:rsidRPr="004D25F4">
        <w:rPr>
          <w:rFonts w:ascii="Times New Roman" w:hAnsi="Times New Roman" w:cs="Times New Roman"/>
          <w:sz w:val="28"/>
          <w:szCs w:val="28"/>
        </w:rPr>
        <w:t>ізнавальні задачі, комплексно використовуючи відомі їм способи рішення.</w:t>
      </w:r>
    </w:p>
    <w:p w:rsidR="005F13DB" w:rsidRDefault="005F13DB" w:rsidP="005F13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25F4">
        <w:rPr>
          <w:rFonts w:ascii="Times New Roman" w:hAnsi="Times New Roman" w:cs="Times New Roman"/>
          <w:sz w:val="28"/>
          <w:szCs w:val="28"/>
        </w:rPr>
        <w:t xml:space="preserve">Будь яке навчання, що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містить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 xml:space="preserve"> у собі викладання та учіння, передбачає активність </w:t>
      </w:r>
      <w:r>
        <w:rPr>
          <w:rFonts w:ascii="Times New Roman" w:hAnsi="Times New Roman" w:cs="Times New Roman"/>
          <w:sz w:val="28"/>
          <w:szCs w:val="28"/>
          <w:lang w:val="uk-UA"/>
        </w:rPr>
        <w:t>студентів</w:t>
      </w:r>
      <w:r w:rsidRPr="004D25F4">
        <w:rPr>
          <w:rFonts w:ascii="Times New Roman" w:hAnsi="Times New Roman" w:cs="Times New Roman"/>
          <w:sz w:val="28"/>
          <w:szCs w:val="28"/>
        </w:rPr>
        <w:t xml:space="preserve">. Проте для нас представляють інтерес методи, прийоми, технології навчання, в яких мета та засоби активізації складають головну ідею і є основою ефективності результатів, зокрема: ігрові технології, або технології міжособистісної комунікації, дидактичні ігри, імітаційні неігрові методи: дискусія, дебати, мозковий штурм, критичне мислення тощо; технології формування суб’єктивної активності людини (лідерства, суб’єктивної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соц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 xml:space="preserve">іальної активності, самозахист якостей особистості). Специфіка ігрового навчання складається в тому, що воно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містить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 xml:space="preserve"> в собі можливості не тільки по відпрацюванню структурних компонентів педагогічної діяльності, але і функціональних. Функціональні компоненти характеризують процесуальну сторо</w:t>
      </w:r>
      <w:r>
        <w:rPr>
          <w:rFonts w:ascii="Times New Roman" w:hAnsi="Times New Roman" w:cs="Times New Roman"/>
          <w:sz w:val="28"/>
          <w:szCs w:val="28"/>
        </w:rPr>
        <w:t>ну педагогічної діяльності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4D25F4">
        <w:rPr>
          <w:rFonts w:ascii="Times New Roman" w:hAnsi="Times New Roman" w:cs="Times New Roman"/>
          <w:sz w:val="28"/>
          <w:szCs w:val="28"/>
        </w:rPr>
        <w:t xml:space="preserve">грове навчання допомагає відпрацювати чотири функціональних компонента: презентативний, інтенсивний, коректуючий, діагностичний.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 xml:space="preserve"> реалізації ігрового навчання необхідно проводити заняття так, щоб було чітке уявлення про ці уміння і можливості їх відпрацювання при виконанні ігрових ролей. Основою ігрового навчання можуть бути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 xml:space="preserve">ізноманітні види дидактичних та ділових ігор. В останній час в навчальній практиці широко використовуються імітаційно-навчальні ігри, які дозволяють </w:t>
      </w:r>
      <w:r>
        <w:rPr>
          <w:rFonts w:ascii="Times New Roman" w:hAnsi="Times New Roman" w:cs="Times New Roman"/>
          <w:sz w:val="28"/>
          <w:szCs w:val="28"/>
          <w:lang w:val="uk-UA"/>
        </w:rPr>
        <w:t>студентам</w:t>
      </w:r>
      <w:r w:rsidRPr="004D25F4">
        <w:rPr>
          <w:rFonts w:ascii="Times New Roman" w:hAnsi="Times New Roman" w:cs="Times New Roman"/>
          <w:sz w:val="28"/>
          <w:szCs w:val="28"/>
        </w:rPr>
        <w:t xml:space="preserve"> в ході ігрової діяльності отримувати та збагачувати власний досвід. Відмінність навчальної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гри в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 xml:space="preserve">ід традиційних методів навчання </w:t>
      </w:r>
      <w:r w:rsidRPr="004D25F4">
        <w:rPr>
          <w:rFonts w:ascii="Times New Roman" w:hAnsi="Times New Roman" w:cs="Times New Roman"/>
          <w:sz w:val="28"/>
          <w:szCs w:val="28"/>
        </w:rPr>
        <w:lastRenderedPageBreak/>
        <w:t xml:space="preserve">полягає у тому, що у грі відтворюються основні закономірності руху професійної діяльності і професійного мислення на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 xml:space="preserve">іалі навчальних, а не реальних, ситуацій, які динамічно змінюються спільними зусиллями учасників гри. </w:t>
      </w:r>
    </w:p>
    <w:p w:rsidR="00571B00" w:rsidRPr="00571B00" w:rsidRDefault="005F13DB" w:rsidP="005F13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13DB">
        <w:rPr>
          <w:rFonts w:ascii="Times New Roman" w:hAnsi="Times New Roman" w:cs="Times New Roman"/>
          <w:sz w:val="28"/>
          <w:szCs w:val="28"/>
          <w:lang w:val="uk-UA"/>
        </w:rPr>
        <w:t>Ділові ігри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F13DB">
        <w:rPr>
          <w:rFonts w:ascii="Times New Roman" w:hAnsi="Times New Roman" w:cs="Times New Roman"/>
          <w:sz w:val="28"/>
          <w:szCs w:val="28"/>
          <w:lang w:val="uk-UA"/>
        </w:rPr>
        <w:t xml:space="preserve">мають багато різновидів, спільною рисою яких є елемент гри. </w:t>
      </w:r>
      <w:r w:rsidRPr="004D25F4">
        <w:rPr>
          <w:rFonts w:ascii="Times New Roman" w:hAnsi="Times New Roman" w:cs="Times New Roman"/>
          <w:sz w:val="28"/>
          <w:szCs w:val="28"/>
        </w:rPr>
        <w:t xml:space="preserve">В останні роки концепція ділової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гри ма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 xml:space="preserve">є тенденцію інтенсивно розвиватися.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>ід час ділової гри особлива увага приділяється формуванню навичок і вмінь ухвалення рішень за умови взаємодії, суперництва і конкуренції між активно діючими особами.</w:t>
      </w:r>
    </w:p>
    <w:p w:rsidR="005F13DB" w:rsidRDefault="005F13DB" w:rsidP="00571B0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13DB">
        <w:rPr>
          <w:rFonts w:ascii="Times New Roman" w:hAnsi="Times New Roman" w:cs="Times New Roman"/>
          <w:sz w:val="28"/>
          <w:szCs w:val="28"/>
          <w:lang w:val="uk-UA"/>
        </w:rPr>
        <w:t>Психолого-педагогічні принципи конструювання і використання ділової гри такі: принцип імітаційного моделювання конкретних умов і динаміки певного виду діяльності; ігрового моделювання змісту і форм професійної діяльності; спільної діяльності; діалогічного спілкування; двоплановості; проблемності змісту імітаційної моделі і процесу його розгортання в ігровій діяльності. Ці принципи, віддзеркалюючи сутність ділової гри, визначають її складові частини, логіку, внутрішні зв'язки і вимагають їх системного застосування.</w:t>
      </w:r>
    </w:p>
    <w:p w:rsidR="004C7626" w:rsidRDefault="005F13DB" w:rsidP="005F13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13DB">
        <w:rPr>
          <w:rFonts w:ascii="Times New Roman" w:hAnsi="Times New Roman" w:cs="Times New Roman"/>
          <w:sz w:val="28"/>
          <w:szCs w:val="28"/>
          <w:lang w:val="uk-UA"/>
        </w:rPr>
        <w:t xml:space="preserve">Отже, сутність ділової гри полягає у відтворенні предметного і соціального змісту професійної діяльності, моделюванні основних умов і системи відносин, характерних для відповідної діяльності. </w:t>
      </w:r>
      <w:r w:rsidRPr="005F13DB">
        <w:rPr>
          <w:rFonts w:ascii="Times New Roman" w:hAnsi="Times New Roman" w:cs="Times New Roman"/>
          <w:sz w:val="28"/>
          <w:szCs w:val="28"/>
        </w:rPr>
        <w:t xml:space="preserve">Вони розгортаються на імітаційній моделі, що відтворює динаміку певного виду діяльності. Спрощено ділова гра може проходити так: її учасникам рекомендується взяти участь у розв'язанні конфліктної ситуації, що склалася, і на основі інформації, яка є на даний час, прийняти обґрунтоване оптимальне </w:t>
      </w:r>
      <w:proofErr w:type="gramStart"/>
      <w:r w:rsidRPr="005F13D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F13DB">
        <w:rPr>
          <w:rFonts w:ascii="Times New Roman" w:hAnsi="Times New Roman" w:cs="Times New Roman"/>
          <w:sz w:val="28"/>
          <w:szCs w:val="28"/>
        </w:rPr>
        <w:t xml:space="preserve">ішення. </w:t>
      </w:r>
      <w:proofErr w:type="gramStart"/>
      <w:r w:rsidRPr="005F13D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F13DB">
        <w:rPr>
          <w:rFonts w:ascii="Times New Roman" w:hAnsi="Times New Roman" w:cs="Times New Roman"/>
          <w:sz w:val="28"/>
          <w:szCs w:val="28"/>
        </w:rPr>
        <w:t xml:space="preserve">ід час його ухвалення ситуація постійно змінюється під впливом середовища, внаслідок дій педагога. </w:t>
      </w:r>
      <w:proofErr w:type="gramStart"/>
      <w:r w:rsidRPr="005F13D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F13DB">
        <w:rPr>
          <w:rFonts w:ascii="Times New Roman" w:hAnsi="Times New Roman" w:cs="Times New Roman"/>
          <w:sz w:val="28"/>
          <w:szCs w:val="28"/>
        </w:rPr>
        <w:t xml:space="preserve">ісля цього прийняте рішення підлягає всебічному аналізу з метою виявлення його обґрунтованості, відповідності ситуації, нарешті, його оптимальності. Ухвалене рішення і його аналіз надають можливість оцінити конкретні дії учасників цієї гри, проаналізувати хід їхніх міркувань і опрацювати певний алгоритм дій у стандартних ситуаціях, а також сприяють </w:t>
      </w:r>
      <w:r w:rsidRPr="005F13DB">
        <w:rPr>
          <w:rFonts w:ascii="Times New Roman" w:hAnsi="Times New Roman" w:cs="Times New Roman"/>
          <w:sz w:val="28"/>
          <w:szCs w:val="28"/>
        </w:rPr>
        <w:lastRenderedPageBreak/>
        <w:t xml:space="preserve">формулюванню певних правил ефективної діяльності в екстремальних умовах, розвиткові евристичного мислення </w:t>
      </w:r>
      <w:proofErr w:type="gramStart"/>
      <w:r w:rsidRPr="005F13D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F13DB">
        <w:rPr>
          <w:rFonts w:ascii="Times New Roman" w:hAnsi="Times New Roman" w:cs="Times New Roman"/>
          <w:sz w:val="28"/>
          <w:szCs w:val="28"/>
        </w:rPr>
        <w:t>ід час вирішення складних завдань, кращому розумінню логіки дій інших людей і на основі цього спонукають діяти більш цілеспрямовано і рішуче. Ділові ігри в навчальному процесі проводяться у формі професійних педагогічних ігор</w:t>
      </w:r>
      <w:proofErr w:type="gramStart"/>
      <w:r w:rsidRPr="005F13D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F13DB">
        <w:rPr>
          <w:rFonts w:ascii="Times New Roman" w:hAnsi="Times New Roman" w:cs="Times New Roman"/>
          <w:sz w:val="28"/>
          <w:szCs w:val="28"/>
        </w:rPr>
        <w:t xml:space="preserve"> Є </w:t>
      </w:r>
      <w:proofErr w:type="gramStart"/>
      <w:r w:rsidRPr="005F13DB">
        <w:rPr>
          <w:rFonts w:ascii="Times New Roman" w:hAnsi="Times New Roman" w:cs="Times New Roman"/>
          <w:sz w:val="28"/>
          <w:szCs w:val="28"/>
        </w:rPr>
        <w:t>й</w:t>
      </w:r>
      <w:proofErr w:type="gramEnd"/>
      <w:r w:rsidRPr="005F13DB">
        <w:rPr>
          <w:rFonts w:ascii="Times New Roman" w:hAnsi="Times New Roman" w:cs="Times New Roman"/>
          <w:sz w:val="28"/>
          <w:szCs w:val="28"/>
        </w:rPr>
        <w:t xml:space="preserve"> інші форми. </w:t>
      </w:r>
    </w:p>
    <w:p w:rsidR="005F13DB" w:rsidRPr="005F13DB" w:rsidRDefault="005F13DB" w:rsidP="005F13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7626">
        <w:rPr>
          <w:rFonts w:ascii="Times New Roman" w:hAnsi="Times New Roman" w:cs="Times New Roman"/>
          <w:sz w:val="28"/>
          <w:szCs w:val="28"/>
          <w:lang w:val="uk-UA"/>
        </w:rPr>
        <w:t xml:space="preserve">Розглянемо класифікацію ділових ігор та їх різновиди. </w:t>
      </w:r>
      <w:r w:rsidRPr="005F13DB">
        <w:rPr>
          <w:rFonts w:ascii="Times New Roman" w:hAnsi="Times New Roman" w:cs="Times New Roman"/>
          <w:sz w:val="28"/>
          <w:szCs w:val="28"/>
        </w:rPr>
        <w:t>За призначенням вони поділяються на навчальні</w:t>
      </w:r>
      <w:r w:rsidR="004C76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F13DB">
        <w:rPr>
          <w:rFonts w:ascii="Times New Roman" w:hAnsi="Times New Roman" w:cs="Times New Roman"/>
          <w:sz w:val="28"/>
          <w:szCs w:val="28"/>
        </w:rPr>
        <w:t>та</w:t>
      </w:r>
      <w:r w:rsidR="004C76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5F13DB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5F13DB">
        <w:rPr>
          <w:rFonts w:ascii="Times New Roman" w:hAnsi="Times New Roman" w:cs="Times New Roman"/>
          <w:sz w:val="28"/>
          <w:szCs w:val="28"/>
        </w:rPr>
        <w:t>ідницькі. Перші спрямовані на імітаційне моделювання реальних процесів і механізмів, які мають місце у професійній діяльності. Дослідницькі ігри, окрім моделювання реальності, дають змогу моделювати певні об'єкти, процеси, механізми з метою їх експериментального вивчення. Для цього широко застосовуються ЕОМ, які надають можливості для творчого розв'язання навчальних проблем</w:t>
      </w:r>
      <w:proofErr w:type="gramStart"/>
      <w:r w:rsidRPr="005F13D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F13DB">
        <w:rPr>
          <w:rFonts w:ascii="Times New Roman" w:hAnsi="Times New Roman" w:cs="Times New Roman"/>
          <w:sz w:val="28"/>
          <w:szCs w:val="28"/>
        </w:rPr>
        <w:t xml:space="preserve"> І</w:t>
      </w:r>
      <w:proofErr w:type="gramStart"/>
      <w:r w:rsidRPr="005F13DB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5F13DB">
        <w:rPr>
          <w:rFonts w:ascii="Times New Roman" w:hAnsi="Times New Roman" w:cs="Times New Roman"/>
          <w:sz w:val="28"/>
          <w:szCs w:val="28"/>
        </w:rPr>
        <w:t xml:space="preserve">ітаційна модель відтворює певний аспект професійної діяльності чи поведінки </w:t>
      </w:r>
      <w:r w:rsidR="004C7626">
        <w:rPr>
          <w:rFonts w:ascii="Times New Roman" w:hAnsi="Times New Roman" w:cs="Times New Roman"/>
          <w:sz w:val="28"/>
          <w:szCs w:val="28"/>
          <w:lang w:val="uk-UA"/>
        </w:rPr>
        <w:t>студентв</w:t>
      </w:r>
      <w:r w:rsidRPr="005F13DB">
        <w:rPr>
          <w:rFonts w:ascii="Times New Roman" w:hAnsi="Times New Roman" w:cs="Times New Roman"/>
          <w:sz w:val="28"/>
          <w:szCs w:val="28"/>
        </w:rPr>
        <w:t xml:space="preserve"> в конкретних обставинах. Цей аспект визначає характер їх діяльності в </w:t>
      </w:r>
      <w:proofErr w:type="gramStart"/>
      <w:r w:rsidRPr="005F13DB">
        <w:rPr>
          <w:rFonts w:ascii="Times New Roman" w:hAnsi="Times New Roman" w:cs="Times New Roman"/>
          <w:sz w:val="28"/>
          <w:szCs w:val="28"/>
        </w:rPr>
        <w:t>дидактичному</w:t>
      </w:r>
      <w:proofErr w:type="gramEnd"/>
      <w:r w:rsidRPr="005F13DB">
        <w:rPr>
          <w:rFonts w:ascii="Times New Roman" w:hAnsi="Times New Roman" w:cs="Times New Roman"/>
          <w:sz w:val="28"/>
          <w:szCs w:val="28"/>
        </w:rPr>
        <w:t xml:space="preserve"> процесі. Ігрова модель відтворює конкретні дії учнів у процесі розв'язання проблеми імітаційної моделі.</w:t>
      </w:r>
    </w:p>
    <w:p w:rsidR="005F13DB" w:rsidRPr="005F13DB" w:rsidRDefault="005F13DB" w:rsidP="005F13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13DB">
        <w:rPr>
          <w:rFonts w:ascii="Times New Roman" w:hAnsi="Times New Roman" w:cs="Times New Roman"/>
          <w:sz w:val="28"/>
          <w:szCs w:val="28"/>
        </w:rPr>
        <w:t xml:space="preserve">Методика проведення професійних ігор має </w:t>
      </w:r>
      <w:proofErr w:type="gramStart"/>
      <w:r w:rsidRPr="005F13D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F13DB">
        <w:rPr>
          <w:rFonts w:ascii="Times New Roman" w:hAnsi="Times New Roman" w:cs="Times New Roman"/>
          <w:sz w:val="28"/>
          <w:szCs w:val="28"/>
        </w:rPr>
        <w:t xml:space="preserve">ізнобічний характер. Але у будь-якому разі ігри проводяться за певною моделлю, яка складається з таких етапів: </w:t>
      </w:r>
      <w:proofErr w:type="gramStart"/>
      <w:r w:rsidRPr="005F13D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F13DB">
        <w:rPr>
          <w:rFonts w:ascii="Times New Roman" w:hAnsi="Times New Roman" w:cs="Times New Roman"/>
          <w:sz w:val="28"/>
          <w:szCs w:val="28"/>
        </w:rPr>
        <w:t xml:space="preserve">ідготовка учасників гри; вивчення ситуації, інструкцій, настанов та інших додаткових матеріалів; проведення гри; аналіз, обговорення та оцінка результатів гри. Етап </w:t>
      </w:r>
      <w:proofErr w:type="gramStart"/>
      <w:r w:rsidRPr="005F13D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F13DB">
        <w:rPr>
          <w:rFonts w:ascii="Times New Roman" w:hAnsi="Times New Roman" w:cs="Times New Roman"/>
          <w:sz w:val="28"/>
          <w:szCs w:val="28"/>
        </w:rPr>
        <w:t>ідготовки учасників гри включає:</w:t>
      </w:r>
    </w:p>
    <w:p w:rsidR="005F13DB" w:rsidRPr="004C7626" w:rsidRDefault="005F13DB" w:rsidP="004C7626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7626">
        <w:rPr>
          <w:rFonts w:ascii="Times New Roman" w:hAnsi="Times New Roman" w:cs="Times New Roman"/>
          <w:sz w:val="28"/>
          <w:szCs w:val="28"/>
        </w:rPr>
        <w:t>визначення теми гри і опрацювання проблемної ситуації;</w:t>
      </w:r>
    </w:p>
    <w:p w:rsidR="005F13DB" w:rsidRPr="004C7626" w:rsidRDefault="005F13DB" w:rsidP="004C7626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7626">
        <w:rPr>
          <w:rFonts w:ascii="Times New Roman" w:hAnsi="Times New Roman" w:cs="Times New Roman"/>
          <w:sz w:val="28"/>
          <w:szCs w:val="28"/>
        </w:rPr>
        <w:t>формулювання основної мети гри і встановлення її правил;</w:t>
      </w:r>
    </w:p>
    <w:p w:rsidR="005F13DB" w:rsidRPr="004C7626" w:rsidRDefault="005F13DB" w:rsidP="004C7626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7626">
        <w:rPr>
          <w:rFonts w:ascii="Times New Roman" w:hAnsi="Times New Roman" w:cs="Times New Roman"/>
          <w:sz w:val="28"/>
          <w:szCs w:val="28"/>
        </w:rPr>
        <w:t>опрацювання конкретних завдань щодо визначення її форм;</w:t>
      </w:r>
    </w:p>
    <w:p w:rsidR="005F13DB" w:rsidRPr="004C7626" w:rsidRDefault="005F13DB" w:rsidP="004C7626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7626">
        <w:rPr>
          <w:rFonts w:ascii="Times New Roman" w:hAnsi="Times New Roman" w:cs="Times New Roman"/>
          <w:sz w:val="28"/>
          <w:szCs w:val="28"/>
        </w:rPr>
        <w:t>затвердження організації гри та форми її проведення;</w:t>
      </w:r>
    </w:p>
    <w:p w:rsidR="005F13DB" w:rsidRPr="004C7626" w:rsidRDefault="005F13DB" w:rsidP="004C7626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7626">
        <w:rPr>
          <w:rFonts w:ascii="Times New Roman" w:hAnsi="Times New Roman" w:cs="Times New Roman"/>
          <w:sz w:val="28"/>
          <w:szCs w:val="28"/>
        </w:rPr>
        <w:t xml:space="preserve">визначення посадових осіб, ролі яких будуть виконуватися </w:t>
      </w:r>
      <w:proofErr w:type="gramStart"/>
      <w:r w:rsidRPr="004C762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C7626">
        <w:rPr>
          <w:rFonts w:ascii="Times New Roman" w:hAnsi="Times New Roman" w:cs="Times New Roman"/>
          <w:sz w:val="28"/>
          <w:szCs w:val="28"/>
        </w:rPr>
        <w:t>ід час гри;</w:t>
      </w:r>
    </w:p>
    <w:p w:rsidR="005F13DB" w:rsidRPr="004C7626" w:rsidRDefault="005F13DB" w:rsidP="004C7626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7626">
        <w:rPr>
          <w:rFonts w:ascii="Times New Roman" w:hAnsi="Times New Roman" w:cs="Times New Roman"/>
          <w:sz w:val="28"/>
          <w:szCs w:val="28"/>
        </w:rPr>
        <w:t xml:space="preserve">моделювання навчальної ситуації на основі заздалегідь опрацьованих </w:t>
      </w:r>
      <w:proofErr w:type="gramStart"/>
      <w:r w:rsidRPr="004C7626"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 w:rsidRPr="004C7626">
        <w:rPr>
          <w:rFonts w:ascii="Times New Roman" w:hAnsi="Times New Roman" w:cs="Times New Roman"/>
          <w:sz w:val="28"/>
          <w:szCs w:val="28"/>
        </w:rPr>
        <w:t>іалів;</w:t>
      </w:r>
    </w:p>
    <w:p w:rsidR="005F13DB" w:rsidRPr="004C7626" w:rsidRDefault="005F13DB" w:rsidP="004C7626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7626">
        <w:rPr>
          <w:rFonts w:ascii="Times New Roman" w:hAnsi="Times New Roman" w:cs="Times New Roman"/>
          <w:sz w:val="28"/>
          <w:szCs w:val="28"/>
        </w:rPr>
        <w:t xml:space="preserve">видачі учасникам гри, експертам та іншим особам пакету документів і </w:t>
      </w:r>
      <w:proofErr w:type="gramStart"/>
      <w:r w:rsidRPr="004C7626"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 w:rsidRPr="004C7626">
        <w:rPr>
          <w:rFonts w:ascii="Times New Roman" w:hAnsi="Times New Roman" w:cs="Times New Roman"/>
          <w:sz w:val="28"/>
          <w:szCs w:val="28"/>
        </w:rPr>
        <w:t>іалів, необхідних для вирішення дидактичної проблеми.</w:t>
      </w:r>
    </w:p>
    <w:p w:rsidR="005F13DB" w:rsidRPr="005F13DB" w:rsidRDefault="005F13DB" w:rsidP="005F1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3DB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5F13DB">
        <w:rPr>
          <w:rFonts w:ascii="Times New Roman" w:hAnsi="Times New Roman" w:cs="Times New Roman"/>
          <w:sz w:val="28"/>
          <w:szCs w:val="28"/>
        </w:rPr>
        <w:tab/>
        <w:t>Змі</w:t>
      </w:r>
      <w:proofErr w:type="gramStart"/>
      <w:r w:rsidRPr="005F13DB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5F13DB">
        <w:rPr>
          <w:rFonts w:ascii="Times New Roman" w:hAnsi="Times New Roman" w:cs="Times New Roman"/>
          <w:sz w:val="28"/>
          <w:szCs w:val="28"/>
        </w:rPr>
        <w:t xml:space="preserve"> етапу вивчення дидактичної ситуації, інструкцій, настанов і низки інших матеріалів, які п</w:t>
      </w:r>
      <w:r w:rsidR="00C3596C">
        <w:rPr>
          <w:rFonts w:ascii="Times New Roman" w:hAnsi="Times New Roman" w:cs="Times New Roman"/>
          <w:sz w:val="28"/>
          <w:szCs w:val="28"/>
        </w:rPr>
        <w:t>о</w:t>
      </w:r>
      <w:r w:rsidR="00C3596C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5F13DB">
        <w:rPr>
          <w:rFonts w:ascii="Times New Roman" w:hAnsi="Times New Roman" w:cs="Times New Roman"/>
          <w:sz w:val="28"/>
          <w:szCs w:val="28"/>
        </w:rPr>
        <w:t>рібні для розв'язання навчальної проблеми, такий:</w:t>
      </w:r>
    </w:p>
    <w:p w:rsidR="005F13DB" w:rsidRPr="004C7626" w:rsidRDefault="005F13DB" w:rsidP="004C7626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7626">
        <w:rPr>
          <w:rFonts w:ascii="Times New Roman" w:hAnsi="Times New Roman" w:cs="Times New Roman"/>
          <w:sz w:val="28"/>
          <w:szCs w:val="28"/>
        </w:rPr>
        <w:t xml:space="preserve">вивчення настановних </w:t>
      </w:r>
      <w:proofErr w:type="gramStart"/>
      <w:r w:rsidRPr="004C7626"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 w:rsidRPr="004C7626">
        <w:rPr>
          <w:rFonts w:ascii="Times New Roman" w:hAnsi="Times New Roman" w:cs="Times New Roman"/>
          <w:sz w:val="28"/>
          <w:szCs w:val="28"/>
        </w:rPr>
        <w:t>іалів;</w:t>
      </w:r>
    </w:p>
    <w:p w:rsidR="005F13DB" w:rsidRPr="004C7626" w:rsidRDefault="005F13DB" w:rsidP="004C7626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7626">
        <w:rPr>
          <w:rFonts w:ascii="Times New Roman" w:hAnsi="Times New Roman" w:cs="Times New Roman"/>
          <w:sz w:val="28"/>
          <w:szCs w:val="28"/>
        </w:rPr>
        <w:t>збирання додаткової інформації та її систематизація;</w:t>
      </w:r>
    </w:p>
    <w:p w:rsidR="005F13DB" w:rsidRPr="004C7626" w:rsidRDefault="005F13DB" w:rsidP="004C7626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7626">
        <w:rPr>
          <w:rFonts w:ascii="Times New Roman" w:hAnsi="Times New Roman" w:cs="Times New Roman"/>
          <w:sz w:val="28"/>
          <w:szCs w:val="28"/>
        </w:rPr>
        <w:t>отримання інформації у педагога, експерті</w:t>
      </w:r>
      <w:proofErr w:type="gramStart"/>
      <w:r w:rsidRPr="004C762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C7626">
        <w:rPr>
          <w:rFonts w:ascii="Times New Roman" w:hAnsi="Times New Roman" w:cs="Times New Roman"/>
          <w:sz w:val="28"/>
          <w:szCs w:val="28"/>
        </w:rPr>
        <w:t>;</w:t>
      </w:r>
    </w:p>
    <w:p w:rsidR="005F13DB" w:rsidRPr="004C7626" w:rsidRDefault="005F13DB" w:rsidP="004C7626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7626">
        <w:rPr>
          <w:rFonts w:ascii="Times New Roman" w:hAnsi="Times New Roman" w:cs="Times New Roman"/>
          <w:sz w:val="28"/>
          <w:szCs w:val="28"/>
        </w:rPr>
        <w:t xml:space="preserve">здійснення певних контактів </w:t>
      </w:r>
      <w:proofErr w:type="gramStart"/>
      <w:r w:rsidRPr="004C7626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4C7626">
        <w:rPr>
          <w:rFonts w:ascii="Times New Roman" w:hAnsi="Times New Roman" w:cs="Times New Roman"/>
          <w:sz w:val="28"/>
          <w:szCs w:val="28"/>
        </w:rPr>
        <w:t>іж учасниками ігор, коли є така необхідність;</w:t>
      </w:r>
    </w:p>
    <w:p w:rsidR="005F13DB" w:rsidRPr="004C7626" w:rsidRDefault="005F13DB" w:rsidP="004C7626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7626">
        <w:rPr>
          <w:rFonts w:ascii="Times New Roman" w:hAnsi="Times New Roman" w:cs="Times New Roman"/>
          <w:sz w:val="28"/>
          <w:szCs w:val="28"/>
        </w:rPr>
        <w:t xml:space="preserve">опрацювання необхідних документів і </w:t>
      </w:r>
      <w:proofErr w:type="gramStart"/>
      <w:r w:rsidRPr="004C762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C7626">
        <w:rPr>
          <w:rFonts w:ascii="Times New Roman" w:hAnsi="Times New Roman" w:cs="Times New Roman"/>
          <w:sz w:val="28"/>
          <w:szCs w:val="28"/>
        </w:rPr>
        <w:t>ідготовка навчально-методичної бази.</w:t>
      </w:r>
    </w:p>
    <w:p w:rsidR="005F13DB" w:rsidRPr="004C7626" w:rsidRDefault="005F13DB" w:rsidP="005F1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13DB">
        <w:rPr>
          <w:rFonts w:ascii="Times New Roman" w:hAnsi="Times New Roman" w:cs="Times New Roman"/>
          <w:sz w:val="28"/>
          <w:szCs w:val="28"/>
        </w:rPr>
        <w:t xml:space="preserve"> </w:t>
      </w:r>
      <w:r w:rsidRPr="005F13DB">
        <w:rPr>
          <w:rFonts w:ascii="Times New Roman" w:hAnsi="Times New Roman" w:cs="Times New Roman"/>
          <w:sz w:val="28"/>
          <w:szCs w:val="28"/>
        </w:rPr>
        <w:tab/>
        <w:t>Відпові</w:t>
      </w:r>
      <w:proofErr w:type="gramStart"/>
      <w:r w:rsidRPr="005F13DB">
        <w:rPr>
          <w:rFonts w:ascii="Times New Roman" w:hAnsi="Times New Roman" w:cs="Times New Roman"/>
          <w:sz w:val="28"/>
          <w:szCs w:val="28"/>
        </w:rPr>
        <w:t>дальним</w:t>
      </w:r>
      <w:proofErr w:type="gramEnd"/>
      <w:r w:rsidRPr="005F13DB">
        <w:rPr>
          <w:rFonts w:ascii="Times New Roman" w:hAnsi="Times New Roman" w:cs="Times New Roman"/>
          <w:sz w:val="28"/>
          <w:szCs w:val="28"/>
        </w:rPr>
        <w:t xml:space="preserve"> і змістовним етапом ділових ігор є аналіз, обговорення та оцінка результатів гри.</w:t>
      </w:r>
      <w:r w:rsidR="004C76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7626">
        <w:rPr>
          <w:rFonts w:ascii="Times New Roman" w:hAnsi="Times New Roman" w:cs="Times New Roman"/>
          <w:sz w:val="28"/>
          <w:szCs w:val="28"/>
          <w:lang w:val="uk-UA"/>
        </w:rPr>
        <w:t>На цьому етапі здійснюється обмін думками, дискутування, захист учасниками ігор своїх рішень і висновків, остаточний підсумок результатів гри.</w:t>
      </w:r>
    </w:p>
    <w:p w:rsidR="00EE153B" w:rsidRDefault="004C7626" w:rsidP="004C762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Ігри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25F4">
        <w:rPr>
          <w:rFonts w:ascii="Times New Roman" w:hAnsi="Times New Roman" w:cs="Times New Roman"/>
          <w:sz w:val="28"/>
          <w:szCs w:val="28"/>
        </w:rPr>
        <w:t>недоцільно застосовувати на всіх заняттях. Інакше до гри звикають і ефективність її знижується, і врешт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і-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 xml:space="preserve">решт </w:t>
      </w:r>
      <w:r>
        <w:rPr>
          <w:rFonts w:ascii="Times New Roman" w:hAnsi="Times New Roman" w:cs="Times New Roman"/>
          <w:sz w:val="28"/>
          <w:szCs w:val="28"/>
          <w:lang w:val="uk-UA"/>
        </w:rPr>
        <w:t>студенти</w:t>
      </w:r>
      <w:r w:rsidRPr="004D25F4">
        <w:rPr>
          <w:rFonts w:ascii="Times New Roman" w:hAnsi="Times New Roman" w:cs="Times New Roman"/>
          <w:sz w:val="28"/>
          <w:szCs w:val="28"/>
        </w:rPr>
        <w:t xml:space="preserve"> починають порушувати дисципліну, оскільки безперервне застосування ігор приводить до шаблону в роботі викладача. Проте можна час від часу застосовувати ігри на ряду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посл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 xml:space="preserve">ідовних занять. Але досвід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 xml:space="preserve">ідказує, що частота зміни ігор залежить не тільки від ступеня навчання, але і від складу і рівня знань групи, від стану дисципліни і уміння викладача володіти нею. Разом з тим, аналіз наукової літератури та практики із проблеми, що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 xml:space="preserve">іджується, показав, що відсутність необхідних посібників, сценаріїв ігор та ігрових матеріалів стає на заваді запровадженню ігрових методів. Крім того, навіть за наявності таких матеріалів, викладач, не володіючи ігротехнічними вміннями, не в змозі кваліфіковано провести гру. Ігри-ситуації, які використовуються у вищих закладах освіти, теж не повною мірою сприяють виконанню цілей навчання – прогнозувати та приймати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 xml:space="preserve">ішення (в тому числі - в нестандартних життєвих і службових ситуаціях), усувати труднощі, які можуть виникати в реальному житті та при виконанні службових обов’язків. Причину цих недоліків вбачаємо у тому, що недостатньо висвітлено сутність ігрової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 xml:space="preserve">ізнавальної діяльності, її </w:t>
      </w:r>
      <w:r w:rsidRPr="004D25F4">
        <w:rPr>
          <w:rFonts w:ascii="Times New Roman" w:hAnsi="Times New Roman" w:cs="Times New Roman"/>
          <w:sz w:val="28"/>
          <w:szCs w:val="28"/>
        </w:rPr>
        <w:lastRenderedPageBreak/>
        <w:t xml:space="preserve">дидактичні можливості та функції в активізації навчальної діяльності </w:t>
      </w:r>
      <w:r>
        <w:rPr>
          <w:rFonts w:ascii="Times New Roman" w:hAnsi="Times New Roman" w:cs="Times New Roman"/>
          <w:sz w:val="28"/>
          <w:szCs w:val="28"/>
          <w:lang w:val="uk-UA"/>
        </w:rPr>
        <w:t>студентів</w:t>
      </w:r>
      <w:r w:rsidRPr="004D25F4">
        <w:rPr>
          <w:rFonts w:ascii="Times New Roman" w:hAnsi="Times New Roman" w:cs="Times New Roman"/>
          <w:sz w:val="28"/>
          <w:szCs w:val="28"/>
        </w:rPr>
        <w:t xml:space="preserve"> і досягненні цілей навчання в процесі вивчення ними </w:t>
      </w:r>
      <w:r>
        <w:rPr>
          <w:rFonts w:ascii="Times New Roman" w:hAnsi="Times New Roman" w:cs="Times New Roman"/>
          <w:sz w:val="28"/>
          <w:szCs w:val="28"/>
          <w:lang w:val="uk-UA"/>
        </w:rPr>
        <w:t>економічних дисциплін</w:t>
      </w:r>
      <w:r w:rsidRPr="004D25F4">
        <w:rPr>
          <w:rFonts w:ascii="Times New Roman" w:hAnsi="Times New Roman" w:cs="Times New Roman"/>
          <w:sz w:val="28"/>
          <w:szCs w:val="28"/>
        </w:rPr>
        <w:t xml:space="preserve">. Також недостатньо реалізований на практиці системно-динамічний підхід до створення сценарних ігор, які поступово ускладнюються. У зв’язку з цим і виникла необхідність у проектуванні навчально-рольових ігор, які стимулюють </w:t>
      </w:r>
      <w:r>
        <w:rPr>
          <w:rFonts w:ascii="Times New Roman" w:hAnsi="Times New Roman" w:cs="Times New Roman"/>
          <w:sz w:val="28"/>
          <w:szCs w:val="28"/>
          <w:lang w:val="uk-UA"/>
        </w:rPr>
        <w:t>студентів</w:t>
      </w:r>
      <w:r w:rsidRPr="004D25F4">
        <w:rPr>
          <w:rFonts w:ascii="Times New Roman" w:hAnsi="Times New Roman" w:cs="Times New Roman"/>
          <w:sz w:val="28"/>
          <w:szCs w:val="28"/>
        </w:rPr>
        <w:t xml:space="preserve"> до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 xml:space="preserve">ізноманітних міжособистісних взаємодій усіх суб’єктів навчального процесу, та які є засобом формування професійної комунікативної компетенції. </w:t>
      </w:r>
    </w:p>
    <w:p w:rsidR="00EE153B" w:rsidRDefault="004C7626" w:rsidP="004C762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153B">
        <w:rPr>
          <w:rFonts w:ascii="Times New Roman" w:hAnsi="Times New Roman" w:cs="Times New Roman"/>
          <w:sz w:val="28"/>
          <w:szCs w:val="28"/>
          <w:lang w:val="uk-UA"/>
        </w:rPr>
        <w:t xml:space="preserve">Структура ігрової пізнавальної діяльності </w:t>
      </w:r>
      <w:r>
        <w:rPr>
          <w:rFonts w:ascii="Times New Roman" w:hAnsi="Times New Roman" w:cs="Times New Roman"/>
          <w:sz w:val="28"/>
          <w:szCs w:val="28"/>
          <w:lang w:val="uk-UA"/>
        </w:rPr>
        <w:t>студентів</w:t>
      </w:r>
      <w:r w:rsidRPr="00EE153B">
        <w:rPr>
          <w:rFonts w:ascii="Times New Roman" w:hAnsi="Times New Roman" w:cs="Times New Roman"/>
          <w:sz w:val="28"/>
          <w:szCs w:val="28"/>
          <w:lang w:val="uk-UA"/>
        </w:rPr>
        <w:t xml:space="preserve"> містить у собі такі компоненти: предмет – ігрова ситуація професійної спрямованості; діяльність викладача щодо відбору змісту навчального матеріалу; постановка завдань та організація управління ігровою пізнавальною діяльністю; діяльність </w:t>
      </w:r>
      <w:r>
        <w:rPr>
          <w:rFonts w:ascii="Times New Roman" w:hAnsi="Times New Roman" w:cs="Times New Roman"/>
          <w:sz w:val="28"/>
          <w:szCs w:val="28"/>
          <w:lang w:val="uk-UA"/>
        </w:rPr>
        <w:t>студентів</w:t>
      </w:r>
      <w:r w:rsidRPr="00EE153B">
        <w:rPr>
          <w:rFonts w:ascii="Times New Roman" w:hAnsi="Times New Roman" w:cs="Times New Roman"/>
          <w:sz w:val="28"/>
          <w:szCs w:val="28"/>
          <w:lang w:val="uk-UA"/>
        </w:rPr>
        <w:t xml:space="preserve"> (ролі, посади у грі), правила, функціональні обов’язки гравців; ігрове поле (модель середовища). </w:t>
      </w:r>
      <w:r w:rsidRPr="00923697">
        <w:rPr>
          <w:rFonts w:ascii="Times New Roman" w:hAnsi="Times New Roman" w:cs="Times New Roman"/>
          <w:sz w:val="28"/>
          <w:szCs w:val="28"/>
          <w:lang w:val="uk-UA"/>
        </w:rPr>
        <w:t xml:space="preserve">Важливою педагогічною умовою ефективного використання навчально-рольових ігор професійної спрямованості є поетапність їх підготовки та проведення. Засобом підготовки </w:t>
      </w:r>
      <w:r w:rsidR="00EE153B">
        <w:rPr>
          <w:rFonts w:ascii="Times New Roman" w:hAnsi="Times New Roman" w:cs="Times New Roman"/>
          <w:sz w:val="28"/>
          <w:szCs w:val="28"/>
          <w:lang w:val="uk-UA"/>
        </w:rPr>
        <w:t>студентів</w:t>
      </w:r>
      <w:r w:rsidRPr="00923697">
        <w:rPr>
          <w:rFonts w:ascii="Times New Roman" w:hAnsi="Times New Roman" w:cs="Times New Roman"/>
          <w:sz w:val="28"/>
          <w:szCs w:val="28"/>
          <w:lang w:val="uk-UA"/>
        </w:rPr>
        <w:t xml:space="preserve"> до ігрової навчальної діяльності є тренувальні ігри, а також ігрові етюди як фрагменти майбутніх навчально-рольових ігор. </w:t>
      </w:r>
      <w:r w:rsidRPr="004D25F4">
        <w:rPr>
          <w:rFonts w:ascii="Times New Roman" w:hAnsi="Times New Roman" w:cs="Times New Roman"/>
          <w:sz w:val="28"/>
          <w:szCs w:val="28"/>
        </w:rPr>
        <w:t xml:space="preserve">В їх основі лежать знакові моделі на </w:t>
      </w:r>
      <w:proofErr w:type="gramStart"/>
      <w:r w:rsidRPr="004D25F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D25F4">
        <w:rPr>
          <w:rFonts w:ascii="Times New Roman" w:hAnsi="Times New Roman" w:cs="Times New Roman"/>
          <w:sz w:val="28"/>
          <w:szCs w:val="28"/>
        </w:rPr>
        <w:t xml:space="preserve">івні ігрової пізнавальної діяльності. </w:t>
      </w:r>
    </w:p>
    <w:p w:rsidR="00EE153B" w:rsidRDefault="004C7626" w:rsidP="004C762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153B">
        <w:rPr>
          <w:rFonts w:ascii="Times New Roman" w:hAnsi="Times New Roman" w:cs="Times New Roman"/>
          <w:sz w:val="28"/>
          <w:szCs w:val="28"/>
        </w:rPr>
        <w:t xml:space="preserve">Ситуативні та професійно-ділові ігри </w:t>
      </w:r>
      <w:proofErr w:type="gramStart"/>
      <w:r w:rsidRPr="00EE153B">
        <w:rPr>
          <w:rFonts w:ascii="Times New Roman" w:hAnsi="Times New Roman" w:cs="Times New Roman"/>
          <w:sz w:val="28"/>
          <w:szCs w:val="28"/>
        </w:rPr>
        <w:t>доц</w:t>
      </w:r>
      <w:proofErr w:type="gramEnd"/>
      <w:r w:rsidRPr="00EE153B">
        <w:rPr>
          <w:rFonts w:ascii="Times New Roman" w:hAnsi="Times New Roman" w:cs="Times New Roman"/>
          <w:sz w:val="28"/>
          <w:szCs w:val="28"/>
        </w:rPr>
        <w:t xml:space="preserve">ільно застосовувати на продуктивному і творчому рівнях навчальної діяльності. В їх основі теж лежать знакові моделі пізнавальної діяльності, але головним структурним компонентом виступає динамічна професійна ситуація або каскад ситуацій, об’єднаних однією фабулою. </w:t>
      </w:r>
      <w:proofErr w:type="gramStart"/>
      <w:r w:rsidRPr="00EE153B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EE153B">
        <w:rPr>
          <w:rFonts w:ascii="Times New Roman" w:hAnsi="Times New Roman" w:cs="Times New Roman"/>
          <w:sz w:val="28"/>
          <w:szCs w:val="28"/>
        </w:rPr>
        <w:t xml:space="preserve"> </w:t>
      </w:r>
      <w:r w:rsidR="00EE153B">
        <w:rPr>
          <w:rFonts w:ascii="Times New Roman" w:hAnsi="Times New Roman" w:cs="Times New Roman"/>
          <w:sz w:val="28"/>
          <w:szCs w:val="28"/>
          <w:lang w:val="uk-UA"/>
        </w:rPr>
        <w:t>студентів</w:t>
      </w:r>
      <w:r w:rsidRPr="00EE153B">
        <w:rPr>
          <w:rFonts w:ascii="Times New Roman" w:hAnsi="Times New Roman" w:cs="Times New Roman"/>
          <w:sz w:val="28"/>
          <w:szCs w:val="28"/>
        </w:rPr>
        <w:t xml:space="preserve"> ігрові дії набувають особистісного змісту, оскільки в них явно простежуються контури їх майбутньої професійної діяльності. </w:t>
      </w:r>
    </w:p>
    <w:p w:rsidR="00923697" w:rsidRDefault="004C7626" w:rsidP="004C762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153B">
        <w:rPr>
          <w:rFonts w:ascii="Times New Roman" w:hAnsi="Times New Roman" w:cs="Times New Roman"/>
          <w:sz w:val="28"/>
          <w:szCs w:val="28"/>
          <w:lang w:val="uk-UA"/>
        </w:rPr>
        <w:t xml:space="preserve">Інструментально-змагальні навчально-рольові ігри сприяють активізації розумової діяльності </w:t>
      </w:r>
      <w:r w:rsidR="00EE153B">
        <w:rPr>
          <w:rFonts w:ascii="Times New Roman" w:hAnsi="Times New Roman" w:cs="Times New Roman"/>
          <w:sz w:val="28"/>
          <w:szCs w:val="28"/>
          <w:lang w:val="uk-UA"/>
        </w:rPr>
        <w:t>студен</w:t>
      </w:r>
      <w:r w:rsidRPr="00EE153B">
        <w:rPr>
          <w:rFonts w:ascii="Times New Roman" w:hAnsi="Times New Roman" w:cs="Times New Roman"/>
          <w:sz w:val="28"/>
          <w:szCs w:val="28"/>
          <w:lang w:val="uk-UA"/>
        </w:rPr>
        <w:t xml:space="preserve">тів, забезпечують комфортний емоційний мікроклімат навчання. </w:t>
      </w:r>
      <w:r w:rsidRPr="00EE153B">
        <w:rPr>
          <w:rFonts w:ascii="Times New Roman" w:hAnsi="Times New Roman" w:cs="Times New Roman"/>
          <w:sz w:val="28"/>
          <w:szCs w:val="28"/>
        </w:rPr>
        <w:t xml:space="preserve">Ігри цього типу несуть у собі дух змагальності, сприяють вияву творчої активності та розвитку уяви </w:t>
      </w:r>
      <w:r w:rsidR="00EE153B">
        <w:rPr>
          <w:rFonts w:ascii="Times New Roman" w:hAnsi="Times New Roman" w:cs="Times New Roman"/>
          <w:sz w:val="28"/>
          <w:szCs w:val="28"/>
          <w:lang w:val="uk-UA"/>
        </w:rPr>
        <w:t>студенті</w:t>
      </w:r>
      <w:proofErr w:type="gramStart"/>
      <w:r w:rsidR="00EE153B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gramEnd"/>
      <w:r w:rsidRPr="00EE153B">
        <w:rPr>
          <w:rFonts w:ascii="Times New Roman" w:hAnsi="Times New Roman" w:cs="Times New Roman"/>
          <w:sz w:val="28"/>
          <w:szCs w:val="28"/>
        </w:rPr>
        <w:t>.</w:t>
      </w:r>
    </w:p>
    <w:p w:rsidR="006959F0" w:rsidRDefault="00152C57" w:rsidP="006959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59F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За реалізації принципу правдоподібності доцільно: заохочувати виготовлення учасниками гри псевдореальних документів (службових записок, заяв, розпоряджень); передавати в ігрові групи картки виконавців і короткі довідки з біографічними та службовими даними про співробітників, що робить більш обґрунтованими ситуації, у яких можуть опинитися учасники гри; забезпечувати учасників гри положеннями про ігрові підрозділи, посадовими інструкціями, наближеними за формою до аналогічних реальних документів; організувати участь першої особи, що стимулює діяльність інших учасників гри (відповідно до теорії очікувань). </w:t>
      </w:r>
      <w:r w:rsidRPr="00E32E14">
        <w:rPr>
          <w:rFonts w:ascii="Times New Roman" w:hAnsi="Times New Roman" w:cs="Times New Roman"/>
          <w:sz w:val="28"/>
          <w:szCs w:val="28"/>
          <w:lang w:val="uk-UA"/>
        </w:rPr>
        <w:t xml:space="preserve">У підготовці гри можна виділити такі етапи: для належної організації та проведення гри за 3-5 днів слід ознайомити учасників з її темою та змістом, з навчальною ситуацією, розподілити ролі між учасниками й порекомендувати літературу; у тих випадках, коли тривалість гри становить понад дві години, потрібно продумати доцільність кількаденної перерви, протягом якої учасники змогли б підготувати певні плани заходів, одержати необхідні консультації, прочитати довідкову або методичну літературу; до початку гри потрібно виготовити та встановити таблички із зазначенням «посад», прізвищ, імен виконавців; перед початком гри потрібно розкрити її суть усім учасникам для того, щоб кожний, реалізуючи свої функції, відчував власне значення в загальній справі та взаємозв'язок з іншими виконавцями; після закінчення гри керівник підбиває підсумки, а його помічники заповнюють відповідну підсумкову таблицю. </w:t>
      </w:r>
      <w:r w:rsidRPr="003C1A1C">
        <w:rPr>
          <w:rFonts w:ascii="Times New Roman" w:hAnsi="Times New Roman" w:cs="Times New Roman"/>
          <w:sz w:val="28"/>
          <w:szCs w:val="28"/>
        </w:rPr>
        <w:t xml:space="preserve">Проблема систематизації дидактичних ігор надзвичайно складна й до цього часу не розв'язана. </w:t>
      </w:r>
    </w:p>
    <w:p w:rsidR="00152C57" w:rsidRPr="006959F0" w:rsidRDefault="00152C57" w:rsidP="006959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59F0">
        <w:rPr>
          <w:rFonts w:ascii="Times New Roman" w:hAnsi="Times New Roman" w:cs="Times New Roman"/>
          <w:sz w:val="28"/>
          <w:szCs w:val="28"/>
          <w:lang w:val="uk-UA"/>
        </w:rPr>
        <w:t>На підготовчому етапі викладач може бути у ролі консультанта, який допоможе учням у визначенні змісту їх діяльності відповідно до ролі, але якщо це гра-вправа, бліц-гра, операційна гра, гра-імітація, процес підготовки гри реалізується самими учнями, що стимулює їх організаторські здібності.</w:t>
      </w:r>
    </w:p>
    <w:p w:rsidR="001C0E60" w:rsidRDefault="00152C57" w:rsidP="001C0E6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1A1C">
        <w:rPr>
          <w:rFonts w:ascii="Times New Roman" w:hAnsi="Times New Roman" w:cs="Times New Roman"/>
          <w:sz w:val="28"/>
          <w:szCs w:val="28"/>
        </w:rPr>
        <w:t xml:space="preserve">У процесі гри викладач може виступати у трьох основних позиціях: бути центром гри, її керівником (ігротехніком); виконувати одну з ролей (ігрова позиція) або бути в ролі помічника і консультанта; спостерігати та оцінювати </w:t>
      </w:r>
      <w:r w:rsidRPr="003C1A1C">
        <w:rPr>
          <w:rFonts w:ascii="Times New Roman" w:hAnsi="Times New Roman" w:cs="Times New Roman"/>
          <w:sz w:val="28"/>
          <w:szCs w:val="28"/>
        </w:rPr>
        <w:lastRenderedPageBreak/>
        <w:t xml:space="preserve">дії учнів (позиція експерта). Така зміна позицій викладача дає можливість поступово розвивати навички самоорганізації </w:t>
      </w:r>
      <w:proofErr w:type="gramStart"/>
      <w:r w:rsidRPr="003C1A1C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3C1A1C">
        <w:rPr>
          <w:rFonts w:ascii="Times New Roman" w:hAnsi="Times New Roman" w:cs="Times New Roman"/>
          <w:sz w:val="28"/>
          <w:szCs w:val="28"/>
        </w:rPr>
        <w:t xml:space="preserve"> </w:t>
      </w:r>
      <w:r w:rsidR="001C0E60">
        <w:rPr>
          <w:rFonts w:ascii="Times New Roman" w:hAnsi="Times New Roman" w:cs="Times New Roman"/>
          <w:sz w:val="28"/>
          <w:szCs w:val="28"/>
          <w:lang w:val="uk-UA"/>
        </w:rPr>
        <w:t>студентів</w:t>
      </w:r>
      <w:r w:rsidRPr="003C1A1C">
        <w:rPr>
          <w:rFonts w:ascii="Times New Roman" w:hAnsi="Times New Roman" w:cs="Times New Roman"/>
          <w:sz w:val="28"/>
          <w:szCs w:val="28"/>
        </w:rPr>
        <w:t>. На останньому етапі гри дії викладача залежать від попередньої діяльності: він виступає у ролі експерта або залучає до оцінки р</w:t>
      </w:r>
      <w:r w:rsidR="006959F0">
        <w:rPr>
          <w:rFonts w:ascii="Times New Roman" w:hAnsi="Times New Roman" w:cs="Times New Roman"/>
          <w:sz w:val="28"/>
          <w:szCs w:val="28"/>
        </w:rPr>
        <w:t xml:space="preserve">езультатів діяльності </w:t>
      </w:r>
      <w:r w:rsidR="001C0E60">
        <w:rPr>
          <w:rFonts w:ascii="Times New Roman" w:hAnsi="Times New Roman" w:cs="Times New Roman"/>
          <w:sz w:val="28"/>
          <w:szCs w:val="28"/>
          <w:lang w:val="uk-UA"/>
        </w:rPr>
        <w:t>студентів</w:t>
      </w:r>
      <w:r w:rsidRPr="003C1A1C">
        <w:rPr>
          <w:rFonts w:ascii="Times New Roman" w:hAnsi="Times New Roman" w:cs="Times New Roman"/>
          <w:sz w:val="28"/>
          <w:szCs w:val="28"/>
        </w:rPr>
        <w:t>.</w:t>
      </w:r>
    </w:p>
    <w:p w:rsidR="00E32E14" w:rsidRPr="00EF46FC" w:rsidRDefault="00E32E14" w:rsidP="001C0E6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46FC">
        <w:rPr>
          <w:rFonts w:ascii="Times New Roman" w:hAnsi="Times New Roman" w:cs="Times New Roman"/>
          <w:sz w:val="28"/>
          <w:szCs w:val="28"/>
          <w:lang w:val="uk-UA"/>
        </w:rPr>
        <w:t>Тема заняття, на якому застосовуються рольові ігри, повинна бути цікавою і дискутивною в своїй основі. Краще проводити рольові ігри після того, як студенти побували на виробничій практиці і уявляють функціональні обов'язки і коло завдань, що розв'язує той чи інший працівник, роль якого потрібно імітувати на занятті.</w:t>
      </w:r>
      <w:r w:rsidR="00A518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18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="00A51818" w:rsidRPr="00DF05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результаті </w:t>
      </w:r>
      <w:r w:rsidR="00A518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гри</w:t>
      </w:r>
      <w:r w:rsidR="00A51818" w:rsidRPr="00DF05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встановлюється зв’язок і закономірність взаємодії існуючих методів пошуку рішень на результати виробництва в даний час і на перспективу.</w:t>
      </w:r>
    </w:p>
    <w:p w:rsidR="00E32E14" w:rsidRPr="00EF46FC" w:rsidRDefault="00E32E14" w:rsidP="003C1A1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46FC">
        <w:rPr>
          <w:rFonts w:ascii="Times New Roman" w:hAnsi="Times New Roman" w:cs="Times New Roman"/>
          <w:sz w:val="28"/>
          <w:szCs w:val="28"/>
          <w:lang w:val="uk-UA"/>
        </w:rPr>
        <w:t>Так викладачем були проведені «Виробничі наради»</w:t>
      </w:r>
      <w:r w:rsidR="00A518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F46FC">
        <w:rPr>
          <w:rFonts w:ascii="Times New Roman" w:hAnsi="Times New Roman" w:cs="Times New Roman"/>
          <w:sz w:val="28"/>
          <w:szCs w:val="28"/>
          <w:lang w:val="uk-UA"/>
        </w:rPr>
        <w:t>з різних тем.</w:t>
      </w:r>
    </w:p>
    <w:p w:rsidR="00CE7A3C" w:rsidRPr="00EF46FC" w:rsidRDefault="00E32E14" w:rsidP="002A22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F46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1) </w:t>
      </w:r>
      <w:r w:rsidR="006959F0" w:rsidRPr="00EF46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</w:t>
      </w:r>
      <w:r w:rsidR="002A228C" w:rsidRPr="00EF46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ілова гра</w:t>
      </w:r>
      <w:r w:rsidR="00CE7A3C" w:rsidRPr="00EF46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«Виробнича нарада» з теми «Організація та планування капітального ремонту устаткування на підприємстві»</w:t>
      </w:r>
      <w:r w:rsidR="002A228C" w:rsidRPr="00EF46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E14540" w:rsidRDefault="006959F0" w:rsidP="006959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46FC">
        <w:rPr>
          <w:rFonts w:ascii="Times New Roman" w:hAnsi="Times New Roman" w:cs="Times New Roman"/>
          <w:sz w:val="28"/>
          <w:szCs w:val="28"/>
          <w:lang w:val="uk-UA"/>
        </w:rPr>
        <w:t>Ділова гра спрямована на те, щоб імітуючи реальні управлінські ситуації за допомогою «справжніх», а не «навчальних» ролей, забезпечити формування умінь і навичок, необхідних для ефективного розв´язання управлінських ситуацій. Введені до використання ролі відображають функції тих реальних посадових осіб, які беруть участь у вирішенні конкретних проблем (</w:t>
      </w:r>
      <w:r w:rsidR="002A228C" w:rsidRPr="00EF46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</w:t>
      </w:r>
      <w:r w:rsidRPr="00EF46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оловного </w:t>
      </w:r>
      <w:r w:rsidRPr="006959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механіка, головного інженеру, майстра з ремонту, бригадира ремонтної бригади та інш</w:t>
      </w:r>
      <w:r w:rsidR="002A228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3C1A1C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1148C7" w:rsidRPr="001148C7" w:rsidRDefault="00C96A71" w:rsidP="001148C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Порядок денний наради</w:t>
      </w:r>
    </w:p>
    <w:p w:rsidR="001148C7" w:rsidRPr="001148C7" w:rsidRDefault="001148C7" w:rsidP="001148C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148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 Вивчення проблеми: організація і планування ремонту устаткування за системою ТОіР – доповідає головний інженер.</w:t>
      </w:r>
    </w:p>
    <w:p w:rsidR="001148C7" w:rsidRPr="001148C7" w:rsidRDefault="001148C7" w:rsidP="001148C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148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 Формування програми дій, участі в конкретній діяльності:</w:t>
      </w:r>
    </w:p>
    <w:p w:rsidR="001148C7" w:rsidRPr="001148C7" w:rsidRDefault="001148C7" w:rsidP="001148C7">
      <w:pPr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148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перелік документації в системі ППР механічної служби – доповідає головний механік;</w:t>
      </w:r>
    </w:p>
    <w:p w:rsidR="001148C7" w:rsidRPr="001148C7" w:rsidRDefault="001148C7" w:rsidP="001148C7">
      <w:pPr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148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форми і методи ремонту устаткування – доповідає начальник ремонтно-механічного цеху;</w:t>
      </w:r>
    </w:p>
    <w:p w:rsidR="001148C7" w:rsidRPr="001148C7" w:rsidRDefault="001148C7" w:rsidP="001148C7">
      <w:pPr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148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організація капітального ремонту – доповідає майстер з ремонту обладнання;</w:t>
      </w:r>
    </w:p>
    <w:p w:rsidR="001148C7" w:rsidRPr="001148C7" w:rsidRDefault="001148C7" w:rsidP="001148C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148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3. Уточнення нормативів планового об’єкту: </w:t>
      </w:r>
    </w:p>
    <w:p w:rsidR="001148C7" w:rsidRPr="001148C7" w:rsidRDefault="001148C7" w:rsidP="001148C7">
      <w:pPr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148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робочий час; режим праці та відпочинку – доповідає інженер з техніки безпеки;</w:t>
      </w:r>
    </w:p>
    <w:p w:rsidR="001148C7" w:rsidRPr="001148C7" w:rsidRDefault="001148C7" w:rsidP="001148C7">
      <w:pPr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148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розрахунок чисельності персоналу для ремонту – доповідає бригадир ремонтної бригади;</w:t>
      </w:r>
    </w:p>
    <w:p w:rsidR="001148C7" w:rsidRPr="001148C7" w:rsidRDefault="001148C7" w:rsidP="001148C7">
      <w:pPr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148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форми і системи оплати праці – доповідає майстер ремонтно-механічного цеху;</w:t>
      </w:r>
    </w:p>
    <w:p w:rsidR="001148C7" w:rsidRPr="001148C7" w:rsidRDefault="001148C7" w:rsidP="001148C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148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 Виявлення внутрішніх резервів та їх мобілізація: структура ремонтного циклу обладнання, сутність оперативно-лінійного графіку – доповідає заступник начальника з обладнання.</w:t>
      </w:r>
    </w:p>
    <w:p w:rsidR="001148C7" w:rsidRPr="001148C7" w:rsidRDefault="001148C7" w:rsidP="001148C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148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5. Забезпечення виконання запланованих заходів: планування і розрахунок кошторису витрат на капітальний ремонт обладнання – доповідає економіст підприємства. </w:t>
      </w:r>
    </w:p>
    <w:p w:rsidR="00E14540" w:rsidRDefault="00E14540" w:rsidP="00E1454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Ця гра допомогла студентам – механікам підготуватися до захисту курсової роботи з даної теми, а також до захисту дипломного проекту.</w:t>
      </w:r>
    </w:p>
    <w:p w:rsidR="00E32E14" w:rsidRDefault="00E32E14" w:rsidP="00E32E1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2) На діловій грі «Виробнича нарада»  </w:t>
      </w:r>
      <w:r w:rsidRPr="004E4A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теми </w:t>
      </w:r>
      <w:r w:rsidRPr="004E4AE7">
        <w:rPr>
          <w:rFonts w:ascii="Times New Roman" w:eastAsia="Times New Roman" w:hAnsi="Times New Roman" w:cs="Times New Roman"/>
          <w:sz w:val="28"/>
          <w:szCs w:val="32"/>
          <w:lang w:val="uk-UA" w:eastAsia="ru-RU"/>
        </w:rPr>
        <w:t>«Норми витрат</w:t>
      </w:r>
      <w:r>
        <w:rPr>
          <w:rFonts w:ascii="Times New Roman" w:eastAsia="Times New Roman" w:hAnsi="Times New Roman" w:cs="Times New Roman"/>
          <w:sz w:val="28"/>
          <w:szCs w:val="32"/>
          <w:lang w:val="uk-UA" w:eastAsia="ru-RU"/>
        </w:rPr>
        <w:t xml:space="preserve"> </w:t>
      </w:r>
      <w:r w:rsidRPr="004E4AE7">
        <w:rPr>
          <w:rFonts w:ascii="Times New Roman" w:eastAsia="Times New Roman" w:hAnsi="Times New Roman" w:cs="Times New Roman"/>
          <w:sz w:val="28"/>
          <w:szCs w:val="32"/>
          <w:lang w:val="uk-UA" w:eastAsia="ru-RU"/>
        </w:rPr>
        <w:t>праці</w:t>
      </w:r>
      <w:r w:rsidRPr="004E4AE7">
        <w:rPr>
          <w:rFonts w:ascii="Times New Roman" w:eastAsia="Times New Roman" w:hAnsi="Times New Roman" w:cs="Times New Roman"/>
          <w:color w:val="31849B" w:themeColor="accent5" w:themeShade="BF"/>
          <w:sz w:val="28"/>
          <w:szCs w:val="32"/>
          <w:lang w:val="uk-UA" w:eastAsia="ru-RU"/>
        </w:rPr>
        <w:t xml:space="preserve">. </w:t>
      </w:r>
      <w:r w:rsidRPr="004E4AE7">
        <w:rPr>
          <w:rFonts w:ascii="Times New Roman" w:eastAsia="Times New Roman" w:hAnsi="Times New Roman" w:cs="Times New Roman"/>
          <w:sz w:val="28"/>
          <w:szCs w:val="32"/>
          <w:lang w:val="uk-UA" w:eastAsia="ru-RU"/>
        </w:rPr>
        <w:t>Форми оплати праці»</w:t>
      </w:r>
      <w:r w:rsidRPr="004E4A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3C1A1C">
        <w:rPr>
          <w:rFonts w:ascii="Times New Roman" w:hAnsi="Times New Roman" w:cs="Times New Roman"/>
          <w:sz w:val="28"/>
          <w:szCs w:val="28"/>
          <w:lang w:val="uk-UA"/>
        </w:rPr>
        <w:t xml:space="preserve">керівником заняття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було запропоновано </w:t>
      </w:r>
      <w:r w:rsidRPr="003C1A1C">
        <w:rPr>
          <w:rFonts w:ascii="Times New Roman" w:hAnsi="Times New Roman" w:cs="Times New Roman"/>
          <w:sz w:val="28"/>
          <w:szCs w:val="28"/>
          <w:lang w:val="uk-UA"/>
        </w:rPr>
        <w:t>активн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3C1A1C">
        <w:rPr>
          <w:rFonts w:ascii="Times New Roman" w:hAnsi="Times New Roman" w:cs="Times New Roman"/>
          <w:sz w:val="28"/>
          <w:szCs w:val="28"/>
          <w:lang w:val="uk-UA"/>
        </w:rPr>
        <w:t xml:space="preserve"> обговорення проблемних </w:t>
      </w:r>
      <w:r w:rsidRPr="006566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питань економічної, </w:t>
      </w:r>
      <w:r w:rsidRPr="00446C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інженерно-технологічної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діяльності підприємства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3C1A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E4A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раціональн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ий вибір</w:t>
      </w:r>
      <w:r w:rsidRPr="004E4A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норм праці; </w:t>
      </w:r>
      <w:r w:rsidRPr="004E4A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ефективних методів організації оплати праці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підприємстві; </w:t>
      </w:r>
      <w:r w:rsidRPr="00FE2B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підвищення ефективності роботи підприємства.</w:t>
      </w:r>
    </w:p>
    <w:p w:rsidR="0098018A" w:rsidRPr="00FE2BEE" w:rsidRDefault="0098018A" w:rsidP="0098018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E2B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Порядок денний наради</w:t>
      </w:r>
    </w:p>
    <w:p w:rsidR="0098018A" w:rsidRDefault="0098018A" w:rsidP="0098018A">
      <w:pPr>
        <w:pStyle w:val="a5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Види норм праці та їх характеристика. Метод</w:t>
      </w:r>
      <w:r w:rsidR="00E145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 вивчення витрат робочого часу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доповідає головний інженер;</w:t>
      </w:r>
    </w:p>
    <w:p w:rsidR="0098018A" w:rsidRDefault="0098018A" w:rsidP="0098018A">
      <w:pPr>
        <w:pStyle w:val="a5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Діагностика робочого часу - доповідають:</w:t>
      </w:r>
    </w:p>
    <w:p w:rsidR="0098018A" w:rsidRPr="001A331E" w:rsidRDefault="0098018A" w:rsidP="0098018A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A331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начальник планово-економічного відділу;</w:t>
      </w:r>
    </w:p>
    <w:p w:rsidR="0098018A" w:rsidRDefault="0098018A" w:rsidP="0098018A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начальник цеху № 1;</w:t>
      </w:r>
    </w:p>
    <w:p w:rsidR="0098018A" w:rsidRDefault="0098018A" w:rsidP="0098018A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головний механік.</w:t>
      </w:r>
    </w:p>
    <w:p w:rsidR="0098018A" w:rsidRDefault="0098018A" w:rsidP="0098018A">
      <w:pPr>
        <w:pStyle w:val="a5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Ефективність застосування форм оплати праці – доповідає н</w:t>
      </w:r>
      <w:r w:rsidRPr="001A331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ачальник фінансового відділу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98018A" w:rsidRDefault="0098018A" w:rsidP="0098018A">
      <w:pPr>
        <w:pStyle w:val="a5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Перегляд граничних розмірів доплат і надбавок – доповідає директор з економіки;</w:t>
      </w:r>
    </w:p>
    <w:p w:rsidR="0098018A" w:rsidRDefault="0098018A" w:rsidP="0098018A">
      <w:pPr>
        <w:pStyle w:val="a5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Перегляд показників та умов преміювання – доповідає директор з якості продукції;</w:t>
      </w:r>
    </w:p>
    <w:p w:rsidR="0098018A" w:rsidRDefault="0098018A" w:rsidP="0098018A">
      <w:pPr>
        <w:pStyle w:val="a5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Застосування КТУ – доповідає майстер дільниці;</w:t>
      </w:r>
      <w:r w:rsidR="00E145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301A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механік ремонтно-механічного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цеху; начальник виробничо-технічного відділу;</w:t>
      </w:r>
    </w:p>
    <w:p w:rsidR="0098018A" w:rsidRPr="005301A2" w:rsidRDefault="0098018A" w:rsidP="0098018A">
      <w:pPr>
        <w:pStyle w:val="a5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Ефективність виробництва у змішувально-пресовому відділені – доповідає головний технолог.</w:t>
      </w:r>
    </w:p>
    <w:p w:rsidR="00E32E14" w:rsidRDefault="00E32E14" w:rsidP="00EF46F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13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Студентам   під час виробничої практики на підприємствах було дано завдання: запропонувати заходи, які б могли підвищити продуктивність праці на підприємстві. Запропоновані заходи студент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ами були використані на занятті: </w:t>
      </w:r>
      <w:r w:rsidR="00EF46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розро</w:t>
      </w:r>
      <w:r w:rsidR="00AE6F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бка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технологічної лінії; впровадження в експлуатацію автомата-садчика; </w:t>
      </w:r>
      <w:r w:rsidR="00AE6F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розрахунок підвищення норм продуктивності праці та збільшення економічного ефек</w:t>
      </w:r>
      <w:r w:rsidR="00EF46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ту.</w:t>
      </w:r>
      <w:r w:rsidRPr="00A813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Під час проведення гри </w:t>
      </w:r>
      <w:r w:rsidRPr="001D0FEF">
        <w:rPr>
          <w:rFonts w:ascii="Times New Roman" w:hAnsi="Times New Roman" w:cs="Times New Roman"/>
          <w:sz w:val="28"/>
          <w:szCs w:val="28"/>
          <w:lang w:val="uk-UA"/>
        </w:rPr>
        <w:t>заповн</w:t>
      </w:r>
      <w:r>
        <w:rPr>
          <w:rFonts w:ascii="Times New Roman" w:hAnsi="Times New Roman" w:cs="Times New Roman"/>
          <w:sz w:val="28"/>
          <w:szCs w:val="28"/>
          <w:lang w:val="uk-UA"/>
        </w:rPr>
        <w:t>ювалися</w:t>
      </w:r>
      <w:r w:rsidRPr="001D0FEF">
        <w:rPr>
          <w:rFonts w:ascii="Times New Roman" w:hAnsi="Times New Roman" w:cs="Times New Roman"/>
          <w:sz w:val="28"/>
          <w:szCs w:val="28"/>
          <w:lang w:val="uk-UA"/>
        </w:rPr>
        <w:t xml:space="preserve"> первинн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1D0FEF">
        <w:rPr>
          <w:rFonts w:ascii="Times New Roman" w:hAnsi="Times New Roman" w:cs="Times New Roman"/>
          <w:sz w:val="28"/>
          <w:szCs w:val="28"/>
          <w:lang w:val="uk-UA"/>
        </w:rPr>
        <w:t xml:space="preserve"> документ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1D0FEF">
        <w:rPr>
          <w:rFonts w:ascii="Times New Roman" w:hAnsi="Times New Roman" w:cs="Times New Roman"/>
          <w:sz w:val="28"/>
          <w:szCs w:val="28"/>
          <w:lang w:val="uk-UA"/>
        </w:rPr>
        <w:t xml:space="preserve"> «Табель обліку робочого часу</w:t>
      </w:r>
      <w:r>
        <w:rPr>
          <w:rFonts w:ascii="Times New Roman" w:hAnsi="Times New Roman" w:cs="Times New Roman"/>
          <w:sz w:val="28"/>
          <w:szCs w:val="28"/>
          <w:lang w:val="uk-UA"/>
        </w:rPr>
        <w:t>» та «Карта фотографії робочого</w:t>
      </w:r>
      <w:r w:rsidR="00EF46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дня»</w:t>
      </w:r>
      <w:r w:rsidR="004B28A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52A7B" w:rsidRPr="00452A7B" w:rsidRDefault="00452A7B" w:rsidP="00452A7B">
      <w:pPr>
        <w:spacing w:after="0" w:line="360" w:lineRule="auto"/>
        <w:ind w:firstLine="7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«Виробничі наради»</w:t>
      </w:r>
      <w:r w:rsidRPr="003C1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дисципліни «Економіка, організація і планування виробництва»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мають позитивні сторони</w:t>
      </w:r>
      <w:r w:rsidRPr="003C1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:rsidR="00452A7B" w:rsidRPr="003C1A1C" w:rsidRDefault="00452A7B" w:rsidP="00452A7B">
      <w:pPr>
        <w:spacing w:after="0" w:line="360" w:lineRule="auto"/>
        <w:ind w:left="7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Pr="003C1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формування навичок організації й участі у виробничих нарадах;</w:t>
      </w:r>
    </w:p>
    <w:p w:rsidR="00452A7B" w:rsidRPr="003C1A1C" w:rsidRDefault="00452A7B" w:rsidP="00452A7B">
      <w:pPr>
        <w:spacing w:after="0" w:line="360" w:lineRule="auto"/>
        <w:ind w:left="7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Pr="003C1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застосування інтегрованих знань з різних дисциплін;</w:t>
      </w:r>
    </w:p>
    <w:p w:rsidR="00452A7B" w:rsidRPr="003C1A1C" w:rsidRDefault="00452A7B" w:rsidP="00452A7B">
      <w:pPr>
        <w:spacing w:after="0" w:line="360" w:lineRule="auto"/>
        <w:ind w:left="7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Pr="003C1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різноманітні форми організації індивідуальної та групової роботи студентів;</w:t>
      </w:r>
    </w:p>
    <w:p w:rsidR="00452A7B" w:rsidRPr="003C1A1C" w:rsidRDefault="00452A7B" w:rsidP="00452A7B">
      <w:pPr>
        <w:spacing w:after="0" w:line="360" w:lineRule="auto"/>
        <w:ind w:left="7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Pr="003C1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здобуття студентами знань у тісному зв’язку з реальною життєвою практикою.</w:t>
      </w:r>
    </w:p>
    <w:p w:rsidR="004B28A3" w:rsidRPr="00DF05C4" w:rsidRDefault="004B28A3" w:rsidP="004B28A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05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Ділова гра – метод активного соціального навчання, належить до тренінгів. Особливість цього методу полягає в імпровізованому розігруванні учасниками гри різних ролей у заданій проблемній ситуації.</w:t>
      </w:r>
    </w:p>
    <w:p w:rsidR="00CE7A3C" w:rsidRPr="003C1A1C" w:rsidRDefault="00CE7A3C" w:rsidP="002A228C">
      <w:pPr>
        <w:pStyle w:val="a5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C1A1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</w:t>
      </w:r>
      <w:r w:rsidRPr="003C1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3C1A1C">
        <w:rPr>
          <w:rFonts w:ascii="Times New Roman" w:eastAsia="Times New Roman" w:hAnsi="Times New Roman" w:cs="Times New Roman"/>
          <w:sz w:val="28"/>
          <w:szCs w:val="28"/>
          <w:lang w:eastAsia="ru-RU"/>
        </w:rPr>
        <w:t>нг</w:t>
      </w:r>
      <w:r w:rsidRPr="003C1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«Державний кваліфікаційний іспит»</w:t>
      </w:r>
    </w:p>
    <w:p w:rsidR="00CE7A3C" w:rsidRPr="003C1A1C" w:rsidRDefault="00CE7A3C" w:rsidP="003C1A1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C1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Тренінг проводився у формі ділової гри, присвячений розгляду питань: </w:t>
      </w:r>
    </w:p>
    <w:p w:rsidR="00CE7A3C" w:rsidRPr="003C1A1C" w:rsidRDefault="00CE7A3C" w:rsidP="003C1A1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C1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підготовка студентів до державного кваліфікаційного іспиту;</w:t>
      </w:r>
    </w:p>
    <w:p w:rsidR="00CE7A3C" w:rsidRPr="003C1A1C" w:rsidRDefault="00CE7A3C" w:rsidP="003C1A1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C1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розв’язання практичних ситуацій з дисциплін;</w:t>
      </w:r>
    </w:p>
    <w:p w:rsidR="006B7D36" w:rsidRDefault="00CE7A3C" w:rsidP="002A228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C1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ознайомлення з програмою тестування.</w:t>
      </w:r>
    </w:p>
    <w:p w:rsidR="00EF46FC" w:rsidRPr="00EF46FC" w:rsidRDefault="00EF46FC" w:rsidP="00EF46F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F46FC">
        <w:rPr>
          <w:rFonts w:ascii="Times New Roman" w:hAnsi="Times New Roman" w:cs="Times New Roman"/>
          <w:sz w:val="28"/>
          <w:szCs w:val="28"/>
          <w:lang w:val="uk-UA"/>
        </w:rPr>
        <w:t>Можна стверджувати, що рольова гра - це навчання в дії, яке підвищує його якість, мотивуючий фактор, оскільки гра викликає інтерес у студентів, особливо в плані непередбачуваності розв'язки.</w:t>
      </w:r>
    </w:p>
    <w:p w:rsidR="00A93E27" w:rsidRPr="002A228C" w:rsidRDefault="009A5C23" w:rsidP="009A5C2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Ділова гра «В</w:t>
      </w:r>
      <w:r w:rsidR="00A93E27" w:rsidRPr="00A93E2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иїздне засідання спеціалістів відділу житлових субсидій Головного управління праці та соціального захисту населення» з теми «Надання житлової субсидії населенню»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EF46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спрямована</w:t>
      </w:r>
      <w:r w:rsidR="00A93E27" w:rsidRPr="00A93E2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здобуття студентами знань у тісному зв’язку з реальною життєвою практикою, формування в них специфічних умінь та навичок завдяки системній організації проблемно-орієнтованого навчального пошуку.</w:t>
      </w:r>
    </w:p>
    <w:p w:rsidR="002A228C" w:rsidRDefault="00923697" w:rsidP="002745C6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</w:pPr>
      <w:r w:rsidRPr="003C1A1C">
        <w:rPr>
          <w:rFonts w:ascii="Times New Roman" w:hAnsi="Times New Roman" w:cs="Times New Roman"/>
          <w:sz w:val="28"/>
          <w:szCs w:val="28"/>
          <w:lang w:val="uk-UA"/>
        </w:rPr>
        <w:t>Усі присутні поділяються на</w:t>
      </w:r>
      <w:r w:rsidR="00FE7E6A">
        <w:rPr>
          <w:rFonts w:ascii="Times New Roman" w:hAnsi="Times New Roman" w:cs="Times New Roman"/>
          <w:sz w:val="28"/>
          <w:szCs w:val="28"/>
          <w:lang w:val="uk-UA"/>
        </w:rPr>
        <w:t xml:space="preserve"> безпосередніх учасників подій - </w:t>
      </w:r>
      <w:r w:rsidR="002A228C">
        <w:rPr>
          <w:rFonts w:ascii="Times New Roman" w:hAnsi="Times New Roman" w:cs="Times New Roman"/>
          <w:sz w:val="28"/>
          <w:szCs w:val="28"/>
          <w:lang w:val="uk-UA"/>
        </w:rPr>
        <w:t>спеціалісти зі служби соціального захисту населення</w:t>
      </w:r>
      <w:r w:rsidRPr="003C1A1C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="009A5C23">
        <w:rPr>
          <w:rFonts w:ascii="Times New Roman" w:hAnsi="Times New Roman" w:cs="Times New Roman"/>
          <w:sz w:val="28"/>
          <w:szCs w:val="28"/>
          <w:lang w:val="uk-UA"/>
        </w:rPr>
        <w:t xml:space="preserve">глядачів, які </w:t>
      </w:r>
      <w:r w:rsidR="009A5C23" w:rsidRPr="009A5C23">
        <w:rPr>
          <w:rFonts w:ascii="Times New Roman" w:eastAsia="Calibri" w:hAnsi="Times New Roman" w:cs="Times New Roman"/>
          <w:sz w:val="28"/>
          <w:szCs w:val="28"/>
          <w:lang w:val="uk-UA"/>
        </w:rPr>
        <w:t>зіграють роль населення і будуть задавати питання спеціалістам.</w:t>
      </w:r>
      <w:r w:rsidR="009A5C2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9A5C23" w:rsidRPr="009A5C23" w:rsidRDefault="009A5C23" w:rsidP="002745C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Студентам – фінансистам це знадобиться для подальшого</w:t>
      </w:r>
      <w:r w:rsidRPr="009A5C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працевлаштування в Управлінні праці та соціального захисту населення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FE7E6A" w:rsidRDefault="00FE7E6A" w:rsidP="00FE7E6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1A1C">
        <w:rPr>
          <w:rFonts w:ascii="Times New Roman" w:hAnsi="Times New Roman" w:cs="Times New Roman"/>
          <w:sz w:val="28"/>
          <w:szCs w:val="28"/>
        </w:rPr>
        <w:t xml:space="preserve">Метод «папки із вхідними документами» передбачає роботу студента (слухача) з документами, оформлення яких передбачено службовими обов’язками відповідного співробітника. Як правило, робота має </w:t>
      </w:r>
      <w:proofErr w:type="gramStart"/>
      <w:r w:rsidRPr="003C1A1C">
        <w:rPr>
          <w:rFonts w:ascii="Times New Roman" w:hAnsi="Times New Roman" w:cs="Times New Roman"/>
          <w:sz w:val="28"/>
          <w:szCs w:val="28"/>
        </w:rPr>
        <w:t>бути</w:t>
      </w:r>
      <w:proofErr w:type="gramEnd"/>
      <w:r w:rsidRPr="003C1A1C">
        <w:rPr>
          <w:rFonts w:ascii="Times New Roman" w:hAnsi="Times New Roman" w:cs="Times New Roman"/>
          <w:sz w:val="28"/>
          <w:szCs w:val="28"/>
        </w:rPr>
        <w:t xml:space="preserve"> завершена протягом обмеженого проміжку часу. Від учасників навчання вимагається виконання дій, а не їх описування.</w:t>
      </w:r>
    </w:p>
    <w:p w:rsidR="00CE7A3C" w:rsidRDefault="00FE7E6A" w:rsidP="00FE7E6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Такий метод було застосовано на діловій грі </w:t>
      </w:r>
      <w:r w:rsidR="00CE7A3C" w:rsidRPr="003C1A1C">
        <w:rPr>
          <w:rFonts w:ascii="Times New Roman" w:hAnsi="Times New Roman" w:cs="Times New Roman"/>
          <w:sz w:val="28"/>
          <w:szCs w:val="28"/>
          <w:lang w:val="uk-UA"/>
        </w:rPr>
        <w:t xml:space="preserve"> «Контроль і ревізія касових операцій.  Відповідальність  за порушення касової дисципліни» з дисциплін «Контроль і ревізія», «Основи правознавства»</w:t>
      </w:r>
      <w:r w:rsidR="00CE7A3C" w:rsidRPr="003C1A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E7A3C" w:rsidRPr="003C1A1C">
        <w:rPr>
          <w:rFonts w:ascii="Times New Roman" w:hAnsi="Times New Roman" w:cs="Times New Roman"/>
          <w:sz w:val="28"/>
          <w:szCs w:val="28"/>
          <w:lang w:val="uk-UA"/>
        </w:rPr>
        <w:t>(студентами обіграні ролі: касирів, бухгалтерів, ревізорів, юристів)</w:t>
      </w:r>
      <w:r>
        <w:rPr>
          <w:rFonts w:ascii="Times New Roman" w:hAnsi="Times New Roman" w:cs="Times New Roman"/>
          <w:sz w:val="28"/>
          <w:szCs w:val="28"/>
          <w:lang w:val="uk-UA"/>
        </w:rPr>
        <w:t>. На занятті заповнювалися приходні та видаткові касові ордери; звіт по касі (касова книга); договір з матеріальної відповідальності та інш. Ревізори складали акти порушень касової дисципліни.</w:t>
      </w:r>
    </w:p>
    <w:p w:rsidR="00844973" w:rsidRDefault="00844973" w:rsidP="0084497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4973">
        <w:rPr>
          <w:rFonts w:ascii="Times New Roman" w:hAnsi="Times New Roman" w:cs="Times New Roman"/>
          <w:sz w:val="28"/>
          <w:szCs w:val="28"/>
          <w:lang w:val="uk-UA"/>
        </w:rPr>
        <w:t xml:space="preserve">Ділова гра-змагання є формою навчання студентів, яка дозволяє зменшити час на засвоєння навчального матеріалу на 25-60%, а обговорення </w:t>
      </w:r>
      <w:r w:rsidRPr="00844973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після гри сприяють закріпленню знань. Таким чином досягаються комплексні педагогічні цілі: пізнавальні, виховні, розвиваючі. </w:t>
      </w:r>
    </w:p>
    <w:p w:rsidR="00EF46FC" w:rsidRPr="007F094B" w:rsidRDefault="00546909" w:rsidP="0084497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Викладачем проведені ігри-змагання </w:t>
      </w:r>
      <w:r w:rsidR="00AB7C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«Спробуймо свої сили в бізнесі»,</w:t>
      </w:r>
      <w:r w:rsidR="00AB7C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«Щасливий випадок»</w:t>
      </w:r>
      <w:r w:rsidR="00C6674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6674F" w:rsidRPr="00B94A34">
        <w:rPr>
          <w:rFonts w:ascii="Times New Roman" w:hAnsi="Times New Roman" w:cs="Times New Roman"/>
          <w:sz w:val="28"/>
          <w:szCs w:val="28"/>
          <w:lang w:val="uk-UA"/>
        </w:rPr>
        <w:t>«Брейн-рінг»</w:t>
      </w:r>
      <w:r w:rsidR="00FE198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B7C3E" w:rsidRPr="003C1A1C" w:rsidRDefault="00AB7C3E" w:rsidP="00E14540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Виховний захід «Спробуймо свої сили в бізнесі»</w:t>
      </w:r>
      <w:r w:rsidRPr="003C1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AB7C3E" w:rsidRPr="003C1A1C" w:rsidRDefault="00AB7C3E" w:rsidP="00AB7C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C1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3C1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Виховний захід проводи</w:t>
      </w:r>
      <w:r w:rsidR="006A31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3C1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ся у формі ділової гри, присвячений розгляду питань: </w:t>
      </w:r>
    </w:p>
    <w:p w:rsidR="00AB7C3E" w:rsidRPr="003C1A1C" w:rsidRDefault="00AB7C3E" w:rsidP="00AB7C3E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C1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ділове мовлення: правила написання ділових паперів; аукціон назв  документів; редагування документів;</w:t>
      </w:r>
    </w:p>
    <w:p w:rsidR="00AB7C3E" w:rsidRPr="003C1A1C" w:rsidRDefault="00AB7C3E" w:rsidP="00AB7C3E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C1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кредит банку під свій проект;</w:t>
      </w:r>
    </w:p>
    <w:p w:rsidR="00AB7C3E" w:rsidRDefault="00AB7C3E" w:rsidP="00AB7C3E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C1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етикет ділового спілкування</w:t>
      </w:r>
      <w:r w:rsidRPr="003C1A1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AB7C3E" w:rsidRDefault="00AB7C3E" w:rsidP="00AB7C3E">
      <w:pPr>
        <w:pStyle w:val="a5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7C3E">
        <w:rPr>
          <w:rFonts w:ascii="Times New Roman" w:hAnsi="Times New Roman" w:cs="Times New Roman"/>
          <w:sz w:val="28"/>
          <w:szCs w:val="28"/>
          <w:lang w:val="uk-UA"/>
        </w:rPr>
        <w:t>практичне застосува</w:t>
      </w:r>
      <w:r w:rsidR="007F094B">
        <w:rPr>
          <w:rFonts w:ascii="Times New Roman" w:hAnsi="Times New Roman" w:cs="Times New Roman"/>
          <w:sz w:val="28"/>
          <w:szCs w:val="28"/>
          <w:lang w:val="uk-UA"/>
        </w:rPr>
        <w:t>ння знань, умінь з  дисциплін: «Маркетинг», «Менеджмент»</w:t>
      </w:r>
      <w:r w:rsidRPr="00AB7C3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F094B">
        <w:rPr>
          <w:rFonts w:ascii="Times New Roman" w:hAnsi="Times New Roman" w:cs="Times New Roman"/>
          <w:sz w:val="28"/>
          <w:szCs w:val="28"/>
          <w:lang w:val="uk-UA"/>
        </w:rPr>
        <w:t>«Банківська справа», «</w:t>
      </w:r>
      <w:r w:rsidRPr="00AB7C3E">
        <w:rPr>
          <w:rFonts w:ascii="Times New Roman" w:hAnsi="Times New Roman" w:cs="Times New Roman"/>
          <w:sz w:val="28"/>
          <w:szCs w:val="28"/>
          <w:lang w:val="uk-UA"/>
        </w:rPr>
        <w:t>Українська м</w:t>
      </w:r>
      <w:r w:rsidR="007F094B">
        <w:rPr>
          <w:rFonts w:ascii="Times New Roman" w:hAnsi="Times New Roman" w:cs="Times New Roman"/>
          <w:sz w:val="28"/>
          <w:szCs w:val="28"/>
          <w:lang w:val="uk-UA"/>
        </w:rPr>
        <w:t>ова за професійним спрямуванням»</w:t>
      </w:r>
      <w:r w:rsidRPr="00AB7C3E">
        <w:rPr>
          <w:rFonts w:ascii="Times New Roman" w:hAnsi="Times New Roman" w:cs="Times New Roman"/>
          <w:sz w:val="28"/>
          <w:szCs w:val="28"/>
          <w:lang w:val="uk-UA"/>
        </w:rPr>
        <w:t xml:space="preserve"> та ін.; </w:t>
      </w:r>
    </w:p>
    <w:p w:rsidR="00AB7C3E" w:rsidRPr="00AB7C3E" w:rsidRDefault="00AB7C3E" w:rsidP="00AB7C3E">
      <w:pPr>
        <w:pStyle w:val="a5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орієнтування в світі бізнесу, приймання</w:t>
      </w:r>
      <w:r w:rsidRPr="00AB7C3E">
        <w:rPr>
          <w:rFonts w:ascii="Times New Roman" w:hAnsi="Times New Roman" w:cs="Times New Roman"/>
          <w:sz w:val="28"/>
          <w:szCs w:val="28"/>
          <w:lang w:val="uk-UA"/>
        </w:rPr>
        <w:t xml:space="preserve"> самостійні</w:t>
      </w:r>
      <w:r>
        <w:rPr>
          <w:rFonts w:ascii="Times New Roman" w:hAnsi="Times New Roman" w:cs="Times New Roman"/>
          <w:sz w:val="28"/>
          <w:szCs w:val="28"/>
          <w:lang w:val="uk-UA"/>
        </w:rPr>
        <w:t>х рішеннь</w:t>
      </w:r>
      <w:r w:rsidRPr="00AB7C3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B7C3E" w:rsidRDefault="00AB7C3E" w:rsidP="00AB7C3E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95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995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 України адаптація молоді до ефективного функціонування  в ринкових умовах є актуальною проблемою. По-перше, це обумовлено відсутністю досвіду життєдіяльності в таких умовах; по-друге, відсутність знань, навичок, умінь, прагнення до підприємницької діяльності.</w:t>
      </w:r>
    </w:p>
    <w:p w:rsidR="00AB7C3E" w:rsidRPr="009957F7" w:rsidRDefault="00AB7C3E" w:rsidP="00AB7C3E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95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995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 участі у грі студенти створюють дві команди. Кожна команда – це окрема комерційна фірма.</w:t>
      </w:r>
    </w:p>
    <w:p w:rsidR="00AB7C3E" w:rsidRDefault="00AB7C3E" w:rsidP="00AB7C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95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Конкурс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І. Представлення своєї компанії:</w:t>
      </w:r>
      <w:r w:rsidRPr="00AB7C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95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представити рекламну кампанію своєї фірми</w:t>
      </w:r>
    </w:p>
    <w:p w:rsidR="00AB7C3E" w:rsidRPr="00AB7C3E" w:rsidRDefault="00AB7C3E" w:rsidP="00AB7C3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95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Конкурс ІІ. Ділове мовлення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(складається з 3 – х завдань):</w:t>
      </w:r>
    </w:p>
    <w:p w:rsidR="00AB7C3E" w:rsidRPr="009957F7" w:rsidRDefault="00AB7C3E" w:rsidP="00AB7C3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завдання</w:t>
      </w:r>
    </w:p>
    <w:p w:rsidR="00AB7C3E" w:rsidRPr="009957F7" w:rsidRDefault="00AB7C3E" w:rsidP="00AB7C3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95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Кожна фірма зачитає своєму супернику підготовлений діловий лист–пропозицію.</w:t>
      </w:r>
    </w:p>
    <w:p w:rsidR="00AB7C3E" w:rsidRPr="009957F7" w:rsidRDefault="00AB7C3E" w:rsidP="00AB7C3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95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Вам необхідно написати лист–відмову, оскільки ваша фірма, з відомих вам причин, не може прийняти пропозицію чи виконати роботу. Про це ви і повідомляєте у своєму листі.</w:t>
      </w:r>
    </w:p>
    <w:p w:rsidR="00AB7C3E" w:rsidRPr="009957F7" w:rsidRDefault="00AB7C3E" w:rsidP="00AB7C3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ІІ завдання</w:t>
      </w:r>
      <w:r w:rsidRPr="00995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Аукціон</w:t>
      </w:r>
    </w:p>
    <w:p w:rsidR="00AB7C3E" w:rsidRPr="009957F7" w:rsidRDefault="00AB7C3E" w:rsidP="00AB7C3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 w:rsidRPr="00995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бов’язкова участь в аукціоні назв ділових документів.</w:t>
      </w:r>
    </w:p>
    <w:p w:rsidR="00AB7C3E" w:rsidRPr="009957F7" w:rsidRDefault="00AB7C3E" w:rsidP="00AB7C3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ІІІ завдання</w:t>
      </w:r>
    </w:p>
    <w:p w:rsidR="00AB7C3E" w:rsidRPr="009957F7" w:rsidRDefault="00AB7C3E" w:rsidP="00AB7C3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r w:rsidRPr="00995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отрібно відредагувати документи.</w:t>
      </w:r>
    </w:p>
    <w:p w:rsidR="00AB7C3E" w:rsidRPr="009957F7" w:rsidRDefault="00AB7C3E" w:rsidP="00AB7C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95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Конкурс ІІІ. Кредит банку під свій проект </w:t>
      </w:r>
    </w:p>
    <w:p w:rsidR="00AB7C3E" w:rsidRPr="009957F7" w:rsidRDefault="00AB7C3E" w:rsidP="006A31B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95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Відомо, що банк – основа будь-якої господарської діяльності. І коли Вам треба щось купити, але у Вас не вистачає грошей, ми звертаємось у банк. Кожна фірма має свою мрію: втілити у життя свій небачено цікавий і потрібний  для населення вашого міста проект – для цього треба мати гроші.</w:t>
      </w:r>
    </w:p>
    <w:p w:rsidR="00AB7C3E" w:rsidRDefault="00AB7C3E" w:rsidP="006A31B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957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Вам необхідно переконати банк дати гроші під ваш проект.</w:t>
      </w:r>
    </w:p>
    <w:p w:rsidR="00AB7C3E" w:rsidRPr="00AB7C3E" w:rsidRDefault="00AB7C3E" w:rsidP="006A31B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B7C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Конкурс ІV. Етикет ділового спілкування.</w:t>
      </w:r>
    </w:p>
    <w:p w:rsidR="00AB7C3E" w:rsidRPr="00AB7C3E" w:rsidRDefault="006A31BF" w:rsidP="006A31B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Бізнесмен  повинен бути «діловою людиною» </w:t>
      </w:r>
      <w:r w:rsidR="00AB7C3E" w:rsidRPr="00AB7C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це і манера спілкування, увага і внутрішня культура, пунктуальність, професіоналізм, манера поведінки, самодисципліна.</w:t>
      </w:r>
    </w:p>
    <w:p w:rsidR="00AB7C3E" w:rsidRPr="00AB7C3E" w:rsidRDefault="00AB7C3E" w:rsidP="00AB7C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B7C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="006A31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Д</w:t>
      </w:r>
      <w:r w:rsidRPr="00AB7C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 уваги </w:t>
      </w:r>
      <w:r w:rsidR="006A31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студентів</w:t>
      </w:r>
      <w:r w:rsidRPr="00AB7C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запропоновані чотири різних ситуації. </w:t>
      </w:r>
      <w:r w:rsidR="006A31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Завдання:</w:t>
      </w:r>
      <w:r w:rsidRPr="00AB7C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знайти в цих  ситуаціях помилки і, по можливості, пояснити, чому ви вважаєте їх помилковими.</w:t>
      </w:r>
    </w:p>
    <w:p w:rsidR="00152C57" w:rsidRPr="00C6674F" w:rsidRDefault="00C6674F" w:rsidP="0084497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667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Гра</w:t>
      </w:r>
      <w:r w:rsidR="00152C57" w:rsidRPr="00C667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«Щасливий випадок»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дисципліни «Гроші та кредит».</w:t>
      </w:r>
    </w:p>
    <w:p w:rsidR="00152C57" w:rsidRPr="003C1A1C" w:rsidRDefault="00C6674F" w:rsidP="003C1A1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Мета цієї </w:t>
      </w:r>
      <w:r w:rsidR="00152C57" w:rsidRPr="003C1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гри:</w:t>
      </w:r>
    </w:p>
    <w:p w:rsidR="00152C57" w:rsidRPr="003C1A1C" w:rsidRDefault="00152C57" w:rsidP="003C1A1C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C1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підготовка студентів до державного кваліфікаційного іспиту;</w:t>
      </w:r>
    </w:p>
    <w:p w:rsidR="00152C57" w:rsidRPr="003C1A1C" w:rsidRDefault="00152C57" w:rsidP="003C1A1C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C1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викликати почуття інтересу до обраної спеціальності;</w:t>
      </w:r>
    </w:p>
    <w:p w:rsidR="00152C57" w:rsidRPr="003C1A1C" w:rsidRDefault="00152C57" w:rsidP="003C1A1C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C1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закріпити знання з дисциплін</w:t>
      </w:r>
      <w:r w:rsidR="00C667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Pr="003C1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 спеціальності;</w:t>
      </w:r>
    </w:p>
    <w:p w:rsidR="00152C57" w:rsidRPr="003C1A1C" w:rsidRDefault="00152C57" w:rsidP="003C1A1C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C1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розвивати мислення, зв’язне мовлення, увагу; виховувати культуру спілкування; </w:t>
      </w:r>
    </w:p>
    <w:p w:rsidR="006254E1" w:rsidRPr="006254E1" w:rsidRDefault="00152C57" w:rsidP="006254E1">
      <w:pPr>
        <w:pStyle w:val="a5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254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формувати почуття ініціативності; приймати</w:t>
      </w:r>
      <w:r w:rsidRPr="006254E1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 xml:space="preserve"> </w:t>
      </w:r>
      <w:r w:rsidRPr="006254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самостійні рішення.</w:t>
      </w:r>
      <w:r w:rsidR="006254E1" w:rsidRPr="006254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A70169" w:rsidRDefault="006254E1" w:rsidP="00A70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Гра проводилася по наступним  геймам: </w:t>
      </w:r>
    </w:p>
    <w:p w:rsidR="00A70169" w:rsidRDefault="006254E1" w:rsidP="00A70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254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гейм «Далі, далі…»</w:t>
      </w:r>
      <w:r w:rsidR="007129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712922" w:rsidRPr="00712922">
        <w:rPr>
          <w:rFonts w:ascii="Times New Roman" w:hAnsi="Times New Roman"/>
          <w:sz w:val="28"/>
          <w:szCs w:val="28"/>
          <w:lang w:val="uk-UA"/>
        </w:rPr>
        <w:t xml:space="preserve">Команді задаються запитання, на які вона повинна дати миттєву відповідь. Якщо не </w:t>
      </w:r>
      <w:r w:rsidR="00712922">
        <w:rPr>
          <w:rFonts w:ascii="Times New Roman" w:hAnsi="Times New Roman"/>
          <w:sz w:val="28"/>
          <w:szCs w:val="28"/>
          <w:lang w:val="uk-UA"/>
        </w:rPr>
        <w:t>знає відповіді, говорить «Далі»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</w:t>
      </w:r>
    </w:p>
    <w:p w:rsidR="00A70169" w:rsidRDefault="006254E1" w:rsidP="00A70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254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ІІ гейм «Заморочки із бочки»</w:t>
      </w:r>
      <w:r w:rsidR="005054C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5054CE">
        <w:rPr>
          <w:rFonts w:ascii="Times New Roman" w:hAnsi="Times New Roman"/>
          <w:sz w:val="28"/>
          <w:szCs w:val="28"/>
          <w:lang w:val="uk-UA"/>
        </w:rPr>
        <w:t>В б</w:t>
      </w:r>
      <w:r w:rsidR="005054CE" w:rsidRPr="005054CE">
        <w:rPr>
          <w:rFonts w:ascii="Times New Roman" w:hAnsi="Times New Roman"/>
          <w:sz w:val="28"/>
          <w:szCs w:val="28"/>
          <w:lang w:val="uk-UA"/>
        </w:rPr>
        <w:t>оч</w:t>
      </w:r>
      <w:r w:rsidR="005054CE">
        <w:rPr>
          <w:rFonts w:ascii="Times New Roman" w:hAnsi="Times New Roman"/>
          <w:sz w:val="28"/>
          <w:szCs w:val="28"/>
          <w:lang w:val="uk-UA"/>
        </w:rPr>
        <w:t>ці</w:t>
      </w:r>
      <w:r w:rsidR="005054CE" w:rsidRPr="005054CE">
        <w:rPr>
          <w:rFonts w:ascii="Times New Roman" w:hAnsi="Times New Roman"/>
          <w:sz w:val="28"/>
          <w:szCs w:val="28"/>
          <w:lang w:val="uk-UA"/>
        </w:rPr>
        <w:t xml:space="preserve"> знахо</w:t>
      </w:r>
      <w:r w:rsidR="005054CE">
        <w:rPr>
          <w:rFonts w:ascii="Times New Roman" w:hAnsi="Times New Roman"/>
          <w:sz w:val="28"/>
          <w:szCs w:val="28"/>
          <w:lang w:val="uk-UA"/>
        </w:rPr>
        <w:t>дяться кружечки з №№ запитань. С</w:t>
      </w:r>
      <w:r w:rsidR="005054CE" w:rsidRPr="005054CE">
        <w:rPr>
          <w:rFonts w:ascii="Times New Roman" w:hAnsi="Times New Roman"/>
          <w:sz w:val="28"/>
          <w:szCs w:val="28"/>
          <w:lang w:val="uk-UA"/>
        </w:rPr>
        <w:t>початку витягає одна команда, потім інша.</w:t>
      </w:r>
      <w:r w:rsidR="005A62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</w:t>
      </w:r>
    </w:p>
    <w:p w:rsidR="00A70169" w:rsidRDefault="006254E1" w:rsidP="00A70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254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ІІІ гейм «Ти мені, я тобі»</w:t>
      </w:r>
      <w:r w:rsidR="005054C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5054CE" w:rsidRPr="005054CE">
        <w:rPr>
          <w:rFonts w:ascii="Times New Roman" w:hAnsi="Times New Roman"/>
          <w:sz w:val="28"/>
          <w:szCs w:val="28"/>
          <w:lang w:val="uk-UA"/>
        </w:rPr>
        <w:t>Капітани задають по два запитання команді суперника, які вони підготували завчасно</w:t>
      </w:r>
      <w:r w:rsidR="005A62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</w:t>
      </w:r>
    </w:p>
    <w:p w:rsidR="00A70169" w:rsidRDefault="006254E1" w:rsidP="00A70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254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ІV </w:t>
      </w:r>
      <w:r w:rsidR="005A6256" w:rsidRPr="005A62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гейм</w:t>
      </w:r>
      <w:r w:rsidRPr="006254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«Битва капітанів»</w:t>
      </w:r>
      <w:r w:rsidR="005054C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5054CE" w:rsidRPr="005054CE">
        <w:rPr>
          <w:rFonts w:ascii="Times New Roman" w:hAnsi="Times New Roman"/>
          <w:sz w:val="28"/>
          <w:szCs w:val="28"/>
          <w:lang w:val="uk-UA"/>
        </w:rPr>
        <w:t xml:space="preserve">Для капітанів було підготовлено по одну запитанню, маючи на меті перевірити, як </w:t>
      </w:r>
      <w:r w:rsidR="005054CE">
        <w:rPr>
          <w:rFonts w:ascii="Times New Roman" w:hAnsi="Times New Roman"/>
          <w:sz w:val="28"/>
          <w:szCs w:val="28"/>
          <w:lang w:val="uk-UA"/>
        </w:rPr>
        <w:t>вміють вони</w:t>
      </w:r>
      <w:r w:rsidR="005054CE" w:rsidRPr="005054CE">
        <w:rPr>
          <w:rFonts w:ascii="Times New Roman" w:hAnsi="Times New Roman"/>
          <w:sz w:val="28"/>
          <w:szCs w:val="28"/>
          <w:lang w:val="uk-UA"/>
        </w:rPr>
        <w:t xml:space="preserve"> зв’язно висловлюватися.</w:t>
      </w:r>
      <w:r w:rsidR="005A62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5054CE" w:rsidRPr="005054CE" w:rsidRDefault="006254E1" w:rsidP="00A70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254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V гейм «Гонка за лідером»</w:t>
      </w:r>
      <w:r w:rsidR="005054C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5054CE" w:rsidRPr="005054C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Цей гейм визначить команду-переможця в цій грі.</w:t>
      </w:r>
    </w:p>
    <w:p w:rsidR="00993225" w:rsidRDefault="00C6674F" w:rsidP="00743F1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Гра </w:t>
      </w:r>
      <w:r w:rsidR="00B94A34" w:rsidRPr="00B94A34">
        <w:rPr>
          <w:rFonts w:ascii="Times New Roman" w:hAnsi="Times New Roman" w:cs="Times New Roman"/>
          <w:sz w:val="28"/>
          <w:szCs w:val="28"/>
          <w:lang w:val="uk-UA"/>
        </w:rPr>
        <w:t xml:space="preserve"> «Брейн-рінг» з теми «Доцільність основних методів виробництва при здійсненні фі</w:t>
      </w:r>
      <w:r>
        <w:rPr>
          <w:rFonts w:ascii="Times New Roman" w:hAnsi="Times New Roman" w:cs="Times New Roman"/>
          <w:sz w:val="28"/>
          <w:szCs w:val="28"/>
          <w:lang w:val="uk-UA"/>
        </w:rPr>
        <w:t>нансово-господарського процесу»</w:t>
      </w:r>
      <w:r w:rsidR="00B94A34" w:rsidRPr="00B94A3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 дисциплін «Економіка і нормування праці» та «Фінанси підприємств». Участь приймали дві групи ІІ та ІІІ курсу спеціальності «Економіка підприємства».</w:t>
      </w:r>
      <w:r w:rsidR="00B94A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93225">
        <w:rPr>
          <w:rFonts w:ascii="Times New Roman" w:hAnsi="Times New Roman" w:cs="Times New Roman"/>
          <w:sz w:val="28"/>
          <w:szCs w:val="28"/>
          <w:lang w:val="uk-UA"/>
        </w:rPr>
        <w:t xml:space="preserve">Домашнє </w:t>
      </w:r>
      <w:r w:rsidR="00993225" w:rsidRPr="009932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завдання командам:</w:t>
      </w:r>
      <w:r w:rsidR="009932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підготувати назву та девіз команди; агітаційний ролик «</w:t>
      </w:r>
      <w:r w:rsidR="00993225" w:rsidRPr="00993225">
        <w:rPr>
          <w:rFonts w:ascii="Times New Roman" w:eastAsia="Calibri" w:hAnsi="Times New Roman" w:cs="Times New Roman"/>
          <w:sz w:val="28"/>
          <w:szCs w:val="28"/>
          <w:lang w:val="uk-UA"/>
        </w:rPr>
        <w:t>Моє</w:t>
      </w:r>
      <w:r w:rsidR="0099322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993225" w:rsidRPr="0099322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майбутнє – студент </w:t>
      </w:r>
      <w:r w:rsidR="008A38F7">
        <w:rPr>
          <w:rFonts w:ascii="Times New Roman" w:eastAsia="Calibri" w:hAnsi="Times New Roman" w:cs="Times New Roman"/>
          <w:sz w:val="28"/>
          <w:szCs w:val="28"/>
          <w:lang w:val="uk-UA"/>
        </w:rPr>
        <w:t>індустріального технікуму</w:t>
      </w:r>
      <w:r w:rsidR="0099322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993225" w:rsidRPr="00993225">
        <w:rPr>
          <w:rFonts w:ascii="Times New Roman" w:eastAsia="Calibri" w:hAnsi="Times New Roman" w:cs="Times New Roman"/>
          <w:sz w:val="28"/>
          <w:szCs w:val="28"/>
          <w:lang w:val="uk-UA"/>
        </w:rPr>
        <w:t>звучить гордо</w:t>
      </w:r>
      <w:r w:rsidR="00993225">
        <w:rPr>
          <w:rFonts w:ascii="Times New Roman" w:eastAsia="Calibri" w:hAnsi="Times New Roman" w:cs="Times New Roman"/>
          <w:sz w:val="28"/>
          <w:szCs w:val="28"/>
          <w:lang w:val="uk-UA"/>
        </w:rPr>
        <w:t>!</w:t>
      </w:r>
      <w:r w:rsidR="009932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</w:p>
    <w:p w:rsidR="008A38F7" w:rsidRDefault="00993225" w:rsidP="005A6256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Гра складалася з декількох турів</w:t>
      </w:r>
      <w:r w:rsidR="00743F1F">
        <w:rPr>
          <w:rFonts w:ascii="Times New Roman" w:eastAsia="Calibri" w:hAnsi="Times New Roman" w:cs="Times New Roman"/>
          <w:sz w:val="28"/>
          <w:szCs w:val="28"/>
          <w:lang w:val="uk-UA"/>
        </w:rPr>
        <w:t>: 1) представити н</w:t>
      </w:r>
      <w:r w:rsidR="00B94A04">
        <w:rPr>
          <w:rFonts w:ascii="Times New Roman" w:eastAsia="Calibri" w:hAnsi="Times New Roman" w:cs="Times New Roman"/>
          <w:sz w:val="28"/>
          <w:szCs w:val="28"/>
        </w:rPr>
        <w:t>азв</w:t>
      </w:r>
      <w:r w:rsidR="00743F1F">
        <w:rPr>
          <w:rFonts w:ascii="Times New Roman" w:eastAsia="Calibri" w:hAnsi="Times New Roman" w:cs="Times New Roman"/>
          <w:sz w:val="28"/>
          <w:szCs w:val="28"/>
          <w:lang w:val="uk-UA"/>
        </w:rPr>
        <w:t>у</w:t>
      </w:r>
      <w:r w:rsidR="00B94A04" w:rsidRPr="007137CF">
        <w:rPr>
          <w:rFonts w:ascii="Times New Roman" w:eastAsia="Calibri" w:hAnsi="Times New Roman" w:cs="Times New Roman"/>
          <w:sz w:val="28"/>
          <w:szCs w:val="28"/>
        </w:rPr>
        <w:t xml:space="preserve"> та девіз</w:t>
      </w:r>
      <w:r w:rsidR="00743F1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команди; 2)</w:t>
      </w:r>
      <w:r w:rsidR="00B94A04" w:rsidRPr="007137C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94A0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B94A04" w:rsidRPr="00F1530F">
        <w:rPr>
          <w:rFonts w:ascii="Times New Roman" w:hAnsi="Times New Roman" w:cs="Times New Roman"/>
          <w:sz w:val="28"/>
          <w:szCs w:val="28"/>
          <w:lang w:val="uk-UA"/>
        </w:rPr>
        <w:t>Економічна ро</w:t>
      </w:r>
      <w:r w:rsidR="00B94A04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B94A04" w:rsidRPr="00F1530F">
        <w:rPr>
          <w:rFonts w:ascii="Times New Roman" w:hAnsi="Times New Roman" w:cs="Times New Roman"/>
          <w:sz w:val="28"/>
          <w:szCs w:val="28"/>
          <w:lang w:val="uk-UA"/>
        </w:rPr>
        <w:t>минка</w:t>
      </w:r>
      <w:r w:rsidR="00B94A0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743F1F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B94A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3F1F">
        <w:rPr>
          <w:rFonts w:ascii="Times New Roman" w:hAnsi="Times New Roman" w:cs="Times New Roman"/>
          <w:sz w:val="28"/>
          <w:szCs w:val="28"/>
          <w:lang w:val="uk-UA"/>
        </w:rPr>
        <w:t xml:space="preserve">3) </w:t>
      </w:r>
      <w:r w:rsidR="00B94A04">
        <w:rPr>
          <w:rFonts w:ascii="Times New Roman" w:eastAsia="Calibri" w:hAnsi="Times New Roman" w:cs="Times New Roman"/>
          <w:sz w:val="28"/>
          <w:szCs w:val="28"/>
          <w:lang w:val="uk-UA"/>
        </w:rPr>
        <w:t>Конкурс капітанів.</w:t>
      </w:r>
      <w:r w:rsidR="00743F1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B94A0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Капітанам розглянути та </w:t>
      </w:r>
      <w:r w:rsidR="00743F1F">
        <w:rPr>
          <w:rFonts w:ascii="Times New Roman" w:eastAsia="Calibri" w:hAnsi="Times New Roman" w:cs="Times New Roman"/>
          <w:sz w:val="28"/>
          <w:szCs w:val="28"/>
          <w:lang w:val="uk-UA"/>
        </w:rPr>
        <w:t>розрахувати ситуаційні завдання;</w:t>
      </w:r>
      <w:r w:rsidR="00B94A0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743F1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4) </w:t>
      </w:r>
      <w:r w:rsidR="00B94A04" w:rsidRPr="00743F1F">
        <w:rPr>
          <w:rFonts w:ascii="Times New Roman" w:eastAsia="Calibri" w:hAnsi="Times New Roman" w:cs="Times New Roman"/>
          <w:sz w:val="28"/>
          <w:szCs w:val="28"/>
          <w:lang w:val="uk-UA"/>
        </w:rPr>
        <w:t>Завдання для вболівальників</w:t>
      </w:r>
      <w:r w:rsidR="00B94A04">
        <w:rPr>
          <w:rFonts w:ascii="Times New Roman" w:eastAsia="Calibri" w:hAnsi="Times New Roman" w:cs="Times New Roman"/>
          <w:sz w:val="28"/>
          <w:szCs w:val="28"/>
          <w:lang w:val="uk-UA"/>
        </w:rPr>
        <w:t>: «</w:t>
      </w:r>
      <w:r w:rsidR="00B94A04" w:rsidRPr="00743F1F">
        <w:rPr>
          <w:rFonts w:ascii="Times New Roman" w:eastAsia="Calibri" w:hAnsi="Times New Roman" w:cs="Times New Roman"/>
          <w:sz w:val="28"/>
          <w:szCs w:val="28"/>
          <w:lang w:val="uk-UA"/>
        </w:rPr>
        <w:t>Економіст–</w:t>
      </w:r>
      <w:r w:rsidR="00B94A04">
        <w:rPr>
          <w:rFonts w:ascii="Times New Roman" w:eastAsia="Calibri" w:hAnsi="Times New Roman" w:cs="Times New Roman"/>
          <w:sz w:val="28"/>
          <w:szCs w:val="28"/>
          <w:lang w:val="uk-UA"/>
        </w:rPr>
        <w:t>рифмач»</w:t>
      </w:r>
      <w:r w:rsidR="00743F1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  <w:r w:rsidR="00B94A04" w:rsidRPr="00743F1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Використовуючи слова </w:t>
      </w:r>
      <w:r w:rsidR="00B94A04">
        <w:rPr>
          <w:rFonts w:ascii="Times New Roman" w:eastAsia="Calibri" w:hAnsi="Times New Roman" w:cs="Times New Roman"/>
          <w:sz w:val="28"/>
          <w:szCs w:val="28"/>
          <w:lang w:val="uk-UA"/>
        </w:rPr>
        <w:t>«</w:t>
      </w:r>
      <w:r w:rsidR="00B94A04" w:rsidRPr="00743F1F">
        <w:rPr>
          <w:rFonts w:ascii="Times New Roman" w:eastAsia="Calibri" w:hAnsi="Times New Roman" w:cs="Times New Roman"/>
          <w:sz w:val="28"/>
          <w:szCs w:val="28"/>
          <w:lang w:val="uk-UA"/>
        </w:rPr>
        <w:t>праця</w:t>
      </w:r>
      <w:r w:rsidR="00B94A04">
        <w:rPr>
          <w:rFonts w:ascii="Times New Roman" w:eastAsia="Calibri" w:hAnsi="Times New Roman" w:cs="Times New Roman"/>
          <w:sz w:val="28"/>
          <w:szCs w:val="28"/>
          <w:lang w:val="uk-UA"/>
        </w:rPr>
        <w:t>»</w:t>
      </w:r>
      <w:r w:rsidR="00B94A04" w:rsidRPr="00743F1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="00B94A04">
        <w:rPr>
          <w:rFonts w:ascii="Times New Roman" w:eastAsia="Calibri" w:hAnsi="Times New Roman" w:cs="Times New Roman"/>
          <w:sz w:val="28"/>
          <w:szCs w:val="28"/>
          <w:lang w:val="uk-UA"/>
        </w:rPr>
        <w:t>«</w:t>
      </w:r>
      <w:r w:rsidR="00B94A04" w:rsidRPr="00743F1F">
        <w:rPr>
          <w:rFonts w:ascii="Times New Roman" w:eastAsia="Calibri" w:hAnsi="Times New Roman" w:cs="Times New Roman"/>
          <w:sz w:val="28"/>
          <w:szCs w:val="28"/>
          <w:lang w:val="uk-UA"/>
        </w:rPr>
        <w:t>капітал</w:t>
      </w:r>
      <w:r w:rsidR="00B94A04">
        <w:rPr>
          <w:rFonts w:ascii="Times New Roman" w:eastAsia="Calibri" w:hAnsi="Times New Roman" w:cs="Times New Roman"/>
          <w:sz w:val="28"/>
          <w:szCs w:val="28"/>
          <w:lang w:val="uk-UA"/>
        </w:rPr>
        <w:t>»</w:t>
      </w:r>
      <w:r w:rsidR="00B94A04" w:rsidRPr="00743F1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="00B94A04">
        <w:rPr>
          <w:rFonts w:ascii="Times New Roman" w:eastAsia="Calibri" w:hAnsi="Times New Roman" w:cs="Times New Roman"/>
          <w:sz w:val="28"/>
          <w:szCs w:val="28"/>
          <w:lang w:val="uk-UA"/>
        </w:rPr>
        <w:t>«</w:t>
      </w:r>
      <w:r w:rsidR="00B94A04" w:rsidRPr="00743F1F">
        <w:rPr>
          <w:rFonts w:ascii="Times New Roman" w:eastAsia="Calibri" w:hAnsi="Times New Roman" w:cs="Times New Roman"/>
          <w:sz w:val="28"/>
          <w:szCs w:val="28"/>
          <w:lang w:val="uk-UA"/>
        </w:rPr>
        <w:t>прибуток</w:t>
      </w:r>
      <w:r w:rsidR="00B94A04">
        <w:rPr>
          <w:rFonts w:ascii="Times New Roman" w:eastAsia="Calibri" w:hAnsi="Times New Roman" w:cs="Times New Roman"/>
          <w:sz w:val="28"/>
          <w:szCs w:val="28"/>
          <w:lang w:val="uk-UA"/>
        </w:rPr>
        <w:t>», «е</w:t>
      </w:r>
      <w:r w:rsidR="00B94A04" w:rsidRPr="00743F1F">
        <w:rPr>
          <w:rFonts w:ascii="Times New Roman" w:eastAsia="Calibri" w:hAnsi="Times New Roman" w:cs="Times New Roman"/>
          <w:sz w:val="28"/>
          <w:szCs w:val="28"/>
          <w:lang w:val="uk-UA"/>
        </w:rPr>
        <w:t>кономіка</w:t>
      </w:r>
      <w:r w:rsidR="00B94A04">
        <w:rPr>
          <w:rFonts w:ascii="Times New Roman" w:eastAsia="Calibri" w:hAnsi="Times New Roman" w:cs="Times New Roman"/>
          <w:sz w:val="28"/>
          <w:szCs w:val="28"/>
          <w:lang w:val="uk-UA"/>
        </w:rPr>
        <w:t>»</w:t>
      </w:r>
      <w:r w:rsidR="00B94A04" w:rsidRPr="00743F1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придума</w:t>
      </w:r>
      <w:r w:rsidR="00743F1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ти </w:t>
      </w:r>
      <w:r w:rsidR="00B94A04" w:rsidRPr="00743F1F">
        <w:rPr>
          <w:rFonts w:ascii="Times New Roman" w:eastAsia="Calibri" w:hAnsi="Times New Roman" w:cs="Times New Roman"/>
          <w:sz w:val="28"/>
          <w:szCs w:val="28"/>
          <w:lang w:val="uk-UA"/>
        </w:rPr>
        <w:t>забавні</w:t>
      </w:r>
      <w:r w:rsidR="00B94A0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B94A04" w:rsidRPr="00743F1F">
        <w:rPr>
          <w:rFonts w:ascii="Times New Roman" w:eastAsia="Calibri" w:hAnsi="Times New Roman" w:cs="Times New Roman"/>
          <w:sz w:val="28"/>
          <w:szCs w:val="28"/>
          <w:lang w:val="uk-UA"/>
        </w:rPr>
        <w:t>економічні</w:t>
      </w:r>
      <w:r w:rsidR="00B94A0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743F1F">
        <w:rPr>
          <w:rFonts w:ascii="Times New Roman" w:eastAsia="Calibri" w:hAnsi="Times New Roman" w:cs="Times New Roman"/>
          <w:sz w:val="28"/>
          <w:szCs w:val="28"/>
          <w:lang w:val="uk-UA"/>
        </w:rPr>
        <w:t>вірші-чотиривірші;</w:t>
      </w:r>
      <w:r w:rsidR="00B94A0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743F1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5) </w:t>
      </w:r>
      <w:r w:rsidR="00B94A04">
        <w:rPr>
          <w:rFonts w:ascii="Times New Roman" w:eastAsia="Calibri" w:hAnsi="Times New Roman" w:cs="Times New Roman"/>
          <w:sz w:val="28"/>
          <w:szCs w:val="28"/>
          <w:lang w:val="uk-UA"/>
        </w:rPr>
        <w:t>«</w:t>
      </w:r>
      <w:r w:rsidR="00B94A04" w:rsidRPr="00B94A04">
        <w:rPr>
          <w:rFonts w:ascii="Times New Roman" w:eastAsia="Calibri" w:hAnsi="Times New Roman" w:cs="Times New Roman"/>
          <w:sz w:val="28"/>
          <w:szCs w:val="28"/>
          <w:lang w:val="uk-UA"/>
        </w:rPr>
        <w:t>Азбука Економіста</w:t>
      </w:r>
      <w:r w:rsidR="00B94A04">
        <w:rPr>
          <w:rFonts w:ascii="Times New Roman" w:eastAsia="Calibri" w:hAnsi="Times New Roman" w:cs="Times New Roman"/>
          <w:sz w:val="28"/>
          <w:szCs w:val="28"/>
          <w:lang w:val="uk-UA"/>
        </w:rPr>
        <w:t>»</w:t>
      </w:r>
      <w:r w:rsidR="00743F1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; </w:t>
      </w:r>
    </w:p>
    <w:p w:rsidR="00B94A04" w:rsidRDefault="00743F1F" w:rsidP="008A38F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6)</w:t>
      </w:r>
      <w:r w:rsidR="008A38F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B94A04">
        <w:rPr>
          <w:rFonts w:ascii="Times New Roman" w:eastAsia="Calibri" w:hAnsi="Times New Roman" w:cs="Times New Roman"/>
          <w:sz w:val="28"/>
          <w:szCs w:val="28"/>
          <w:lang w:val="uk-UA"/>
        </w:rPr>
        <w:t>Д</w:t>
      </w:r>
      <w:r w:rsidR="00B94A04" w:rsidRPr="00B94A04">
        <w:rPr>
          <w:rFonts w:ascii="Times New Roman" w:eastAsia="Calibri" w:hAnsi="Times New Roman" w:cs="Times New Roman"/>
          <w:sz w:val="28"/>
          <w:szCs w:val="28"/>
          <w:lang w:val="uk-UA"/>
        </w:rPr>
        <w:t>омашнє</w:t>
      </w:r>
      <w:r w:rsidR="00B94A0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B94A04" w:rsidRPr="00B94A04">
        <w:rPr>
          <w:rFonts w:ascii="Times New Roman" w:eastAsia="Calibri" w:hAnsi="Times New Roman" w:cs="Times New Roman"/>
          <w:sz w:val="28"/>
          <w:szCs w:val="28"/>
          <w:lang w:val="uk-UA"/>
        </w:rPr>
        <w:t>завдання –агітатори</w:t>
      </w:r>
      <w:r w:rsidR="008A38F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Б</w:t>
      </w:r>
      <w:r w:rsidR="00B94A0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ІТ </w:t>
      </w:r>
      <w:r w:rsidR="00B94A04" w:rsidRPr="00B94A0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ДонНТУ.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B94A04">
        <w:rPr>
          <w:rFonts w:ascii="Times New Roman" w:eastAsia="Calibri" w:hAnsi="Times New Roman" w:cs="Times New Roman"/>
          <w:sz w:val="28"/>
          <w:szCs w:val="28"/>
          <w:lang w:val="uk-UA"/>
        </w:rPr>
        <w:t>К</w:t>
      </w:r>
      <w:r w:rsidR="00B94A04">
        <w:rPr>
          <w:rFonts w:ascii="Times New Roman" w:eastAsia="Calibri" w:hAnsi="Times New Roman" w:cs="Times New Roman"/>
          <w:sz w:val="28"/>
          <w:szCs w:val="28"/>
        </w:rPr>
        <w:t xml:space="preserve">ожна команда представляє свою </w:t>
      </w:r>
      <w:r w:rsidR="00B94A04">
        <w:rPr>
          <w:rFonts w:ascii="Times New Roman" w:eastAsia="Calibri" w:hAnsi="Times New Roman" w:cs="Times New Roman"/>
          <w:sz w:val="28"/>
          <w:szCs w:val="28"/>
          <w:lang w:val="uk-UA"/>
        </w:rPr>
        <w:t>А</w:t>
      </w:r>
      <w:r w:rsidR="00B94A04">
        <w:rPr>
          <w:rFonts w:ascii="Times New Roman" w:eastAsia="Calibri" w:hAnsi="Times New Roman" w:cs="Times New Roman"/>
          <w:sz w:val="28"/>
          <w:szCs w:val="28"/>
        </w:rPr>
        <w:t>гіт</w:t>
      </w:r>
      <w:r w:rsidR="00B94A04" w:rsidRPr="00916AF5">
        <w:rPr>
          <w:rFonts w:ascii="Times New Roman" w:eastAsia="Calibri" w:hAnsi="Times New Roman" w:cs="Times New Roman"/>
          <w:sz w:val="28"/>
          <w:szCs w:val="28"/>
        </w:rPr>
        <w:t>бригаду</w:t>
      </w:r>
      <w:r w:rsidR="00B94A0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за т</w:t>
      </w:r>
      <w:r w:rsidR="00B94A04" w:rsidRPr="00916AF5">
        <w:rPr>
          <w:rFonts w:ascii="Times New Roman" w:eastAsia="Calibri" w:hAnsi="Times New Roman" w:cs="Times New Roman"/>
          <w:sz w:val="28"/>
          <w:szCs w:val="28"/>
        </w:rPr>
        <w:t>ем</w:t>
      </w:r>
      <w:r w:rsidR="00B94A04">
        <w:rPr>
          <w:rFonts w:ascii="Times New Roman" w:eastAsia="Calibri" w:hAnsi="Times New Roman" w:cs="Times New Roman"/>
          <w:sz w:val="28"/>
          <w:szCs w:val="28"/>
          <w:lang w:val="uk-UA"/>
        </w:rPr>
        <w:t>ою</w:t>
      </w:r>
      <w:r w:rsidR="008A38F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B94A04">
        <w:rPr>
          <w:rFonts w:ascii="Times New Roman" w:eastAsia="Calibri" w:hAnsi="Times New Roman" w:cs="Times New Roman"/>
          <w:sz w:val="28"/>
          <w:szCs w:val="28"/>
        </w:rPr>
        <w:t>–</w:t>
      </w:r>
      <w:r w:rsidR="008A38F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B94A04">
        <w:rPr>
          <w:rFonts w:ascii="Times New Roman" w:eastAsia="Calibri" w:hAnsi="Times New Roman" w:cs="Times New Roman"/>
          <w:sz w:val="28"/>
          <w:szCs w:val="28"/>
          <w:lang w:val="uk-UA"/>
        </w:rPr>
        <w:t>«</w:t>
      </w:r>
      <w:r w:rsidR="00B94A04" w:rsidRPr="00916AF5">
        <w:rPr>
          <w:rFonts w:ascii="Times New Roman" w:eastAsia="Calibri" w:hAnsi="Times New Roman" w:cs="Times New Roman"/>
          <w:sz w:val="28"/>
          <w:szCs w:val="28"/>
        </w:rPr>
        <w:t>Моє</w:t>
      </w:r>
      <w:r w:rsidR="00B94A0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B94A04" w:rsidRPr="00916AF5">
        <w:rPr>
          <w:rFonts w:ascii="Times New Roman" w:eastAsia="Calibri" w:hAnsi="Times New Roman" w:cs="Times New Roman"/>
          <w:sz w:val="28"/>
          <w:szCs w:val="28"/>
        </w:rPr>
        <w:t xml:space="preserve">майбутнє – студент </w:t>
      </w:r>
      <w:r w:rsidR="008A38F7">
        <w:rPr>
          <w:rFonts w:ascii="Times New Roman" w:eastAsia="Calibri" w:hAnsi="Times New Roman" w:cs="Times New Roman"/>
          <w:sz w:val="28"/>
          <w:szCs w:val="28"/>
          <w:lang w:val="uk-UA"/>
        </w:rPr>
        <w:t>Б</w:t>
      </w:r>
      <w:r w:rsidR="00B94A04" w:rsidRPr="00916AF5">
        <w:rPr>
          <w:rFonts w:ascii="Times New Roman" w:eastAsia="Calibri" w:hAnsi="Times New Roman" w:cs="Times New Roman"/>
          <w:sz w:val="28"/>
          <w:szCs w:val="28"/>
          <w:lang w:val="uk-UA"/>
        </w:rPr>
        <w:t>І</w:t>
      </w:r>
      <w:r w:rsidR="00B94A04" w:rsidRPr="00916AF5">
        <w:rPr>
          <w:rFonts w:ascii="Times New Roman" w:eastAsia="Calibri" w:hAnsi="Times New Roman" w:cs="Times New Roman"/>
          <w:sz w:val="28"/>
          <w:szCs w:val="28"/>
        </w:rPr>
        <w:t>Т</w:t>
      </w:r>
      <w:r w:rsidR="00B94A0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B94A04" w:rsidRPr="00916AF5">
        <w:rPr>
          <w:rFonts w:ascii="Times New Roman" w:eastAsia="Calibri" w:hAnsi="Times New Roman" w:cs="Times New Roman"/>
          <w:sz w:val="28"/>
          <w:szCs w:val="28"/>
        </w:rPr>
        <w:t>ДонНТУ</w:t>
      </w:r>
      <w:r w:rsidR="00B94A0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B94A04" w:rsidRPr="00916AF5">
        <w:rPr>
          <w:rFonts w:ascii="Times New Roman" w:eastAsia="Calibri" w:hAnsi="Times New Roman" w:cs="Times New Roman"/>
          <w:sz w:val="28"/>
          <w:szCs w:val="28"/>
        </w:rPr>
        <w:t>звучить гордо!</w:t>
      </w:r>
      <w:r w:rsidR="00B94A04">
        <w:rPr>
          <w:rFonts w:ascii="Times New Roman" w:eastAsia="Calibri" w:hAnsi="Times New Roman" w:cs="Times New Roman"/>
          <w:sz w:val="28"/>
          <w:szCs w:val="28"/>
          <w:lang w:val="uk-UA"/>
        </w:rPr>
        <w:t>»</w:t>
      </w:r>
      <w:r w:rsidR="00B94A04" w:rsidRPr="00916AF5">
        <w:rPr>
          <w:rFonts w:ascii="Times New Roman" w:eastAsia="Calibri" w:hAnsi="Times New Roman" w:cs="Times New Roman"/>
          <w:sz w:val="28"/>
          <w:szCs w:val="28"/>
        </w:rPr>
        <w:t xml:space="preserve"> (презентація)</w:t>
      </w:r>
      <w:r w:rsidR="00B94A04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643878" w:rsidRPr="00643878" w:rsidRDefault="00A57778" w:rsidP="009736B8">
      <w:pPr>
        <w:pStyle w:val="3"/>
        <w:spacing w:before="0" w:line="360" w:lineRule="auto"/>
        <w:ind w:firstLine="708"/>
        <w:jc w:val="both"/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val="uk-UA" w:eastAsia="ru-RU"/>
        </w:rPr>
      </w:pPr>
      <w:r w:rsidRPr="00A57778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Технологія </w:t>
      </w:r>
      <w:proofErr w:type="gramStart"/>
      <w:r w:rsidRPr="00A57778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проектного</w:t>
      </w:r>
      <w:proofErr w:type="gramEnd"/>
      <w:r w:rsidRPr="00A57778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навчання</w:t>
      </w:r>
      <w:r w:rsidRPr="00A57778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val="uk-UA" w:eastAsia="ru-RU"/>
        </w:rPr>
        <w:t xml:space="preserve"> викладачем </w:t>
      </w:r>
      <w:r w:rsidR="00643878" w:rsidRPr="00643878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використовується в </w:t>
      </w:r>
      <w:r w:rsidRPr="00A57778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val="uk-UA" w:eastAsia="ru-RU"/>
        </w:rPr>
        <w:t xml:space="preserve">навчальній </w:t>
      </w:r>
      <w:r w:rsidR="00643878" w:rsidRPr="00643878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практиці. Вважається однією з модифікацій продуктивного навчання.</w:t>
      </w:r>
    </w:p>
    <w:p w:rsidR="00643878" w:rsidRPr="00643878" w:rsidRDefault="00643878" w:rsidP="00A5777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8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Проектне навчання має особистісне - орієнтований характер, оскільки воно орієнтується на самостійну діяльність </w:t>
      </w:r>
      <w:r w:rsidR="00A57778" w:rsidRPr="00A577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студентів</w:t>
      </w:r>
      <w:r w:rsidRPr="006438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індивідуальну, парну або групову. Передбачає розв'язання </w:t>
      </w:r>
      <w:r w:rsidR="00A57778" w:rsidRPr="00A577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студентом</w:t>
      </w:r>
      <w:r w:rsidRPr="006438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або групою </w:t>
      </w:r>
      <w:r w:rsidR="00A57778" w:rsidRPr="00A577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студентів</w:t>
      </w:r>
      <w:r w:rsidRPr="006438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певної проблеми, яка вимагає, з одного боку, використання різних засобів та методів навчання, з іншого - інтегрування знань та умінь із різних галузей як інтелектуальної, так і практичної діяльності. Отже</w:t>
      </w:r>
      <w:r w:rsidRPr="00643878">
        <w:rPr>
          <w:rFonts w:ascii="Times New Roman" w:eastAsia="Times New Roman" w:hAnsi="Times New Roman" w:cs="Times New Roman"/>
          <w:sz w:val="28"/>
          <w:szCs w:val="28"/>
          <w:lang w:eastAsia="ru-RU"/>
        </w:rPr>
        <w:t>, суть</w:t>
      </w:r>
      <w:r w:rsidRPr="006438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проектної технології</w:t>
      </w:r>
      <w:r w:rsidRPr="00643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полягає в гармонійному поєднанні академічних знань із прагматичними.</w:t>
      </w:r>
    </w:p>
    <w:p w:rsidR="00643878" w:rsidRPr="00643878" w:rsidRDefault="00643878" w:rsidP="00A5777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87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Метою проектного навчання є формування таких умов навчального процесу, за яких його результатом стає здобуття індивідуального досвіду проектної діяльності </w:t>
      </w:r>
      <w:r w:rsidR="00A577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студента</w:t>
      </w:r>
      <w:r w:rsidRPr="006438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43878" w:rsidRPr="00643878" w:rsidRDefault="00643878" w:rsidP="00A5777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438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Основними завданнями виступають: а) навчання </w:t>
      </w:r>
      <w:r w:rsidR="00A577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студента</w:t>
      </w:r>
      <w:r w:rsidRPr="006438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здобувати знання самостійно, уміти застосовувати їх не лише в стандартних, але й у нестандартних ситуаціях; б) сприяння </w:t>
      </w:r>
      <w:r w:rsidR="00A577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студенту</w:t>
      </w:r>
      <w:r w:rsidRPr="006438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здобутті здатності, працюючи в різноманітних групах, виконувати різноманітні соціальні ролі: виконавця, лідера, посередника; в) розширення кола спілкування </w:t>
      </w:r>
      <w:r w:rsidR="00A577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молоді</w:t>
      </w:r>
      <w:r w:rsidRPr="006438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знайомство з різними культурами, формування вмінь різнобічного огляду проблем; г) прищеплення </w:t>
      </w:r>
      <w:r w:rsidR="00A577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студентам</w:t>
      </w:r>
      <w:r w:rsidRPr="006438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здатності користуватися дослідницькими прийомами та методами у навчально-пізнавальній діяльності.</w:t>
      </w:r>
    </w:p>
    <w:p w:rsidR="00643878" w:rsidRPr="00643878" w:rsidRDefault="00643878" w:rsidP="00A5777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8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Проектна технологія для своєї організації потребу</w:t>
      </w:r>
      <w:proofErr w:type="gramStart"/>
      <w:r w:rsidRPr="00643878">
        <w:rPr>
          <w:rFonts w:ascii="Times New Roman" w:eastAsia="Times New Roman" w:hAnsi="Times New Roman" w:cs="Times New Roman"/>
          <w:sz w:val="28"/>
          <w:szCs w:val="28"/>
          <w:lang w:eastAsia="ru-RU"/>
        </w:rPr>
        <w:t>є:</w:t>
      </w:r>
      <w:proofErr w:type="gramEnd"/>
    </w:p>
    <w:p w:rsidR="00643878" w:rsidRPr="00643878" w:rsidRDefault="00643878" w:rsidP="00643878">
      <w:pPr>
        <w:spacing w:after="0" w:line="36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proofErr w:type="gramStart"/>
      <w:r w:rsidRPr="0064387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643878">
        <w:rPr>
          <w:rFonts w:ascii="Times New Roman" w:eastAsia="Times New Roman" w:hAnsi="Times New Roman" w:cs="Times New Roman"/>
          <w:sz w:val="28"/>
          <w:szCs w:val="28"/>
          <w:lang w:eastAsia="ru-RU"/>
        </w:rPr>
        <w:t>ідготовки значущої в дослідницькому плані проблеми (завдання), що вимагає для свого розв'язання інтегрованих знань;</w:t>
      </w:r>
    </w:p>
    <w:p w:rsidR="00643878" w:rsidRPr="00643878" w:rsidRDefault="00643878" w:rsidP="00643878">
      <w:pPr>
        <w:spacing w:after="0" w:line="36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практичної, теоретичної та </w:t>
      </w:r>
      <w:proofErr w:type="gramStart"/>
      <w:r w:rsidRPr="0064387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643878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ізнавальної значущості результатів вирішення цієї пробле</w:t>
      </w:r>
      <w:r w:rsidR="00A57778"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r w:rsidRPr="0064387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43878" w:rsidRPr="00643878" w:rsidRDefault="00643878" w:rsidP="00643878">
      <w:pPr>
        <w:spacing w:after="0" w:line="36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уміння </w:t>
      </w:r>
      <w:r w:rsidR="00A577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студентів</w:t>
      </w:r>
      <w:r w:rsidRPr="00643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працювати самостійно індивідуально, у </w:t>
      </w:r>
      <w:proofErr w:type="gramStart"/>
      <w:r w:rsidRPr="00643878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парі чи</w:t>
      </w:r>
      <w:proofErr w:type="gramEnd"/>
      <w:r w:rsidRPr="00643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групі;</w:t>
      </w:r>
    </w:p>
    <w:p w:rsidR="00643878" w:rsidRPr="00643878" w:rsidRDefault="00643878" w:rsidP="00643878">
      <w:pPr>
        <w:spacing w:after="0" w:line="36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878">
        <w:rPr>
          <w:rFonts w:ascii="Times New Roman" w:eastAsia="Times New Roman" w:hAnsi="Times New Roman" w:cs="Times New Roman"/>
          <w:sz w:val="28"/>
          <w:szCs w:val="28"/>
          <w:lang w:eastAsia="ru-RU"/>
        </w:rPr>
        <w:t>4) структурування змістової частини проекту (з указанням поетапних результатів);</w:t>
      </w:r>
    </w:p>
    <w:p w:rsidR="00A57778" w:rsidRDefault="00643878" w:rsidP="00643878">
      <w:pPr>
        <w:spacing w:after="0" w:line="36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43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визначення суперечності, яка породжує проблему </w:t>
      </w:r>
      <w:proofErr w:type="gramStart"/>
      <w:r w:rsidRPr="0064387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досл</w:t>
      </w:r>
      <w:proofErr w:type="gramEnd"/>
      <w:r w:rsidRPr="00643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ідження, завдань, що випливають із неї, виявлення гіпотетичних шляхів пошуку, оформлення кінцевих результатів, аналізу їх, висновків. </w:t>
      </w:r>
    </w:p>
    <w:p w:rsidR="000B10C3" w:rsidRDefault="00643878" w:rsidP="000B10C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438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Підготовка проекту та його оформлення</w:t>
      </w:r>
      <w:r w:rsidR="000B10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  <w:r w:rsidRPr="006438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0B10C3" w:rsidRDefault="000B10C3" w:rsidP="000B10C3">
      <w:pPr>
        <w:spacing w:after="0" w:line="36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н</w:t>
      </w:r>
      <w:r w:rsidR="00643878" w:rsidRPr="006438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першому етапі відбувається вибір напряму і формування назви проекту, що передбачає включення узагальненої назви проблеми, відповідного їй кола питань; визначення загального напряму або пріоритетних напрямів, оформлених у підпроекти. </w:t>
      </w:r>
    </w:p>
    <w:p w:rsidR="00643878" w:rsidRDefault="000B10C3" w:rsidP="000B10C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н</w:t>
      </w:r>
      <w:r w:rsidR="00643878" w:rsidRPr="006438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другому етапі відбувається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презентація</w:t>
      </w:r>
      <w:r w:rsidR="00643878" w:rsidRPr="006438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проекту. </w:t>
      </w:r>
    </w:p>
    <w:p w:rsidR="000D734B" w:rsidRDefault="00745E04" w:rsidP="000D73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0A14">
        <w:rPr>
          <w:rFonts w:ascii="Times New Roman" w:hAnsi="Times New Roman" w:cs="Times New Roman"/>
          <w:sz w:val="28"/>
          <w:szCs w:val="28"/>
        </w:rPr>
        <w:t xml:space="preserve">Використання методу проектів </w:t>
      </w:r>
      <w:proofErr w:type="gramStart"/>
      <w:r w:rsidRPr="00B70A14">
        <w:rPr>
          <w:rFonts w:ascii="Times New Roman" w:hAnsi="Times New Roman" w:cs="Times New Roman"/>
          <w:sz w:val="28"/>
          <w:szCs w:val="28"/>
        </w:rPr>
        <w:t>доц</w:t>
      </w:r>
      <w:proofErr w:type="gramEnd"/>
      <w:r w:rsidRPr="00B70A14">
        <w:rPr>
          <w:rFonts w:ascii="Times New Roman" w:hAnsi="Times New Roman" w:cs="Times New Roman"/>
          <w:sz w:val="28"/>
          <w:szCs w:val="28"/>
        </w:rPr>
        <w:t>ільне за виконання таких умов:</w:t>
      </w:r>
    </w:p>
    <w:p w:rsidR="00745E04" w:rsidRPr="000D734B" w:rsidRDefault="000D734B" w:rsidP="000D73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• </w:t>
      </w:r>
      <w:r w:rsidR="00745E04" w:rsidRPr="000D734B">
        <w:rPr>
          <w:rFonts w:ascii="Times New Roman" w:hAnsi="Times New Roman" w:cs="Times New Roman"/>
          <w:sz w:val="28"/>
          <w:szCs w:val="28"/>
        </w:rPr>
        <w:t>постановка значущої в дослідному, творчому плані проблеми/завдання, що вимагає інтегрованих знань, дослідницького пошуку для її вирішення;</w:t>
      </w:r>
    </w:p>
    <w:p w:rsidR="00745E04" w:rsidRPr="00B70A14" w:rsidRDefault="000D734B" w:rsidP="000D73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745E04" w:rsidRPr="00B70A14">
        <w:rPr>
          <w:rFonts w:ascii="Times New Roman" w:hAnsi="Times New Roman" w:cs="Times New Roman"/>
          <w:sz w:val="28"/>
          <w:szCs w:val="28"/>
        </w:rPr>
        <w:t>практична</w:t>
      </w:r>
      <w:proofErr w:type="gramEnd"/>
      <w:r w:rsidR="00745E04" w:rsidRPr="00B70A14">
        <w:rPr>
          <w:rFonts w:ascii="Times New Roman" w:hAnsi="Times New Roman" w:cs="Times New Roman"/>
          <w:sz w:val="28"/>
          <w:szCs w:val="28"/>
        </w:rPr>
        <w:t xml:space="preserve"> значущість очікуваних результатів;</w:t>
      </w:r>
    </w:p>
    <w:p w:rsidR="00745E04" w:rsidRPr="00B70A14" w:rsidRDefault="000D734B" w:rsidP="000D73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5E04" w:rsidRPr="00B70A14">
        <w:rPr>
          <w:rFonts w:ascii="Times New Roman" w:hAnsi="Times New Roman" w:cs="Times New Roman"/>
          <w:sz w:val="28"/>
          <w:szCs w:val="28"/>
        </w:rPr>
        <w:t xml:space="preserve">визначення базових знань із </w:t>
      </w:r>
      <w:proofErr w:type="gramStart"/>
      <w:r w:rsidR="00745E04" w:rsidRPr="00B70A1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745E04" w:rsidRPr="00B70A14">
        <w:rPr>
          <w:rFonts w:ascii="Times New Roman" w:hAnsi="Times New Roman" w:cs="Times New Roman"/>
          <w:sz w:val="28"/>
          <w:szCs w:val="28"/>
        </w:rPr>
        <w:t>ізних сфер, необхідних для роботи над проектом;</w:t>
      </w:r>
    </w:p>
    <w:p w:rsidR="00745E04" w:rsidRPr="00B70A14" w:rsidRDefault="000D734B" w:rsidP="000D73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5E04" w:rsidRPr="00B70A14">
        <w:rPr>
          <w:rFonts w:ascii="Times New Roman" w:hAnsi="Times New Roman" w:cs="Times New Roman"/>
          <w:sz w:val="28"/>
          <w:szCs w:val="28"/>
        </w:rPr>
        <w:t>структурування змістовної частини проекту (із зазначенням поетапних результатів).</w:t>
      </w:r>
    </w:p>
    <w:p w:rsidR="00B94A34" w:rsidRDefault="000B10C3" w:rsidP="000B10C3">
      <w:pPr>
        <w:tabs>
          <w:tab w:val="num" w:pos="540"/>
          <w:tab w:val="left" w:pos="709"/>
        </w:tabs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32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Проектну технологію застосовано в проведені ділових ігр  </w:t>
      </w:r>
      <w:r w:rsidR="000D734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«Іпотечне кредитування» та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94A34">
        <w:rPr>
          <w:rFonts w:ascii="Times New Roman" w:eastAsia="Times New Roman" w:hAnsi="Times New Roman" w:cs="Times New Roman"/>
          <w:sz w:val="28"/>
          <w:szCs w:val="32"/>
          <w:lang w:val="uk-UA" w:eastAsia="ru-RU"/>
        </w:rPr>
        <w:t>«</w:t>
      </w:r>
      <w:r w:rsidRPr="00B94A3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Ціна кредиту. Розрахунок вартості кредиту та його відсотків</w:t>
      </w:r>
      <w:r w:rsidRPr="00B94A34">
        <w:rPr>
          <w:rFonts w:ascii="Times New Roman" w:eastAsia="Times New Roman" w:hAnsi="Times New Roman" w:cs="Times New Roman"/>
          <w:sz w:val="28"/>
          <w:szCs w:val="32"/>
          <w:lang w:val="uk-UA" w:eastAsia="ru-RU"/>
        </w:rPr>
        <w:t>»</w:t>
      </w:r>
      <w:r w:rsidR="000D734B">
        <w:rPr>
          <w:rFonts w:ascii="Times New Roman" w:eastAsia="Times New Roman" w:hAnsi="Times New Roman" w:cs="Times New Roman"/>
          <w:sz w:val="28"/>
          <w:szCs w:val="32"/>
          <w:lang w:val="uk-UA" w:eastAsia="ru-RU"/>
        </w:rPr>
        <w:t xml:space="preserve">. </w:t>
      </w:r>
    </w:p>
    <w:p w:rsidR="000B10C3" w:rsidRDefault="000B10C3" w:rsidP="000B10C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Конференція</w:t>
      </w:r>
      <w:r w:rsidRPr="003C1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з теми «Іпотечне кредитування», з дисципліни «Банківські операції»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Вивчаючи тему «Різновиди </w:t>
      </w:r>
      <w:r w:rsidRPr="003C1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кредитів», студентам було запропоновано  завдання </w:t>
      </w:r>
      <w:r w:rsidR="00A33E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D734B" w:rsidRPr="000D734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відвідати</w:t>
      </w:r>
      <w:r w:rsidR="00A33E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банки міста для визначення умов іпотечного кредитування молодої сім'ї: дохід сім'ї, максимальний </w:t>
      </w:r>
      <w:r w:rsidR="001610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термін</w:t>
      </w:r>
      <w:r w:rsidR="00A33E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кредитування,</w:t>
      </w:r>
      <w:r w:rsidR="000D734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%% нарахування на суму кредиту, для чого</w:t>
      </w:r>
      <w:r w:rsidR="00A33E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D734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група студентів-фінансистів поділилася на міні-групи і кожна</w:t>
      </w:r>
      <w:r w:rsidR="00F670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працювала зконкретним банком.</w:t>
      </w:r>
      <w:r w:rsidR="000D734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A33E8D" w:rsidRDefault="00A33E8D" w:rsidP="000B10C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конференції за допомогою плакатів, презентацій </w:t>
      </w:r>
      <w:r w:rsidR="00F670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кожна міні-група роз’яснила умови іпотечного кредитування конкретного банку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 визначено, яким із банків можна надати переваг</w:t>
      </w:r>
      <w:r w:rsidRPr="000D734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F670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сфері банківських послуг для молодої </w:t>
      </w:r>
      <w:r w:rsidR="004600D7" w:rsidRPr="004600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сім'ї</w:t>
      </w:r>
      <w:r w:rsidR="004600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F6703F" w:rsidRPr="003C1A1C" w:rsidRDefault="00F6703F" w:rsidP="000B10C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Ця гра спрямована</w:t>
      </w:r>
      <w:r w:rsidRPr="003C1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здобуття студентами знань у тісному зв’язку з реальною життєвою практикою, формування в них специфічних умінь та навичок завдяки системній організації проблемно-орієнтованого навчального пошуку.</w:t>
      </w:r>
    </w:p>
    <w:p w:rsidR="006F72C7" w:rsidRDefault="00F6703F" w:rsidP="00F6703F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6F72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r w:rsidR="00DE4E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рактичне</w:t>
      </w:r>
      <w:r w:rsidR="00A33E8D" w:rsidRPr="00B94A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заняття у формі ділової гри «бізнес-ситуація» з теми</w:t>
      </w:r>
      <w:r w:rsidR="00A33E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33E8D" w:rsidRPr="00B94A34">
        <w:rPr>
          <w:rFonts w:ascii="Times New Roman" w:eastAsia="Times New Roman" w:hAnsi="Times New Roman" w:cs="Times New Roman"/>
          <w:sz w:val="28"/>
          <w:szCs w:val="32"/>
          <w:lang w:val="uk-UA" w:eastAsia="ru-RU"/>
        </w:rPr>
        <w:t>«</w:t>
      </w:r>
      <w:r w:rsidR="00A33E8D" w:rsidRPr="00B94A3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Ціна кредиту. Розрахунок вартості кредиту та його відсотків</w:t>
      </w:r>
      <w:r w:rsidR="00A33E8D" w:rsidRPr="00B94A34">
        <w:rPr>
          <w:rFonts w:ascii="Times New Roman" w:eastAsia="Times New Roman" w:hAnsi="Times New Roman" w:cs="Times New Roman"/>
          <w:sz w:val="28"/>
          <w:szCs w:val="32"/>
          <w:lang w:val="uk-UA" w:eastAsia="ru-RU"/>
        </w:rPr>
        <w:t>»</w:t>
      </w:r>
      <w:r w:rsidR="006F72C7">
        <w:rPr>
          <w:rFonts w:ascii="Times New Roman" w:eastAsia="Times New Roman" w:hAnsi="Times New Roman" w:cs="Times New Roman"/>
          <w:sz w:val="28"/>
          <w:szCs w:val="32"/>
          <w:lang w:val="uk-UA" w:eastAsia="ru-RU"/>
        </w:rPr>
        <w:t xml:space="preserve"> з дисципліни «Гроші та кредит». </w:t>
      </w:r>
    </w:p>
    <w:p w:rsidR="005C2E8B" w:rsidRDefault="005C2E8B" w:rsidP="005C2E8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Домашнє завдання для студентів: «</w:t>
      </w:r>
      <w:r w:rsidRPr="006F72C7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Ви прийняли рішення взяти кредит в комерційному банку, але не хотіли б переплачувати зайві відсотки. Для цього потрібно в декількох банках проконсультуватися, яким методом </w:t>
      </w:r>
      <w:r w:rsidRPr="006F72C7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lastRenderedPageBreak/>
        <w:t>розрахову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ються відсотки в кожному із них,</w:t>
      </w:r>
      <w:r w:rsidRPr="006F72C7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на занятті обміркуємо</w:t>
      </w:r>
      <w:r w:rsidRPr="006F72C7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і сміливо 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будемо приймайти рішення відносно кредиту».</w:t>
      </w:r>
    </w:p>
    <w:p w:rsidR="00EF241B" w:rsidRDefault="00EF241B" w:rsidP="00EF241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На практичному занятті  застосовано </w:t>
      </w:r>
      <w:r w:rsidRPr="006F72C7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імпровізоване розігрування взаємовідносин між банками і позичальниками у заданій бізнес-ситуації, показа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ли</w:t>
      </w:r>
      <w:r w:rsidRPr="006F72C7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роль економічних знань у житті людини,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охарактеризувал</w:t>
      </w:r>
      <w:r w:rsidRPr="006F72C7">
        <w:rPr>
          <w:rFonts w:ascii="Times New Roman" w:eastAsia="Calibri" w:hAnsi="Times New Roman" w:cs="Times New Roman"/>
          <w:sz w:val="28"/>
          <w:szCs w:val="28"/>
          <w:lang w:val="uk-UA"/>
        </w:rPr>
        <w:t>и види процентн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их ставок за кредитами та виявил</w:t>
      </w:r>
      <w:r w:rsidRPr="006F72C7">
        <w:rPr>
          <w:rFonts w:ascii="Times New Roman" w:eastAsia="Calibri" w:hAnsi="Times New Roman" w:cs="Times New Roman"/>
          <w:sz w:val="28"/>
          <w:szCs w:val="28"/>
          <w:lang w:val="uk-UA"/>
        </w:rPr>
        <w:t>и чинники, які впливають на їх рівень;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6F72C7">
        <w:rPr>
          <w:rFonts w:ascii="Times New Roman" w:eastAsia="Calibri" w:hAnsi="Times New Roman" w:cs="Times New Roman"/>
          <w:sz w:val="28"/>
          <w:szCs w:val="28"/>
          <w:lang w:val="uk-UA"/>
        </w:rPr>
        <w:t>розгляну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л</w:t>
      </w:r>
      <w:r w:rsidRPr="006F72C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и основні методи ціноутворення за кредитами та порядок нарахування і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сплати процентів позичальниками.</w:t>
      </w:r>
    </w:p>
    <w:p w:rsidR="00745E04" w:rsidRPr="00F6703F" w:rsidRDefault="00745E04" w:rsidP="00EF24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24"/>
          <w:lang w:val="uk-UA" w:eastAsia="ru-RU"/>
        </w:rPr>
      </w:pPr>
      <w:r w:rsidRPr="00F6703F">
        <w:rPr>
          <w:rFonts w:ascii="Times New Roman" w:hAnsi="Times New Roman" w:cs="Times New Roman"/>
          <w:sz w:val="28"/>
          <w:szCs w:val="26"/>
          <w:lang w:val="uk-UA"/>
        </w:rPr>
        <w:t>Основним методом міжособистісно</w:t>
      </w:r>
      <w:r w:rsidR="00F6703F">
        <w:rPr>
          <w:rFonts w:ascii="Times New Roman" w:hAnsi="Times New Roman" w:cs="Times New Roman"/>
          <w:sz w:val="28"/>
          <w:szCs w:val="26"/>
          <w:lang w:val="uk-UA"/>
        </w:rPr>
        <w:t xml:space="preserve">ї взаємодії студентів </w:t>
      </w:r>
      <w:r w:rsidRPr="00F6703F">
        <w:rPr>
          <w:rFonts w:ascii="Times New Roman" w:hAnsi="Times New Roman" w:cs="Times New Roman"/>
          <w:sz w:val="28"/>
          <w:szCs w:val="26"/>
          <w:lang w:val="uk-UA"/>
        </w:rPr>
        <w:t xml:space="preserve"> при застосуванні тренінгових технологій є навчання у співробітництві, тобто використання моделі формування малих груп. Навчальні завдання структуруються у такий спосіб, що всі члени команди виявляються взаємозв’язаними і взаємозалежними і при цьому доволі самостійними в оволодінні матеріалом та у вирішенні завдань.</w:t>
      </w:r>
    </w:p>
    <w:p w:rsidR="000B10C3" w:rsidRPr="003C1A1C" w:rsidRDefault="000B10C3" w:rsidP="000B10C3">
      <w:pPr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C1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Методика проведення інтегрованого заняття з елементом ділової гри </w:t>
      </w:r>
      <w:r w:rsidR="006860C9" w:rsidRPr="006860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тему «Історія, сутність і функції грошей» з дисципліни «Гроші та кредит</w:t>
      </w:r>
      <w:r w:rsidR="009736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6860C9" w:rsidRPr="003C1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3C1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передбачає різноманітні форми організації індивідуальної та групової роботи студентів; відтворює предметний та соціальний зміст майбутньої професійної діяльності спеціалістів, несе в собі риси як навчальної, так і майбутньої професійної діяльності.</w:t>
      </w:r>
      <w:r w:rsidR="006860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0B10C3" w:rsidRPr="003C1A1C" w:rsidRDefault="000B10C3" w:rsidP="006860C9">
      <w:pPr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C1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Оскільки початкові дані для проведення гри – це реальні дані, простежується зв’язок </w:t>
      </w:r>
      <w:r w:rsidR="006860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860C9" w:rsidRPr="006860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</w:t>
      </w:r>
      <w:r w:rsidR="006860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іншими</w:t>
      </w:r>
      <w:r w:rsidR="006860C9" w:rsidRPr="006860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дисциплін</w:t>
      </w:r>
      <w:r w:rsidR="006860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ами:</w:t>
      </w:r>
      <w:r w:rsidR="006860C9" w:rsidRPr="006860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860C9" w:rsidRPr="006860C9">
        <w:rPr>
          <w:rFonts w:ascii="Times New Roman" w:eastAsia="Calibri" w:hAnsi="Times New Roman" w:cs="Times New Roman"/>
          <w:sz w:val="28"/>
          <w:szCs w:val="28"/>
          <w:lang w:val="uk-UA"/>
        </w:rPr>
        <w:t>«Історія України», «Всесвітня історія», «Географія», «Культурологія», «Основи економічних знань», «По</w:t>
      </w:r>
      <w:r w:rsidR="006860C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літекономія», «Гроші та кредит» та </w:t>
      </w:r>
      <w:r w:rsidRPr="003C1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теорії з практикою.</w:t>
      </w:r>
    </w:p>
    <w:p w:rsidR="00844973" w:rsidRPr="003C1A1C" w:rsidRDefault="00844973" w:rsidP="006860C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1A1C">
        <w:rPr>
          <w:rFonts w:ascii="Times New Roman" w:hAnsi="Times New Roman" w:cs="Times New Roman"/>
          <w:sz w:val="28"/>
          <w:szCs w:val="28"/>
        </w:rPr>
        <w:t xml:space="preserve">За допомогою навчально-рольової гри можна розв´язати </w:t>
      </w:r>
      <w:proofErr w:type="gramStart"/>
      <w:r w:rsidRPr="003C1A1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3C1A1C">
        <w:rPr>
          <w:rFonts w:ascii="Times New Roman" w:hAnsi="Times New Roman" w:cs="Times New Roman"/>
          <w:sz w:val="28"/>
          <w:szCs w:val="28"/>
        </w:rPr>
        <w:t>ізні навчально-рольові завдання. Найтиповіші з них:</w:t>
      </w:r>
    </w:p>
    <w:p w:rsidR="00844973" w:rsidRPr="003C1A1C" w:rsidRDefault="006860C9" w:rsidP="00844973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Заняття з ініціативи студентів</w:t>
      </w:r>
      <w:r w:rsidR="00844973" w:rsidRPr="003C1A1C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4600D7">
        <w:rPr>
          <w:rFonts w:ascii="Times New Roman" w:hAnsi="Times New Roman" w:cs="Times New Roman"/>
          <w:sz w:val="28"/>
          <w:szCs w:val="28"/>
          <w:lang w:val="uk-UA"/>
        </w:rPr>
        <w:t>Конфлікти</w:t>
      </w:r>
      <w:r w:rsidR="00844973" w:rsidRPr="003C1A1C">
        <w:rPr>
          <w:rFonts w:ascii="Times New Roman" w:hAnsi="Times New Roman" w:cs="Times New Roman"/>
          <w:sz w:val="28"/>
          <w:szCs w:val="28"/>
          <w:lang w:val="uk-UA"/>
        </w:rPr>
        <w:t>» (студентами обіграні ролі викладачів</w:t>
      </w:r>
      <w:r w:rsidR="004600D7">
        <w:rPr>
          <w:rFonts w:ascii="Times New Roman" w:hAnsi="Times New Roman" w:cs="Times New Roman"/>
          <w:sz w:val="28"/>
          <w:szCs w:val="28"/>
          <w:lang w:val="uk-UA"/>
        </w:rPr>
        <w:t xml:space="preserve"> та участь студентів в конфліктних міні-ситуаціях</w:t>
      </w:r>
      <w:r w:rsidR="00844973" w:rsidRPr="003C1A1C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844973" w:rsidRDefault="00844973" w:rsidP="00844973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1A1C">
        <w:rPr>
          <w:rFonts w:ascii="Times New Roman" w:hAnsi="Times New Roman" w:cs="Times New Roman"/>
          <w:sz w:val="28"/>
          <w:szCs w:val="28"/>
          <w:lang w:val="uk-UA"/>
        </w:rPr>
        <w:t>Студентські науково-практичні конференції (обіграні ролі н</w:t>
      </w:r>
      <w:r w:rsidR="00001404">
        <w:rPr>
          <w:rFonts w:ascii="Times New Roman" w:hAnsi="Times New Roman" w:cs="Times New Roman"/>
          <w:sz w:val="28"/>
          <w:szCs w:val="28"/>
          <w:lang w:val="uk-UA"/>
        </w:rPr>
        <w:t>аукових робітників, керівників);</w:t>
      </w:r>
    </w:p>
    <w:p w:rsidR="00001404" w:rsidRDefault="00001404" w:rsidP="009736B8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1404">
        <w:rPr>
          <w:rFonts w:ascii="Times New Roman" w:hAnsi="Times New Roman" w:cs="Times New Roman"/>
          <w:sz w:val="28"/>
          <w:szCs w:val="28"/>
          <w:lang w:val="uk-UA"/>
        </w:rPr>
        <w:lastRenderedPageBreak/>
        <w:t>Консалтинг з обґрунтування бізнес-плану і пр</w:t>
      </w:r>
      <w:r w:rsidR="00344B3B">
        <w:rPr>
          <w:rFonts w:ascii="Times New Roman" w:hAnsi="Times New Roman" w:cs="Times New Roman"/>
          <w:sz w:val="28"/>
          <w:szCs w:val="28"/>
          <w:lang w:val="uk-UA"/>
        </w:rPr>
        <w:t>актичної реалізації бізнес-ідеї (</w:t>
      </w:r>
      <w:r w:rsidRPr="00344B3B">
        <w:rPr>
          <w:rFonts w:ascii="Times New Roman" w:hAnsi="Times New Roman" w:cs="Times New Roman"/>
          <w:sz w:val="28"/>
          <w:szCs w:val="28"/>
          <w:lang w:val="uk-UA"/>
        </w:rPr>
        <w:t>Відкрит</w:t>
      </w:r>
      <w:r w:rsidR="00344B3B">
        <w:rPr>
          <w:rFonts w:ascii="Times New Roman" w:hAnsi="Times New Roman" w:cs="Times New Roman"/>
          <w:sz w:val="28"/>
          <w:szCs w:val="28"/>
          <w:lang w:val="uk-UA"/>
        </w:rPr>
        <w:t>ий конкурс</w:t>
      </w:r>
      <w:r w:rsidRPr="00344B3B">
        <w:rPr>
          <w:rFonts w:ascii="Times New Roman" w:hAnsi="Times New Roman" w:cs="Times New Roman"/>
          <w:sz w:val="28"/>
          <w:szCs w:val="28"/>
          <w:lang w:val="uk-UA"/>
        </w:rPr>
        <w:t xml:space="preserve"> на кращу учнівську</w:t>
      </w:r>
      <w:r w:rsidR="00344B3B">
        <w:rPr>
          <w:rFonts w:ascii="Times New Roman" w:hAnsi="Times New Roman" w:cs="Times New Roman"/>
          <w:sz w:val="28"/>
          <w:szCs w:val="28"/>
          <w:lang w:val="uk-UA"/>
        </w:rPr>
        <w:t>/студентську наукову роботу</w:t>
      </w:r>
      <w:r w:rsidRPr="00344B3B">
        <w:rPr>
          <w:rFonts w:ascii="Times New Roman" w:hAnsi="Times New Roman" w:cs="Times New Roman"/>
          <w:sz w:val="28"/>
          <w:szCs w:val="28"/>
          <w:lang w:val="uk-UA"/>
        </w:rPr>
        <w:t xml:space="preserve"> з економіки, інформатик</w:t>
      </w:r>
      <w:r w:rsidR="00344B3B">
        <w:rPr>
          <w:rFonts w:ascii="Times New Roman" w:hAnsi="Times New Roman" w:cs="Times New Roman"/>
          <w:sz w:val="28"/>
          <w:szCs w:val="28"/>
          <w:lang w:val="uk-UA"/>
        </w:rPr>
        <w:t xml:space="preserve">и та права в економічній галузі) - </w:t>
      </w:r>
      <w:r w:rsidRPr="00344B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00D7">
        <w:rPr>
          <w:rFonts w:ascii="Times New Roman" w:hAnsi="Times New Roman" w:cs="Times New Roman"/>
          <w:sz w:val="28"/>
          <w:szCs w:val="28"/>
          <w:lang w:val="uk-UA"/>
        </w:rPr>
        <w:t>«Б</w:t>
      </w:r>
      <w:r w:rsidR="004600D7" w:rsidRPr="00344B3B">
        <w:rPr>
          <w:rFonts w:ascii="Times New Roman" w:hAnsi="Times New Roman" w:cs="Times New Roman"/>
          <w:sz w:val="28"/>
          <w:szCs w:val="28"/>
          <w:lang w:val="uk-UA"/>
        </w:rPr>
        <w:t>изнес-план парикмахерской</w:t>
      </w:r>
      <w:r w:rsidRPr="00344B3B">
        <w:rPr>
          <w:rFonts w:ascii="Times New Roman" w:hAnsi="Times New Roman" w:cs="Times New Roman"/>
          <w:sz w:val="28"/>
          <w:szCs w:val="28"/>
          <w:lang w:val="uk-UA"/>
        </w:rPr>
        <w:t xml:space="preserve"> «ЭНДЖИ»</w:t>
      </w:r>
      <w:r w:rsidR="004600D7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A70169" w:rsidRDefault="00BC7AA9" w:rsidP="00BC7AA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7AA9">
        <w:rPr>
          <w:rFonts w:ascii="Times New Roman" w:hAnsi="Times New Roman" w:cs="Times New Roman"/>
          <w:sz w:val="28"/>
          <w:szCs w:val="28"/>
          <w:lang w:val="uk-UA"/>
        </w:rPr>
        <w:t xml:space="preserve">Інтеграція України до єдиного світового простору викликає необхідність якісної підготовки висококваліфікованих кадрів, які могли б гідно представляти свою державу перед світовим співтовариством. У Національній доктрині розвитку освіти у </w:t>
      </w:r>
      <w:r w:rsidRPr="00BC7AA9">
        <w:rPr>
          <w:rFonts w:ascii="Times New Roman" w:hAnsi="Times New Roman" w:cs="Times New Roman"/>
          <w:sz w:val="28"/>
          <w:szCs w:val="28"/>
        </w:rPr>
        <w:t>XXI</w:t>
      </w:r>
      <w:r w:rsidRPr="00BC7AA9">
        <w:rPr>
          <w:rFonts w:ascii="Times New Roman" w:hAnsi="Times New Roman" w:cs="Times New Roman"/>
          <w:sz w:val="28"/>
          <w:szCs w:val="28"/>
          <w:lang w:val="uk-UA"/>
        </w:rPr>
        <w:t xml:space="preserve"> столітті відзначається, що стратегічним завданням сучасної системи освіти є виховання творчої соціально-активної особистості. Розвиток творчого потенціалу та інтелектуальних здібностей потребує перегляду цілей освіти: вона має бути більш динамічною, пов’язаною з ініціативною поведінкою суб’єктів навчання. Такі жорсткі вимоги соціального замовлення вимагають нових підходів до організації навчання, зокрема при вивченні </w:t>
      </w:r>
      <w:r>
        <w:rPr>
          <w:rFonts w:ascii="Times New Roman" w:hAnsi="Times New Roman" w:cs="Times New Roman"/>
          <w:sz w:val="28"/>
          <w:szCs w:val="28"/>
          <w:lang w:val="uk-UA"/>
        </w:rPr>
        <w:t>економічних дисциплін</w:t>
      </w:r>
      <w:r w:rsidRPr="00BC7AA9">
        <w:rPr>
          <w:rFonts w:ascii="Times New Roman" w:hAnsi="Times New Roman" w:cs="Times New Roman"/>
          <w:sz w:val="28"/>
          <w:szCs w:val="28"/>
          <w:lang w:val="uk-UA"/>
        </w:rPr>
        <w:t xml:space="preserve">. Для досягнення поставлених цілей необхідним залишається пошук шляхів, засобів, методів активізації пізнавальної діяльності </w:t>
      </w:r>
      <w:r>
        <w:rPr>
          <w:rFonts w:ascii="Times New Roman" w:hAnsi="Times New Roman" w:cs="Times New Roman"/>
          <w:sz w:val="28"/>
          <w:szCs w:val="28"/>
          <w:lang w:val="uk-UA"/>
        </w:rPr>
        <w:t>студентів</w:t>
      </w:r>
      <w:r w:rsidRPr="00BC7AA9">
        <w:rPr>
          <w:rFonts w:ascii="Times New Roman" w:hAnsi="Times New Roman" w:cs="Times New Roman"/>
          <w:sz w:val="28"/>
          <w:szCs w:val="28"/>
          <w:lang w:val="uk-UA"/>
        </w:rPr>
        <w:t xml:space="preserve"> і на цій основі розвиток їхнього творчого мислення та самостійності.</w:t>
      </w:r>
    </w:p>
    <w:p w:rsidR="00BC7AA9" w:rsidRPr="00BC7AA9" w:rsidRDefault="00BC7AA9" w:rsidP="00BC7AA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7AA9">
        <w:rPr>
          <w:rFonts w:ascii="Times New Roman" w:hAnsi="Times New Roman" w:cs="Times New Roman"/>
          <w:sz w:val="28"/>
          <w:szCs w:val="28"/>
        </w:rPr>
        <w:t xml:space="preserve">Серед основних завдань є посилення практичного спрямування </w:t>
      </w:r>
      <w:proofErr w:type="gramStart"/>
      <w:r w:rsidRPr="00BC7AA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C7AA9">
        <w:rPr>
          <w:rFonts w:ascii="Times New Roman" w:hAnsi="Times New Roman" w:cs="Times New Roman"/>
          <w:sz w:val="28"/>
          <w:szCs w:val="28"/>
        </w:rPr>
        <w:t>ідготовки фахівців, вироблення у них навичок та умінь використов</w:t>
      </w:r>
      <w:r>
        <w:rPr>
          <w:rFonts w:ascii="Times New Roman" w:hAnsi="Times New Roman" w:cs="Times New Roman"/>
          <w:sz w:val="28"/>
          <w:szCs w:val="28"/>
        </w:rPr>
        <w:t>увати набуті знання на практиці</w:t>
      </w:r>
      <w:r w:rsidRPr="00BC7AA9">
        <w:rPr>
          <w:rFonts w:ascii="Times New Roman" w:hAnsi="Times New Roman" w:cs="Times New Roman"/>
          <w:sz w:val="28"/>
          <w:szCs w:val="28"/>
        </w:rPr>
        <w:t xml:space="preserve">. Виконання цих завдань потребує пошуків нових освітніх технологій, застосування активних методів і прийомів навчання. Виникає необхідність у заміні традиційного репродуктивного принципу </w:t>
      </w:r>
      <w:proofErr w:type="gramStart"/>
      <w:r w:rsidRPr="00BC7AA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C7AA9">
        <w:rPr>
          <w:rFonts w:ascii="Times New Roman" w:hAnsi="Times New Roman" w:cs="Times New Roman"/>
          <w:sz w:val="28"/>
          <w:szCs w:val="28"/>
        </w:rPr>
        <w:t>ідготовки спеціалістів індивідуально-творчим.</w:t>
      </w:r>
    </w:p>
    <w:p w:rsidR="009736B8" w:rsidRPr="009736B8" w:rsidRDefault="009736B8" w:rsidP="009736B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36B8">
        <w:rPr>
          <w:rFonts w:ascii="Times New Roman" w:hAnsi="Times New Roman" w:cs="Times New Roman"/>
          <w:sz w:val="28"/>
          <w:szCs w:val="28"/>
          <w:lang w:val="uk-UA"/>
        </w:rPr>
        <w:t xml:space="preserve">Рольові ігри вигідно відрізняються від інших методів навчання тим, що дозволяють </w:t>
      </w:r>
      <w:r w:rsidR="00A70169">
        <w:rPr>
          <w:rFonts w:ascii="Times New Roman" w:hAnsi="Times New Roman" w:cs="Times New Roman"/>
          <w:sz w:val="28"/>
          <w:szCs w:val="28"/>
          <w:lang w:val="uk-UA"/>
        </w:rPr>
        <w:t>студентам</w:t>
      </w:r>
      <w:r w:rsidRPr="009736B8">
        <w:rPr>
          <w:rFonts w:ascii="Times New Roman" w:hAnsi="Times New Roman" w:cs="Times New Roman"/>
          <w:sz w:val="28"/>
          <w:szCs w:val="28"/>
          <w:lang w:val="uk-UA"/>
        </w:rPr>
        <w:t xml:space="preserve"> бути причетними до розробки теми, яку вивчають, дають можливість їм як би «прожити» деякий час у ролі когось іншого, спробувати свої сили в конкретних життєвих ситуаціях. </w:t>
      </w:r>
      <w:r w:rsidRPr="009736B8">
        <w:rPr>
          <w:rFonts w:ascii="Times New Roman" w:hAnsi="Times New Roman" w:cs="Times New Roman"/>
          <w:sz w:val="28"/>
          <w:szCs w:val="28"/>
        </w:rPr>
        <w:t xml:space="preserve">При цьому треба </w:t>
      </w:r>
      <w:proofErr w:type="gramStart"/>
      <w:r w:rsidRPr="009736B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736B8">
        <w:rPr>
          <w:rFonts w:ascii="Times New Roman" w:hAnsi="Times New Roman" w:cs="Times New Roman"/>
          <w:sz w:val="28"/>
          <w:szCs w:val="28"/>
        </w:rPr>
        <w:t>ідкреслити, що рольові ігри не замінюють традиційні методи навчання, а раціонально їх доповнюють.</w:t>
      </w:r>
    </w:p>
    <w:p w:rsidR="009736B8" w:rsidRPr="003C1A1C" w:rsidRDefault="009736B8" w:rsidP="009736B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1A1C">
        <w:rPr>
          <w:rFonts w:ascii="Times New Roman" w:hAnsi="Times New Roman" w:cs="Times New Roman"/>
          <w:sz w:val="28"/>
          <w:szCs w:val="28"/>
        </w:rPr>
        <w:lastRenderedPageBreak/>
        <w:t xml:space="preserve">Переваги рольової гри полягають </w:t>
      </w:r>
      <w:proofErr w:type="gramStart"/>
      <w:r w:rsidRPr="003C1A1C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3C1A1C">
        <w:rPr>
          <w:rFonts w:ascii="Times New Roman" w:hAnsi="Times New Roman" w:cs="Times New Roman"/>
          <w:sz w:val="28"/>
          <w:szCs w:val="28"/>
        </w:rPr>
        <w:t xml:space="preserve"> тому, що опрацьовані моделі поведінки ліпше запам’ятовуються, а саме гра, як правило, дає насолоду учасникам.</w:t>
      </w:r>
    </w:p>
    <w:p w:rsidR="00BC7AA9" w:rsidRDefault="009736B8" w:rsidP="00BC7AA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C1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Вибір такої технології навчання не випадковий, адже забезпечує навчання студентів в діяльності, сприяє організації колективної діяльності мислення та використання групи як засобу розвитку індивідуальності, розвиває у </w:t>
      </w:r>
      <w:r w:rsidR="00BC7AA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студентів</w:t>
      </w:r>
      <w:r w:rsidRPr="003C1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вміння спілкуватися, мислити, здатність до практичної дії.</w:t>
      </w:r>
    </w:p>
    <w:p w:rsidR="0001027F" w:rsidRPr="009736B8" w:rsidRDefault="00BC7AA9" w:rsidP="00BC7A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5E04" w:rsidRPr="009736B8">
        <w:rPr>
          <w:rFonts w:ascii="Times New Roman" w:hAnsi="Times New Roman" w:cs="Times New Roman"/>
          <w:sz w:val="28"/>
          <w:szCs w:val="28"/>
          <w:lang w:val="uk-UA"/>
        </w:rPr>
        <w:t>Отже, сучасні освітні технології дають змогу забезпечити більш високий рівень практичної</w:t>
      </w:r>
      <w:r w:rsidR="009736B8" w:rsidRPr="009736B8">
        <w:rPr>
          <w:rFonts w:ascii="Times New Roman" w:hAnsi="Times New Roman" w:cs="Times New Roman"/>
          <w:sz w:val="28"/>
          <w:szCs w:val="28"/>
          <w:lang w:val="uk-UA"/>
        </w:rPr>
        <w:t xml:space="preserve"> підготовки студентів</w:t>
      </w:r>
      <w:r w:rsidR="00745E04" w:rsidRPr="009736B8">
        <w:rPr>
          <w:rFonts w:ascii="Times New Roman" w:hAnsi="Times New Roman" w:cs="Times New Roman"/>
          <w:sz w:val="28"/>
          <w:szCs w:val="28"/>
          <w:lang w:val="uk-UA"/>
        </w:rPr>
        <w:t xml:space="preserve"> порівняно з традиційними.</w:t>
      </w:r>
    </w:p>
    <w:p w:rsidR="0001027F" w:rsidRPr="009736B8" w:rsidRDefault="0001027F" w:rsidP="009736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736B8" w:rsidRPr="00A70169" w:rsidRDefault="009736B8" w:rsidP="003C1A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44973" w:rsidRPr="003C1A1C" w:rsidRDefault="00844973" w:rsidP="003C1A1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957F7" w:rsidRPr="009957F7" w:rsidRDefault="009957F7" w:rsidP="009957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</w:p>
    <w:p w:rsidR="009957F7" w:rsidRPr="003C1A1C" w:rsidRDefault="009957F7" w:rsidP="009957F7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E7DA4" w:rsidRPr="003C1A1C" w:rsidRDefault="001E7DA4" w:rsidP="003C1A1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039B0" w:rsidRPr="003C1A1C" w:rsidRDefault="00D039B0" w:rsidP="003C1A1C">
      <w:pPr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039B0" w:rsidRPr="003C1A1C" w:rsidRDefault="00D039B0" w:rsidP="003C1A1C">
      <w:pPr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039B0" w:rsidRPr="003C1A1C" w:rsidRDefault="00D039B0" w:rsidP="003C1A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B1E1B" w:rsidRDefault="000B1E1B" w:rsidP="004D25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D7392" w:rsidRDefault="00FD7392" w:rsidP="004D25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D7392" w:rsidRDefault="00FD7392" w:rsidP="004D25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D7392" w:rsidRDefault="00FD7392" w:rsidP="004D25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D7392" w:rsidRDefault="00FD7392" w:rsidP="004D25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D7392" w:rsidRDefault="00FD7392" w:rsidP="004D25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D7392" w:rsidRDefault="00FD7392" w:rsidP="004D25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D7392" w:rsidRDefault="00FD7392" w:rsidP="004D25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D7392" w:rsidRDefault="00FD7392" w:rsidP="004D25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D7392" w:rsidRDefault="00FD7392" w:rsidP="004D25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D7392" w:rsidRPr="00FD7392" w:rsidRDefault="00FD7392" w:rsidP="004D25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F4016" w:rsidRPr="00FE1981" w:rsidRDefault="003F4016" w:rsidP="004D25F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D25F4" w:rsidRDefault="00FD7392" w:rsidP="00ED627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Список використаної л</w:t>
      </w:r>
      <w:r>
        <w:rPr>
          <w:rFonts w:ascii="Times New Roman" w:hAnsi="Times New Roman" w:cs="Times New Roman"/>
          <w:sz w:val="28"/>
          <w:szCs w:val="28"/>
        </w:rPr>
        <w:t>ітератур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</w:p>
    <w:p w:rsidR="00430C23" w:rsidRDefault="00430C23" w:rsidP="00ED627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56D22" w:rsidRPr="004148E4" w:rsidRDefault="00ED6275" w:rsidP="00ED62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F56D22" w:rsidRPr="004148E4">
        <w:rPr>
          <w:rFonts w:ascii="Times New Roman" w:hAnsi="Times New Roman" w:cs="Times New Roman"/>
          <w:sz w:val="28"/>
          <w:szCs w:val="28"/>
          <w:lang w:val="uk-UA"/>
        </w:rPr>
        <w:t>. Вергасов В.М. Активізація пізнавальної діяльності студентів у вищій школі.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F56D22" w:rsidRPr="004148E4">
        <w:rPr>
          <w:rFonts w:ascii="Times New Roman" w:hAnsi="Times New Roman" w:cs="Times New Roman"/>
          <w:sz w:val="28"/>
          <w:szCs w:val="28"/>
          <w:lang w:val="uk-UA"/>
        </w:rPr>
        <w:t xml:space="preserve"> К.: Вища школа, 1985</w:t>
      </w:r>
      <w:r>
        <w:rPr>
          <w:rFonts w:ascii="Times New Roman" w:hAnsi="Times New Roman" w:cs="Times New Roman"/>
          <w:sz w:val="28"/>
          <w:szCs w:val="28"/>
          <w:lang w:val="uk-UA"/>
        </w:rPr>
        <w:t>. – 118 с.</w:t>
      </w:r>
    </w:p>
    <w:p w:rsidR="00F56D22" w:rsidRDefault="00ED6275" w:rsidP="00ED62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F56D22" w:rsidRPr="004148E4">
        <w:rPr>
          <w:rFonts w:ascii="Times New Roman" w:hAnsi="Times New Roman" w:cs="Times New Roman"/>
          <w:sz w:val="28"/>
          <w:szCs w:val="28"/>
          <w:lang w:val="uk-UA"/>
        </w:rPr>
        <w:t>. Гідрович С.Р. Ігрове моделювання економічних процесів/ С.Р. Гідрович, І.М Сироїжка. - М.: Економіка, 1986</w:t>
      </w:r>
      <w:r>
        <w:rPr>
          <w:rFonts w:ascii="Times New Roman" w:hAnsi="Times New Roman" w:cs="Times New Roman"/>
          <w:sz w:val="28"/>
          <w:szCs w:val="28"/>
          <w:lang w:val="uk-UA"/>
        </w:rPr>
        <w:t>. – 202с.</w:t>
      </w:r>
    </w:p>
    <w:p w:rsidR="00ED6275" w:rsidRPr="004148E4" w:rsidRDefault="00ED6275" w:rsidP="00ED62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4148E4">
        <w:rPr>
          <w:rFonts w:ascii="Times New Roman" w:hAnsi="Times New Roman" w:cs="Times New Roman"/>
          <w:sz w:val="28"/>
          <w:szCs w:val="28"/>
          <w:lang w:val="uk-UA"/>
        </w:rPr>
        <w:t>. Садовая Т.А. Игровые технологии обучения в профессиональной подготовке будущих педагогов. - М.: , 1986</w:t>
      </w:r>
      <w:r>
        <w:rPr>
          <w:rFonts w:ascii="Times New Roman" w:hAnsi="Times New Roman" w:cs="Times New Roman"/>
          <w:sz w:val="28"/>
          <w:szCs w:val="28"/>
          <w:lang w:val="uk-UA"/>
        </w:rPr>
        <w:t>. – 91 с.</w:t>
      </w:r>
    </w:p>
    <w:p w:rsidR="00ED6275" w:rsidRPr="004148E4" w:rsidRDefault="00ED6275" w:rsidP="00ED62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48E4">
        <w:rPr>
          <w:rFonts w:ascii="Times New Roman" w:hAnsi="Times New Roman" w:cs="Times New Roman"/>
          <w:sz w:val="28"/>
          <w:szCs w:val="28"/>
          <w:lang w:val="uk-UA"/>
        </w:rPr>
        <w:t>4. Носаченко І.М. Ігрові методи навчання в економіці: Навч.-методичний посібник. - К.: МАУП, 1995</w:t>
      </w:r>
      <w:r w:rsidR="00430C23">
        <w:rPr>
          <w:rFonts w:ascii="Times New Roman" w:hAnsi="Times New Roman" w:cs="Times New Roman"/>
          <w:sz w:val="28"/>
          <w:szCs w:val="28"/>
          <w:lang w:val="uk-UA"/>
        </w:rPr>
        <w:t>. – 245с.</w:t>
      </w:r>
    </w:p>
    <w:p w:rsidR="00430C23" w:rsidRPr="004148E4" w:rsidRDefault="00430C23" w:rsidP="00430C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4148E4">
        <w:rPr>
          <w:rFonts w:ascii="Times New Roman" w:hAnsi="Times New Roman" w:cs="Times New Roman"/>
          <w:sz w:val="28"/>
          <w:szCs w:val="28"/>
          <w:lang w:val="uk-UA"/>
        </w:rPr>
        <w:t>. Хруцький Є.А. Організація проведення діл</w:t>
      </w:r>
      <w:r>
        <w:rPr>
          <w:rFonts w:ascii="Times New Roman" w:hAnsi="Times New Roman" w:cs="Times New Roman"/>
          <w:sz w:val="28"/>
          <w:szCs w:val="28"/>
          <w:lang w:val="uk-UA"/>
        </w:rPr>
        <w:t>ових ігор. - К.: Вища школа,1991. – 135 с.</w:t>
      </w:r>
    </w:p>
    <w:p w:rsidR="00F56D22" w:rsidRDefault="00430C23" w:rsidP="00ED62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F56D22" w:rsidRPr="004148E4">
        <w:rPr>
          <w:rFonts w:ascii="Times New Roman" w:hAnsi="Times New Roman" w:cs="Times New Roman"/>
          <w:sz w:val="28"/>
          <w:szCs w:val="28"/>
          <w:lang w:val="uk-UA"/>
        </w:rPr>
        <w:t>. Данчева О.В. Практична психологія в економіці та бізнесі/ О.В. Данчева, Ю.М. Швабл.- К.: «Лібра», 1998</w:t>
      </w:r>
      <w:r>
        <w:rPr>
          <w:rFonts w:ascii="Times New Roman" w:hAnsi="Times New Roman" w:cs="Times New Roman"/>
          <w:sz w:val="28"/>
          <w:szCs w:val="28"/>
          <w:lang w:val="uk-UA"/>
        </w:rPr>
        <w:t>. – 108с.</w:t>
      </w:r>
    </w:p>
    <w:p w:rsidR="00ED6275" w:rsidRPr="004148E4" w:rsidRDefault="00430C23" w:rsidP="00ED62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ED6275" w:rsidRPr="004148E4">
        <w:rPr>
          <w:rFonts w:ascii="Times New Roman" w:hAnsi="Times New Roman" w:cs="Times New Roman"/>
          <w:sz w:val="28"/>
          <w:szCs w:val="28"/>
          <w:lang w:val="uk-UA"/>
        </w:rPr>
        <w:t>. Мороз М.Л., Ігрове навчання в системі освіти: Навч. Посібник/ М.Л. Мороз, Т. П. Шпак. - К.: Омега, 1999</w:t>
      </w:r>
      <w:r>
        <w:rPr>
          <w:rFonts w:ascii="Times New Roman" w:hAnsi="Times New Roman" w:cs="Times New Roman"/>
          <w:sz w:val="28"/>
          <w:szCs w:val="28"/>
          <w:lang w:val="uk-UA"/>
        </w:rPr>
        <w:t>. – 221с.</w:t>
      </w:r>
    </w:p>
    <w:p w:rsidR="00ED6275" w:rsidRDefault="00430C23" w:rsidP="00ED62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ED6275" w:rsidRPr="004148E4">
        <w:rPr>
          <w:rFonts w:ascii="Times New Roman" w:hAnsi="Times New Roman" w:cs="Times New Roman"/>
          <w:sz w:val="28"/>
          <w:szCs w:val="28"/>
          <w:lang w:val="uk-UA"/>
        </w:rPr>
        <w:t>. Кондрашова Л.В., Імітаційно-ігрове навчання у вищій школі: Навч. Посібник/ Кондрашова Л.В., Вієвська М.Г., Савченко Л.А. - Кривий ріг, 2001</w:t>
      </w:r>
      <w:r>
        <w:rPr>
          <w:rFonts w:ascii="Times New Roman" w:hAnsi="Times New Roman" w:cs="Times New Roman"/>
          <w:sz w:val="28"/>
          <w:szCs w:val="28"/>
          <w:lang w:val="uk-UA"/>
        </w:rPr>
        <w:t>. – 157с.</w:t>
      </w:r>
    </w:p>
    <w:p w:rsidR="00ED6275" w:rsidRDefault="00430C23" w:rsidP="00ED62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ED6275" w:rsidRPr="004148E4">
        <w:rPr>
          <w:rFonts w:ascii="Times New Roman" w:hAnsi="Times New Roman" w:cs="Times New Roman"/>
          <w:sz w:val="28"/>
          <w:szCs w:val="28"/>
          <w:lang w:val="uk-UA"/>
        </w:rPr>
        <w:t>. Медведєв М.Г. Ігрові методи моделювання економічних систем. - К.: Думка, 2002</w:t>
      </w:r>
      <w:r>
        <w:rPr>
          <w:rFonts w:ascii="Times New Roman" w:hAnsi="Times New Roman" w:cs="Times New Roman"/>
          <w:sz w:val="28"/>
          <w:szCs w:val="28"/>
          <w:lang w:val="uk-UA"/>
        </w:rPr>
        <w:t>. – 86 с.</w:t>
      </w:r>
    </w:p>
    <w:p w:rsidR="00ED6275" w:rsidRDefault="00430C23" w:rsidP="00ED62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10. </w:t>
      </w:r>
      <w:r w:rsidR="00ED6275" w:rsidRPr="004D25F4">
        <w:rPr>
          <w:rFonts w:ascii="Times New Roman" w:hAnsi="Times New Roman" w:cs="Times New Roman"/>
          <w:sz w:val="28"/>
          <w:szCs w:val="28"/>
        </w:rPr>
        <w:t>Трайнев В.А. Деловые игры в учебном процессе. Методология разработки и практика проведения. – Москва: Изд. Дом «Дашков и</w:t>
      </w:r>
      <w:proofErr w:type="gramStart"/>
      <w:r w:rsidR="00ED6275" w:rsidRPr="004D25F4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="00ED6275" w:rsidRPr="004D25F4">
        <w:rPr>
          <w:rFonts w:ascii="Times New Roman" w:hAnsi="Times New Roman" w:cs="Times New Roman"/>
          <w:sz w:val="28"/>
          <w:szCs w:val="28"/>
        </w:rPr>
        <w:t>», 2002. – 359 с.</w:t>
      </w:r>
    </w:p>
    <w:p w:rsidR="00ED6275" w:rsidRPr="004148E4" w:rsidRDefault="00430C23" w:rsidP="00ED62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ED6275" w:rsidRPr="004148E4">
        <w:rPr>
          <w:rFonts w:ascii="Times New Roman" w:hAnsi="Times New Roman" w:cs="Times New Roman"/>
          <w:sz w:val="28"/>
          <w:szCs w:val="28"/>
          <w:lang w:val="uk-UA"/>
        </w:rPr>
        <w:t>1. Яковенко В.Б. Введення інноваційних технологій в навчальний процес. -К.: Вища школа, 2002</w:t>
      </w:r>
      <w:r>
        <w:rPr>
          <w:rFonts w:ascii="Times New Roman" w:hAnsi="Times New Roman" w:cs="Times New Roman"/>
          <w:sz w:val="28"/>
          <w:szCs w:val="28"/>
          <w:lang w:val="uk-UA"/>
        </w:rPr>
        <w:t>. – 286 с.</w:t>
      </w:r>
    </w:p>
    <w:p w:rsidR="004D25F4" w:rsidRDefault="00430C23" w:rsidP="00ED62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12. </w:t>
      </w:r>
      <w:r w:rsidR="004D25F4" w:rsidRPr="004D25F4">
        <w:rPr>
          <w:rFonts w:ascii="Times New Roman" w:hAnsi="Times New Roman" w:cs="Times New Roman"/>
          <w:sz w:val="28"/>
          <w:szCs w:val="28"/>
        </w:rPr>
        <w:t xml:space="preserve">Щербань П.М. Навчально-педагогічні ігри у вищих навчальних закладах // Щербань П.М. : навч. </w:t>
      </w:r>
      <w:proofErr w:type="gramStart"/>
      <w:r w:rsidR="004D25F4" w:rsidRPr="004D25F4">
        <w:rPr>
          <w:rFonts w:ascii="Times New Roman" w:hAnsi="Times New Roman" w:cs="Times New Roman"/>
          <w:sz w:val="28"/>
          <w:szCs w:val="28"/>
        </w:rPr>
        <w:t>пос</w:t>
      </w:r>
      <w:proofErr w:type="gramEnd"/>
      <w:r w:rsidR="004D25F4" w:rsidRPr="004D25F4">
        <w:rPr>
          <w:rFonts w:ascii="Times New Roman" w:hAnsi="Times New Roman" w:cs="Times New Roman"/>
          <w:sz w:val="28"/>
          <w:szCs w:val="28"/>
        </w:rPr>
        <w:t>ібник. – К.</w:t>
      </w:r>
      <w:proofErr w:type="gramStart"/>
      <w:r w:rsidR="004D25F4" w:rsidRPr="004D25F4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4D25F4" w:rsidRPr="004D25F4">
        <w:rPr>
          <w:rFonts w:ascii="Times New Roman" w:hAnsi="Times New Roman" w:cs="Times New Roman"/>
          <w:sz w:val="28"/>
          <w:szCs w:val="28"/>
        </w:rPr>
        <w:t xml:space="preserve"> Вища шк., 2004. – 207 с.</w:t>
      </w:r>
    </w:p>
    <w:p w:rsidR="00ED6275" w:rsidRPr="004148E4" w:rsidRDefault="00430C23" w:rsidP="00ED62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13</w:t>
      </w:r>
      <w:r w:rsidR="00ED6275" w:rsidRPr="004148E4">
        <w:rPr>
          <w:rFonts w:ascii="Times New Roman" w:hAnsi="Times New Roman" w:cs="Times New Roman"/>
          <w:sz w:val="28"/>
          <w:szCs w:val="28"/>
          <w:lang w:val="uk-UA"/>
        </w:rPr>
        <w:t>. Ковальчук Г.О. Активізація навчання в економічній освіті: Навч. Посібник. - К.: КНЕУ, 2005</w:t>
      </w:r>
      <w:r>
        <w:rPr>
          <w:rFonts w:ascii="Times New Roman" w:hAnsi="Times New Roman" w:cs="Times New Roman"/>
          <w:sz w:val="28"/>
          <w:szCs w:val="28"/>
          <w:lang w:val="uk-UA"/>
        </w:rPr>
        <w:t>. – 167 с.</w:t>
      </w:r>
    </w:p>
    <w:p w:rsidR="000B1E1B" w:rsidRPr="00430C23" w:rsidRDefault="00430C23" w:rsidP="00ED62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14. </w:t>
      </w:r>
      <w:r w:rsidR="000B1E1B" w:rsidRPr="00430C23">
        <w:rPr>
          <w:rFonts w:ascii="Times New Roman" w:hAnsi="Times New Roman" w:cs="Times New Roman"/>
          <w:sz w:val="28"/>
          <w:szCs w:val="28"/>
          <w:lang w:val="uk-UA"/>
        </w:rPr>
        <w:t>Кислинська І.І. Місце ділової гри в системі сучасних технологій навчання. // Наукові дослідження, теорія та експеримент 2006”. Друга міжнародна науково-</w:t>
      </w:r>
      <w:r w:rsidR="000B1E1B" w:rsidRPr="00430C23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практична конференція 15-17 травня 2006 р.: Полтава: Вид-во „Інтер Графік”, 2006. – Т.4.</w:t>
      </w:r>
    </w:p>
    <w:p w:rsidR="00880896" w:rsidRPr="004148E4" w:rsidRDefault="00880896" w:rsidP="00ED62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48E4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430C23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4148E4">
        <w:rPr>
          <w:rFonts w:ascii="Times New Roman" w:hAnsi="Times New Roman" w:cs="Times New Roman"/>
          <w:sz w:val="28"/>
          <w:szCs w:val="28"/>
          <w:lang w:val="uk-UA"/>
        </w:rPr>
        <w:t>. Кулішов В.В. Економіка від простого до складного: Навч. посібник. - Львів: Магнолія,</w:t>
      </w:r>
      <w:r w:rsidR="00ED62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48E4">
        <w:rPr>
          <w:rFonts w:ascii="Times New Roman" w:hAnsi="Times New Roman" w:cs="Times New Roman"/>
          <w:sz w:val="28"/>
          <w:szCs w:val="28"/>
          <w:lang w:val="uk-UA"/>
        </w:rPr>
        <w:t>2006</w:t>
      </w:r>
      <w:r w:rsidR="00430C23">
        <w:rPr>
          <w:rFonts w:ascii="Times New Roman" w:hAnsi="Times New Roman" w:cs="Times New Roman"/>
          <w:sz w:val="28"/>
          <w:szCs w:val="28"/>
          <w:lang w:val="uk-UA"/>
        </w:rPr>
        <w:t>. – 236 с.</w:t>
      </w:r>
    </w:p>
    <w:p w:rsidR="000B1E1B" w:rsidRPr="004D25F4" w:rsidRDefault="000B1E1B" w:rsidP="000B1E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4016" w:rsidRPr="004D25F4" w:rsidRDefault="003F4016" w:rsidP="004D25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3F4016" w:rsidRPr="004D25F4" w:rsidSect="004D25F4">
      <w:head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595B" w:rsidRDefault="0047595B" w:rsidP="00FE1981">
      <w:pPr>
        <w:spacing w:after="0" w:line="240" w:lineRule="auto"/>
      </w:pPr>
      <w:r>
        <w:separator/>
      </w:r>
    </w:p>
  </w:endnote>
  <w:endnote w:type="continuationSeparator" w:id="0">
    <w:p w:rsidR="0047595B" w:rsidRDefault="0047595B" w:rsidP="00FE19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595B" w:rsidRDefault="0047595B" w:rsidP="00FE1981">
      <w:pPr>
        <w:spacing w:after="0" w:line="240" w:lineRule="auto"/>
      </w:pPr>
      <w:r>
        <w:separator/>
      </w:r>
    </w:p>
  </w:footnote>
  <w:footnote w:type="continuationSeparator" w:id="0">
    <w:p w:rsidR="0047595B" w:rsidRDefault="0047595B" w:rsidP="00FE19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12958686"/>
      <w:docPartObj>
        <w:docPartGallery w:val="Page Numbers (Top of Page)"/>
        <w:docPartUnique/>
      </w:docPartObj>
    </w:sdtPr>
    <w:sdtEndPr/>
    <w:sdtContent>
      <w:p w:rsidR="00FE1981" w:rsidRDefault="00FE1981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7E28">
          <w:rPr>
            <w:noProof/>
          </w:rPr>
          <w:t>1</w:t>
        </w:r>
        <w:r>
          <w:fldChar w:fldCharType="end"/>
        </w:r>
      </w:p>
    </w:sdtContent>
  </w:sdt>
  <w:p w:rsidR="00FE1981" w:rsidRDefault="00FE1981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96FA6"/>
    <w:multiLevelType w:val="hybridMultilevel"/>
    <w:tmpl w:val="F7C26B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95AD1"/>
    <w:multiLevelType w:val="hybridMultilevel"/>
    <w:tmpl w:val="162C16DA"/>
    <w:lvl w:ilvl="0" w:tplc="572809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2E7910"/>
    <w:multiLevelType w:val="hybridMultilevel"/>
    <w:tmpl w:val="EF2850A4"/>
    <w:lvl w:ilvl="0" w:tplc="0950A87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3">
    <w:nsid w:val="23202B5A"/>
    <w:multiLevelType w:val="hybridMultilevel"/>
    <w:tmpl w:val="7E5864E0"/>
    <w:lvl w:ilvl="0" w:tplc="65584FC6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C11DB1"/>
    <w:multiLevelType w:val="hybridMultilevel"/>
    <w:tmpl w:val="7826ECE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6F4EF3"/>
    <w:multiLevelType w:val="hybridMultilevel"/>
    <w:tmpl w:val="F64A0C8E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9">
      <w:start w:val="1"/>
      <w:numFmt w:val="bullet"/>
      <w:lvlText w:val="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6">
    <w:nsid w:val="3C6242E7"/>
    <w:multiLevelType w:val="hybridMultilevel"/>
    <w:tmpl w:val="597686DC"/>
    <w:lvl w:ilvl="0" w:tplc="7F6E1330">
      <w:start w:val="200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E62021D"/>
    <w:multiLevelType w:val="hybridMultilevel"/>
    <w:tmpl w:val="7A5EEFBC"/>
    <w:lvl w:ilvl="0" w:tplc="0419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8">
    <w:nsid w:val="47B5318D"/>
    <w:multiLevelType w:val="multilevel"/>
    <w:tmpl w:val="322C1350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86A48DE"/>
    <w:multiLevelType w:val="hybridMultilevel"/>
    <w:tmpl w:val="DF5E99B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CF40224"/>
    <w:multiLevelType w:val="hybridMultilevel"/>
    <w:tmpl w:val="388E1EB4"/>
    <w:lvl w:ilvl="0" w:tplc="F6407A4C">
      <w:start w:val="1"/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1">
    <w:nsid w:val="50E059D7"/>
    <w:multiLevelType w:val="hybridMultilevel"/>
    <w:tmpl w:val="EC0650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AE4537"/>
    <w:multiLevelType w:val="hybridMultilevel"/>
    <w:tmpl w:val="77822316"/>
    <w:lvl w:ilvl="0" w:tplc="8EE4351C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3">
    <w:nsid w:val="62146B36"/>
    <w:multiLevelType w:val="hybridMultilevel"/>
    <w:tmpl w:val="681683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0542C4"/>
    <w:multiLevelType w:val="hybridMultilevel"/>
    <w:tmpl w:val="3CD42430"/>
    <w:lvl w:ilvl="0" w:tplc="35C06FF4">
      <w:start w:val="200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15">
    <w:nsid w:val="73333DE5"/>
    <w:multiLevelType w:val="hybridMultilevel"/>
    <w:tmpl w:val="4B72DDC6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10"/>
  </w:num>
  <w:num w:numId="5">
    <w:abstractNumId w:val="15"/>
  </w:num>
  <w:num w:numId="6">
    <w:abstractNumId w:val="12"/>
  </w:num>
  <w:num w:numId="7">
    <w:abstractNumId w:val="1"/>
  </w:num>
  <w:num w:numId="8">
    <w:abstractNumId w:val="2"/>
  </w:num>
  <w:num w:numId="9">
    <w:abstractNumId w:val="7"/>
  </w:num>
  <w:num w:numId="10">
    <w:abstractNumId w:val="14"/>
  </w:num>
  <w:num w:numId="11">
    <w:abstractNumId w:val="13"/>
  </w:num>
  <w:num w:numId="12">
    <w:abstractNumId w:val="5"/>
  </w:num>
  <w:num w:numId="13">
    <w:abstractNumId w:val="3"/>
  </w:num>
  <w:num w:numId="14">
    <w:abstractNumId w:val="4"/>
  </w:num>
  <w:num w:numId="15">
    <w:abstractNumId w:val="9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E7B"/>
    <w:rsid w:val="00001404"/>
    <w:rsid w:val="0001027F"/>
    <w:rsid w:val="00062B42"/>
    <w:rsid w:val="000B10C3"/>
    <w:rsid w:val="000B1E1B"/>
    <w:rsid w:val="000B7E28"/>
    <w:rsid w:val="000D734B"/>
    <w:rsid w:val="001148C7"/>
    <w:rsid w:val="00152C57"/>
    <w:rsid w:val="0016103C"/>
    <w:rsid w:val="001C0E60"/>
    <w:rsid w:val="001D2779"/>
    <w:rsid w:val="001E7DA4"/>
    <w:rsid w:val="002745C6"/>
    <w:rsid w:val="002A228C"/>
    <w:rsid w:val="00344B3B"/>
    <w:rsid w:val="0035261F"/>
    <w:rsid w:val="003C1A1C"/>
    <w:rsid w:val="003F4016"/>
    <w:rsid w:val="0040517E"/>
    <w:rsid w:val="00430C23"/>
    <w:rsid w:val="00452A7B"/>
    <w:rsid w:val="004600D7"/>
    <w:rsid w:val="004751CE"/>
    <w:rsid w:val="0047595B"/>
    <w:rsid w:val="00496C31"/>
    <w:rsid w:val="004B28A3"/>
    <w:rsid w:val="004C7626"/>
    <w:rsid w:val="004D25F4"/>
    <w:rsid w:val="005054CE"/>
    <w:rsid w:val="0050624E"/>
    <w:rsid w:val="00546909"/>
    <w:rsid w:val="00571B00"/>
    <w:rsid w:val="005A6256"/>
    <w:rsid w:val="005B2B6B"/>
    <w:rsid w:val="005C2E8B"/>
    <w:rsid w:val="005F13DB"/>
    <w:rsid w:val="006254E1"/>
    <w:rsid w:val="00643878"/>
    <w:rsid w:val="0064747F"/>
    <w:rsid w:val="006860C9"/>
    <w:rsid w:val="006959F0"/>
    <w:rsid w:val="006A31BF"/>
    <w:rsid w:val="006B05A9"/>
    <w:rsid w:val="006B66E8"/>
    <w:rsid w:val="006B7D36"/>
    <w:rsid w:val="006F72C7"/>
    <w:rsid w:val="00712922"/>
    <w:rsid w:val="00743F1F"/>
    <w:rsid w:val="00745E04"/>
    <w:rsid w:val="007D5497"/>
    <w:rsid w:val="007F094B"/>
    <w:rsid w:val="00844973"/>
    <w:rsid w:val="00872B9F"/>
    <w:rsid w:val="00880896"/>
    <w:rsid w:val="008A38F7"/>
    <w:rsid w:val="008B20F1"/>
    <w:rsid w:val="00923697"/>
    <w:rsid w:val="009736B8"/>
    <w:rsid w:val="0098018A"/>
    <w:rsid w:val="00993225"/>
    <w:rsid w:val="009957F7"/>
    <w:rsid w:val="009A5C23"/>
    <w:rsid w:val="00A33E8D"/>
    <w:rsid w:val="00A51818"/>
    <w:rsid w:val="00A57778"/>
    <w:rsid w:val="00A70169"/>
    <w:rsid w:val="00A724E8"/>
    <w:rsid w:val="00A81313"/>
    <w:rsid w:val="00A93E27"/>
    <w:rsid w:val="00AB7C3E"/>
    <w:rsid w:val="00AD2DC8"/>
    <w:rsid w:val="00AD5D63"/>
    <w:rsid w:val="00AE1C8D"/>
    <w:rsid w:val="00AE6F10"/>
    <w:rsid w:val="00B0114F"/>
    <w:rsid w:val="00B02432"/>
    <w:rsid w:val="00B70A14"/>
    <w:rsid w:val="00B94A04"/>
    <w:rsid w:val="00B94A34"/>
    <w:rsid w:val="00BC7AA9"/>
    <w:rsid w:val="00BD5AC7"/>
    <w:rsid w:val="00C26810"/>
    <w:rsid w:val="00C3596C"/>
    <w:rsid w:val="00C6674F"/>
    <w:rsid w:val="00C84E7B"/>
    <w:rsid w:val="00C96A71"/>
    <w:rsid w:val="00CD031C"/>
    <w:rsid w:val="00CE7A3C"/>
    <w:rsid w:val="00D039B0"/>
    <w:rsid w:val="00DD042E"/>
    <w:rsid w:val="00DE130A"/>
    <w:rsid w:val="00DE4E30"/>
    <w:rsid w:val="00E14540"/>
    <w:rsid w:val="00E32E14"/>
    <w:rsid w:val="00ED6275"/>
    <w:rsid w:val="00EE153B"/>
    <w:rsid w:val="00EF241B"/>
    <w:rsid w:val="00EF46FC"/>
    <w:rsid w:val="00F56D22"/>
    <w:rsid w:val="00F6703F"/>
    <w:rsid w:val="00FD6D32"/>
    <w:rsid w:val="00FD7392"/>
    <w:rsid w:val="00FE1981"/>
    <w:rsid w:val="00FE7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unhideWhenUsed/>
    <w:qFormat/>
    <w:rsid w:val="0064387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4E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4E7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E7A3C"/>
    <w:pPr>
      <w:ind w:left="720"/>
      <w:contextualSpacing/>
    </w:pPr>
  </w:style>
  <w:style w:type="table" w:styleId="a6">
    <w:name w:val="Table Grid"/>
    <w:basedOn w:val="a1"/>
    <w:uiPriority w:val="99"/>
    <w:rsid w:val="00CE7A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64387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7">
    <w:name w:val="Hyperlink"/>
    <w:basedOn w:val="a0"/>
    <w:uiPriority w:val="99"/>
    <w:unhideWhenUsed/>
    <w:rsid w:val="00A57778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FE19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E1981"/>
  </w:style>
  <w:style w:type="paragraph" w:styleId="aa">
    <w:name w:val="footer"/>
    <w:basedOn w:val="a"/>
    <w:link w:val="ab"/>
    <w:uiPriority w:val="99"/>
    <w:unhideWhenUsed/>
    <w:rsid w:val="00FE19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E19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unhideWhenUsed/>
    <w:qFormat/>
    <w:rsid w:val="0064387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4E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4E7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E7A3C"/>
    <w:pPr>
      <w:ind w:left="720"/>
      <w:contextualSpacing/>
    </w:pPr>
  </w:style>
  <w:style w:type="table" w:styleId="a6">
    <w:name w:val="Table Grid"/>
    <w:basedOn w:val="a1"/>
    <w:uiPriority w:val="99"/>
    <w:rsid w:val="00CE7A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64387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7">
    <w:name w:val="Hyperlink"/>
    <w:basedOn w:val="a0"/>
    <w:uiPriority w:val="99"/>
    <w:unhideWhenUsed/>
    <w:rsid w:val="00A57778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FE19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E1981"/>
  </w:style>
  <w:style w:type="paragraph" w:styleId="aa">
    <w:name w:val="footer"/>
    <w:basedOn w:val="a"/>
    <w:link w:val="ab"/>
    <w:uiPriority w:val="99"/>
    <w:unhideWhenUsed/>
    <w:rsid w:val="00FE19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E19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067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8F9AF4-023A-4836-9A4B-39613BBA1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27</Pages>
  <Words>6939</Words>
  <Characters>39553</Characters>
  <Application>Microsoft Office Word</Application>
  <DocSecurity>0</DocSecurity>
  <Lines>329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46400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49</cp:revision>
  <dcterms:created xsi:type="dcterms:W3CDTF">2013-04-06T12:52:00Z</dcterms:created>
  <dcterms:modified xsi:type="dcterms:W3CDTF">2018-10-07T16:42:00Z</dcterms:modified>
</cp:coreProperties>
</file>