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AA2" w:rsidRPr="007212B4" w:rsidRDefault="00EF0AA2" w:rsidP="00E373EB">
      <w:pPr>
        <w:pStyle w:val="a3"/>
        <w:spacing w:line="276" w:lineRule="auto"/>
        <w:ind w:left="4956" w:firstLine="708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>Ляхова</w:t>
      </w:r>
      <w:proofErr w:type="spellEnd"/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Тетяна Георгіївна</w:t>
      </w:r>
      <w:r w:rsidR="007212B4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</w:p>
    <w:p w:rsidR="00EF0AA2" w:rsidRDefault="00EF0AA2" w:rsidP="005427AC">
      <w:pPr>
        <w:pStyle w:val="a3"/>
        <w:spacing w:line="276" w:lineRule="auto"/>
        <w:ind w:left="4956" w:firstLine="289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викладач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інфектології</w:t>
      </w:r>
      <w:proofErr w:type="spellEnd"/>
    </w:p>
    <w:p w:rsidR="005427AC" w:rsidRDefault="005427AC" w:rsidP="005427AC">
      <w:pPr>
        <w:spacing w:line="276" w:lineRule="auto"/>
        <w:ind w:right="268" w:firstLine="4536"/>
        <w:jc w:val="center"/>
        <w:rPr>
          <w:rFonts w:cs="Times New Roman"/>
          <w:sz w:val="28"/>
          <w:szCs w:val="36"/>
          <w:lang w:val="uk-UA"/>
        </w:rPr>
      </w:pPr>
      <w:r w:rsidRPr="007212B4">
        <w:rPr>
          <w:rFonts w:cs="Times New Roman"/>
          <w:sz w:val="28"/>
          <w:szCs w:val="36"/>
        </w:rPr>
        <w:t>КЗ «Крем</w:t>
      </w:r>
      <w:proofErr w:type="spellStart"/>
      <w:r w:rsidRPr="007212B4">
        <w:rPr>
          <w:rFonts w:cs="Times New Roman"/>
          <w:sz w:val="28"/>
          <w:szCs w:val="36"/>
          <w:lang w:val="uk-UA"/>
        </w:rPr>
        <w:t>інський</w:t>
      </w:r>
      <w:proofErr w:type="spellEnd"/>
      <w:r w:rsidRPr="007212B4">
        <w:rPr>
          <w:rFonts w:cs="Times New Roman"/>
          <w:sz w:val="28"/>
          <w:szCs w:val="36"/>
          <w:lang w:val="uk-UA"/>
        </w:rPr>
        <w:t xml:space="preserve"> медичний коледж</w:t>
      </w:r>
      <w:r w:rsidRPr="007212B4">
        <w:rPr>
          <w:rFonts w:cs="Times New Roman"/>
          <w:sz w:val="28"/>
          <w:szCs w:val="36"/>
        </w:rPr>
        <w:t>»</w:t>
      </w:r>
    </w:p>
    <w:p w:rsidR="005427AC" w:rsidRDefault="005427AC" w:rsidP="007212B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6"/>
          <w:szCs w:val="52"/>
          <w:lang w:val="uk-UA"/>
        </w:rPr>
      </w:pPr>
    </w:p>
    <w:p w:rsidR="007212B4" w:rsidRPr="005427AC" w:rsidRDefault="00EF0AA2" w:rsidP="005427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7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Науково-дослідницька робота студентів  </w:t>
      </w:r>
    </w:p>
    <w:p w:rsidR="00EF0AA2" w:rsidRPr="005427AC" w:rsidRDefault="00EF0AA2" w:rsidP="005427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7AC">
        <w:rPr>
          <w:rFonts w:ascii="Times New Roman" w:hAnsi="Times New Roman" w:cs="Times New Roman"/>
          <w:b/>
          <w:sz w:val="28"/>
          <w:szCs w:val="28"/>
          <w:lang w:val="uk-UA"/>
        </w:rPr>
        <w:t>у системі підготовки молодших спеціалістів</w:t>
      </w:r>
    </w:p>
    <w:p w:rsidR="00EF0AA2" w:rsidRPr="005427AC" w:rsidRDefault="00EF0AA2" w:rsidP="005427AC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427AC">
        <w:rPr>
          <w:rFonts w:ascii="Times New Roman" w:hAnsi="Times New Roman" w:cs="Times New Roman"/>
          <w:b/>
          <w:sz w:val="28"/>
          <w:szCs w:val="28"/>
          <w:lang w:val="uk-UA"/>
        </w:rPr>
        <w:t>(з досвіду роботи)</w:t>
      </w:r>
    </w:p>
    <w:p w:rsidR="00EF0AA2" w:rsidRPr="007212B4" w:rsidRDefault="00EF0AA2" w:rsidP="007212B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0"/>
          <w:szCs w:val="32"/>
          <w:lang w:val="uk-UA"/>
        </w:rPr>
      </w:pPr>
    </w:p>
    <w:p w:rsidR="00EF0AA2" w:rsidRPr="007212B4" w:rsidRDefault="00EF0AA2" w:rsidP="002B1E0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В статті розглядаються проблемні питання інноваційних педагогічних технологій у навчальному процесі зокрема,формування у студентів клінічного мислення,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предметних зв'язків,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попередження помилок в опорних симптомах хвороби,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робота с алгоритмами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організуюча роль викладача.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>Ключові слова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: інноваційні педагогічні технології,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сучасний меди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>чний фахівець, клінічне мислення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 «мозковий штурм».</w:t>
      </w:r>
    </w:p>
    <w:p w:rsidR="00EF0AA2" w:rsidRPr="007212B4" w:rsidRDefault="00EF0AA2" w:rsidP="002B1E0F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Першим етапом на шляху людини до оволодіння професійною майстерністю є навчання у відповідному до обраного виду діяльності навчальному закладі. Роль навчального закладу у оволодінні професією полягає в тому,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що за роки навчання студенти отримують необхідний для майбутньої професійної діяльності фундамент знань.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У них формується професійна направленість,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з’являються визначені вміння та навички.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Одним з головних напрямків формування якісного рівня освіти,який задовольняє потреби майбутніх спеціалістів в інтелектуальному і професійному розвитку,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є залучення студентів до науково-дослідницької  роботи. Необхідність оволодіння студентами методами наукової діяльності та наукового пізнавання не підлягає сумніву. Сучасний  світ швидко знецінює раніше набуті знання,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відбувається зміна видів праці без зміни місця роботи працюючого. Природно,що за таких умов вимагати від студентів запам'ятовувати інформацію,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яка до часу закінчення коледжу може застаріти, - справа,яка не має логічного підґрунтя. Єдиним виходом є перебудова підходу до навчального процесу таким чином,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щоб забезпечити засвоєння знань,які давали б можливість не тільки безпосередньо застосовувати їх,</w:t>
      </w:r>
      <w:r w:rsidR="002B1E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але й формували б здатність до самостійного засвоєння досягнень науки. Важливо не стільки дати студентам в короткий термін максимум інформації, скільки навчити самостійно орієнтуватись в потоках інформації та ефективно її використовувати. А це стає можливим тільки через наб</w:t>
      </w:r>
      <w:r w:rsidR="001411B7">
        <w:rPr>
          <w:rFonts w:ascii="Times New Roman" w:hAnsi="Times New Roman" w:cs="Times New Roman"/>
          <w:sz w:val="28"/>
          <w:szCs w:val="28"/>
          <w:lang w:val="uk-UA"/>
        </w:rPr>
        <w:t>уття досвіду творчої та науково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-дослідницької роботи в процесі навчання в коледжі.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    Викладач разом із студентами повинен визначитись у виборі методу наукового дослідження. Сучасні методи наукового прогнозування можна поділити на три основні групи: загальнонаукові,</w:t>
      </w:r>
      <w:r w:rsidR="0014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інтер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наукові,</w:t>
      </w:r>
      <w:r w:rsidR="0014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конкретно-наукові. Характеристиці наукових методів досліджень присвячено багато методичних робіт. Тому розкрию більш докладно один з них ,який застосовую в практиці викладацької діяльності. Цей метод має назву “метод колективної генерації ідей” або «</w:t>
      </w:r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>мозкового штурму – мозкових атак».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 головним чином для висуненням і оцінки нових гіпотез,</w:t>
      </w:r>
      <w:r w:rsidR="0014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lastRenderedPageBreak/>
        <w:t>явищ що досліджуються. Ефективність даного методу полягає в тому, що колективне мислення генерує більше нових ідей,</w:t>
      </w:r>
      <w:r w:rsidR="001411B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ніж індивідуальне. 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  Плануючи науково - дослідницьку роботу студентів,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я підбираю матеріал лекційний ,практичний,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позааудиторний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,науковий - з однієї теми. А метод «мозкового штурму» діє і зацікавлює студентів протягом навчального року</w:t>
      </w:r>
      <w:r w:rsidR="007431F8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формує у студентів вміння </w:t>
      </w:r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>навчатися</w:t>
      </w:r>
      <w:r w:rsidR="007431F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057E39">
        <w:rPr>
          <w:rFonts w:ascii="Times New Roman" w:hAnsi="Times New Roman" w:cs="Times New Roman"/>
          <w:sz w:val="28"/>
          <w:szCs w:val="28"/>
          <w:lang w:val="uk-UA"/>
        </w:rPr>
        <w:t>пізнавально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-набувальна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</w:t>
      </w:r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  <w:r w:rsidR="007431F8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робити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(пошуково-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породжуюча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компетентність),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жити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(соціально-психологічна компетентність).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Наприклад</w:t>
      </w:r>
      <w:r w:rsidRPr="007212B4">
        <w:rPr>
          <w:rFonts w:ascii="Times New Roman" w:hAnsi="Times New Roman" w:cs="Times New Roman"/>
          <w:sz w:val="28"/>
          <w:szCs w:val="28"/>
        </w:rPr>
        <w:t>,</w:t>
      </w:r>
      <w:r w:rsidR="007431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вивчаючи тему «Ботулізм»,</w:t>
      </w:r>
      <w:r w:rsidR="007431F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при підготовці до проведення навчальних теоретичних, практичних занять</w:t>
      </w:r>
      <w:r w:rsidRPr="007212B4">
        <w:rPr>
          <w:rFonts w:ascii="Times New Roman" w:hAnsi="Times New Roman" w:cs="Times New Roman"/>
          <w:sz w:val="28"/>
          <w:szCs w:val="28"/>
        </w:rPr>
        <w:t>,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позааудиторного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заходу «Стосується кожного»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</w:rPr>
        <w:t>(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профілактика ботулізму</w:t>
      </w:r>
      <w:r w:rsidRPr="007212B4">
        <w:rPr>
          <w:rFonts w:ascii="Times New Roman" w:hAnsi="Times New Roman" w:cs="Times New Roman"/>
          <w:sz w:val="28"/>
          <w:szCs w:val="28"/>
        </w:rPr>
        <w:t>)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студенти під керівництвом викладача ознайомлювалися з основними 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 xml:space="preserve">науковими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положеннями теми, проводили науково-дослідницьку роботу в 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групах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по вісім-десять осіб, де отримали завдання самостійно ознайомитися з науковими положеннями теми і провести дослідження клініко-епідеміологічним методом діагностики хворого в інфекційному відділенні КУ 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Кремінське РТМО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. Для студентів була підібрана інформаційно-профілактична документація : історія хвороби, термінове повідомлення, протокол МОЗ України з діагностики та лікування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бутулізму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>, методична вказівка викладача для самостійної роботи студентів . Разом зі студентами були проаналізовані помилки опорних симптомів  ботулізму (синдром 4Д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диплопія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дисфагія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>, дистонія, дизартрія), використані в постановці попереднього діагнозу.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Сумісно зі студентами вироблені алгоритми дії медичного працівника; опрацьовано надання невідкладної допомоги і санітарно-освітньої роботи серед населення.</w:t>
      </w:r>
    </w:p>
    <w:p w:rsidR="00EF0AA2" w:rsidRPr="007212B4" w:rsidRDefault="00EF0AA2" w:rsidP="00057E39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Результати проведеної роботи були покладені в основу доповіді студента,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підготовленої для представлення на </w:t>
      </w: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коледжній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b/>
          <w:sz w:val="28"/>
          <w:szCs w:val="28"/>
          <w:lang w:val="uk-UA"/>
        </w:rPr>
        <w:t>науково практичній конференції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. Робота була відмічена за науковість та актуальність проблеми.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ab/>
        <w:t>Хочу підкреслити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що необхідно зважати на те,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що як би самостійно не здійснювалася науково-дослідницька робота студентів, який би характер не мала вона,завжди результат буде залежати від умілої діяльності в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>икладача , як організуючої сили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Зусилля викладача повинні бути направлені на з’ясування взаємовідносин між наукою і відповідними предметами, обґрунтуванням критеріїв відбору  навчального матеріалу ,його систематизації і класифікації. З боку викладача повинен бути вирішений  комплекс проблем,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а саме : 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а) виявлення тенденцій  розвитку медичної освіти в цілому;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="00F40F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виявлення тенденцій розвитку наукової думки з означеного питання ;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в) з</w:t>
      </w:r>
      <w:r w:rsidRPr="007212B4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="00057E39">
        <w:rPr>
          <w:rFonts w:ascii="Times New Roman" w:hAnsi="Times New Roman" w:cs="Times New Roman"/>
          <w:sz w:val="28"/>
          <w:szCs w:val="28"/>
          <w:lang w:val="uk-UA"/>
        </w:rPr>
        <w:t>ясування</w:t>
      </w:r>
      <w:proofErr w:type="spellEnd"/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основних понять, теорій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законів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фактів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ідей,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методів</w:t>
      </w:r>
      <w:r w:rsidRPr="007212B4">
        <w:rPr>
          <w:rFonts w:ascii="Times New Roman" w:hAnsi="Times New Roman" w:cs="Times New Roman"/>
          <w:sz w:val="28"/>
          <w:szCs w:val="28"/>
        </w:rPr>
        <w:t xml:space="preserve">,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тенденції</w:t>
      </w:r>
      <w:r w:rsidRPr="007212B4">
        <w:rPr>
          <w:rFonts w:ascii="Times New Roman" w:hAnsi="Times New Roman" w:cs="Times New Roman"/>
          <w:sz w:val="28"/>
          <w:szCs w:val="28"/>
        </w:rPr>
        <w:t>,</w:t>
      </w:r>
      <w:r w:rsidR="00057E39">
        <w:rPr>
          <w:rFonts w:ascii="Times New Roman" w:hAnsi="Times New Roman" w:cs="Times New Roman"/>
          <w:sz w:val="28"/>
          <w:szCs w:val="28"/>
          <w:lang w:val="uk-UA"/>
        </w:rPr>
        <w:t xml:space="preserve"> їх зміни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г)</w:t>
      </w:r>
      <w:r w:rsidR="00F40F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відбір досліджуваного матеріалу;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д) аналіз відібраного  матеріалу.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     Вважаю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, що науково-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дослідницька робота</w:t>
      </w:r>
      <w:r w:rsidRPr="007212B4">
        <w:rPr>
          <w:rFonts w:ascii="Times New Roman" w:hAnsi="Times New Roman" w:cs="Times New Roman"/>
          <w:sz w:val="28"/>
          <w:szCs w:val="28"/>
        </w:rPr>
        <w:t>,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проведена студентами</w:t>
      </w:r>
      <w:r w:rsidRPr="007212B4">
        <w:rPr>
          <w:rFonts w:ascii="Times New Roman" w:hAnsi="Times New Roman" w:cs="Times New Roman"/>
          <w:sz w:val="28"/>
          <w:szCs w:val="28"/>
        </w:rPr>
        <w:t>,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 забезпечує отримання ними нової інформації для розширення кругозору,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ерудиції майбутнього медичного фахівця для  покращення допомоги пацієнтам та розв’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язання проблемних ситуації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. Залучення студ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ентів до самостійної емпіричної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, творчої роботи за умови дотримання комплексу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lastRenderedPageBreak/>
        <w:t>педагогічних умов дозволить замінити пасивне сприйняття великого обсягу інформації р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озвитком пізнавальних інтересів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прагненням до 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підвищення власної кваліфікації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, формуванням спеціаліста європейської формації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EF0AA2" w:rsidRPr="00D9136A" w:rsidRDefault="00D9136A" w:rsidP="00D9136A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136A">
        <w:rPr>
          <w:rFonts w:ascii="Times New Roman" w:hAnsi="Times New Roman" w:cs="Times New Roman"/>
          <w:b/>
          <w:sz w:val="28"/>
          <w:szCs w:val="28"/>
          <w:lang w:val="uk-UA"/>
        </w:rPr>
        <w:t>Використана л</w:t>
      </w:r>
      <w:r w:rsidR="00EF0AA2" w:rsidRPr="00D9136A">
        <w:rPr>
          <w:rFonts w:ascii="Times New Roman" w:hAnsi="Times New Roman" w:cs="Times New Roman"/>
          <w:b/>
          <w:sz w:val="28"/>
          <w:szCs w:val="28"/>
          <w:lang w:val="uk-UA"/>
        </w:rPr>
        <w:t>ітература:</w:t>
      </w:r>
    </w:p>
    <w:p w:rsidR="00EF0AA2" w:rsidRPr="007212B4" w:rsidRDefault="00EF0AA2" w:rsidP="005427AC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EF0AA2" w:rsidRPr="007212B4" w:rsidRDefault="00EF0AA2" w:rsidP="001E780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Швець Є.Я .,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Швець Д.Є. «Шляхи і напрями оптимізації інноваційних технологій навчальному процесі »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- (м . Запоріжжя 2018р)</w:t>
      </w:r>
    </w:p>
    <w:p w:rsidR="00EF0AA2" w:rsidRPr="007212B4" w:rsidRDefault="00EF0AA2" w:rsidP="001E78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0AA2" w:rsidRPr="007212B4" w:rsidRDefault="00EF0AA2" w:rsidP="001E780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Протокол МОЗ України з діагностики і лікування 2006 р</w:t>
      </w:r>
    </w:p>
    <w:p w:rsidR="00EF0AA2" w:rsidRPr="007212B4" w:rsidRDefault="00EF0AA2" w:rsidP="001E780C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0AA2" w:rsidRDefault="00EF0AA2" w:rsidP="001E780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Інструктивн</w:t>
      </w:r>
      <w:r w:rsidR="00D9136A">
        <w:rPr>
          <w:rFonts w:ascii="Times New Roman" w:hAnsi="Times New Roman" w:cs="Times New Roman"/>
          <w:sz w:val="28"/>
          <w:szCs w:val="28"/>
          <w:lang w:val="uk-UA"/>
        </w:rPr>
        <w:t>о-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>методичний лист МОЗ України 2017 р захворюваність на ботулізм в Україні</w:t>
      </w:r>
    </w:p>
    <w:p w:rsidR="00D9136A" w:rsidRDefault="00D9136A" w:rsidP="001E780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12B4">
        <w:rPr>
          <w:rFonts w:ascii="Times New Roman" w:hAnsi="Times New Roman" w:cs="Times New Roman"/>
          <w:sz w:val="28"/>
          <w:szCs w:val="28"/>
          <w:lang w:val="uk-UA"/>
        </w:rPr>
        <w:t>Медичн</w:t>
      </w:r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освіта науково практичний журнал місто Тернопіль 2016 рік №4</w:t>
      </w:r>
    </w:p>
    <w:p w:rsidR="00D9136A" w:rsidRPr="007212B4" w:rsidRDefault="00D9136A" w:rsidP="001E780C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212B4">
        <w:rPr>
          <w:rFonts w:ascii="Times New Roman" w:hAnsi="Times New Roman" w:cs="Times New Roman"/>
          <w:sz w:val="28"/>
          <w:szCs w:val="28"/>
          <w:lang w:val="uk-UA"/>
        </w:rPr>
        <w:t>Ляхова</w:t>
      </w:r>
      <w:proofErr w:type="spellEnd"/>
      <w:r w:rsidRPr="007212B4">
        <w:rPr>
          <w:rFonts w:ascii="Times New Roman" w:hAnsi="Times New Roman" w:cs="Times New Roman"/>
          <w:sz w:val="28"/>
          <w:szCs w:val="28"/>
          <w:lang w:val="uk-UA"/>
        </w:rPr>
        <w:t xml:space="preserve"> Т.Г «Збірник методичних вказівок для самостійної роботи студентів з інфектології » Кремінна 2017р</w:t>
      </w:r>
    </w:p>
    <w:p w:rsidR="00EF0AA2" w:rsidRPr="007212B4" w:rsidRDefault="00EF0AA2" w:rsidP="00D913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0AA2" w:rsidRPr="007212B4" w:rsidRDefault="00EF0AA2" w:rsidP="00D9136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F0AA2" w:rsidRPr="007212B4" w:rsidRDefault="00EF0AA2" w:rsidP="007212B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42F55" w:rsidRPr="007212B4" w:rsidRDefault="00442F55" w:rsidP="007212B4">
      <w:pPr>
        <w:jc w:val="both"/>
        <w:rPr>
          <w:rFonts w:cs="Times New Roman"/>
          <w:sz w:val="28"/>
          <w:szCs w:val="28"/>
          <w:lang w:val="uk-UA"/>
        </w:rPr>
      </w:pPr>
    </w:p>
    <w:sectPr w:rsidR="00442F55" w:rsidRPr="007212B4" w:rsidSect="00827E0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6E00FC"/>
    <w:multiLevelType w:val="hybridMultilevel"/>
    <w:tmpl w:val="38BE4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AA2"/>
    <w:rsid w:val="00030B4F"/>
    <w:rsid w:val="00057E39"/>
    <w:rsid w:val="001411B7"/>
    <w:rsid w:val="001E780C"/>
    <w:rsid w:val="002B1E0F"/>
    <w:rsid w:val="00442F55"/>
    <w:rsid w:val="005427AC"/>
    <w:rsid w:val="00696E07"/>
    <w:rsid w:val="007212B4"/>
    <w:rsid w:val="007431F8"/>
    <w:rsid w:val="008A1499"/>
    <w:rsid w:val="00D9136A"/>
    <w:rsid w:val="00DE46C4"/>
    <w:rsid w:val="00E373EB"/>
    <w:rsid w:val="00EF0AA2"/>
    <w:rsid w:val="00F40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06156F-2AB1-42FC-BD43-1B99147A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0AA2"/>
    <w:pPr>
      <w:spacing w:after="0" w:line="240" w:lineRule="auto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6C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E46C4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2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946</Words>
  <Characters>5395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KOMU</Company>
  <LinksUpToDate>false</LinksUpToDate>
  <CharactersWithSpaces>6329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2019-01-24T08:42:00Z</cp:lastPrinted>
  <dcterms:created xsi:type="dcterms:W3CDTF">2019-01-22T12:39:00Z</dcterms:created>
  <dcterms:modified xsi:type="dcterms:W3CDTF">2019-01-29T16:11:00Z</dcterms:modified>
</cp:coreProperties>
</file>