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A2" w:rsidRDefault="00AE5DA2" w:rsidP="00AE5DA2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5DA2">
        <w:rPr>
          <w:rFonts w:ascii="Times New Roman" w:hAnsi="Times New Roman" w:cs="Times New Roman"/>
          <w:b/>
          <w:sz w:val="28"/>
          <w:szCs w:val="28"/>
          <w:lang w:val="uk-UA"/>
        </w:rPr>
        <w:t>УДК</w:t>
      </w:r>
      <w:r w:rsidR="00586F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60DF4">
        <w:rPr>
          <w:rFonts w:ascii="Times New Roman" w:hAnsi="Times New Roman" w:cs="Times New Roman"/>
          <w:b/>
          <w:sz w:val="28"/>
          <w:szCs w:val="28"/>
          <w:lang w:val="uk-UA"/>
        </w:rPr>
        <w:t>004.94</w:t>
      </w:r>
      <w:r w:rsidR="00586F08">
        <w:rPr>
          <w:rFonts w:ascii="Times New Roman" w:hAnsi="Times New Roman" w:cs="Times New Roman"/>
          <w:b/>
          <w:sz w:val="28"/>
          <w:szCs w:val="28"/>
          <w:lang w:val="uk-UA"/>
        </w:rPr>
        <w:t>(07)</w:t>
      </w:r>
    </w:p>
    <w:p w:rsidR="00B33703" w:rsidRPr="0033694C" w:rsidRDefault="00AE5DA2" w:rsidP="00AE5D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3694C" w:rsidRPr="0033694C">
        <w:rPr>
          <w:rFonts w:ascii="Times New Roman" w:hAnsi="Times New Roman" w:cs="Times New Roman"/>
          <w:sz w:val="28"/>
          <w:szCs w:val="28"/>
          <w:lang w:val="uk-UA"/>
        </w:rPr>
        <w:t>Викладач вищої категороії</w:t>
      </w:r>
    </w:p>
    <w:p w:rsidR="0033694C" w:rsidRPr="0033694C" w:rsidRDefault="0033694C" w:rsidP="00AE5D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3694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568DD">
        <w:rPr>
          <w:rFonts w:ascii="Times New Roman" w:hAnsi="Times New Roman" w:cs="Times New Roman"/>
          <w:sz w:val="28"/>
          <w:szCs w:val="28"/>
          <w:lang w:val="uk-UA"/>
        </w:rPr>
        <w:t xml:space="preserve">аїса </w:t>
      </w:r>
      <w:r w:rsidRPr="0033694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568DD">
        <w:rPr>
          <w:rFonts w:ascii="Times New Roman" w:hAnsi="Times New Roman" w:cs="Times New Roman"/>
          <w:sz w:val="28"/>
          <w:szCs w:val="28"/>
          <w:lang w:val="uk-UA"/>
        </w:rPr>
        <w:t>еменівна</w:t>
      </w:r>
      <w:r w:rsidRPr="0033694C">
        <w:rPr>
          <w:rFonts w:ascii="Times New Roman" w:hAnsi="Times New Roman" w:cs="Times New Roman"/>
          <w:sz w:val="28"/>
          <w:szCs w:val="28"/>
          <w:lang w:val="uk-UA"/>
        </w:rPr>
        <w:t xml:space="preserve"> Жупанова</w:t>
      </w:r>
    </w:p>
    <w:p w:rsidR="0033694C" w:rsidRDefault="00956EE6" w:rsidP="00AE5D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Вінницький коледж НУХТ </w:t>
      </w:r>
    </w:p>
    <w:p w:rsidR="00956EE6" w:rsidRPr="0033694C" w:rsidRDefault="00956EE6" w:rsidP="00AE5D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33703" w:rsidRPr="0033694C" w:rsidRDefault="00B33703" w:rsidP="00B33703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val="uk-UA"/>
        </w:rPr>
      </w:pPr>
      <w:r w:rsidRPr="0033694C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</w:rPr>
        <w:t xml:space="preserve">Методика застосування інформаційних технологій </w:t>
      </w:r>
      <w:proofErr w:type="gramStart"/>
      <w:r w:rsidRPr="0033694C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</w:rPr>
        <w:t>п</w:t>
      </w:r>
      <w:proofErr w:type="gramEnd"/>
      <w:r w:rsidRPr="0033694C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</w:rPr>
        <w:t xml:space="preserve">ід час занять у гуртках </w:t>
      </w:r>
      <w:r w:rsidRPr="0033694C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val="uk-UA"/>
        </w:rPr>
        <w:t xml:space="preserve">з </w:t>
      </w:r>
      <w:r w:rsidRPr="0033694C"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val="uk-UA"/>
        </w:rPr>
        <w:t>електронного програмного  модел</w:t>
      </w:r>
      <w:r w:rsidRPr="0033694C"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val="uk-UA"/>
        </w:rPr>
        <w:t>ю</w:t>
      </w:r>
      <w:r w:rsidRPr="0033694C"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val="uk-UA"/>
        </w:rPr>
        <w:t>вання</w:t>
      </w:r>
    </w:p>
    <w:p w:rsidR="00B92D85" w:rsidRDefault="00B92D85" w:rsidP="00B33703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943634" w:themeColor="accent2" w:themeShade="BF"/>
          <w:sz w:val="28"/>
          <w:szCs w:val="28"/>
          <w:lang w:val="uk-UA"/>
        </w:rPr>
      </w:pPr>
    </w:p>
    <w:p w:rsidR="0033694C" w:rsidRDefault="0033694C" w:rsidP="00FF6E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21932" w:rsidRPr="0033694C" w:rsidRDefault="00FF6E99" w:rsidP="00FF6E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3369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АНОТАЦІЯ</w:t>
      </w:r>
    </w:p>
    <w:p w:rsidR="00B33703" w:rsidRPr="0071631F" w:rsidRDefault="00B33703" w:rsidP="00FF6E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21932" w:rsidRPr="0071631F" w:rsidRDefault="00DE721A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Бурхливий розвиток інфор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маційних технологій загострив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перед освітою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дання розширен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ня практики розвиваючого навчан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ня, використання новітніх техн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логій навчання, вдосконалення освітніх методик.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умовах ста</w:t>
      </w:r>
      <w:r w:rsidR="00D616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новлення інформаційного суспіль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ства навчальний процес розгл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</w:t>
      </w:r>
      <w:r w:rsidR="00D616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дається як засіб роз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витку</w:t>
      </w:r>
      <w:r w:rsidR="004C7F9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студентів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Головне завдання навчальних закладів полягає в тому, щоб не лише дати знання, а й створити стійку мотивацію до навчання, спон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кати </w:t>
      </w:r>
      <w:r w:rsidR="004C7F9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студентів </w:t>
      </w:r>
      <w:r w:rsidR="00DE72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само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освіти, пов'язаної з розвитком їхнього творчого та критичного мислення.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ряді педагогічних досліджень останніх років особлива увага приді</w:t>
      </w:r>
      <w:r w:rsidR="00D616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ляється розробці шляхів фор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мування мислення, цілеспрямованому розвитку інтелектуал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них</w:t>
      </w:r>
      <w:r w:rsidR="00DE72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вмінь, навчанню прийомів пізна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вального пошуку, д</w:t>
      </w:r>
      <w:r w:rsidR="00D616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 яких відносяться: аналіз, син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тез, порівняння, а</w:t>
      </w:r>
      <w:r w:rsidR="00D616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бстрагування, узагальнення, кон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кретизація, класифікація, си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тематизація тощо.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Предметом дослідження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є дидактичні основи й методики проведення занять гуртка </w:t>
      </w:r>
      <w:r w:rsidR="00866942" w:rsidRPr="0071631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 </w:t>
      </w:r>
      <w:r w:rsidR="00866942" w:rsidRPr="0071631F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електронного програмного  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засобами інформаційних технол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гій (ІТ).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Гіпотеза дослідження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полягає в тому, що застосування ІТ під час проведення занять гуртка з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основ інформаційних технологій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значно поліпшить процес утворе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ня системи узагальнених знань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студентів з електроніки та мікро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електронної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схем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техніки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прискорить процес розвитку творчих здібностей та вмінь застосовувати 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оретичні знання у практичній діяльності.</w:t>
      </w:r>
    </w:p>
    <w:p w:rsidR="00F21932" w:rsidRDefault="00F21932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lastRenderedPageBreak/>
        <w:t>Метою дослідження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є визначення методики підготовки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електрон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 та мікро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електронної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схемотехніки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 застосуванням програмних засобів.</w:t>
      </w: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16BF" w:rsidRDefault="00DD16BF" w:rsidP="00B337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812B3" w:rsidRDefault="00B812B3" w:rsidP="00B812B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val="uk-UA"/>
        </w:rPr>
      </w:pPr>
    </w:p>
    <w:p w:rsidR="00DD16BF" w:rsidRDefault="00DD16BF" w:rsidP="00DD16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  <w:lang w:val="uk-UA"/>
        </w:rPr>
      </w:pPr>
    </w:p>
    <w:p w:rsidR="00A97313" w:rsidRDefault="00A97313" w:rsidP="00DD16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  <w:lang w:val="uk-UA"/>
        </w:rPr>
      </w:pPr>
    </w:p>
    <w:p w:rsidR="00A97313" w:rsidRDefault="00A97313" w:rsidP="00DD16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  <w:lang w:val="uk-UA"/>
        </w:rPr>
      </w:pPr>
    </w:p>
    <w:p w:rsidR="00A97313" w:rsidRDefault="00A97313" w:rsidP="00DD16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  <w:lang w:val="uk-UA"/>
        </w:rPr>
      </w:pPr>
    </w:p>
    <w:p w:rsidR="00A97313" w:rsidRDefault="00A97313" w:rsidP="00DD16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  <w:lang w:val="uk-UA"/>
        </w:rPr>
      </w:pPr>
    </w:p>
    <w:p w:rsidR="00DD16BF" w:rsidRPr="00DD16BF" w:rsidRDefault="00DD16BF" w:rsidP="00DD16BF">
      <w:pPr>
        <w:spacing w:after="0" w:line="240" w:lineRule="auto"/>
        <w:jc w:val="center"/>
        <w:rPr>
          <w:rFonts w:ascii="Times New Roman" w:hAnsi="Times New Roman" w:cs="Times New Roman"/>
          <w:caps/>
          <w:color w:val="000000" w:themeColor="text1"/>
          <w:sz w:val="24"/>
          <w:szCs w:val="24"/>
          <w:lang w:val="uk-UA"/>
        </w:rPr>
      </w:pPr>
      <w:bookmarkStart w:id="0" w:name="_GoBack"/>
      <w:bookmarkEnd w:id="0"/>
      <w:r w:rsidRPr="00DD16BF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 xml:space="preserve">Методика застосування інформаційних технологій </w:t>
      </w:r>
      <w:proofErr w:type="gramStart"/>
      <w:r w:rsidRPr="00DD16BF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>п</w:t>
      </w:r>
      <w:proofErr w:type="gramEnd"/>
      <w:r w:rsidRPr="00DD16BF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>ід час занять у гур</w:t>
      </w:r>
      <w:r w:rsidRPr="00DD16BF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>т</w:t>
      </w:r>
      <w:r w:rsidRPr="00DD16BF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 xml:space="preserve">ках </w:t>
      </w:r>
      <w:r w:rsidRPr="00DD16BF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  <w:lang w:val="uk-UA"/>
        </w:rPr>
        <w:t xml:space="preserve">з </w:t>
      </w:r>
      <w:r w:rsidRPr="00DD16BF">
        <w:rPr>
          <w:rFonts w:ascii="Times New Roman" w:hAnsi="Times New Roman" w:cs="Times New Roman"/>
          <w:caps/>
          <w:color w:val="000000" w:themeColor="text1"/>
          <w:sz w:val="24"/>
          <w:szCs w:val="24"/>
          <w:lang w:val="uk-UA"/>
        </w:rPr>
        <w:t>електронного програмного  моделювання</w:t>
      </w:r>
    </w:p>
    <w:p w:rsidR="00B812B3" w:rsidRDefault="00B812B3" w:rsidP="00B3370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33703" w:rsidRPr="00B33703" w:rsidRDefault="00B33703" w:rsidP="00F568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Відомо, що освіта - один з головних інститутів соціалізації особистості. Гур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 різного профілю є невід’ємною складовою освіти. Головна мета освіти - форм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вання вільної, відповідальної, гуманної особистості, здатної до подальшого самор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звитку. Освічена людина, яка легко орієнтується в суспільстві, що змінюється, шв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дко освоює нові сфери діяльності, володіє високим рівнем толерантності здатна проаналізувати будь-яку ситуацію, оцінити її і прийняти відповідне рішення - це громадянин відкритого суспільства.</w:t>
      </w:r>
    </w:p>
    <w:p w:rsidR="00B33703" w:rsidRPr="0071631F" w:rsidRDefault="00B33703" w:rsidP="00B337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Розвиток певних якостей мислення засобами одн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ієї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дисципліни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знач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ною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рою сприяє загально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му розвитку мислення студентів.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Виходячи з аналізу програми проведення занять гуртка з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електронного пр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грамного 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21,145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програма занять в гуртку розрахована на підгото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ку гуртківців до 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самостійного дослідження і моделювання схем з електроніки</w:t>
      </w:r>
      <w:r w:rsidR="009B77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мі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роелектроніки та автоматики</w:t>
      </w:r>
      <w:r w:rsidRPr="007163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. Вона передбачає вивчення необхідних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теоретичних відомостей з </w:t>
      </w:r>
      <w:r w:rsidR="0086694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електроніки,</w:t>
      </w:r>
      <w:r w:rsidR="007D05C9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мікро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електронної </w:t>
      </w:r>
      <w:r w:rsidR="007D05C9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схемо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техніки та прикладного програ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ного забезпечення.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Зміст теоретичних відомостей повинен узгоджуватися з характ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ром практичних робіт з кожної теми програми.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Послідовність проходження тем у гуртку може відрізнятися від вказаної в програмі, а деякі теми є наскрізними на весь час 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роботи гуртка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Теоретичні відомо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ті по кожній з вказаних тем, як правило, повідомляються стосовно конкретних пра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тичних робіт, що виконуються. Наприклад тема «</w:t>
      </w:r>
      <w:r w:rsidR="007D05C9" w:rsidRPr="0071631F">
        <w:rPr>
          <w:rFonts w:ascii="Times New Roman" w:hAnsi="Times New Roman" w:cs="Times New Roman"/>
          <w:sz w:val="28"/>
          <w:szCs w:val="28"/>
          <w:lang w:val="uk-UA"/>
        </w:rPr>
        <w:t>Застосування програмного серед</w:t>
      </w:r>
      <w:r w:rsidR="007D05C9" w:rsidRPr="0071631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D05C9" w:rsidRPr="0071631F">
        <w:rPr>
          <w:rFonts w:ascii="Times New Roman" w:hAnsi="Times New Roman" w:cs="Times New Roman"/>
          <w:sz w:val="28"/>
          <w:szCs w:val="28"/>
          <w:lang w:val="uk-UA"/>
        </w:rPr>
        <w:t xml:space="preserve">вища </w:t>
      </w:r>
      <w:r w:rsidR="007D05C9"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Electronics</w:t>
      </w:r>
      <w:r w:rsidR="00887E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7D05C9"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Workbench</w:t>
      </w:r>
      <w:r w:rsidR="007D05C9" w:rsidRPr="0071631F">
        <w:rPr>
          <w:rFonts w:ascii="Times New Roman" w:hAnsi="Times New Roman" w:cs="Times New Roman"/>
          <w:sz w:val="28"/>
          <w:szCs w:val="28"/>
          <w:lang w:val="uk-UA"/>
        </w:rPr>
        <w:t xml:space="preserve"> для дослідження роботи електронних приладів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 в зна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ній мірі </w:t>
      </w:r>
      <w:r w:rsidRPr="007163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так само є наскрізною, тому що має пряме відношення майже до всіх інших тем програми гуртка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21932" w:rsidRPr="0071631F" w:rsidRDefault="00761976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ерелік практичних робіт не слід вважати вичерпним, цілком допустиме включення в план роботи гуртка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елект</w:t>
      </w:r>
      <w:r w:rsidR="007D05C9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ронного програмного моделювання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не пере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бачених програмою, але відповідних тій або іншій темі. 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Як показує досвід, теоретичні знання і практичні навички, що набувають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денти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гуртках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електронного програмного моделювання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виявляються значно ши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шими, глибшими і різном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анітнішими, ніж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передбачені програмою. Пояснюється це тим, що для багатьох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студентів моделювання з застосуванням інформаційних техн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логій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 обмежується заняттями в гуртку, а продовжується у вигляді самостійної 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боти з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того або іншого пристрою вдома, в процесі читання популярної літератури, спілкування з товаришами за спільними інтересами. Позначається також тяга до пізнання елементної бази</w:t>
      </w:r>
      <w:r w:rsidR="009B77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схемотехніки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безперервно змінюється, інтерес до новизни схемних і конструктивних вирішень промислової і любительської апар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тури.</w:t>
      </w:r>
    </w:p>
    <w:p w:rsidR="00F21932" w:rsidRPr="00E1608E" w:rsidRDefault="00B812B3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аняття у гуртку не слід перенавантажувати бесідами з основ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електроніки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б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дови і роботи приладів. Протягом навчального року на оголошення пізнавальної і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формації потрібно відводити не більше 25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-30% загального бюджету часу, решта ч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су присвячується практичній,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дослідницькій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роботі. Причому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моделювання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є основою всієї діяльності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гуртка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повинне починатися можливо раніше, вже з треть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го, найпізніше - з четв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ертого заняття. Зволікання з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початком практичних робіт може послабити інтерес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студентів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гуртка, викликати відсів гуртківців з нього.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 правило теоретичні відомості повідомляються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гуртківцям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формі пізнав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льних бесід тривалістю не більше 15-20 хвилин на кожному двогодинному занятті. Це повинні бути саме бесіди (а не лекції) з демонстраціями деталей, приладів, досл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дів, з питаннями і відповідями, дискусіями гуртківців. Велику ж частину необхідних теоретичних знань </w:t>
      </w:r>
      <w:r w:rsidR="0076197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гуртківці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отримують при опрацюванні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досліджуваних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схем в процесі виконання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1631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практичних робіт. Деякі бесіди можуть проводити самі</w:t>
      </w:r>
      <w:r w:rsidR="00C771A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ртківці, підібравши за допомогою керівника гуртка відповідну літературу. Взагалі, навчити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користуватися технічною 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літературою, з програмного забезпечення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і ос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бливо довідковою,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 одне з найважливіших завдань, що стоять перед гуртком.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Планована практична робота не повинна бути самоціллю. Обираючи, розро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ляючи і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моделюючи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ті або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інші схеми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гуртківці повинні мати чітке уявлення про принцип їх дії, призначення окремих деталей вузлів, методику налагодження, пош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ку і усунення несправностей. Для цього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студентам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необхідно володіти різномані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ною інформацією, яку вони здобувають у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коледжі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за допомогою самостійного пошуку. Тільки тоді заняття   в   гуртках   принесуть  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студентам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  користь.  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жаль, іноді в прагненні отримати ефективні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схеми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(для виставки) деякі г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ртківці беруться за 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складн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их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для них пристрої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працюють за наявн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 описами. Це призводить до сліпого копіювання незнайомих </w:t>
      </w:r>
      <w:r w:rsidR="00C771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конструкцій. Поді</w:t>
      </w:r>
      <w:r w:rsidR="00C771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б</w:t>
      </w:r>
      <w:r w:rsidR="00C771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не «</w:t>
      </w:r>
      <w:r w:rsidR="00887E2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с</w:t>
      </w:r>
      <w:r w:rsidR="0020758E" w:rsidRPr="007163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хемотехнічне </w:t>
      </w:r>
      <w:r w:rsidRPr="007163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аматорство», </w:t>
      </w:r>
      <w:r w:rsidR="00B03E50" w:rsidRPr="007163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пр</w:t>
      </w:r>
      <w:r w:rsidRPr="007163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иносить шкоду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всьому гуртку. Тому планувати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моделювання і дослідження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лише тих пристроїв, які від початку до кінця можуть бути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дослідженні,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налагоджені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 виготовлені студентами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адже тільки в усвідомл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ній роботі над конструкціями гуртківці повною мірою проявляють свої творчі зді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ності та засвоюватимуть знання.</w:t>
      </w:r>
    </w:p>
    <w:p w:rsidR="00F23C68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 </w:t>
      </w:r>
      <w:bookmarkStart w:id="1" w:name="_Toc186310344"/>
      <w:r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 </w:t>
      </w:r>
      <w:bookmarkEnd w:id="1"/>
      <w:r w:rsidRPr="007163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 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позакласній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роботі застосовуються всі ті ж методи, що і в навчальному процесі, а саме: розповідь, бесіда, доповідь, демонстрація тощо. Але в самому заст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суванні їх є певна специфіка, яка виявляється в орієнтації на самостійну діяльність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[13,186].</w:t>
      </w:r>
    </w:p>
    <w:p w:rsidR="00F21932" w:rsidRPr="00F02471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 Метод бесіди застосовується при використанні різних форм позакласної 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боти. Бесіда, як форма роботи, присвячується спеціальній темі, має на меті з’ясувати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гуртківцям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певне коло питань, збудити в них відповідні почуття.</w:t>
      </w:r>
    </w:p>
    <w:p w:rsidR="00E1608E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Досить широко в поза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клас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ній роботі використовуються доповіді. Наприклад, на занятті гуртків з доповідями можуть виступати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гуртківці </w:t>
      </w:r>
      <w:r w:rsidR="00E1608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викладачі,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або запр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шені</w:t>
      </w:r>
      <w:r w:rsidR="009269F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спеціалісти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тощо.</w:t>
      </w:r>
    </w:p>
    <w:p w:rsidR="00F21932" w:rsidRPr="0071631F" w:rsidRDefault="009269F5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Нерідко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засто</w:t>
      </w:r>
      <w:r w:rsidR="00E1608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совується і метод демонстрації.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Гуртківцям  демонструють кін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фільми, діафільми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5608B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презентації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Значну увагу під час проведення занять гуртків приділяють метод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ам самості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й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ного спостереження, дослідів,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практичних робіт. На відміну від навчальних занять, у гуртковій діяльності спостереження, досліди, практичні роботи більш індивідуальні і відкривають широкий простір для творчої ініціативи </w:t>
      </w:r>
      <w:r w:rsidR="00B315AD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[10,82].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Керівна роль педагога у гуртковій роботі не знижу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ється, але головна його ф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нкція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тут полягає в тому, щоб організувати і спрямувати самостійну діяльність </w:t>
      </w:r>
      <w:r w:rsidR="00B315AD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</w:t>
      </w:r>
      <w:r w:rsidR="00B315AD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B315AD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дентів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потрібний напрям.</w:t>
      </w:r>
    </w:p>
    <w:p w:rsidR="00C645BB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Отже, методи позакласної роботи мають свою специфіку у гуртковій роботі.</w:t>
      </w:r>
    </w:p>
    <w:p w:rsidR="00F21932" w:rsidRPr="00F568DD" w:rsidRDefault="00F21932" w:rsidP="00F568D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Використання нових педагогічних технологій із застосуванням комп’ютер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ної техніки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процесі гурткової роботи дозволяє керівникам гуртків реалізувати свої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дагогічні ідеї, презентувати їх й одержати оперативний відгук, а 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гуртківцям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дає 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жливість самостійно обирати освітню траєкторію – послідовність і темп вивчення тем, систему тренувальних завдань і задач. Так реалізується найважливіша вимога сучасної освіти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– вироблення в суб'єктів освітнього процесу індивідуального стилю діяльності, культури самовизначення, відбувається їхній особистісний розвиток.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рехід сучасного суспільства до інформаційної епохи свого розвитку висуває в якості одного з основних завдань, що стоять перед системою освіти, задачу формування основ інформаційної культури майбутнього фахівця. Реалізація цієї задачі неможл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 без включення інформаційного к</w:t>
      </w:r>
      <w:r w:rsidR="0020758E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омпонента в систему профільної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освіти.</w:t>
      </w:r>
    </w:p>
    <w:p w:rsidR="00837B88" w:rsidRPr="0071631F" w:rsidRDefault="00B315AD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сучасних умовах необхідно, підготувати гуртківця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швидкого сприйняття й обробки інформації, яка надходить, успішно її відображати і використовувати. К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нцевим результатом впровадження інформаційни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х технологій у процесі навчання,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є 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вивчення студентами прикладного  програмного забезпечення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 засоб</w:t>
      </w:r>
      <w:r w:rsidR="00B03E50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пізнання процесів і явищ, що відбуваються в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електроніці, автоматиці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застосовуються в практичній діяльності.</w:t>
      </w:r>
    </w:p>
    <w:p w:rsidR="00837B88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Педагогічна доцільність використання комп'ютер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ної техніки, програмного з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безпечення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процесі гурткової роботи визначається педагогічними цілями, дося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нення яких можливо тільки за допомогою комп'ютера, тобто завдяки його можлив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стям.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 навчанні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основам моделювання схем електроніки та автомат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ки,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найбільш природним є використання комп'ютера для відображення особливо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тей схемотехніки. Наприклад, для моделювання процесів і явищ, які відбуваються в електричних схемах,  використання комп'ютера в режимі інтерфейсу, комп'ютерної підтримки процесу пояснення навчального матеріалу. Моделювання явищ і процесів на комп'ютері необхідно,  насамперед,  для вивчення явищ і експериментів, що практично неможливо показати в лабораторії з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схемотехніки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через відсутність нео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хідної апаратури, але вони можуть демонструватися за допомогою комп'ютера.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Використання комп'ютерних моделей дозволяє краще розкрити принцип роб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ти елемента, глибше виявити його закономірності, що, у кінцевому рахунку,  веде до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кращого засвоєння знань.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може досліджувати елемент, змінюючи параме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ри, порівнювати отримані результати, аналізувати їх, робити висновки. Наприклад, надаючи різних значень напруг 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електроди транзистора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(у програмі E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lectro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ics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W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orkbench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EWB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), що може змоделювати 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роботу напівпровідникових приладів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),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 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може простежити за зміною значень вихідної напруги.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Сьогодні вже ні в кого не викликає сумніву, що повноцінне навчання не може здійснюватися без використання Інтернет-технологій. На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мою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думку, випускник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вчального закладу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повинен мати уявлення як орієнтуватися у просторах Інтернет і вміти використовувати його можливості в своїй навчальній 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 майбутній фаховій ді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льності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608BA" w:rsidRDefault="00F21932" w:rsidP="005608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Але ще дуже часто єдиним використанням Інтернет залишаються предста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лення й пошук ін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фор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мації у Всесвітньому Павутинні та забезпечення швидкого зв’язку за допо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мо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гою електронної пош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ти. В дійсності ж, сфера застосування Інте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нет має бути значно більш широкою. І перш за все, вона повинна бути спрямована на формування високого рівня інформаційної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культури студентів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надання їм пра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тичних навичок не тільки з пошуку, зберігання і обробки інформації, але й з уміння вибору оптимальних форм її представлення й прийняття на її основі ефективних 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шень. Дослід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жен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ня свідчать, що використання мережі Інтернет сприяє розвитку 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слення, надає нові засоби для розв’язання творчих задач, змінює самий стиль роз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мової діяльності. У сполученні зі стрімким розвитком інфор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маційних технологій мультимедіа і віртуальної реальності, Інтернет відкриває нові можливості у пред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 xml:space="preserve">ставленні 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студентам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навчальних матеріалів, підвищенні ступеню мотивації і само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тій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нос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ті роботи гуртківців, реалізації індивідуального підходу до навчання. Усе це разом забезпечує умови для навчання на рівні, що відповідає вимогам постіндустр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ального суспільства.</w:t>
      </w:r>
    </w:p>
    <w:p w:rsidR="00F21932" w:rsidRPr="005608BA" w:rsidRDefault="00F21932" w:rsidP="005608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Використання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інформаційних технологій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процесі роботи гуртка з 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692265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ного програмного моделювання 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олягає у практичному використанні спеціалізов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них програмних засобів. Зміст програмних засобів навчального призначення, заст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совуваних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 дослідженні і моделюванню схем електроніки та автоматики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  визн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чається цілями заняття, змістом і послідовністю подачі навчального матеріалу. У зв'язку з цим, усі програмні засоби використовувані для комп'ютерної підтримки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процесу роботи гуртка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електр</w:t>
      </w:r>
      <w:r w:rsidR="00887E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онного програмного 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887E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можна розділити на програми:</w:t>
      </w:r>
    </w:p>
    <w:p w:rsidR="00F21932" w:rsidRPr="0071631F" w:rsidRDefault="00E1608E" w:rsidP="00175BF1">
      <w:pPr>
        <w:tabs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   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довідникові посібники з конкретних тем;</w:t>
      </w:r>
    </w:p>
    <w:p w:rsidR="00F21932" w:rsidRPr="0071631F" w:rsidRDefault="00E1608E" w:rsidP="00175B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    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ППЗ для перевірки і розрахунку експериментальних схем;</w:t>
      </w:r>
    </w:p>
    <w:p w:rsidR="00F21932" w:rsidRPr="0071631F" w:rsidRDefault="00E1608E" w:rsidP="00175B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   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ППЗ для виготовлення друкованих плат.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кожному конкретному занятті можуть бути використані визначе</w:t>
      </w:r>
      <w:r w:rsidR="00E1608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 прогр</w:t>
      </w:r>
      <w:r w:rsidR="00E1608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E1608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ми, відповідно до мети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заняття. При цьому функції керівника гуртка і комп'ютера різні. Програмні засоби для ефективного застосування в навчальному процесі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винні відповідати програмі роботи гуртка, мати високий ступінь наочності, простоту використання, сприяти формуванню загальних навчальних і експериментальних умінь, узагальненню і поглибленню знань тощо.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Використання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інформаційних технологій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роботі гуртка ставлять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студента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позицію режисера, в </w:t>
      </w:r>
      <w:r w:rsidR="00E1608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позицію викладача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консультанта, творця або художника, орг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нізатора діяльності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гуртківців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або одно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групників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організатора взаємонавчання 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що. Чим різноманітніша позиція, тим більш творчо розвивається особистість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нта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його розумова діяльність набуває системного характеру, виробляється гнучкість мислення і дій.</w:t>
      </w:r>
    </w:p>
    <w:p w:rsidR="00F21932" w:rsidRPr="00DA39B3" w:rsidRDefault="005608BA" w:rsidP="005608B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="00F21932"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 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Програма 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ElectronicsWorkbench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є потужним програмним засобом з 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ного схемо технічного моделювання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що, відкриває широкий діапазон можливостей для швидкого і точного моделювання електронних схем (цифрових і аналогових) будь - якої складності, а також симуляції та аналізу  роботи даних схем у реальному часі. Програма має широкий набір інструментальних засобів: генератори сигналів, осцилографи, мультиметри, радіоелементи та інші компоненти радіоелектроніки тощо.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ElectronicsWorkbench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має зручний інтерфейс, побудований на технології вікон, панель інструментів, що містить елементи для побудови та редагування електронних схем; довідникову систему.</w:t>
      </w:r>
      <w:proofErr w:type="gramEnd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Має якісне графічне зображення елементів схем, що 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дповідають їхнім умовним позначенням. Дана програма забезпечує простоту кори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тування  усіма ресурсами електротехніки</w:t>
      </w:r>
      <w:r w:rsidR="00837B8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електроніки та автоматики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забезпечує високу наочність їх використання.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Дана програма має чудовий графічний інтерфейс, тобто може виконувати роль наочності при повідомленні нового матеріалу, адже відомо, що у 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молодих людей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краще працює зорова пам'ять, тож доцільніше використовувати якнайбільше нао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ності, але при цьому не перетворювати розповідь у слайд-шоу. Крім того за допом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гою програми можна швидко зобразити будь який радіоелемент на моніторі комп’ютера, або будь яку просту принципову схему, що вивчають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гуртківці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При цьому економиться час на графічне представлення деякої інформації. Також дана програма від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ображає всі правила побудови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схем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електроніки та автоматики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Напр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клад, нам потрібно розповісти про напівпровідниковий діод. За допомогою прогр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 ми виведемо діод на екран робочої області комп’ютера, де будуть відображатись його основні параметри і графічне умовне позначення. Також є змога представити даний діод у побудові деякої принципової схеми.</w:t>
      </w:r>
    </w:p>
    <w:p w:rsidR="00C771A1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Якщо дозволяє матеріальна база, можна, використовуючи мультимедійний проектор спрямувати дане зображення на дошку і використовувати у ви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гляді нао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</w:t>
      </w:r>
      <w:r w:rsidR="005608B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ності. На малюнку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наведено приклад схеми для використання програмного засобу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 Workbench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під час роз’яснення теми „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Графічне зображення радіодеталей та пристроїв на принципових електричних схемах та літерно-цифрове позначення” (на прикладі напівпровідникового діода).</w:t>
      </w:r>
    </w:p>
    <w:p w:rsidR="00F21932" w:rsidRPr="0071631F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:rsidR="005608BA" w:rsidRDefault="00F21932" w:rsidP="005608B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202FC2BE" wp14:editId="634EB75B">
            <wp:extent cx="5477608" cy="2356338"/>
            <wp:effectExtent l="0" t="0" r="0" b="0"/>
            <wp:docPr id="1" name="Рисунок 1" descr="http://ito.vspu.net/SAIT/inst_kaf/kafedru/matem_fizuka_tex_osv/www/duplomni_rob/html/blank_version/Dokumentu/%D0%9A%D1%83%D1%80%D1%81%D0%BE%D0%B2%D1%96/GadzuraVM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o.vspu.net/SAIT/inst_kaf/kafedru/matem_fizuka_tex_osv/www/duplomni_rob/html/blank_version/Dokumentu/%D0%9A%D1%83%D1%80%D1%81%D0%BE%D0%B2%D1%96/GadzuraVM.files/image00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328" cy="236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BE0" w:rsidRDefault="00595BE0" w:rsidP="005608B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Малюнок 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Викори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стання програмного  засобу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Workbench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під час 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яснення нового матеріалу</w:t>
      </w:r>
    </w:p>
    <w:p w:rsidR="00595BE0" w:rsidRDefault="00595BE0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21932" w:rsidRPr="00595BE0" w:rsidRDefault="00F21932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Програма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 Workbench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може використовуватись гуртківцями і під час практичних занять. Робота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гуртківців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поляга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наступному: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 обирає схему моделювання та дослідження.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головному вікні програми збирається при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ципова електрична схема пристрою та перевіряється її робота за допомогою кнопки імітації роботи схеми. При цьому гуртківець має змогу  отримати усі вольт-амперні характеристики даної схеми та їх графічне зображення у вигляді малюнків, графіків, схем. Таке представлення інформації сприяє поліпшенню якості засвоєння знань з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вдяки наочності й моделюванню складних технічних понять.</w:t>
      </w:r>
    </w:p>
    <w:p w:rsidR="00C771A1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Після цього починається 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дослідження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опрацьованої схеми пристрою,  за нео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хідності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має змогу внести деякі корективи в принципову електричну схему. При використанні даної методики зростає розвиток творчих здібностей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  активізується робота 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обдарованих студентів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підвищується мотивація до 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вчання у гуртку, а також  якість і успішн</w:t>
      </w:r>
      <w:r w:rsidR="00C771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ість виконаної роботи.</w:t>
      </w:r>
    </w:p>
    <w:p w:rsidR="00C771A1" w:rsidRDefault="00A871CE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Таким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чином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використання програмного засобу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Workbench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забе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печує належну наочність без використання радіоелектр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онних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елементів, провідн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ків, спеціальних установок яких майже немає (або вони застарілі), тобто вивчення електро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ніки та автоматики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стає більш цікавим для гуртківця і більш продуктивним для керівника. Також частково знімається питання техніки безпеки з електричним струмом, так як </w:t>
      </w:r>
      <w:r w:rsidR="002A0068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гуртківці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працюють з віртуальними схемами.</w:t>
      </w:r>
      <w:bookmarkStart w:id="2" w:name="_Toc188048208"/>
    </w:p>
    <w:p w:rsidR="00595BE0" w:rsidRPr="00595BE0" w:rsidRDefault="00595BE0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>Особливої уваги заслуговує достатньо потужна комп’ютерно  моделююча с</w:t>
      </w:r>
      <w:r w:rsidRPr="00595BE0">
        <w:rPr>
          <w:rFonts w:ascii="Times New Roman" w:hAnsi="Times New Roman" w:cs="Times New Roman"/>
          <w:sz w:val="28"/>
          <w:szCs w:val="28"/>
        </w:rPr>
        <w:t>и</w:t>
      </w:r>
      <w:r w:rsidRPr="00595BE0">
        <w:rPr>
          <w:rFonts w:ascii="Times New Roman" w:hAnsi="Times New Roman" w:cs="Times New Roman"/>
          <w:sz w:val="28"/>
          <w:szCs w:val="28"/>
        </w:rPr>
        <w:t xml:space="preserve">стема VisSim. Ця система має широкі можливості та ряд переваг щодо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ідження й аналізу автоматичних ситем. </w:t>
      </w:r>
    </w:p>
    <w:p w:rsidR="00595BE0" w:rsidRPr="00595BE0" w:rsidRDefault="00595BE0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 xml:space="preserve">Використовуючи можливості пакета прикладних програм VisSim, обирають один із методів розв’язання математичної моделі з переліку  тих, що записані у внутрішній пам’яті цього програмного продукту.  </w:t>
      </w:r>
    </w:p>
    <w:p w:rsidR="00595BE0" w:rsidRPr="00595BE0" w:rsidRDefault="00595BE0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>Математичне та функціональне моделювання широко застосовують для аналі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зу й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 синтезу систем автоматики [3]. Наявне комп’ютерне програмне забезп</w:t>
      </w:r>
      <w:r w:rsidRPr="00595BE0">
        <w:rPr>
          <w:rFonts w:ascii="Times New Roman" w:hAnsi="Times New Roman" w:cs="Times New Roman"/>
          <w:sz w:val="28"/>
          <w:szCs w:val="28"/>
        </w:rPr>
        <w:t>е</w:t>
      </w:r>
      <w:r w:rsidRPr="00595BE0">
        <w:rPr>
          <w:rFonts w:ascii="Times New Roman" w:hAnsi="Times New Roman" w:cs="Times New Roman"/>
          <w:sz w:val="28"/>
          <w:szCs w:val="28"/>
        </w:rPr>
        <w:t xml:space="preserve">чення для реалізації моделюючих програм можна розділити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 такі групи: матем</w:t>
      </w:r>
      <w:r w:rsidRPr="00595BE0">
        <w:rPr>
          <w:rFonts w:ascii="Times New Roman" w:hAnsi="Times New Roman" w:cs="Times New Roman"/>
          <w:sz w:val="28"/>
          <w:szCs w:val="28"/>
        </w:rPr>
        <w:t>а</w:t>
      </w:r>
      <w:r w:rsidRPr="00595BE0">
        <w:rPr>
          <w:rFonts w:ascii="Times New Roman" w:hAnsi="Times New Roman" w:cs="Times New Roman"/>
          <w:sz w:val="28"/>
          <w:szCs w:val="28"/>
        </w:rPr>
        <w:t>тичного моделювання; моделювання структурних схем по передатних функціях; м</w:t>
      </w:r>
      <w:r w:rsidRPr="00595BE0">
        <w:rPr>
          <w:rFonts w:ascii="Times New Roman" w:hAnsi="Times New Roman" w:cs="Times New Roman"/>
          <w:sz w:val="28"/>
          <w:szCs w:val="28"/>
        </w:rPr>
        <w:t>о</w:t>
      </w:r>
      <w:r w:rsidRPr="00595BE0">
        <w:rPr>
          <w:rFonts w:ascii="Times New Roman" w:hAnsi="Times New Roman" w:cs="Times New Roman"/>
          <w:sz w:val="28"/>
          <w:szCs w:val="28"/>
        </w:rPr>
        <w:t xml:space="preserve">делювання електронних схем; моделювання фізичних процесів, полів і т.п.  </w:t>
      </w:r>
    </w:p>
    <w:p w:rsidR="00595BE0" w:rsidRDefault="00595BE0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5BE0">
        <w:rPr>
          <w:rFonts w:ascii="Times New Roman" w:hAnsi="Times New Roman" w:cs="Times New Roman"/>
          <w:sz w:val="28"/>
          <w:szCs w:val="28"/>
        </w:rPr>
        <w:lastRenderedPageBreak/>
        <w:t xml:space="preserve">Програма VisSim призначена для побудови,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>ідження й оптимізації різн</w:t>
      </w:r>
      <w:r w:rsidRPr="00595BE0">
        <w:rPr>
          <w:rFonts w:ascii="Times New Roman" w:hAnsi="Times New Roman" w:cs="Times New Roman"/>
          <w:sz w:val="28"/>
          <w:szCs w:val="28"/>
        </w:rPr>
        <w:t>о</w:t>
      </w:r>
      <w:r w:rsidRPr="00595BE0">
        <w:rPr>
          <w:rFonts w:ascii="Times New Roman" w:hAnsi="Times New Roman" w:cs="Times New Roman"/>
          <w:sz w:val="28"/>
          <w:szCs w:val="28"/>
        </w:rPr>
        <w:t>манітних моделей технічних об’єктів і систем, у тому числі й систем керування, [3]. До її структури входить окремий модуль Simulink, який  дозволяє забезпечити віз</w:t>
      </w:r>
      <w:r w:rsidRPr="00595BE0">
        <w:rPr>
          <w:rFonts w:ascii="Times New Roman" w:hAnsi="Times New Roman" w:cs="Times New Roman"/>
          <w:sz w:val="28"/>
          <w:szCs w:val="28"/>
        </w:rPr>
        <w:t>у</w:t>
      </w:r>
      <w:r w:rsidRPr="00595BE0">
        <w:rPr>
          <w:rFonts w:ascii="Times New Roman" w:hAnsi="Times New Roman" w:cs="Times New Roman"/>
          <w:sz w:val="28"/>
          <w:szCs w:val="28"/>
        </w:rPr>
        <w:t xml:space="preserve">альне сприйняття середовища моделювання. </w:t>
      </w:r>
    </w:p>
    <w:p w:rsidR="00DA39B3" w:rsidRPr="00DA39B3" w:rsidRDefault="00DA39B3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5BE0" w:rsidRDefault="00650D16" w:rsidP="00175BF1">
      <w:pPr>
        <w:pStyle w:val="ad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71E435F6" wp14:editId="5AF70325">
            <wp:extent cx="5543550" cy="4495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2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D16" w:rsidRDefault="00650D16" w:rsidP="00175BF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50D16" w:rsidRDefault="005608BA" w:rsidP="00175BF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Малюнок 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- </w:t>
      </w:r>
      <w:r w:rsidR="00650D1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Викори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стання програмного  засобу</w:t>
      </w:r>
      <w:r w:rsidR="00650D16" w:rsidRPr="00650D16">
        <w:rPr>
          <w:rFonts w:ascii="Times New Roman" w:hAnsi="Times New Roman" w:cs="Times New Roman"/>
          <w:sz w:val="28"/>
          <w:szCs w:val="28"/>
        </w:rPr>
        <w:t xml:space="preserve"> </w:t>
      </w:r>
      <w:r w:rsidR="00650D16" w:rsidRPr="00595BE0">
        <w:rPr>
          <w:rFonts w:ascii="Times New Roman" w:hAnsi="Times New Roman" w:cs="Times New Roman"/>
          <w:sz w:val="28"/>
          <w:szCs w:val="28"/>
        </w:rPr>
        <w:t>VisSim</w:t>
      </w:r>
      <w:r w:rsidR="00650D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0D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50D16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 час пояснення нового матеріалу</w:t>
      </w:r>
    </w:p>
    <w:p w:rsidR="00650D16" w:rsidRDefault="00650D16" w:rsidP="00175BF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50D16" w:rsidRPr="00650D16" w:rsidRDefault="00650D16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D16">
        <w:rPr>
          <w:rFonts w:ascii="Times New Roman" w:hAnsi="Times New Roman" w:cs="Times New Roman"/>
          <w:sz w:val="28"/>
          <w:szCs w:val="28"/>
          <w:lang w:val="uk-UA"/>
        </w:rPr>
        <w:t xml:space="preserve">У програмному середовищі </w:t>
      </w:r>
      <w:r w:rsidRPr="00595BE0">
        <w:rPr>
          <w:rFonts w:ascii="Times New Roman" w:hAnsi="Times New Roman" w:cs="Times New Roman"/>
          <w:sz w:val="28"/>
          <w:szCs w:val="28"/>
        </w:rPr>
        <w:t>VisSim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 автоматичне формування м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>тематичної моделі згідно з запропонованою користувачем структурою досліджув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>ної системи, її керуючих та технічних параметрів, а також характеру складових ел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50D16">
        <w:rPr>
          <w:rFonts w:ascii="Times New Roman" w:hAnsi="Times New Roman" w:cs="Times New Roman"/>
          <w:sz w:val="28"/>
          <w:szCs w:val="28"/>
          <w:lang w:val="uk-UA"/>
        </w:rPr>
        <w:t>ментів досліджуваної системи та зв’язків між ними.</w:t>
      </w:r>
    </w:p>
    <w:p w:rsidR="00650D16" w:rsidRPr="00595BE0" w:rsidRDefault="00650D16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>Вхідними даними для побудови моделі в VisSim є структурно</w:t>
      </w:r>
      <w:r w:rsidRPr="00595BE0">
        <w:rPr>
          <w:rFonts w:ascii="Times New Roman" w:hAnsi="Times New Roman" w:cs="Times New Roman"/>
          <w:sz w:val="28"/>
          <w:szCs w:val="28"/>
        </w:rPr>
        <w:br/>
        <w:t xml:space="preserve">функціональна схема системи, процесу або об’єкта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ідження [4]. Кожен елемент </w:t>
      </w:r>
      <w:r w:rsidRPr="00595BE0">
        <w:rPr>
          <w:rFonts w:ascii="Times New Roman" w:hAnsi="Times New Roman" w:cs="Times New Roman"/>
          <w:sz w:val="28"/>
          <w:szCs w:val="28"/>
        </w:rPr>
        <w:lastRenderedPageBreak/>
        <w:t xml:space="preserve">цієї схеми описаний типовим диференційналгебраїчним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івнянням або операторною функцією. </w:t>
      </w:r>
    </w:p>
    <w:p w:rsidR="00650D16" w:rsidRPr="00595BE0" w:rsidRDefault="00650D16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>Реальні системи й об’єкти складаються з окремих, пов’язаних і взаємодіючих один з одним елементі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>. Для всієї системи в ці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лому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 і для її окремих елементів можна вказати місце подачі збуджуючого сигналу, яке називають "входом", і місце прояву реакції системи на вхідний вплив, яке називають «виходом». </w:t>
      </w:r>
    </w:p>
    <w:p w:rsidR="00650D16" w:rsidRPr="00595BE0" w:rsidRDefault="00650D16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 xml:space="preserve">Модель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>іджуваної системи у програмі VisSim формували з окремих ел</w:t>
      </w:r>
      <w:r w:rsidRPr="00595BE0">
        <w:rPr>
          <w:rFonts w:ascii="Times New Roman" w:hAnsi="Times New Roman" w:cs="Times New Roman"/>
          <w:sz w:val="28"/>
          <w:szCs w:val="28"/>
        </w:rPr>
        <w:t>е</w:t>
      </w:r>
      <w:r w:rsidRPr="00595BE0">
        <w:rPr>
          <w:rFonts w:ascii="Times New Roman" w:hAnsi="Times New Roman" w:cs="Times New Roman"/>
          <w:sz w:val="28"/>
          <w:szCs w:val="28"/>
        </w:rPr>
        <w:t xml:space="preserve">ментів – блоків. Блок – це віртуальний аналог фізичного елемента реальної системи. Взаємодія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>іж блоками відображається лініями зв’язку, які вказують напрямок п</w:t>
      </w:r>
      <w:r w:rsidRPr="00595BE0">
        <w:rPr>
          <w:rFonts w:ascii="Times New Roman" w:hAnsi="Times New Roman" w:cs="Times New Roman"/>
          <w:sz w:val="28"/>
          <w:szCs w:val="28"/>
        </w:rPr>
        <w:t>е</w:t>
      </w:r>
      <w:r w:rsidRPr="00595BE0">
        <w:rPr>
          <w:rFonts w:ascii="Times New Roman" w:hAnsi="Times New Roman" w:cs="Times New Roman"/>
          <w:sz w:val="28"/>
          <w:szCs w:val="28"/>
        </w:rPr>
        <w:t xml:space="preserve">редавання впливів (сигналів) від одного блоку до іншого. </w:t>
      </w:r>
    </w:p>
    <w:p w:rsidR="00650D16" w:rsidRPr="00595BE0" w:rsidRDefault="00650D16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 xml:space="preserve">Відомо, що застосування відносних одиниць спрощує математичний опис будь яких об’єктів, полегшує виконання порівняльних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іджень. Перехід до системи відносних одиниць здійснюється незалежно від форми  математичного опису об’єкта. </w:t>
      </w:r>
    </w:p>
    <w:p w:rsidR="00650D16" w:rsidRPr="00595BE0" w:rsidRDefault="00650D16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BE0">
        <w:rPr>
          <w:rFonts w:ascii="Times New Roman" w:hAnsi="Times New Roman" w:cs="Times New Roman"/>
          <w:sz w:val="28"/>
          <w:szCs w:val="28"/>
        </w:rPr>
        <w:t xml:space="preserve">Якщо основою моделі є структурна схема, то </w:t>
      </w:r>
      <w:proofErr w:type="gramStart"/>
      <w:r w:rsidRPr="00595BE0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595BE0">
        <w:rPr>
          <w:rFonts w:ascii="Times New Roman" w:hAnsi="Times New Roman" w:cs="Times New Roman"/>
          <w:sz w:val="28"/>
          <w:szCs w:val="28"/>
        </w:rPr>
        <w:t xml:space="preserve">ільно реалізовувати алгоритм для її переведення до системи відносних одиниць. </w:t>
      </w:r>
    </w:p>
    <w:p w:rsidR="00650D16" w:rsidRPr="00DC5EDC" w:rsidRDefault="00650D16" w:rsidP="00175BF1">
      <w:pPr>
        <w:pStyle w:val="ad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95BE0">
        <w:rPr>
          <w:rFonts w:ascii="Times New Roman" w:hAnsi="Times New Roman" w:cs="Times New Roman"/>
          <w:sz w:val="28"/>
          <w:szCs w:val="28"/>
        </w:rPr>
        <w:t xml:space="preserve">Враховуючи такі властивості програми VisSim  та її окремого  модуля </w:t>
      </w:r>
      <w:r w:rsidRPr="00595BE0">
        <w:rPr>
          <w:rFonts w:ascii="Times New Roman" w:hAnsi="Times New Roman" w:cs="Times New Roman"/>
          <w:sz w:val="28"/>
          <w:szCs w:val="28"/>
          <w:lang w:val="en-US"/>
        </w:rPr>
        <w:t>Control</w:t>
      </w:r>
      <w:r w:rsidRPr="00595BE0">
        <w:rPr>
          <w:rFonts w:ascii="Times New Roman" w:hAnsi="Times New Roman" w:cs="Times New Roman"/>
          <w:sz w:val="28"/>
          <w:szCs w:val="28"/>
        </w:rPr>
        <w:t xml:space="preserve"> можна рекомендувати в якості основного інструментарію “віртуальної” елабораторії  придатного для </w:t>
      </w:r>
      <w:r w:rsidR="00DC5EDC">
        <w:rPr>
          <w:rFonts w:ascii="Times New Roman" w:hAnsi="Times New Roman" w:cs="Times New Roman"/>
          <w:sz w:val="28"/>
          <w:szCs w:val="28"/>
          <w:lang w:val="uk-UA"/>
        </w:rPr>
        <w:t xml:space="preserve">моделювання та </w:t>
      </w:r>
      <w:proofErr w:type="gramStart"/>
      <w:r w:rsidR="00DC5EDC">
        <w:rPr>
          <w:rFonts w:ascii="Times New Roman" w:hAnsi="Times New Roman" w:cs="Times New Roman"/>
          <w:sz w:val="28"/>
          <w:szCs w:val="28"/>
          <w:lang w:val="uk-UA"/>
        </w:rPr>
        <w:t>досл</w:t>
      </w:r>
      <w:proofErr w:type="gramEnd"/>
      <w:r w:rsidR="00DC5EDC">
        <w:rPr>
          <w:rFonts w:ascii="Times New Roman" w:hAnsi="Times New Roman" w:cs="Times New Roman"/>
          <w:sz w:val="28"/>
          <w:szCs w:val="28"/>
          <w:lang w:val="uk-UA"/>
        </w:rPr>
        <w:t>ідження схем електроніки та автоматики.</w:t>
      </w:r>
    </w:p>
    <w:bookmarkEnd w:id="2"/>
    <w:p w:rsidR="00F21932" w:rsidRPr="0071631F" w:rsidRDefault="00A871CE" w:rsidP="00175BF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Програмний продукт 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sPrint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Layout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- дуже простій і зручний редактор для ро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водки і компонування односторонніх та двосторонніх друкарських плат.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Програмне забезпечення поставляється зі всіма функціями, необхідними для повного управління проектом. Надаючи користувачеві могутні можливості багатьох професійних програм,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rint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Lay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out зберігає надзвичайно легкий і інтуїтивно з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5608B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мілий інтерфейс(малюнок 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 Це дозволяє працювати швидко і без проблем навіть непідготовленому користувачеві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Програма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rint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Lay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out призначена для використання на персональних ко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r w:rsidR="00E41E47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'ютерах типу IBM PC 486/Pentiumі і вище,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що працюють під керуванням російс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комовної (локалізованої) або коректно русифікованої версії операційних систем  MS Windows 95/98/NT/ME/2000/XP.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Мінімально можлива конфігурація комп'ютера для установки й запуску сист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 може бути представлена аналогічною, як і для програмного засобу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 Workbench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 допомогою графічного інтерфейсу, який представлений у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rint-Lay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out, програмний засіб може використовуватись у якості унаочнення під час роз’яснення принципу розробки друкарської плати. При цьому відображаються усі правила ро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5608B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робки друковани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 плат.</w:t>
      </w:r>
    </w:p>
    <w:p w:rsidR="00F21932" w:rsidRPr="0071631F" w:rsidRDefault="00F21932" w:rsidP="00175BF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:rsidR="00E41E47" w:rsidRPr="0071631F" w:rsidRDefault="00F21932" w:rsidP="00175B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79A3C017" wp14:editId="1A0D3961">
            <wp:extent cx="5419725" cy="4114800"/>
            <wp:effectExtent l="0" t="0" r="0" b="0"/>
            <wp:docPr id="2" name="Рисунок 2" descr="http://ito.vspu.net/SAIT/inst_kaf/kafedru/matem_fizuka_tex_osv/www/duplomni_rob/html/blank_version/Dokumentu/%D0%9A%D1%83%D1%80%D1%81%D0%BE%D0%B2%D1%96/GadzuraVM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o.vspu.net/SAIT/inst_kaf/kafedru/matem_fizuka_tex_osv/www/duplomni_rob/html/blank_version/Dokumentu/%D0%9A%D1%83%D1%80%D1%81%D0%BE%D0%B2%D1%96/GadzuraVM.files/image00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532" cy="4116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E47" w:rsidRPr="0071631F" w:rsidRDefault="00E41E47" w:rsidP="00175B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21932" w:rsidRPr="0071631F" w:rsidRDefault="00F21932" w:rsidP="00DC5EDC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B749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Малюнок 3 -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Загальний вигляд вікна програми sPrint Layout</w:t>
      </w:r>
    </w:p>
    <w:p w:rsidR="00F21932" w:rsidRPr="0071631F" w:rsidRDefault="00F21932" w:rsidP="00175B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rint-Layou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t</w:t>
      </w:r>
      <w:proofErr w:type="gramEnd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обладнаний наступними інструментами для створення друк</w:t>
      </w:r>
      <w:r w:rsidR="00DC5E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ов</w:t>
      </w:r>
      <w:r w:rsidR="00DC5E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DC5E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них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плат: контактними п’ятачками,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md-контактами, доріжками, зонами зафарб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вання, вставками тексту тощо. Для зручності на головному полі розташована коо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динатна сітка, яка дозволяє швидко і ефективно розташовувати елементи друк</w:t>
      </w:r>
      <w:r w:rsidR="00DC5E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ованої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плати. При цьому параметри координатної сітки і розміри елементів можуть бути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задані стандартно або введені вручну. Також є додаткові можливості: маска для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яння, загальна шина (земля), тест проходження сигналу тощо.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Вбудована функція автотрасувальника допоможе новачку провести маршрут доріжки.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Фотовигляд - опція, що дозволяє подивитися на плату так, як ніби вона вже виготовлена. Це допоможе знаходити помилки на платі.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Розширювана бібліотека поставляється з багатим набором макросів компоне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тів, у тому числі і в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SM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D виконанні.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Друк пропонує широкі можливості налаштування (розведення, розташування компонентів, маска для паяння, вивід на папір / на плівку )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 можливість створення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Gerbe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r- або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Exellon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файлів, щоб надіслати інформ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цію професійним виробникам друкарських плат для їх виготовлення. </w:t>
      </w:r>
    </w:p>
    <w:p w:rsidR="00F21932" w:rsidRPr="0071631F" w:rsidRDefault="00F21932" w:rsidP="005608B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Великі можливості для особистісного розвитку надає використання мережі 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тернет у процесі гурткової роботи. Досвід показує, що в умовах інноваційної осві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ньої установи, що забезпечена відповідною матеріальною базою, застосування Інт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рнет/Інранет-технологій відкриває принципово нові можливості для пізнавальної і творчої самореалізації всіх суб'єктів освітнього процесу.</w:t>
      </w:r>
    </w:p>
    <w:p w:rsidR="00F21932" w:rsidRPr="0071631F" w:rsidRDefault="00DC5EDC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Саморозвитку викладачів,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керівників різних гуртків сприяє самостійне осв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єння роботи в Інтернет, використання інформації, розміщеної в ньому, під час з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нять і в позаурочній роботі.</w:t>
      </w:r>
    </w:p>
    <w:p w:rsidR="00F21932" w:rsidRPr="0071631F" w:rsidRDefault="005543DE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Студенти 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високим рівнем пізнавальної активності, використовуючи Інте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нет, одержують розширений доступ до інформації, що їх зацікавила. Вони самості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й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 розшукують повідомлення про проведення конкурсів, олімпіад, форумів, тест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F21932"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вання і т.д.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Робота в Інтернет дозволяє навчальному закладу і кожному учаснику осві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нього процесу успішно включитися в єдиний освітній простір. Важливим виховним аспектом такої мережної діяльності є усвідомлення почуття відповідальності за свою роботу, адже результат її можуть оцінити мільйони користувачів мережі Інт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рнет.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Використання кібернетичного простору (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cyberspace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 у навчальних цілях є 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солютно новим напрямком загальної дидактики і приватної методики, тому що зм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ни, що відбуваються, торкаються всіх сторін навчального процесу, починаючи від вибору прийомів і стилю роботи, закінчуючи зміною вимог до рівня, тих, хто навч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ється.</w:t>
      </w:r>
    </w:p>
    <w:p w:rsidR="00F21932" w:rsidRPr="005608BA" w:rsidRDefault="00F21932" w:rsidP="005608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Найбільш корисними послугами у роботі гуртка можуть бути: електронна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шта (наприклад для обміну інформацією і досвідом між гуртківцями різних міст), доступ до інформаційних ресурсів (для поповнення інформаційної бази), пошукові системи (для пошуку нової корисної інформації).</w:t>
      </w:r>
      <w:r w:rsidRPr="0071631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  <w:t> </w:t>
      </w:r>
    </w:p>
    <w:p w:rsidR="00F21932" w:rsidRPr="00270FE4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Сьогодні комп'ютери ста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неодмінним атрибутом нашого життя, інформ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ційні технології створюють нові можливості отримання людиною знань.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Актуальність використання 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інформаційних технологій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роботі гуртка з 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ронного програмного 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обумовлена тим, що в комп'ютерних технолог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ях закладені невичерпні можливості для навчання 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якісно новому рівні. Вони надають широкі можливості для розвитку 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гуртківців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 реалізації їх здібностей.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Використання анімації, сучасного програмного забезпечення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можливостей мережі Інтернет значно підвищують зацікавленість 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студентів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гурткової роботи, уможл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влюють створення складних електричних схем й моделювання складних 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них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пристроїв.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основі аналізу сучасного </w:t>
      </w:r>
      <w:r w:rsidR="00554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електронного програмного моделювання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 вик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ристання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програм</w:t>
      </w:r>
      <w:r w:rsidR="00E275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ElectronicsWorkbench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sPrintLayout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забезпечують такі можливості: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моделювання цифрових і аналогових електричних схем будь-якої складності;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симуляцію та аналіз роботи електричних схем;</w:t>
      </w:r>
    </w:p>
    <w:p w:rsidR="00270FE4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моделювання електричних процесів тощо.</w:t>
      </w:r>
    </w:p>
    <w:p w:rsidR="00F21932" w:rsidRPr="00270FE4" w:rsidRDefault="00F21932" w:rsidP="00175B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Установлено, що використання даних програм унаочнює процес побудови електр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="005608B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чних схем і друковани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 плат, розвиває просторове мислення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гуртківців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підвищує інтерес до навчального матеріалу й самостійного оволодіння знаннями.</w:t>
      </w:r>
    </w:p>
    <w:p w:rsidR="00270FE4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основі аналізу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можливостей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Інтернет - ресурсів з’ясовано, що можливості Інтернет можна використовувати у гуртковій роботі 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183B55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Проведене дослідження, певна річ, не вичерпує усіх аспектів проблеми заст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сування інформаційних технологій під час проведення занять </w:t>
      </w:r>
      <w:r w:rsidR="00183B5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гуртках.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Перспективними напрямками подальшого пошуку є такі: методи реалізації г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рткової роботи з використанням сучасних інформаційних зас</w:t>
      </w:r>
      <w:r w:rsidR="00183B5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обів, а також глибшого вивчення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зв’язків технічної творчості з загальноосвітніми </w:t>
      </w:r>
      <w:r w:rsidR="007A20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 спеціальними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дисципл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нами; дослідження психолого-педагогічних умов застосування ІТ під час занять у гуртках з</w:t>
      </w:r>
      <w:r w:rsidR="00270F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83B5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електронного програмного моделювання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 розроблення навчально-методичних рекомендацій з питань використання ІТ під час проведення занять гур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ків</w:t>
      </w:r>
      <w:r w:rsidR="00A20A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83B5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електронного програмного моделювання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 порівняльно-педагогічний аналіз до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віду, спрямованого на застосування ІТ під час роботи гуртків.</w:t>
      </w:r>
    </w:p>
    <w:p w:rsidR="00F21932" w:rsidRPr="0071631F" w:rsidRDefault="00F21932" w:rsidP="00175BF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br w:type="page"/>
      </w:r>
      <w:r w:rsidRPr="007163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lastRenderedPageBreak/>
        <w:t> </w:t>
      </w:r>
    </w:p>
    <w:p w:rsidR="00F21932" w:rsidRPr="0071631F" w:rsidRDefault="00F21932" w:rsidP="00175BF1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bookmarkStart w:id="3" w:name="_Toc186333983"/>
      <w:r w:rsidRPr="0071631F">
        <w:rPr>
          <w:rFonts w:ascii="Times New Roman" w:eastAsia="Times New Roman" w:hAnsi="Times New Roman" w:cs="Times New Roman"/>
          <w:bCs/>
          <w:caps/>
          <w:color w:val="000000"/>
          <w:kern w:val="36"/>
          <w:sz w:val="28"/>
          <w:szCs w:val="28"/>
        </w:rPr>
        <w:t>СПИСОК </w:t>
      </w:r>
      <w:bookmarkEnd w:id="3"/>
      <w:r w:rsidRPr="0071631F">
        <w:rPr>
          <w:rFonts w:ascii="Times New Roman" w:eastAsia="Times New Roman" w:hAnsi="Times New Roman" w:cs="Times New Roman"/>
          <w:bCs/>
          <w:caps/>
          <w:color w:val="000000"/>
          <w:kern w:val="36"/>
          <w:sz w:val="28"/>
          <w:szCs w:val="28"/>
          <w:lang w:val="uk-UA"/>
        </w:rPr>
        <w:t>ВИКОРИСТАНИХ ДЖЕРЕЛ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1.  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Автоматизированные информационные технологии в экономике. Под</w:t>
      </w:r>
      <w:proofErr w:type="gramStart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ед. Г.А.Титоренко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 - М. Компьютер ЮНИТИ, 1998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 - 336 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2.   Андрєєв А.А., Барабанщиков А.В. Педагогічна модель комп'ютерної мер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жі // Педагогічна інформатика. - 1995 р. - № 2. - С. 75-78.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3.   Андрєєв А.А., Меркулов В.П., Тараканов Г.В. Сучасні телекомунікаційні системи в освіті // Педагогічна інформатика, 1995 р. - № 1. - С. 55-63.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4.   Андрєєв А.А. Телекомуникации в образовании. Публикация в сети ИНТ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РНЕТ на сервере Центра информатизации Минобразования ИНФОРМ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КА.   http://   www.informika.ru / windows / inftecn / intertecn / listint / html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5.   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Бердтис А. Структуры данных. - М.: Статистика, 1974, - 408 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6.   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Боэм Б.У. Инженерное программирование для проектирования програм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обеспечения</w:t>
      </w:r>
      <w:proofErr w:type="gramStart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proofErr w:type="gramEnd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М.: Радио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 связь, 1985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 - 512с.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7.   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Брябрин В.М. Программное обеспечение персональных ЭВМ. - М.: Наука, 1988.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8.   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Вершинин О.В. Компьютер для менеджера. - М.: Высшая школа, 1990.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9.   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Вычислительные машины, системы и сети</w:t>
      </w:r>
      <w:proofErr w:type="gramStart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/ П</w:t>
      </w:r>
      <w:proofErr w:type="gramEnd"/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од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 ред. А.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П. Пятибратова. - М.: Финансы и статистика, 1991.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Гороль П.К., Грушко М.Л., Подоляк В.О, Шестопалюк О.В. Творч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сть юних ум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льц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Навч посібник. – Вінниця: Континент-прим, 2000. – 144с.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11.Гороль П.К., Грушко М.Л., Шестопалюк О.В. Масові заходи з технічної творчості учнів. – Вінниця: Континент-прим, 1999. – 144с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12. Гуревич Р.С. Теоретичні та методичні основи організації навчання у пр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фесійно-технічних закладах: Монографія/За ред. С.У. Гончаренка. – К.: Вища шк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ла, 1998. - 229с.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13.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Золотарев А.А. и др. Теория и методика систем интенсивного обучения. Т.1-4. - М.: МГТУ ГА, 1994.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14. Крівошєєв А.О. Розробка і використання комп'ютерних повчальних пр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грам // Інформаційні технології - 1996 р., № 2, С. 14-17.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15. Компьютер и образование. М: АПН СССР, 1991. – 117с.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16. Кларк Майкл. Технологія освіти   або   педагогічна   технологія?// Перспе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тиви. 1982. - №3;  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17. Коменський Я.А. Избр. пед. соч. М., 1955. - 238с.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18. Ланге П., Барон А. Мультимедіа як дзеркало майбутнього інформаційного суспільства // СЕРЕДОВИЩЕ, 1996 р. - № 5-6. - С.48-54.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sz w:val="28"/>
          <w:szCs w:val="28"/>
          <w:lang w:val="uk-UA"/>
        </w:rPr>
        <w:t>19. Леднев В.С. Образование: суть, структура, перспективы. - М: ВШ, 1991 – 224с.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20. Педагогика. Под ред. С.П. Баранова, В.А Сластенина - М.: 1986. - 348с.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21. П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 для внешкольных учереждений и общеобразовательных школ./Под ред. В.А. Горского. – 1988. – 351с.</w:t>
      </w:r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22.</w:t>
      </w:r>
      <w:r w:rsidRPr="0071631F">
        <w:rPr>
          <w:rFonts w:ascii="Times New Roman" w:eastAsia="Times New Roman" w:hAnsi="Times New Roman" w:cs="Times New Roman"/>
          <w:color w:val="6F6F6F"/>
          <w:sz w:val="28"/>
          <w:szCs w:val="28"/>
          <w:lang w:val="uk-UA"/>
        </w:rPr>
        <w:t> </w:t>
      </w:r>
      <w:hyperlink r:id="rId12" w:history="1"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radionet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com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</w:p>
    <w:p w:rsidR="00F21932" w:rsidRPr="0071631F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23.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</w:t>
      </w:r>
      <w:hyperlink r:id="rId13" w:history="1"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radio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r w:rsidRPr="0071631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</w:p>
    <w:p w:rsidR="00D61668" w:rsidRDefault="00F21932" w:rsidP="00175B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24. 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://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www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radiokatalog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al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r w:rsidRPr="007163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D61668" w:rsidRDefault="00D6166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D61668" w:rsidRDefault="00D61668" w:rsidP="00175BF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</w:pPr>
      <w:bookmarkStart w:id="4" w:name="_Toc188048213"/>
    </w:p>
    <w:p w:rsidR="00F21932" w:rsidRPr="00A20A8F" w:rsidRDefault="00F21932" w:rsidP="00175BF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</w:pPr>
      <w:r w:rsidRPr="00A20A8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  <w:t>ДОДАТКИ</w:t>
      </w:r>
      <w:bookmarkEnd w:id="4"/>
    </w:p>
    <w:p w:rsidR="003D778B" w:rsidRPr="0071631F" w:rsidRDefault="003D778B" w:rsidP="00175BF1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</w:p>
    <w:p w:rsidR="00DA62C9" w:rsidRPr="00A20A8F" w:rsidRDefault="00F21932" w:rsidP="00175BF1">
      <w:pPr>
        <w:keepNext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5" w:name="_Toc188048214"/>
      <w:r w:rsidRPr="00A20A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Додаток А</w:t>
      </w:r>
      <w:bookmarkEnd w:id="5"/>
    </w:p>
    <w:p w:rsidR="003D778B" w:rsidRPr="003D778B" w:rsidRDefault="003D778B" w:rsidP="00175BF1">
      <w:pPr>
        <w:keepNext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8227E" w:rsidRPr="005461AA" w:rsidRDefault="0028227E" w:rsidP="00175BF1">
      <w:pPr>
        <w:tabs>
          <w:tab w:val="left" w:pos="1840"/>
          <w:tab w:val="center" w:pos="4988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План заняття гуртка</w:t>
      </w:r>
    </w:p>
    <w:p w:rsidR="00A20A8F" w:rsidRPr="0028227E" w:rsidRDefault="00A20A8F" w:rsidP="00175BF1">
      <w:pPr>
        <w:tabs>
          <w:tab w:val="left" w:pos="1840"/>
          <w:tab w:val="center" w:pos="4988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27E" w:rsidRPr="00DA62C9" w:rsidRDefault="0028227E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Гурток</w:t>
      </w:r>
      <w:r w:rsidRPr="0028227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20A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A62C9">
        <w:rPr>
          <w:rFonts w:ascii="Times New Roman" w:hAnsi="Times New Roman" w:cs="Times New Roman"/>
          <w:sz w:val="28"/>
          <w:szCs w:val="28"/>
          <w:lang w:val="uk-UA"/>
        </w:rPr>
        <w:t>«О</w:t>
      </w:r>
      <w:r w:rsidRPr="00DA62C9">
        <w:rPr>
          <w:rFonts w:ascii="Times New Roman" w:hAnsi="Times New Roman" w:cs="Times New Roman"/>
          <w:sz w:val="28"/>
          <w:szCs w:val="28"/>
        </w:rPr>
        <w:t>снов інформаційних технологій</w:t>
      </w:r>
      <w:r w:rsidRPr="00DA62C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8227E" w:rsidRPr="00DA62C9" w:rsidRDefault="0028227E" w:rsidP="00175BF1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DA62C9">
        <w:rPr>
          <w:rFonts w:ascii="Times New Roman" w:hAnsi="Times New Roman" w:cs="Times New Roman"/>
          <w:sz w:val="28"/>
          <w:szCs w:val="28"/>
          <w:lang w:val="uk-UA"/>
        </w:rPr>
        <w:t>(курс «Основи електронного програмного  моделювання</w:t>
      </w:r>
      <w:r w:rsidRPr="00DA62C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») </w:t>
      </w:r>
    </w:p>
    <w:p w:rsidR="0028227E" w:rsidRPr="005461AA" w:rsidRDefault="0028227E" w:rsidP="005461AA">
      <w:pPr>
        <w:pStyle w:val="20"/>
        <w:tabs>
          <w:tab w:val="num" w:pos="1418"/>
        </w:tabs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sz w:val="28"/>
          <w:szCs w:val="28"/>
          <w:lang w:val="uk-UA"/>
        </w:rPr>
        <w:t xml:space="preserve">Тема: Основи моделювання </w:t>
      </w:r>
      <w:r w:rsidRPr="005461AA">
        <w:rPr>
          <w:b w:val="0"/>
          <w:bCs w:val="0"/>
          <w:sz w:val="28"/>
          <w:szCs w:val="28"/>
          <w:lang w:val="uk-UA" w:eastAsia="uk-UA"/>
        </w:rPr>
        <w:t xml:space="preserve"> логічних елементів електронних схем комп’ютерної техніки та автоматики  у програмі</w:t>
      </w:r>
      <w:r w:rsidR="00A20A8F" w:rsidRPr="005461AA">
        <w:rPr>
          <w:b w:val="0"/>
          <w:bCs w:val="0"/>
          <w:sz w:val="28"/>
          <w:szCs w:val="28"/>
          <w:lang w:val="uk-UA" w:eastAsia="uk-UA"/>
        </w:rPr>
        <w:t xml:space="preserve"> </w:t>
      </w:r>
      <w:r w:rsidRPr="005461AA">
        <w:rPr>
          <w:b w:val="0"/>
          <w:sz w:val="28"/>
          <w:szCs w:val="28"/>
        </w:rPr>
        <w:t>Electronics</w:t>
      </w:r>
      <w:r w:rsidR="00A20A8F" w:rsidRPr="005461AA">
        <w:rPr>
          <w:b w:val="0"/>
          <w:sz w:val="28"/>
          <w:szCs w:val="28"/>
          <w:lang w:val="uk-UA"/>
        </w:rPr>
        <w:t xml:space="preserve"> </w:t>
      </w:r>
      <w:r w:rsidRPr="005461AA">
        <w:rPr>
          <w:b w:val="0"/>
          <w:sz w:val="28"/>
          <w:szCs w:val="28"/>
        </w:rPr>
        <w:t>Workbench</w:t>
      </w:r>
      <w:r w:rsidR="00183B55" w:rsidRPr="005461AA">
        <w:rPr>
          <w:b w:val="0"/>
          <w:sz w:val="28"/>
          <w:szCs w:val="28"/>
          <w:lang w:val="uk-UA"/>
        </w:rPr>
        <w:t>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</w:p>
    <w:p w:rsidR="00183B55" w:rsidRPr="005461AA" w:rsidRDefault="0028227E" w:rsidP="005461AA">
      <w:pPr>
        <w:pStyle w:val="20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sz w:val="28"/>
          <w:szCs w:val="28"/>
          <w:lang w:val="uk-UA"/>
        </w:rPr>
        <w:t>Навчальна:</w:t>
      </w:r>
      <w:r w:rsidR="00A20A8F" w:rsidRPr="005461AA">
        <w:rPr>
          <w:b w:val="0"/>
          <w:sz w:val="28"/>
          <w:szCs w:val="28"/>
          <w:lang w:val="uk-UA"/>
        </w:rPr>
        <w:t xml:space="preserve"> </w:t>
      </w:r>
      <w:r w:rsidRPr="005461AA">
        <w:rPr>
          <w:b w:val="0"/>
          <w:sz w:val="28"/>
          <w:szCs w:val="28"/>
          <w:lang w:val="uk-UA"/>
        </w:rPr>
        <w:t xml:space="preserve">Ознайомити гуртківців  з основами  моделювання </w:t>
      </w:r>
    </w:p>
    <w:p w:rsidR="00DA62C9" w:rsidRPr="005461AA" w:rsidRDefault="0028227E" w:rsidP="005461AA">
      <w:pPr>
        <w:pStyle w:val="20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bCs w:val="0"/>
          <w:sz w:val="28"/>
          <w:szCs w:val="28"/>
          <w:lang w:val="uk-UA" w:eastAsia="uk-UA"/>
        </w:rPr>
        <w:t xml:space="preserve"> логічних елементів електронних схем комп’ютерної техніки та автоматики  у програмі</w:t>
      </w:r>
      <w:r w:rsidR="00A20A8F" w:rsidRPr="005461AA">
        <w:rPr>
          <w:b w:val="0"/>
          <w:bCs w:val="0"/>
          <w:sz w:val="28"/>
          <w:szCs w:val="28"/>
          <w:lang w:val="uk-UA" w:eastAsia="uk-UA"/>
        </w:rPr>
        <w:t xml:space="preserve"> </w:t>
      </w:r>
      <w:r w:rsidRPr="005461AA">
        <w:rPr>
          <w:b w:val="0"/>
          <w:sz w:val="28"/>
          <w:szCs w:val="28"/>
        </w:rPr>
        <w:t>Electronics</w:t>
      </w:r>
      <w:r w:rsidR="00A20A8F" w:rsidRPr="005461AA">
        <w:rPr>
          <w:b w:val="0"/>
          <w:sz w:val="28"/>
          <w:szCs w:val="28"/>
          <w:lang w:val="uk-UA"/>
        </w:rPr>
        <w:t xml:space="preserve"> </w:t>
      </w:r>
      <w:r w:rsidRPr="005461AA">
        <w:rPr>
          <w:b w:val="0"/>
          <w:sz w:val="28"/>
          <w:szCs w:val="28"/>
        </w:rPr>
        <w:t>Workbench</w:t>
      </w:r>
    </w:p>
    <w:p w:rsidR="00DA62C9" w:rsidRPr="005461AA" w:rsidRDefault="0028227E" w:rsidP="005461AA">
      <w:pPr>
        <w:pStyle w:val="20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sz w:val="28"/>
          <w:szCs w:val="28"/>
          <w:lang w:val="uk-UA"/>
        </w:rPr>
        <w:t>Виховна: виховувати дисциплінованість,зібраніст</w:t>
      </w:r>
      <w:r w:rsidR="00A20A8F" w:rsidRPr="005461AA">
        <w:rPr>
          <w:b w:val="0"/>
          <w:sz w:val="28"/>
          <w:szCs w:val="28"/>
          <w:lang w:val="uk-UA"/>
        </w:rPr>
        <w:t>ь.</w:t>
      </w:r>
    </w:p>
    <w:p w:rsidR="0028227E" w:rsidRPr="005461AA" w:rsidRDefault="0028227E" w:rsidP="005461AA">
      <w:pPr>
        <w:pStyle w:val="20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sz w:val="28"/>
          <w:szCs w:val="28"/>
          <w:lang w:val="uk-UA"/>
        </w:rPr>
        <w:t>Розвиваюча: _виховувати творче відношення до роботи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Методичне та матеріал</w:t>
      </w:r>
      <w:r w:rsidR="00A20A8F" w:rsidRPr="005461AA">
        <w:rPr>
          <w:rFonts w:ascii="Times New Roman" w:hAnsi="Times New Roman" w:cs="Times New Roman"/>
          <w:sz w:val="28"/>
          <w:szCs w:val="28"/>
          <w:lang w:val="uk-UA"/>
        </w:rPr>
        <w:t>ьн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о-технічне забезпечення: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Інструкція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ПК</w:t>
      </w:r>
    </w:p>
    <w:p w:rsidR="0028227E" w:rsidRPr="005461AA" w:rsidRDefault="00DA62C9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Програмне забезпечення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Література: 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1. Б.С. Гершунський „Основи електроніки і мікроелектроніки”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2. А.К. Криштафович, В.В. Трифонюк „Основи промислової електроніки”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3. Ю.П. Колонтаєвський, А.Т. Сосков „Промислова електроніка і мікросхем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техніка”</w:t>
      </w:r>
    </w:p>
    <w:p w:rsidR="00183B55" w:rsidRPr="005461AA" w:rsidRDefault="00183B55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28227E" w:rsidRPr="005461AA" w:rsidRDefault="0028227E" w:rsidP="005461A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частина. (3хв.)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Перевірити явку гуртківців і готовність до заняття.</w:t>
      </w:r>
    </w:p>
    <w:p w:rsidR="0028227E" w:rsidRPr="005461AA" w:rsidRDefault="0028227E" w:rsidP="005461A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Повторення раніше засвоєного матеріалу. 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(5хв.) </w:t>
      </w:r>
    </w:p>
    <w:p w:rsidR="00183B55" w:rsidRPr="005461AA" w:rsidRDefault="0028227E" w:rsidP="005461AA">
      <w:pPr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 є логічні елементи? </w:t>
      </w:r>
    </w:p>
    <w:p w:rsidR="00183B55" w:rsidRPr="005461AA" w:rsidRDefault="0028227E" w:rsidP="005461AA">
      <w:pPr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2. Які є основні логічні операції? </w:t>
      </w:r>
    </w:p>
    <w:p w:rsidR="0028227E" w:rsidRPr="005461AA" w:rsidRDefault="0028227E" w:rsidP="005461AA">
      <w:pPr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3. Які основні характеристики логічних мікросхем?</w:t>
      </w:r>
    </w:p>
    <w:p w:rsidR="0028227E" w:rsidRPr="005461AA" w:rsidRDefault="0028227E" w:rsidP="005461A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Доведення теми і постановка мети. (3хв.)</w:t>
      </w:r>
    </w:p>
    <w:p w:rsidR="00183B55" w:rsidRPr="005461AA" w:rsidRDefault="0028227E" w:rsidP="005461AA">
      <w:pPr>
        <w:pStyle w:val="20"/>
        <w:tabs>
          <w:tab w:val="num" w:pos="1418"/>
        </w:tabs>
        <w:spacing w:before="0" w:beforeAutospacing="0" w:after="0" w:afterAutospacing="0" w:line="360" w:lineRule="auto"/>
        <w:ind w:firstLine="709"/>
        <w:jc w:val="both"/>
        <w:rPr>
          <w:b w:val="0"/>
          <w:bCs w:val="0"/>
          <w:sz w:val="28"/>
          <w:szCs w:val="28"/>
          <w:lang w:val="uk-UA" w:eastAsia="uk-UA"/>
        </w:rPr>
      </w:pPr>
      <w:r w:rsidRPr="005461AA">
        <w:rPr>
          <w:b w:val="0"/>
          <w:sz w:val="28"/>
          <w:szCs w:val="28"/>
          <w:lang w:val="uk-UA"/>
        </w:rPr>
        <w:t xml:space="preserve">Тема: Основи моделювання </w:t>
      </w:r>
      <w:r w:rsidRPr="005461AA">
        <w:rPr>
          <w:b w:val="0"/>
          <w:bCs w:val="0"/>
          <w:sz w:val="28"/>
          <w:szCs w:val="28"/>
          <w:lang w:val="uk-UA" w:eastAsia="uk-UA"/>
        </w:rPr>
        <w:t xml:space="preserve"> логічних елементів електронних схем </w:t>
      </w:r>
    </w:p>
    <w:p w:rsidR="0028227E" w:rsidRPr="005461AA" w:rsidRDefault="0028227E" w:rsidP="005461AA">
      <w:pPr>
        <w:pStyle w:val="20"/>
        <w:tabs>
          <w:tab w:val="num" w:pos="1418"/>
        </w:tabs>
        <w:spacing w:before="0" w:beforeAutospacing="0" w:after="0" w:afterAutospacing="0" w:line="360" w:lineRule="auto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bCs w:val="0"/>
          <w:sz w:val="28"/>
          <w:szCs w:val="28"/>
          <w:lang w:val="uk-UA" w:eastAsia="uk-UA"/>
        </w:rPr>
        <w:t>комп’ютерної техніки та автоматики  у програмі</w:t>
      </w:r>
      <w:r w:rsidR="00A20A8F" w:rsidRPr="005461AA">
        <w:rPr>
          <w:b w:val="0"/>
          <w:bCs w:val="0"/>
          <w:sz w:val="28"/>
          <w:szCs w:val="28"/>
          <w:lang w:val="uk-UA" w:eastAsia="uk-UA"/>
        </w:rPr>
        <w:t xml:space="preserve">  </w:t>
      </w:r>
      <w:r w:rsidRPr="005461AA">
        <w:rPr>
          <w:b w:val="0"/>
          <w:sz w:val="28"/>
          <w:szCs w:val="28"/>
        </w:rPr>
        <w:t>Electronics</w:t>
      </w:r>
      <w:r w:rsidR="00A20A8F" w:rsidRPr="005461AA">
        <w:rPr>
          <w:b w:val="0"/>
          <w:sz w:val="28"/>
          <w:szCs w:val="28"/>
          <w:lang w:val="uk-UA"/>
        </w:rPr>
        <w:t xml:space="preserve"> </w:t>
      </w:r>
      <w:r w:rsidRPr="005461AA">
        <w:rPr>
          <w:b w:val="0"/>
          <w:sz w:val="28"/>
          <w:szCs w:val="28"/>
        </w:rPr>
        <w:t>Workbench</w:t>
      </w:r>
      <w:r w:rsidR="00183B55" w:rsidRPr="005461AA">
        <w:rPr>
          <w:b w:val="0"/>
          <w:sz w:val="28"/>
          <w:szCs w:val="28"/>
          <w:lang w:val="uk-UA"/>
        </w:rPr>
        <w:t>.</w:t>
      </w:r>
    </w:p>
    <w:p w:rsidR="0028227E" w:rsidRPr="005461AA" w:rsidRDefault="0028227E" w:rsidP="005461AA">
      <w:pPr>
        <w:pStyle w:val="20"/>
        <w:tabs>
          <w:tab w:val="num" w:pos="1418"/>
        </w:tabs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5461AA">
        <w:rPr>
          <w:b w:val="0"/>
          <w:sz w:val="28"/>
          <w:szCs w:val="28"/>
          <w:lang w:val="uk-UA"/>
        </w:rPr>
        <w:t xml:space="preserve">Мета: Ознайомити гуртківців  з основами  моделювання </w:t>
      </w:r>
      <w:r w:rsidRPr="005461AA">
        <w:rPr>
          <w:b w:val="0"/>
          <w:bCs w:val="0"/>
          <w:sz w:val="28"/>
          <w:szCs w:val="28"/>
          <w:lang w:val="uk-UA" w:eastAsia="uk-UA"/>
        </w:rPr>
        <w:t xml:space="preserve"> логічних елементів електронних схем комп’ютерної техніки та автоматики  у програмі</w:t>
      </w:r>
      <w:r w:rsidR="00A20A8F" w:rsidRPr="005461AA">
        <w:rPr>
          <w:b w:val="0"/>
          <w:bCs w:val="0"/>
          <w:sz w:val="28"/>
          <w:szCs w:val="28"/>
          <w:lang w:val="uk-UA" w:eastAsia="uk-UA"/>
        </w:rPr>
        <w:t xml:space="preserve"> </w:t>
      </w:r>
      <w:r w:rsidRPr="005461AA">
        <w:rPr>
          <w:b w:val="0"/>
          <w:sz w:val="28"/>
          <w:szCs w:val="28"/>
        </w:rPr>
        <w:t>Electronics</w:t>
      </w:r>
      <w:r w:rsidR="00A20A8F" w:rsidRPr="005461AA">
        <w:rPr>
          <w:b w:val="0"/>
          <w:sz w:val="28"/>
          <w:szCs w:val="28"/>
          <w:lang w:val="uk-UA"/>
        </w:rPr>
        <w:t xml:space="preserve"> </w:t>
      </w:r>
      <w:r w:rsidRPr="005461AA">
        <w:rPr>
          <w:b w:val="0"/>
          <w:sz w:val="28"/>
          <w:szCs w:val="28"/>
        </w:rPr>
        <w:t>Workbench</w:t>
      </w:r>
      <w:r w:rsidR="00183B55" w:rsidRPr="005461AA">
        <w:rPr>
          <w:b w:val="0"/>
          <w:sz w:val="28"/>
          <w:szCs w:val="28"/>
          <w:lang w:val="uk-UA"/>
        </w:rPr>
        <w:t>.</w:t>
      </w:r>
    </w:p>
    <w:p w:rsidR="0028227E" w:rsidRPr="005461AA" w:rsidRDefault="0028227E" w:rsidP="005461AA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Мотивація навчальної діяльності.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Логічні елементи – основа цифрової схемотехніки </w:t>
      </w:r>
    </w:p>
    <w:p w:rsidR="00183B55" w:rsidRPr="005461AA" w:rsidRDefault="0028227E" w:rsidP="005461A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Повідомлення нового матеріалу.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(10хв.)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pacing w:val="5"/>
          <w:sz w:val="28"/>
          <w:szCs w:val="28"/>
          <w:lang w:val="uk-UA"/>
        </w:rPr>
        <w:t>Визначення і класифікація ЦІМС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>Цифрові (логічні)</w:t>
      </w:r>
      <w:r w:rsidRPr="005461AA">
        <w:rPr>
          <w:rFonts w:ascii="Times New Roman" w:hAnsi="Times New Roman" w:cs="Times New Roman"/>
          <w:color w:val="C00000"/>
          <w:spacing w:val="4"/>
          <w:sz w:val="28"/>
          <w:szCs w:val="28"/>
          <w:lang w:val="uk-UA"/>
        </w:rPr>
        <w:t xml:space="preserve"> </w:t>
      </w:r>
      <w:r w:rsidRPr="005461AA">
        <w:rPr>
          <w:rFonts w:ascii="Times New Roman" w:hAnsi="Times New Roman" w:cs="Times New Roman"/>
          <w:spacing w:val="4"/>
          <w:sz w:val="28"/>
          <w:szCs w:val="28"/>
          <w:lang w:val="uk-UA"/>
        </w:rPr>
        <w:t>інтегральні мікросхеми</w:t>
      </w:r>
      <w:r w:rsidRPr="005461AA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призначені для виконання логі</w:t>
      </w:r>
      <w:r w:rsidRPr="005461AA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>ч</w:t>
      </w:r>
      <w:r w:rsidRPr="005461AA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них </w:t>
      </w:r>
      <w:r w:rsidRPr="005461AA">
        <w:rPr>
          <w:rFonts w:ascii="Times New Roman" w:hAnsi="Times New Roman" w:cs="Times New Roman"/>
          <w:color w:val="000000"/>
          <w:spacing w:val="19"/>
          <w:sz w:val="28"/>
          <w:szCs w:val="28"/>
          <w:lang w:val="uk-UA"/>
        </w:rPr>
        <w:t xml:space="preserve">функцій, запам'ятовування інформації, їх використовують для </w:t>
      </w: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поб</w:t>
      </w: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>у</w:t>
      </w: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  <w:lang w:val="uk-UA"/>
        </w:rPr>
        <w:t xml:space="preserve">дови арифметичних і керуючих пристроїв ЕОМ. </w:t>
      </w: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Виготовляють не </w:t>
      </w:r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>окремі логічні схеми, а серії - ЛІ</w:t>
      </w:r>
      <w:proofErr w:type="gramStart"/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>С</w:t>
      </w:r>
      <w:proofErr w:type="gramEnd"/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, в яких комбінують елементи І, АБО, НІ. </w:t>
      </w:r>
      <w:proofErr w:type="gramStart"/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>По</w:t>
      </w:r>
      <w:proofErr w:type="gramEnd"/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виду схемоте</w:t>
      </w:r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>х</w:t>
      </w:r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нічної реалізації основних логічних операцій і </w:t>
      </w: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принципу побудови базових логічних елементів розрізняють слідуючі </w:t>
      </w:r>
      <w:r w:rsidRPr="005461AA">
        <w:rPr>
          <w:rFonts w:ascii="Times New Roman" w:hAnsi="Times New Roman" w:cs="Times New Roman"/>
          <w:color w:val="000000"/>
          <w:spacing w:val="3"/>
          <w:sz w:val="28"/>
          <w:szCs w:val="28"/>
        </w:rPr>
        <w:t>типи логічних інтегральних схем: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pacing w:val="20"/>
          <w:sz w:val="28"/>
          <w:szCs w:val="28"/>
        </w:rPr>
        <w:t>ТЛБЗ - транзисторна логіка з безпосереднім зв'язком між</w:t>
      </w:r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>окремими логічними елементами.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>РТЛ - резистивно-транзисторна логіка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>РЕТЛ - резистивн</w:t>
      </w:r>
      <w:proofErr w:type="gramStart"/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>о-</w:t>
      </w:r>
      <w:proofErr w:type="gramEnd"/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>ємнісна транзисторна логіка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>ТТЛ - транзисторно-транзисторна логіка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>МДНТЛ - транзисторна логіка на польових транзисторах.</w:t>
      </w:r>
    </w:p>
    <w:p w:rsidR="005461AA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B050"/>
          <w:sz w:val="28"/>
          <w:szCs w:val="28"/>
          <w:shd w:val="clear" w:color="auto" w:fill="F5F5F5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Пристрої, що працюють виключно з цифровими сигналами,</w:t>
      </w:r>
      <w:r w:rsidR="005461AA">
        <w:rPr>
          <w:rFonts w:ascii="Times New Roman" w:hAnsi="Times New Roman" w:cs="Times New Roman"/>
          <w:color w:val="00B050"/>
          <w:sz w:val="28"/>
          <w:szCs w:val="28"/>
          <w:shd w:val="clear" w:color="auto" w:fill="F5F5F5"/>
        </w:rPr>
        <w:t xml:space="preserve"> 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називаються ци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ф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ровими </w:t>
      </w:r>
      <w:r w:rsid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 xml:space="preserve"> 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пристроями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.</w:t>
      </w:r>
    </w:p>
    <w:p w:rsid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>Всі цифрові пристрої будуються з логічних мікросхем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, кожна з яких (рис. 2) обов'язково має наступні виводи (або, як їх ще називають у просторіччі, "ніжки"):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br/>
        <w:t xml:space="preserve">• </w:t>
      </w:r>
      <w:r w:rsidRPr="005461A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>виводи живлення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: загальний (або "земля") і напруги живлення (у більшості випа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д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ків - +5 В або +3,3 В), які на схемах зазвичай не показуються;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br/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lastRenderedPageBreak/>
        <w:t>• виводи для вхідних сигналів (або "" входи "), наякі надходять зовнішні цифрові сигнали;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br/>
        <w:t>• виводи для вихідних сигналів (або "виходи"), на які видаються цифр</w:t>
      </w:r>
      <w:r w:rsid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ові сигнали з самої мікросхеми.</w:t>
      </w:r>
    </w:p>
    <w:p w:rsidR="00B52642" w:rsidRDefault="0028227E" w:rsidP="00B52642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Кожна мікросхема перетворює тим чи іншим способом послідовність вхідних сигналів 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в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послідовність вихідних сигналів.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Спосіб перетворення найчастіше оп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и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сується або у вигляді таблиці (так званої </w:t>
      </w:r>
      <w:r w:rsidRPr="005461A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таблиці істинності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), або у вигляді тимчас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о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вих діаграм, тобто графіків зале</w:t>
      </w:r>
      <w:r w:rsidR="00E2759F">
        <w:rPr>
          <w:rFonts w:ascii="Times New Roman" w:hAnsi="Times New Roman" w:cs="Times New Roman"/>
          <w:sz w:val="28"/>
          <w:szCs w:val="28"/>
          <w:shd w:val="clear" w:color="auto" w:fill="F5F5F5"/>
        </w:rPr>
        <w:t>жності від часу всіх сигналів.</w:t>
      </w:r>
      <w:r w:rsidR="00E2759F">
        <w:rPr>
          <w:rFonts w:ascii="Times New Roman" w:hAnsi="Times New Roman" w:cs="Times New Roman"/>
          <w:sz w:val="28"/>
          <w:szCs w:val="28"/>
          <w:shd w:val="clear" w:color="auto" w:fill="F5F5F5"/>
        </w:rPr>
        <w:br/>
      </w:r>
      <w:r w:rsidR="00E2759F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ab/>
      </w:r>
      <w:r w:rsidRP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Всі цифрові мікросхеми працюють з логічними сигналами, які мають два д</w:t>
      </w:r>
      <w:r w:rsidRP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о</w:t>
      </w:r>
      <w:r w:rsidRP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з</w:t>
      </w:r>
      <w:r w:rsidR="00B52642" w:rsidRP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воли рівн</w:t>
      </w:r>
      <w:r w:rsid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і</w:t>
      </w:r>
      <w:r w:rsidRP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 xml:space="preserve"> напруги.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Один з цих 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р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івнів називається рівнем логічної одиниці (або одиничним рівнем), а інший - рівнем логічного нуля (або нульовим рі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в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нем).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Найчастіше логічному нулю відповідає низький 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р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івень напруги, а логічній одиниці - високий рівень.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У цьому випадку говорять, що прийнята "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позитивна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логіка".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br/>
        <w:t>Однак при передачі сигналів на великі відстані і в системних шинах мікропроцесо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р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них систем деколи використовують і зворотне подання, коли логічному нулю відповідає високий 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р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івень напруги, а логічній одиниці - низький рівень.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У цьому випадку говорять про "негативної логіці".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</w:p>
    <w:p w:rsidR="00B52642" w:rsidRDefault="0028227E" w:rsidP="00B52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Іноді логічний нуль кодується позитивним рівнем напруги (струму), а логічна одиниця - негативним рівнем напруги (струму), або навпаки.</w:t>
      </w:r>
      <w:r w:rsidRPr="005461A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Є й більш складні м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е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тоди кодування логічних нулів та одиниць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.А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ле ми в основному будемо говорити про по</w:t>
      </w:r>
      <w:r w:rsidR="00B52642">
        <w:rPr>
          <w:rFonts w:ascii="Times New Roman" w:hAnsi="Times New Roman" w:cs="Times New Roman"/>
          <w:sz w:val="28"/>
          <w:szCs w:val="28"/>
          <w:shd w:val="clear" w:color="auto" w:fill="F5F5F5"/>
        </w:rPr>
        <w:t>зитивну логіці.</w:t>
      </w:r>
    </w:p>
    <w:p w:rsidR="005461AA" w:rsidRPr="005461AA" w:rsidRDefault="0028227E" w:rsidP="00B52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Довідкові дані на цифрові мікросхеми зазвичай містять великий набі</w:t>
      </w:r>
      <w:proofErr w:type="gramStart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р</w:t>
      </w:r>
      <w:proofErr w:type="gramEnd"/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пар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а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метрів, кожен з яких можна віднести до одного з трьох перерахованих рівнів пода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н</w:t>
      </w:r>
      <w:r w:rsidR="005461AA" w:rsidRPr="005461AA">
        <w:rPr>
          <w:rFonts w:ascii="Times New Roman" w:hAnsi="Times New Roman" w:cs="Times New Roman"/>
          <w:sz w:val="28"/>
          <w:szCs w:val="28"/>
          <w:shd w:val="clear" w:color="auto" w:fill="F5F5F5"/>
        </w:rPr>
        <w:t>ня, до однієї з трьох моделей.</w:t>
      </w:r>
    </w:p>
    <w:p w:rsidR="0028227E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Наприклад</w:t>
      </w:r>
      <w:r w:rsidRP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, таблиця істинності мікросхеми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 xml:space="preserve"> (для простих мікросхем) або опис алгоритму її роботи (для більш складних мікросхем) відноситься до першого, логі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ч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ному рівню.</w:t>
      </w:r>
      <w:r w:rsidR="00B52642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 xml:space="preserve"> </w:t>
      </w:r>
      <w:r w:rsidRPr="005461AA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Тому знати їх напам'ять кожному розробнику необхідно в будь-якому випадку.</w:t>
      </w:r>
    </w:p>
    <w:p w:rsidR="00B52642" w:rsidRPr="005461AA" w:rsidRDefault="00B52642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</w:p>
    <w:p w:rsidR="0028227E" w:rsidRPr="00B52642" w:rsidRDefault="0028227E" w:rsidP="005461AA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Поточний інструктаж.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(50хв.)</w:t>
      </w:r>
    </w:p>
    <w:p w:rsidR="00B52642" w:rsidRPr="005461AA" w:rsidRDefault="00B52642" w:rsidP="00B52642">
      <w:pPr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227E" w:rsidRPr="005461AA" w:rsidRDefault="00E2759F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28227E"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Обхід робочих місць з метою: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а) вірності виконання трудових прийомів та дотримання ТБ;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б) організація та утримання робочих місць;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в) дотримання технічних вимог та послідовності виконання роботи;</w:t>
      </w:r>
    </w:p>
    <w:p w:rsidR="0028227E" w:rsidRDefault="00183B55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г) контролю якості роботи</w:t>
      </w:r>
    </w:p>
    <w:p w:rsidR="00B52642" w:rsidRPr="005461AA" w:rsidRDefault="00B52642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робота студентів. Виконання гуртківцями індивідуальних завдань 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B52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Запустіть Electronics Workbench  -  Пуск; </w:t>
      </w:r>
      <w:r w:rsidR="00EB616F"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.55pt;height:34.6pt">
            <v:imagedata r:id="rId14" o:title=""/>
          </v:shape>
        </w:pict>
      </w:r>
    </w:p>
    <w:p w:rsidR="0028227E" w:rsidRPr="005461AA" w:rsidRDefault="00B52642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>) Підготуйте новий файл для роботи. Для цього необхідно виконати такі оп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рації з меню: </w:t>
      </w:r>
    </w:p>
    <w:p w:rsidR="0028227E" w:rsidRPr="00B52642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B52642">
        <w:rPr>
          <w:rFonts w:ascii="Times New Roman" w:hAnsi="Times New Roman" w:cs="Times New Roman"/>
          <w:i/>
          <w:sz w:val="28"/>
          <w:szCs w:val="28"/>
          <w:lang w:val="en-US"/>
        </w:rPr>
        <w:t>File</w:t>
      </w:r>
      <w:r w:rsidRPr="00B52642">
        <w:rPr>
          <w:rFonts w:ascii="Times New Roman" w:hAnsi="Times New Roman" w:cs="Times New Roman"/>
          <w:i/>
          <w:sz w:val="28"/>
          <w:szCs w:val="28"/>
          <w:lang w:val="uk-UA"/>
        </w:rPr>
        <w:t>/</w:t>
      </w:r>
      <w:r w:rsidRPr="00B52642">
        <w:rPr>
          <w:rFonts w:ascii="Times New Roman" w:hAnsi="Times New Roman" w:cs="Times New Roman"/>
          <w:i/>
          <w:sz w:val="28"/>
          <w:szCs w:val="28"/>
          <w:lang w:val="en-US"/>
        </w:rPr>
        <w:t>New</w:t>
      </w:r>
      <w:r w:rsidRPr="00B526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</w:t>
      </w:r>
      <w:r w:rsidRPr="00B52642">
        <w:rPr>
          <w:rFonts w:ascii="Times New Roman" w:hAnsi="Times New Roman" w:cs="Times New Roman"/>
          <w:i/>
          <w:sz w:val="28"/>
          <w:szCs w:val="28"/>
          <w:lang w:val="en-US"/>
        </w:rPr>
        <w:t>File</w:t>
      </w:r>
      <w:r w:rsidRPr="00B52642">
        <w:rPr>
          <w:rFonts w:ascii="Times New Roman" w:hAnsi="Times New Roman" w:cs="Times New Roman"/>
          <w:i/>
          <w:sz w:val="28"/>
          <w:szCs w:val="28"/>
          <w:lang w:val="uk-UA"/>
        </w:rPr>
        <w:t>/</w:t>
      </w:r>
      <w:r w:rsidRPr="00B52642">
        <w:rPr>
          <w:rFonts w:ascii="Times New Roman" w:hAnsi="Times New Roman" w:cs="Times New Roman"/>
          <w:i/>
          <w:sz w:val="28"/>
          <w:szCs w:val="28"/>
          <w:lang w:val="en-US"/>
        </w:rPr>
        <w:t>Saveas</w:t>
      </w:r>
      <w:r w:rsidRPr="00B5264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proofErr w:type="gramEnd"/>
      <w:r w:rsidRPr="00B526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При виконанні операції </w:t>
      </w:r>
      <w:r w:rsidRPr="00B52642">
        <w:rPr>
          <w:rFonts w:ascii="Times New Roman" w:hAnsi="Times New Roman" w:cs="Times New Roman"/>
          <w:i/>
          <w:sz w:val="28"/>
          <w:szCs w:val="28"/>
          <w:lang w:val="uk-UA"/>
        </w:rPr>
        <w:t>Save as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буде необхідно вказати ім'я файлу і каталог, у якому буде зберігатися схема. (Мої документи; Електроніка; гр. —  .)</w:t>
      </w:r>
    </w:p>
    <w:p w:rsidR="0028227E" w:rsidRPr="005461AA" w:rsidRDefault="00B52642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>Розгляньте схему на рис. 1 і виконайте її  моделювання.</w:t>
      </w:r>
    </w:p>
    <w:p w:rsidR="0028227E" w:rsidRPr="005461AA" w:rsidRDefault="00B52642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Перенесіть необхідні елементи з заданої схеми на робочу область Electronics Workbench. 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Для цього необхідно вибрати розділ на панелі інструментів у якому знах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диться потрібний вам елемент, потім перенести його на робочу область.</w:t>
      </w:r>
    </w:p>
    <w:p w:rsidR="0028227E" w:rsidRPr="005461AA" w:rsidRDefault="00B52642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)З'єднайте контакти елементів і розташуйте елементи в робочій області для одержання необхідної вам схеми.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Для з'єднання двох контактів необхідно клацнути на один з контактів лівою кнопкою миші і, невідпускаючи клавішу, довести курсор до другого контакту. 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У разі потреби можна додати додаткові вузли (розгалуження). 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Натисканням на елементі правою кнопкою миші можна одержати швидкий доступ до найпростіших операцій над положенням елементу, таким як обертання (rotate), розворот (flip), копіювання/вирізання (copy/cut), вставка (paste).</w:t>
      </w:r>
    </w:p>
    <w:p w:rsidR="0028227E" w:rsidRPr="005461AA" w:rsidRDefault="00B52642" w:rsidP="005461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6) </w:t>
      </w:r>
      <w:r w:rsidR="0028227E" w:rsidRPr="005461AA">
        <w:rPr>
          <w:rFonts w:ascii="Times New Roman" w:hAnsi="Times New Roman" w:cs="Times New Roman"/>
          <w:sz w:val="28"/>
          <w:szCs w:val="28"/>
        </w:rPr>
        <w:t xml:space="preserve">Проставте необхідні номінали і властивості кожному елементу. Для цього потрібно двічі виконати подвійне натискування лівою кнопкою миші на 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>зображенні елементу</w:t>
      </w:r>
    </w:p>
    <w:p w:rsidR="0028227E" w:rsidRPr="005461AA" w:rsidRDefault="0028227E" w:rsidP="005461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lastRenderedPageBreak/>
        <w:t>Логічні елементи в Electronics WorkBench 5.12 представлені на панелі задач групою Logic Gates. Ця група має наступні базові логічні елементи:</w:t>
      </w:r>
    </w:p>
    <w:p w:rsidR="003D778B" w:rsidRPr="005461AA" w:rsidRDefault="00B52642" w:rsidP="005461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noProof/>
          <w:lang w:val="uk-UA" w:eastAsia="uk-UA"/>
        </w:rPr>
        <w:drawing>
          <wp:anchor distT="0" distB="0" distL="114300" distR="114300" simplePos="0" relativeHeight="251675136" behindDoc="0" locked="0" layoutInCell="0" allowOverlap="1" wp14:anchorId="1D2E9769" wp14:editId="1F7360F4">
            <wp:simplePos x="0" y="0"/>
            <wp:positionH relativeFrom="column">
              <wp:posOffset>98425</wp:posOffset>
            </wp:positionH>
            <wp:positionV relativeFrom="paragraph">
              <wp:posOffset>177800</wp:posOffset>
            </wp:positionV>
            <wp:extent cx="657225" cy="457200"/>
            <wp:effectExtent l="0" t="0" r="0" b="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9" t="15231" r="11179" b="12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52642" w:rsidRDefault="0028227E" w:rsidP="00B52642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t>логічні елементи “І”, “</w:t>
      </w:r>
    </w:p>
    <w:p w:rsidR="00B52642" w:rsidRDefault="00B52642" w:rsidP="00B52642">
      <w:pPr>
        <w:pStyle w:val="ac"/>
        <w:spacing w:after="0" w:line="360" w:lineRule="auto"/>
        <w:ind w:left="268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noProof/>
          <w:lang w:val="uk-UA" w:eastAsia="uk-UA"/>
        </w:rPr>
        <w:drawing>
          <wp:anchor distT="0" distB="0" distL="114300" distR="114300" simplePos="0" relativeHeight="251676160" behindDoc="0" locked="0" layoutInCell="0" allowOverlap="1" wp14:anchorId="09F179C3" wp14:editId="0FD8F001">
            <wp:simplePos x="0" y="0"/>
            <wp:positionH relativeFrom="column">
              <wp:posOffset>100965</wp:posOffset>
            </wp:positionH>
            <wp:positionV relativeFrom="paragraph">
              <wp:posOffset>186055</wp:posOffset>
            </wp:positionV>
            <wp:extent cx="1028700" cy="400050"/>
            <wp:effectExtent l="0" t="0" r="0" b="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11" t="19743" r="5223" b="23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27E" w:rsidRPr="00B52642" w:rsidRDefault="00B52642" w:rsidP="00B52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3D778B"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  -  </w:t>
      </w:r>
      <w:r w:rsidR="0028227E" w:rsidRPr="00B52642">
        <w:rPr>
          <w:rFonts w:ascii="Times New Roman" w:hAnsi="Times New Roman" w:cs="Times New Roman"/>
          <w:sz w:val="28"/>
          <w:szCs w:val="28"/>
          <w:lang w:val="uk-UA"/>
        </w:rPr>
        <w:t>логічні елементи “АБО”, “АБО-НІ”;</w:t>
      </w:r>
    </w:p>
    <w:p w:rsidR="0028227E" w:rsidRPr="005461AA" w:rsidRDefault="00B52642" w:rsidP="00B5264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184" behindDoc="0" locked="0" layoutInCell="0" allowOverlap="1" wp14:anchorId="4BF869B2" wp14:editId="13FBA955">
            <wp:simplePos x="0" y="0"/>
            <wp:positionH relativeFrom="column">
              <wp:posOffset>51435</wp:posOffset>
            </wp:positionH>
            <wp:positionV relativeFrom="paragraph">
              <wp:posOffset>217805</wp:posOffset>
            </wp:positionV>
            <wp:extent cx="923925" cy="361950"/>
            <wp:effectExtent l="0" t="0" r="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9" t="19743" r="6718" b="23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D778B" w:rsidRPr="005461AA" w:rsidRDefault="00B52642" w:rsidP="00B52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3D778B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логічні елементи  “ВИКЛЮЧНЕ АБО” і </w:t>
      </w:r>
      <w:r w:rsidR="003D778B" w:rsidRPr="005461AA">
        <w:rPr>
          <w:rFonts w:ascii="Times New Roman" w:hAnsi="Times New Roman" w:cs="Times New Roman"/>
          <w:sz w:val="28"/>
          <w:szCs w:val="28"/>
          <w:lang w:val="uk-UA"/>
        </w:rPr>
        <w:t>“ВИКЛЮЧНЕ АБО-НІ”;</w:t>
      </w:r>
    </w:p>
    <w:p w:rsidR="0028227E" w:rsidRPr="005461AA" w:rsidRDefault="00D61668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9232" behindDoc="0" locked="0" layoutInCell="0" allowOverlap="1" wp14:anchorId="56A8C2F9" wp14:editId="234CB47C">
            <wp:simplePos x="0" y="0"/>
            <wp:positionH relativeFrom="column">
              <wp:posOffset>441960</wp:posOffset>
            </wp:positionH>
            <wp:positionV relativeFrom="paragraph">
              <wp:posOffset>337820</wp:posOffset>
            </wp:positionV>
            <wp:extent cx="4733925" cy="2533650"/>
            <wp:effectExtent l="0" t="0" r="0" b="0"/>
            <wp:wrapTopAndBottom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Pr="005461AA" w:rsidRDefault="00183B55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87C71" w:rsidRPr="005461AA">
        <w:rPr>
          <w:rFonts w:ascii="Times New Roman" w:hAnsi="Times New Roman" w:cs="Times New Roman"/>
          <w:sz w:val="28"/>
          <w:szCs w:val="28"/>
        </w:rPr>
        <w:t xml:space="preserve"> - Приклад схеми</w:t>
      </w:r>
      <w:r w:rsidR="0039409B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C71" w:rsidRPr="005461AA">
        <w:rPr>
          <w:rFonts w:ascii="Times New Roman" w:hAnsi="Times New Roman" w:cs="Times New Roman"/>
          <w:sz w:val="28"/>
          <w:szCs w:val="28"/>
        </w:rPr>
        <w:t xml:space="preserve"> реалізації </w:t>
      </w:r>
      <w:r w:rsidR="0039409B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C71" w:rsidRPr="005461AA">
        <w:rPr>
          <w:rFonts w:ascii="Times New Roman" w:hAnsi="Times New Roman" w:cs="Times New Roman"/>
          <w:sz w:val="28"/>
          <w:szCs w:val="28"/>
        </w:rPr>
        <w:t>логічного виразу</w:t>
      </w:r>
    </w:p>
    <w:p w:rsidR="00D61668" w:rsidRPr="005461AA" w:rsidRDefault="00D61668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Pr="005461AA" w:rsidRDefault="00EB616F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pict>
          <v:line id="_x0000_s1041" style="position:absolute;left:0;text-align:left;z-index:251674112" from=".9pt,65.7pt" to="36.9pt,65.7pt" o:allowincell="f"/>
        </w:pict>
      </w:r>
      <w:r w:rsidR="0028227E" w:rsidRPr="005461AA">
        <w:rPr>
          <w:rFonts w:ascii="Times New Roman" w:hAnsi="Times New Roman" w:cs="Times New Roman"/>
          <w:sz w:val="28"/>
          <w:szCs w:val="28"/>
          <w:lang w:val="uk-UA"/>
        </w:rPr>
        <w:t>7).  Накреслену схему необхідно зібрати, використовуючи EWB.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Потім для цієї схеми необхідно скласти таблицю істинності (табл. 1) для всіх 16 можливих комбінацій значень логічних перемінних (x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,x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,x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,x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). Приклад схеми на EWB показаний на рис.1, а в табл. 2 показана таблиця істинності для виразу y = (x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+x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)+(x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sym w:font="Symbol" w:char="F0D7"/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x</w:t>
      </w:r>
      <w:r w:rsidRPr="005461A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57279E" w:rsidRDefault="00A20A8F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У схемі на рис.1. вимикачі SA1-SA4 служать для подання на входи логічних елементів сигналу 1 (верхнє положення вимикача, на Хі подано 5В, індикатор г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рить) або сигналу 0 (нижнє положення вимикача, на Хі подано 0В, індикатор не г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рить). Індикатор на виході логічного елемента OR служить для визначення стану вихідної змінної </w:t>
      </w:r>
      <w:r w:rsidRPr="005461A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. Перебираючи всі можливі комбінації SA1-SA4 складається та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lastRenderedPageBreak/>
        <w:t>лиця істинності. Схему на логічних елементах привести на рис.1,а (бланка звіту), а таблицю істинності представити в табл. 1 (бланка звіту).</w:t>
      </w:r>
    </w:p>
    <w:p w:rsidR="00B52642" w:rsidRPr="005461AA" w:rsidRDefault="00B52642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ab/>
        <w:t>Таблиця 1 – Варіанти логічних вира</w:t>
      </w:r>
      <w:r w:rsidR="00E2759F">
        <w:rPr>
          <w:rFonts w:ascii="Times New Roman" w:hAnsi="Times New Roman" w:cs="Times New Roman"/>
          <w:sz w:val="28"/>
          <w:szCs w:val="28"/>
          <w:lang w:val="uk-UA"/>
        </w:rPr>
        <w:t>зів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6662"/>
      </w:tblGrid>
      <w:tr w:rsidR="0028227E" w:rsidRPr="005461AA" w:rsidTr="005543DE">
        <w:tc>
          <w:tcPr>
            <w:tcW w:w="1417" w:type="dxa"/>
          </w:tcPr>
          <w:p w:rsidR="0028227E" w:rsidRPr="005461AA" w:rsidRDefault="0028227E" w:rsidP="00B5264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ПК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Логічна операція</w:t>
            </w:r>
          </w:p>
        </w:tc>
      </w:tr>
      <w:tr w:rsidR="0028227E" w:rsidRPr="005461AA" w:rsidTr="005543DE"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+(X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</w:p>
        </w:tc>
      </w:tr>
      <w:tr w:rsidR="0028227E" w:rsidRPr="005461AA" w:rsidTr="005543DE"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+(X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28227E" w:rsidRPr="005461AA" w:rsidTr="005543DE"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28227E" w:rsidRPr="005461AA" w:rsidTr="005543DE"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</w:p>
        </w:tc>
      </w:tr>
      <w:tr w:rsidR="0028227E" w:rsidRPr="005461AA" w:rsidTr="005543DE">
        <w:trPr>
          <w:trHeight w:val="543"/>
        </w:trPr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Y=(X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</w:p>
        </w:tc>
      </w:tr>
      <w:tr w:rsidR="0028227E" w:rsidRPr="005461AA" w:rsidTr="005543DE"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662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Y=(X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</w:p>
        </w:tc>
      </w:tr>
      <w:tr w:rsidR="0028227E" w:rsidRPr="005461AA" w:rsidTr="005543DE">
        <w:tc>
          <w:tcPr>
            <w:tcW w:w="141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662" w:type="dxa"/>
          </w:tcPr>
          <w:p w:rsidR="0028227E" w:rsidRPr="005461AA" w:rsidRDefault="00B52642" w:rsidP="00B5264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Y=X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(X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+X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)+X</w:t>
            </w:r>
            <w:r w:rsidR="0028227E"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</w:p>
        </w:tc>
      </w:tr>
    </w:tbl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Pr="00E2759F" w:rsidRDefault="0028227E" w:rsidP="005461AA">
      <w:pPr>
        <w:pStyle w:val="ac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759F">
        <w:rPr>
          <w:rFonts w:ascii="Times New Roman" w:hAnsi="Times New Roman" w:cs="Times New Roman"/>
          <w:sz w:val="28"/>
          <w:szCs w:val="28"/>
        </w:rPr>
        <w:t>Схему на елементах (</w:t>
      </w:r>
      <w:r w:rsidRPr="00E2759F">
        <w:rPr>
          <w:rFonts w:ascii="Times New Roman" w:hAnsi="Times New Roman" w:cs="Times New Roman"/>
          <w:sz w:val="28"/>
          <w:szCs w:val="28"/>
          <w:lang w:val="en-US"/>
        </w:rPr>
        <w:t>EWB</w:t>
      </w:r>
      <w:r w:rsidRPr="00E2759F">
        <w:rPr>
          <w:rFonts w:ascii="Times New Roman" w:hAnsi="Times New Roman" w:cs="Times New Roman"/>
          <w:sz w:val="28"/>
          <w:szCs w:val="28"/>
        </w:rPr>
        <w:t>)</w:t>
      </w:r>
      <w:r w:rsidRPr="00E2759F">
        <w:rPr>
          <w:rFonts w:ascii="Times New Roman" w:hAnsi="Times New Roman" w:cs="Times New Roman"/>
          <w:sz w:val="28"/>
          <w:szCs w:val="28"/>
          <w:lang w:val="uk-UA"/>
        </w:rPr>
        <w:t xml:space="preserve"> 2І-НІ чи 2АБО-НІ (згідно  варіанту), приве</w:t>
      </w:r>
      <w:r w:rsidRPr="00E2759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E2759F">
        <w:rPr>
          <w:rFonts w:ascii="Times New Roman" w:hAnsi="Times New Roman" w:cs="Times New Roman"/>
          <w:sz w:val="28"/>
          <w:szCs w:val="28"/>
          <w:lang w:val="uk-UA"/>
        </w:rPr>
        <w:t>ти на рис. 1 (бланка звіту)</w:t>
      </w:r>
      <w:r w:rsidRPr="00E2759F">
        <w:rPr>
          <w:rFonts w:ascii="Times New Roman" w:hAnsi="Times New Roman" w:cs="Times New Roman"/>
          <w:sz w:val="28"/>
          <w:szCs w:val="28"/>
        </w:rPr>
        <w:t xml:space="preserve">. </w:t>
      </w:r>
      <w:r w:rsidRPr="00E2759F">
        <w:rPr>
          <w:rFonts w:ascii="Times New Roman" w:hAnsi="Times New Roman" w:cs="Times New Roman"/>
          <w:sz w:val="28"/>
          <w:szCs w:val="28"/>
          <w:lang w:val="uk-UA"/>
        </w:rPr>
        <w:t>Таблиця 2 - Таблиця істинності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"/>
        <w:gridCol w:w="579"/>
        <w:gridCol w:w="579"/>
        <w:gridCol w:w="579"/>
        <w:gridCol w:w="579"/>
        <w:gridCol w:w="579"/>
        <w:gridCol w:w="579"/>
        <w:gridCol w:w="591"/>
        <w:gridCol w:w="567"/>
        <w:gridCol w:w="579"/>
        <w:gridCol w:w="579"/>
        <w:gridCol w:w="579"/>
        <w:gridCol w:w="579"/>
        <w:gridCol w:w="579"/>
        <w:gridCol w:w="579"/>
        <w:gridCol w:w="579"/>
        <w:gridCol w:w="579"/>
      </w:tblGrid>
      <w:tr w:rsidR="0028227E" w:rsidRPr="005461AA" w:rsidTr="00B52642">
        <w:tc>
          <w:tcPr>
            <w:tcW w:w="47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9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8227E" w:rsidRPr="005461AA" w:rsidTr="00B52642">
        <w:tc>
          <w:tcPr>
            <w:tcW w:w="47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9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6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8227E" w:rsidRPr="005461AA" w:rsidTr="00B52642">
        <w:tc>
          <w:tcPr>
            <w:tcW w:w="47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9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6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8227E" w:rsidRPr="005461AA" w:rsidTr="00B52642">
        <w:trPr>
          <w:trHeight w:val="404"/>
        </w:trPr>
        <w:tc>
          <w:tcPr>
            <w:tcW w:w="47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5461A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9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8227E" w:rsidRPr="005461AA" w:rsidTr="00B52642">
        <w:trPr>
          <w:trHeight w:val="70"/>
        </w:trPr>
        <w:tc>
          <w:tcPr>
            <w:tcW w:w="47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91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7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79" w:type="dxa"/>
          </w:tcPr>
          <w:p w:rsidR="0028227E" w:rsidRPr="005461AA" w:rsidRDefault="0028227E" w:rsidP="005461AA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6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</w:tbl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Pr="005461AA" w:rsidRDefault="0028227E" w:rsidP="00B52642">
      <w:pPr>
        <w:keepNext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lastRenderedPageBreak/>
        <w:t>Оформлення звіту</w:t>
      </w:r>
    </w:p>
    <w:p w:rsidR="00DA62C9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ab/>
        <w:t>Накреслити схему реалізації заданої логічної функції на рис. 1 (бланка звіту) та зап</w:t>
      </w:r>
      <w:r w:rsidR="00DA62C9"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овніть табл. 1 (бланка звіту). 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 xml:space="preserve"> Відповісти письмово на питання:</w:t>
      </w:r>
    </w:p>
    <w:p w:rsidR="0028227E" w:rsidRPr="005461AA" w:rsidRDefault="0028227E" w:rsidP="005461AA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Наведіть формулу та таблицю істинності функції “І-НІ”.</w:t>
      </w:r>
    </w:p>
    <w:p w:rsidR="0028227E" w:rsidRPr="005461AA" w:rsidRDefault="0028227E" w:rsidP="005461AA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Наведіть формулу та таблицю істинності функції “АБО-НІ”.</w:t>
      </w:r>
    </w:p>
    <w:p w:rsidR="0028227E" w:rsidRPr="005461AA" w:rsidRDefault="0028227E" w:rsidP="005461AA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Накресліть схему реалізації функцій “НІ” чи “АБО” на елементах “2І-НІ”.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27E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bCs/>
          <w:sz w:val="28"/>
          <w:szCs w:val="28"/>
        </w:rPr>
        <w:t>Змі</w:t>
      </w:r>
      <w:proofErr w:type="gramStart"/>
      <w:r w:rsidRPr="005461AA">
        <w:rPr>
          <w:rFonts w:ascii="Times New Roman" w:hAnsi="Times New Roman" w:cs="Times New Roman"/>
          <w:bCs/>
          <w:sz w:val="28"/>
          <w:szCs w:val="28"/>
        </w:rPr>
        <w:t>ст</w:t>
      </w:r>
      <w:proofErr w:type="gramEnd"/>
      <w:r w:rsidRPr="005461AA">
        <w:rPr>
          <w:rFonts w:ascii="Times New Roman" w:hAnsi="Times New Roman" w:cs="Times New Roman"/>
          <w:bCs/>
          <w:sz w:val="28"/>
          <w:szCs w:val="28"/>
        </w:rPr>
        <w:t xml:space="preserve"> звіту</w:t>
      </w:r>
      <w:r w:rsidRPr="005461AA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B52642" w:rsidRPr="005461AA" w:rsidRDefault="00B52642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8227E" w:rsidRPr="005461AA" w:rsidRDefault="0028227E" w:rsidP="005461AA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bCs/>
          <w:sz w:val="28"/>
          <w:szCs w:val="28"/>
          <w:lang w:val="uk-UA"/>
        </w:rPr>
        <w:t>Тема і мета лабораторної роботи.</w:t>
      </w:r>
    </w:p>
    <w:p w:rsidR="0028227E" w:rsidRPr="005461AA" w:rsidRDefault="0028227E" w:rsidP="005461AA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bCs/>
          <w:sz w:val="28"/>
          <w:szCs w:val="28"/>
          <w:lang w:val="uk-UA"/>
        </w:rPr>
        <w:t>Зміст і послідовність виконаних завдань.</w:t>
      </w:r>
    </w:p>
    <w:p w:rsidR="0028227E" w:rsidRPr="005461AA" w:rsidRDefault="0028227E" w:rsidP="005461AA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</w:rPr>
        <w:t xml:space="preserve">Лабораторні дані </w:t>
      </w:r>
      <w:proofErr w:type="gramStart"/>
      <w:r w:rsidRPr="005461AA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461AA">
        <w:rPr>
          <w:rFonts w:ascii="Times New Roman" w:hAnsi="Times New Roman" w:cs="Times New Roman"/>
          <w:sz w:val="28"/>
          <w:szCs w:val="28"/>
        </w:rPr>
        <w:t>іджува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ної схеми</w:t>
      </w:r>
      <w:r w:rsidRPr="005461AA">
        <w:rPr>
          <w:rFonts w:ascii="Times New Roman" w:hAnsi="Times New Roman" w:cs="Times New Roman"/>
          <w:sz w:val="28"/>
          <w:szCs w:val="28"/>
        </w:rPr>
        <w:t>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- Варіант логічного виразу;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- Накреслити схему реалізації заданої логічної функції;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- Таблиця1 результатів досліджень.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6. Відповіді на запитання</w:t>
      </w:r>
    </w:p>
    <w:p w:rsidR="0028227E" w:rsidRPr="005461AA" w:rsidRDefault="0028227E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461AA">
        <w:rPr>
          <w:rFonts w:ascii="Times New Roman" w:hAnsi="Times New Roman" w:cs="Times New Roman"/>
          <w:sz w:val="28"/>
          <w:szCs w:val="28"/>
        </w:rPr>
        <w:t>.Висновки по роботі.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8. Заключний інструктаж.( 20хв.)</w:t>
      </w: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а) контроль засвоєння матеріалу;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б) зробити висновки про досягнення мети заняття всією групою та окремими гуртківцями ;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в) відмітити гуртківців, які досягли кращих результатів при виконанні творчих завдань; 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г) розібрати помилки гуртківців та пояснити шляхи їх усунення;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д) 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Методичні вказівки з виконання та оформлення звітів з виконання роботи;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sz w:val="28"/>
          <w:szCs w:val="28"/>
          <w:lang w:val="uk-UA"/>
        </w:rPr>
        <w:t>Оформити звіт, та дати відповіді на запитання домашньої роботи</w:t>
      </w:r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е) прибирання робочих місць та  лабораторії, здача обладнання. </w:t>
      </w:r>
      <w:r w:rsidRPr="005461AA">
        <w:rPr>
          <w:rFonts w:ascii="Times New Roman" w:hAnsi="Times New Roman" w:cs="Times New Roman"/>
          <w:sz w:val="28"/>
          <w:szCs w:val="28"/>
          <w:lang w:val="uk-UA"/>
        </w:rPr>
        <w:t>(20хв.)</w:t>
      </w:r>
    </w:p>
    <w:p w:rsidR="00B52642" w:rsidRDefault="00B52642" w:rsidP="005461AA">
      <w:pPr>
        <w:pStyle w:val="24"/>
        <w:spacing w:line="360" w:lineRule="auto"/>
        <w:ind w:firstLine="709"/>
        <w:rPr>
          <w:lang w:val="uk-UA"/>
        </w:rPr>
      </w:pPr>
    </w:p>
    <w:p w:rsidR="0028227E" w:rsidRPr="00B52642" w:rsidRDefault="0028227E" w:rsidP="00B52642">
      <w:pPr>
        <w:pStyle w:val="24"/>
        <w:spacing w:line="360" w:lineRule="auto"/>
        <w:ind w:firstLine="709"/>
      </w:pPr>
      <w:proofErr w:type="gramStart"/>
      <w:r w:rsidRPr="005461AA">
        <w:t>П</w:t>
      </w:r>
      <w:proofErr w:type="gramEnd"/>
      <w:r w:rsidRPr="005461AA">
        <w:t xml:space="preserve">ісля виконання роботи </w:t>
      </w:r>
      <w:r w:rsidRPr="005461AA">
        <w:rPr>
          <w:lang w:val="uk-UA"/>
        </w:rPr>
        <w:t xml:space="preserve">гуртківець </w:t>
      </w:r>
      <w:r w:rsidRPr="005461AA">
        <w:t>повинен:</w:t>
      </w:r>
    </w:p>
    <w:p w:rsidR="0028227E" w:rsidRPr="005461AA" w:rsidRDefault="0028227E" w:rsidP="005461AA">
      <w:pPr>
        <w:pStyle w:val="24"/>
        <w:spacing w:line="360" w:lineRule="auto"/>
        <w:ind w:firstLine="709"/>
      </w:pPr>
      <w:r w:rsidRPr="005461AA">
        <w:lastRenderedPageBreak/>
        <w:t>Знати:</w:t>
      </w:r>
    </w:p>
    <w:p w:rsidR="0028227E" w:rsidRPr="005461AA" w:rsidRDefault="0028227E" w:rsidP="005461AA">
      <w:pPr>
        <w:pStyle w:val="24"/>
        <w:spacing w:line="360" w:lineRule="auto"/>
        <w:ind w:firstLine="709"/>
      </w:pPr>
      <w:r w:rsidRPr="005461AA">
        <w:t xml:space="preserve">1.Що </w:t>
      </w:r>
      <w:r w:rsidRPr="005461AA">
        <w:rPr>
          <w:lang w:val="uk-UA"/>
        </w:rPr>
        <w:t xml:space="preserve">називаєься цифровою ІМС, де </w:t>
      </w:r>
      <w:r w:rsidRPr="005461AA">
        <w:t>використовується</w:t>
      </w:r>
      <w:proofErr w:type="gramStart"/>
      <w:r w:rsidRPr="005461AA">
        <w:t xml:space="preserve"> ?</w:t>
      </w:r>
      <w:proofErr w:type="gramEnd"/>
    </w:p>
    <w:p w:rsidR="0028227E" w:rsidRPr="005461AA" w:rsidRDefault="0028227E" w:rsidP="005461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1AA">
        <w:rPr>
          <w:rFonts w:ascii="Times New Roman" w:hAnsi="Times New Roman" w:cs="Times New Roman"/>
          <w:sz w:val="28"/>
          <w:szCs w:val="28"/>
        </w:rPr>
        <w:t>2.</w:t>
      </w:r>
      <w:r w:rsidRPr="005461AA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Як розрізняють види  цифрових ІМС по виду схемотехнічної реалізації основних логічних операцій і </w:t>
      </w:r>
      <w:r w:rsidRPr="005461AA">
        <w:rPr>
          <w:rFonts w:ascii="Times New Roman" w:hAnsi="Times New Roman" w:cs="Times New Roman"/>
          <w:color w:val="000000"/>
          <w:spacing w:val="6"/>
          <w:sz w:val="28"/>
          <w:szCs w:val="28"/>
        </w:rPr>
        <w:t>принципу побудови базових логічних елементів;</w:t>
      </w:r>
    </w:p>
    <w:p w:rsidR="0028227E" w:rsidRPr="005461AA" w:rsidRDefault="0028227E" w:rsidP="005461AA">
      <w:pPr>
        <w:pStyle w:val="24"/>
        <w:spacing w:line="360" w:lineRule="auto"/>
        <w:ind w:firstLine="709"/>
        <w:rPr>
          <w:lang w:val="uk-UA"/>
        </w:rPr>
      </w:pPr>
      <w:r w:rsidRPr="005461AA">
        <w:t>3.</w:t>
      </w:r>
      <w:r w:rsidRPr="005461AA">
        <w:rPr>
          <w:lang w:val="uk-UA"/>
        </w:rPr>
        <w:t xml:space="preserve"> З якими цифровими сигналами можуть працювати цифрові (логічні </w:t>
      </w:r>
    </w:p>
    <w:p w:rsidR="00B52642" w:rsidRPr="00B52642" w:rsidRDefault="0028227E" w:rsidP="00B52642">
      <w:pPr>
        <w:pStyle w:val="24"/>
        <w:spacing w:line="360" w:lineRule="auto"/>
        <w:ind w:firstLine="709"/>
        <w:rPr>
          <w:lang w:val="uk-UA"/>
        </w:rPr>
      </w:pPr>
      <w:r w:rsidRPr="005461AA">
        <w:rPr>
          <w:lang w:val="uk-UA"/>
        </w:rPr>
        <w:t>ІМС)</w:t>
      </w:r>
      <w:r w:rsidRPr="005461AA">
        <w:t>?</w:t>
      </w:r>
    </w:p>
    <w:p w:rsidR="0028227E" w:rsidRPr="005461AA" w:rsidRDefault="0028227E" w:rsidP="005461AA">
      <w:pPr>
        <w:pStyle w:val="24"/>
        <w:spacing w:line="360" w:lineRule="auto"/>
        <w:ind w:firstLine="709"/>
      </w:pPr>
      <w:r w:rsidRPr="005461AA">
        <w:t>Вміти:</w:t>
      </w:r>
    </w:p>
    <w:p w:rsidR="0028227E" w:rsidRPr="005461AA" w:rsidRDefault="0028227E" w:rsidP="005461AA">
      <w:pPr>
        <w:pStyle w:val="24"/>
        <w:spacing w:line="360" w:lineRule="auto"/>
        <w:ind w:firstLine="709"/>
        <w:rPr>
          <w:lang w:val="uk-UA"/>
        </w:rPr>
      </w:pPr>
      <w:r w:rsidRPr="005461AA">
        <w:t xml:space="preserve">1.Збирати електричну схему для зняття </w:t>
      </w:r>
      <w:proofErr w:type="gramStart"/>
      <w:r w:rsidRPr="005461AA">
        <w:rPr>
          <w:lang w:val="uk-UA"/>
        </w:rPr>
        <w:t>досл</w:t>
      </w:r>
      <w:proofErr w:type="gramEnd"/>
      <w:r w:rsidRPr="005461AA">
        <w:rPr>
          <w:lang w:val="uk-UA"/>
        </w:rPr>
        <w:t>іджень цирових ІМС;</w:t>
      </w:r>
    </w:p>
    <w:p w:rsidR="0028227E" w:rsidRPr="005461AA" w:rsidRDefault="0028227E" w:rsidP="005461AA">
      <w:pPr>
        <w:pStyle w:val="24"/>
        <w:spacing w:line="360" w:lineRule="auto"/>
        <w:ind w:firstLine="709"/>
        <w:rPr>
          <w:lang w:val="uk-UA"/>
        </w:rPr>
      </w:pPr>
      <w:r w:rsidRPr="005461AA">
        <w:rPr>
          <w:lang w:val="uk-UA"/>
        </w:rPr>
        <w:t>2.Накреслити схему реалізації заданої логічної функції.</w:t>
      </w:r>
    </w:p>
    <w:p w:rsidR="0028227E" w:rsidRPr="005461AA" w:rsidRDefault="0028227E" w:rsidP="005461AA">
      <w:pPr>
        <w:pStyle w:val="24"/>
        <w:spacing w:line="360" w:lineRule="auto"/>
        <w:ind w:firstLine="709"/>
        <w:rPr>
          <w:lang w:val="uk-UA"/>
        </w:rPr>
      </w:pPr>
      <w:r w:rsidRPr="005461AA">
        <w:rPr>
          <w:lang w:val="uk-UA"/>
        </w:rPr>
        <w:t>3. Навести таблицю істинності заданої</w:t>
      </w:r>
    </w:p>
    <w:p w:rsidR="0028227E" w:rsidRPr="005461AA" w:rsidRDefault="0028227E" w:rsidP="005461AA">
      <w:pPr>
        <w:pStyle w:val="24"/>
        <w:spacing w:line="360" w:lineRule="auto"/>
        <w:ind w:firstLine="709"/>
        <w:rPr>
          <w:lang w:val="uk-UA"/>
        </w:rPr>
      </w:pPr>
      <w:r w:rsidRPr="005461AA">
        <w:rPr>
          <w:lang w:val="uk-UA"/>
        </w:rPr>
        <w:t>4</w:t>
      </w:r>
      <w:r w:rsidRPr="005461AA">
        <w:t>.Користуватись довідковою літературою.</w:t>
      </w:r>
    </w:p>
    <w:p w:rsidR="00787C71" w:rsidRPr="005461AA" w:rsidRDefault="00787C71" w:rsidP="005461AA">
      <w:pPr>
        <w:pStyle w:val="24"/>
        <w:spacing w:line="360" w:lineRule="auto"/>
        <w:ind w:firstLine="709"/>
        <w:rPr>
          <w:lang w:val="uk-UA"/>
        </w:rPr>
      </w:pPr>
    </w:p>
    <w:p w:rsidR="0039409B" w:rsidRPr="005461AA" w:rsidRDefault="0039409B" w:rsidP="005461AA">
      <w:pPr>
        <w:pStyle w:val="24"/>
        <w:spacing w:line="360" w:lineRule="auto"/>
        <w:ind w:firstLine="709"/>
        <w:rPr>
          <w:lang w:val="uk-UA"/>
        </w:rPr>
      </w:pPr>
    </w:p>
    <w:p w:rsidR="00340BC7" w:rsidRPr="005461AA" w:rsidRDefault="00340BC7" w:rsidP="00546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keepNext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5264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Додаток Б</w:t>
      </w:r>
    </w:p>
    <w:p w:rsidR="00BE04F7" w:rsidRPr="00B52642" w:rsidRDefault="00BE04F7" w:rsidP="00175BF1">
      <w:pPr>
        <w:keepNext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E04F7" w:rsidRPr="00B52642" w:rsidRDefault="00BE04F7" w:rsidP="00175BF1">
      <w:pPr>
        <w:pStyle w:val="12"/>
        <w:spacing w:line="360" w:lineRule="auto"/>
        <w:ind w:firstLine="709"/>
        <w:jc w:val="center"/>
        <w:rPr>
          <w:sz w:val="28"/>
          <w:szCs w:val="28"/>
        </w:rPr>
      </w:pPr>
      <w:r w:rsidRPr="00B52642">
        <w:rPr>
          <w:sz w:val="28"/>
          <w:szCs w:val="28"/>
        </w:rPr>
        <w:t xml:space="preserve">Інструкція для  самостійної роботи </w:t>
      </w:r>
      <w:r w:rsidR="00340BC7" w:rsidRPr="00B52642">
        <w:rPr>
          <w:sz w:val="28"/>
          <w:szCs w:val="28"/>
        </w:rPr>
        <w:t xml:space="preserve"> </w:t>
      </w:r>
    </w:p>
    <w:p w:rsidR="005461AA" w:rsidRDefault="005461AA" w:rsidP="00175BF1">
      <w:pPr>
        <w:pStyle w:val="12"/>
        <w:spacing w:line="360" w:lineRule="auto"/>
        <w:ind w:firstLine="709"/>
        <w:jc w:val="center"/>
        <w:rPr>
          <w:b/>
          <w:sz w:val="28"/>
          <w:szCs w:val="28"/>
        </w:rPr>
      </w:pPr>
    </w:p>
    <w:p w:rsidR="00BE04F7" w:rsidRPr="00B52642" w:rsidRDefault="00BE04F7" w:rsidP="00175BF1">
      <w:pPr>
        <w:pStyle w:val="12"/>
        <w:spacing w:line="360" w:lineRule="auto"/>
        <w:ind w:firstLine="709"/>
        <w:rPr>
          <w:sz w:val="28"/>
          <w:szCs w:val="28"/>
        </w:rPr>
      </w:pPr>
      <w:r w:rsidRPr="00B52642">
        <w:rPr>
          <w:sz w:val="28"/>
          <w:szCs w:val="28"/>
        </w:rPr>
        <w:t>Тема. Дослідження напівпровідникових діодів за допомогою програмного комплексу Electronics Workbench.</w:t>
      </w:r>
    </w:p>
    <w:p w:rsidR="00BE04F7" w:rsidRPr="00B52642" w:rsidRDefault="00BE04F7" w:rsidP="00175BF1">
      <w:pPr>
        <w:pStyle w:val="12"/>
        <w:spacing w:line="360" w:lineRule="auto"/>
        <w:ind w:firstLine="709"/>
        <w:rPr>
          <w:sz w:val="28"/>
          <w:szCs w:val="28"/>
        </w:rPr>
      </w:pPr>
    </w:p>
    <w:p w:rsidR="00BE04F7" w:rsidRPr="00B52642" w:rsidRDefault="00BE04F7" w:rsidP="00175BF1">
      <w:pPr>
        <w:pStyle w:val="12"/>
        <w:spacing w:line="360" w:lineRule="auto"/>
        <w:ind w:firstLine="709"/>
        <w:rPr>
          <w:sz w:val="28"/>
          <w:szCs w:val="28"/>
        </w:rPr>
      </w:pPr>
      <w:r w:rsidRPr="00B52642">
        <w:rPr>
          <w:sz w:val="28"/>
          <w:szCs w:val="28"/>
        </w:rPr>
        <w:t>Мета роботи: вивчення принципу дії та основних властивостей напівпровідн</w:t>
      </w:r>
      <w:r w:rsidRPr="00B52642">
        <w:rPr>
          <w:sz w:val="28"/>
          <w:szCs w:val="28"/>
        </w:rPr>
        <w:t>и</w:t>
      </w:r>
      <w:r w:rsidRPr="00B52642">
        <w:rPr>
          <w:sz w:val="28"/>
          <w:szCs w:val="28"/>
        </w:rPr>
        <w:t>кових діодів; дослідження їх вольтамперних характеристик, ознайомлення з осно</w:t>
      </w:r>
      <w:r w:rsidRPr="00B52642">
        <w:rPr>
          <w:sz w:val="28"/>
          <w:szCs w:val="28"/>
        </w:rPr>
        <w:t>в</w:t>
      </w:r>
      <w:r w:rsidRPr="00B52642">
        <w:rPr>
          <w:sz w:val="28"/>
          <w:szCs w:val="28"/>
        </w:rPr>
        <w:t>ними параметрами та використанням.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t>Теоретичні відомості</w:t>
      </w:r>
      <w:r w:rsidR="00340BC7"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04F7" w:rsidRPr="00B52642" w:rsidRDefault="00A20A8F" w:rsidP="00175BF1">
      <w:pPr>
        <w:pStyle w:val="12"/>
        <w:spacing w:line="360" w:lineRule="auto"/>
        <w:ind w:firstLine="709"/>
        <w:rPr>
          <w:sz w:val="28"/>
          <w:szCs w:val="28"/>
        </w:rPr>
      </w:pPr>
      <w:r w:rsidRPr="00B52642">
        <w:rPr>
          <w:noProof/>
          <w:snapToGrid/>
          <w:sz w:val="28"/>
          <w:szCs w:val="28"/>
          <w:lang w:eastAsia="uk-UA"/>
        </w:rPr>
        <w:drawing>
          <wp:anchor distT="0" distB="0" distL="114300" distR="114300" simplePos="0" relativeHeight="251683328" behindDoc="0" locked="0" layoutInCell="1" allowOverlap="1" wp14:anchorId="6136C092" wp14:editId="0C869A6D">
            <wp:simplePos x="0" y="0"/>
            <wp:positionH relativeFrom="column">
              <wp:posOffset>739140</wp:posOffset>
            </wp:positionH>
            <wp:positionV relativeFrom="paragraph">
              <wp:posOffset>1365885</wp:posOffset>
            </wp:positionV>
            <wp:extent cx="3467100" cy="733425"/>
            <wp:effectExtent l="0" t="0" r="0" b="0"/>
            <wp:wrapTopAndBottom/>
            <wp:docPr id="77" name="Рисунок 7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E04F7" w:rsidRPr="00B52642">
        <w:rPr>
          <w:sz w:val="28"/>
          <w:szCs w:val="28"/>
        </w:rPr>
        <w:t>Розділ “Diodes” програмного комплексу Electronics Workbench. (рис.1) містить напівпровідникові діоди, стабілітрони, світлодіоди, тиристори або диністори, симе</w:t>
      </w:r>
      <w:r w:rsidR="00BE04F7" w:rsidRPr="00B52642">
        <w:rPr>
          <w:sz w:val="28"/>
          <w:szCs w:val="28"/>
        </w:rPr>
        <w:t>т</w:t>
      </w:r>
      <w:r w:rsidR="00BE04F7" w:rsidRPr="00B52642">
        <w:rPr>
          <w:sz w:val="28"/>
          <w:szCs w:val="28"/>
        </w:rPr>
        <w:t xml:space="preserve">ричний диністор або діак, симетричний триністор або тріак, випрямний міст. </w:t>
      </w:r>
    </w:p>
    <w:p w:rsidR="00340BC7" w:rsidRPr="00B52642" w:rsidRDefault="00340BC7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40BC7" w:rsidRPr="00B52642" w:rsidRDefault="00340BC7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Рисунок .1 Зовнішній вигляд меню 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>Diodes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5802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4352" behindDoc="0" locked="0" layoutInCell="1" allowOverlap="1" wp14:anchorId="22DF04F7" wp14:editId="60CE4880">
            <wp:simplePos x="0" y="0"/>
            <wp:positionH relativeFrom="column">
              <wp:posOffset>548640</wp:posOffset>
            </wp:positionH>
            <wp:positionV relativeFrom="paragraph">
              <wp:posOffset>1165860</wp:posOffset>
            </wp:positionV>
            <wp:extent cx="4772025" cy="1085850"/>
            <wp:effectExtent l="0" t="0" r="0" b="0"/>
            <wp:wrapTopAndBottom/>
            <wp:docPr id="76" name="Рисунок 7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Розглянемо властивості діода, які задаються користувачем, для цього потрібно натиснути два рази лівою кнопкою мишки на діоді та в діалоговому вікні “</w:t>
      </w:r>
      <w:r w:rsidRPr="00B52642">
        <w:rPr>
          <w:rFonts w:ascii="Times New Roman" w:hAnsi="Times New Roman" w:cs="Times New Roman"/>
          <w:sz w:val="28"/>
          <w:szCs w:val="28"/>
        </w:rPr>
        <w:t>DiodeProperties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” вибрати потрібний діод на закладці “</w:t>
      </w:r>
      <w:r w:rsidRPr="00B52642">
        <w:rPr>
          <w:rFonts w:ascii="Times New Roman" w:hAnsi="Times New Roman" w:cs="Times New Roman"/>
          <w:sz w:val="28"/>
          <w:szCs w:val="28"/>
        </w:rPr>
        <w:t>Models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”. </w:t>
      </w:r>
    </w:p>
    <w:p w:rsidR="008F5802" w:rsidRPr="00B52642" w:rsidRDefault="008F5802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5802" w:rsidRPr="00B52642" w:rsidRDefault="008F5802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>Рисунок 2 - Зовнішній вигляд меню для встановлення параметрів діода</w:t>
      </w:r>
    </w:p>
    <w:p w:rsidR="008F5802" w:rsidRPr="00B52642" w:rsidRDefault="008F5802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t>Якщо потрібно змінити параметри то натисніть кнопку “</w:t>
      </w:r>
      <w:r w:rsidRPr="00B52642">
        <w:rPr>
          <w:rFonts w:ascii="Times New Roman" w:hAnsi="Times New Roman" w:cs="Times New Roman"/>
          <w:sz w:val="28"/>
          <w:szCs w:val="28"/>
        </w:rPr>
        <w:t>Edit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”. </w:t>
      </w:r>
      <w:r w:rsidRPr="00B52642">
        <w:rPr>
          <w:rFonts w:ascii="Times New Roman" w:hAnsi="Times New Roman" w:cs="Times New Roman"/>
          <w:sz w:val="28"/>
          <w:szCs w:val="28"/>
        </w:rPr>
        <w:t xml:space="preserve">У діалоговому вікні, яке складається із двох однакових на зовнішній вигляд закладок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перша із них показана на рис.2, друга показана на рис.3), задати такі параметри діода:</w:t>
      </w:r>
    </w:p>
    <w:p w:rsidR="00BE04F7" w:rsidRPr="00B52642" w:rsidRDefault="00340BC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5376" behindDoc="0" locked="0" layoutInCell="1" allowOverlap="1" wp14:anchorId="64C04F5B" wp14:editId="40B155BD">
            <wp:simplePos x="0" y="0"/>
            <wp:positionH relativeFrom="column">
              <wp:posOffset>518160</wp:posOffset>
            </wp:positionH>
            <wp:positionV relativeFrom="paragraph">
              <wp:posOffset>490855</wp:posOffset>
            </wp:positionV>
            <wp:extent cx="4772025" cy="2238375"/>
            <wp:effectExtent l="0" t="0" r="0" b="0"/>
            <wp:wrapTopAndBottom/>
            <wp:docPr id="75" name="Рисунок 75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E04F7" w:rsidRPr="00B52642" w:rsidRDefault="00BE04F7" w:rsidP="00175BF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B5264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Рисунок .3 - Зовнішній вигляд меню для вст</w:t>
      </w:r>
      <w:r w:rsidR="00B52642">
        <w:rPr>
          <w:rFonts w:ascii="Times New Roman" w:hAnsi="Times New Roman" w:cs="Times New Roman"/>
          <w:sz w:val="28"/>
          <w:szCs w:val="28"/>
        </w:rPr>
        <w:t>ановлення додаткових параметрів</w:t>
      </w:r>
      <w:r w:rsidR="00B52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2642">
        <w:rPr>
          <w:rFonts w:ascii="Times New Roman" w:hAnsi="Times New Roman" w:cs="Times New Roman"/>
          <w:sz w:val="28"/>
          <w:szCs w:val="28"/>
        </w:rPr>
        <w:t>діода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B52642">
        <w:rPr>
          <w:rFonts w:ascii="Times New Roman" w:hAnsi="Times New Roman" w:cs="Times New Roman"/>
          <w:sz w:val="28"/>
          <w:szCs w:val="28"/>
        </w:rPr>
        <w:t xml:space="preserve"> – зворотний струм діода, А;</w:t>
      </w:r>
    </w:p>
    <w:p w:rsidR="00BE04F7" w:rsidRPr="00B52642" w:rsidRDefault="00BE04F7" w:rsidP="00175BF1">
      <w:pPr>
        <w:tabs>
          <w:tab w:val="left" w:pos="37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t>RS</w:t>
      </w:r>
      <w:r w:rsidRPr="00B52642">
        <w:rPr>
          <w:rFonts w:ascii="Times New Roman" w:hAnsi="Times New Roman" w:cs="Times New Roman"/>
          <w:sz w:val="28"/>
          <w:szCs w:val="28"/>
        </w:rPr>
        <w:t xml:space="preserve"> – обємний опір, Ом;</w:t>
      </w:r>
      <w:r w:rsidRPr="00B52642">
        <w:rPr>
          <w:rFonts w:ascii="Times New Roman" w:hAnsi="Times New Roman" w:cs="Times New Roman"/>
          <w:sz w:val="28"/>
          <w:szCs w:val="28"/>
        </w:rPr>
        <w:tab/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lastRenderedPageBreak/>
        <w:t>CJO</w:t>
      </w:r>
      <w:r w:rsidRPr="00B52642">
        <w:rPr>
          <w:rFonts w:ascii="Times New Roman" w:hAnsi="Times New Roman" w:cs="Times New Roman"/>
          <w:sz w:val="28"/>
          <w:szCs w:val="28"/>
        </w:rPr>
        <w:t xml:space="preserve"> - бар’єрна ємность </w:t>
      </w:r>
      <w:r w:rsidRPr="00B52642">
        <w:rPr>
          <w:rFonts w:ascii="Times New Roman" w:hAnsi="Times New Roman" w:cs="Times New Roman"/>
          <w:i/>
          <w:sz w:val="28"/>
          <w:szCs w:val="28"/>
        </w:rPr>
        <w:t>p-n</w:t>
      </w:r>
      <w:r w:rsidRPr="00B52642">
        <w:rPr>
          <w:rFonts w:ascii="Times New Roman" w:hAnsi="Times New Roman" w:cs="Times New Roman"/>
          <w:sz w:val="28"/>
          <w:szCs w:val="28"/>
        </w:rPr>
        <w:t xml:space="preserve"> переходу при нульовій напрузі, Ф;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t>VJ</w:t>
      </w:r>
      <w:r w:rsidRPr="00B52642">
        <w:rPr>
          <w:rFonts w:ascii="Times New Roman" w:hAnsi="Times New Roman" w:cs="Times New Roman"/>
          <w:sz w:val="28"/>
          <w:szCs w:val="28"/>
        </w:rPr>
        <w:t xml:space="preserve"> – контактна різниця потенціалів, В;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B52642">
        <w:rPr>
          <w:rFonts w:ascii="Times New Roman" w:hAnsi="Times New Roman" w:cs="Times New Roman"/>
          <w:sz w:val="28"/>
          <w:szCs w:val="28"/>
        </w:rPr>
        <w:t xml:space="preserve"> – час переносу заряда, с;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526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конструктивний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параметр </w:t>
      </w:r>
      <w:r w:rsidRPr="00B52642">
        <w:rPr>
          <w:rFonts w:ascii="Times New Roman" w:hAnsi="Times New Roman" w:cs="Times New Roman"/>
          <w:i/>
          <w:sz w:val="28"/>
          <w:szCs w:val="28"/>
        </w:rPr>
        <w:t>p-n</w:t>
      </w:r>
      <w:r w:rsidRPr="00B52642">
        <w:rPr>
          <w:rFonts w:ascii="Times New Roman" w:hAnsi="Times New Roman" w:cs="Times New Roman"/>
          <w:sz w:val="28"/>
          <w:szCs w:val="28"/>
        </w:rPr>
        <w:t xml:space="preserve"> переходу;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BV – напруга пробою, В; для стабілітронівзамість цього параметра використ</w:t>
      </w:r>
      <w:r w:rsidRPr="00B52642">
        <w:rPr>
          <w:rFonts w:ascii="Times New Roman" w:hAnsi="Times New Roman" w:cs="Times New Roman"/>
          <w:sz w:val="28"/>
          <w:szCs w:val="28"/>
        </w:rPr>
        <w:t>о</w:t>
      </w:r>
      <w:r w:rsidRPr="00B52642">
        <w:rPr>
          <w:rFonts w:ascii="Times New Roman" w:hAnsi="Times New Roman" w:cs="Times New Roman"/>
          <w:sz w:val="28"/>
          <w:szCs w:val="28"/>
        </w:rPr>
        <w:t>вується параметр VZT – напруга стабілізації;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N – коефіцієнт інжекції;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EG – ширина забороненої зони, еВ;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XTI – температурний коефіцієнт струму насичення;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KF – коефіцієнт флікер-шуму;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AF – показник степеня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формулі для флікер-шуму;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FC – коефіцієнт нелінійності бар’єрної ємності прямозміщеного переходу;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ІBV –початковий струм пробою при напрузі BV, А; для стабілітроні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52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B52642">
        <w:rPr>
          <w:rFonts w:ascii="Times New Roman" w:hAnsi="Times New Roman" w:cs="Times New Roman"/>
          <w:sz w:val="28"/>
          <w:szCs w:val="28"/>
        </w:rPr>
        <w:t>зам</w:t>
      </w:r>
      <w:proofErr w:type="gramEnd"/>
      <w:r w:rsidR="00B52642">
        <w:rPr>
          <w:rFonts w:ascii="Times New Roman" w:hAnsi="Times New Roman" w:cs="Times New Roman"/>
          <w:sz w:val="28"/>
          <w:szCs w:val="28"/>
        </w:rPr>
        <w:t>ість цього параметр</w:t>
      </w:r>
      <w:r w:rsidR="00B5264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B52642">
        <w:rPr>
          <w:rFonts w:ascii="Times New Roman" w:hAnsi="Times New Roman" w:cs="Times New Roman"/>
          <w:sz w:val="28"/>
          <w:szCs w:val="28"/>
        </w:rPr>
        <w:t xml:space="preserve"> використовується параметр ІZT – початковий струм стабілізації;</w:t>
      </w:r>
    </w:p>
    <w:p w:rsidR="00BE04F7" w:rsidRPr="00B52642" w:rsidRDefault="00BE04F7" w:rsidP="00340B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TNOM – температура діода, </w:t>
      </w:r>
      <w:r w:rsidRPr="00B52642">
        <w:rPr>
          <w:rFonts w:ascii="Times New Roman" w:hAnsi="Times New Roman" w:cs="Times New Roman"/>
          <w:sz w:val="28"/>
          <w:szCs w:val="28"/>
        </w:rPr>
        <w:sym w:font="Symbol" w:char="F0B0"/>
      </w:r>
      <w:r w:rsidR="00340BC7" w:rsidRPr="00B52642">
        <w:rPr>
          <w:rFonts w:ascii="Times New Roman" w:hAnsi="Times New Roman" w:cs="Times New Roman"/>
          <w:sz w:val="28"/>
          <w:szCs w:val="28"/>
        </w:rPr>
        <w:t>С.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ідження прямої гілки ВАХ діода може бути проведено за допо</w:t>
      </w:r>
      <w:r w:rsidR="008F5802" w:rsidRPr="00B52642">
        <w:rPr>
          <w:rFonts w:ascii="Times New Roman" w:hAnsi="Times New Roman" w:cs="Times New Roman"/>
          <w:sz w:val="28"/>
          <w:szCs w:val="28"/>
        </w:rPr>
        <w:t xml:space="preserve">могою схеми рис. </w:t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B526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6400" behindDoc="0" locked="1" layoutInCell="1" allowOverlap="0" wp14:anchorId="6E32FAEA" wp14:editId="34D0D93F">
            <wp:simplePos x="0" y="0"/>
            <wp:positionH relativeFrom="column">
              <wp:posOffset>337185</wp:posOffset>
            </wp:positionH>
            <wp:positionV relativeFrom="paragraph">
              <wp:posOffset>43180</wp:posOffset>
            </wp:positionV>
            <wp:extent cx="4914900" cy="1778635"/>
            <wp:effectExtent l="0" t="0" r="0" b="0"/>
            <wp:wrapTopAndBottom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49" t="18495" r="3665" b="22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E04F7" w:rsidRPr="00B52642" w:rsidRDefault="008F5802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E04F7" w:rsidRPr="00B5264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BE04F7"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="00BE04F7" w:rsidRPr="00B52642">
        <w:rPr>
          <w:rFonts w:ascii="Times New Roman" w:hAnsi="Times New Roman" w:cs="Times New Roman"/>
          <w:sz w:val="28"/>
          <w:szCs w:val="28"/>
        </w:rPr>
        <w:t>ідження прямої гілки ВАХ діода</w:t>
      </w:r>
    </w:p>
    <w:p w:rsidR="00A97954" w:rsidRPr="00B52642" w:rsidRDefault="00A97954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Вона складається із джерела струму І, амперметра А,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іджуваного діода VD і вольтметра V для вимірювання напруги на діоді.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ідження зворотної гілки ВАХ діода </w:t>
      </w:r>
      <w:r w:rsidR="008F5802" w:rsidRPr="00B52642">
        <w:rPr>
          <w:rFonts w:ascii="Times New Roman" w:hAnsi="Times New Roman" w:cs="Times New Roman"/>
          <w:sz w:val="28"/>
          <w:szCs w:val="28"/>
        </w:rPr>
        <w:t xml:space="preserve">використовується схема на рис. </w:t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B52642">
        <w:rPr>
          <w:rFonts w:ascii="Times New Roman" w:hAnsi="Times New Roman" w:cs="Times New Roman"/>
          <w:sz w:val="28"/>
          <w:szCs w:val="28"/>
        </w:rPr>
        <w:t>.</w:t>
      </w:r>
    </w:p>
    <w:p w:rsidR="00BE04F7" w:rsidRPr="00B52642" w:rsidRDefault="00340BC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2304" behindDoc="0" locked="0" layoutInCell="1" allowOverlap="1" wp14:anchorId="4B2B11A4" wp14:editId="4E508C8E">
            <wp:simplePos x="0" y="0"/>
            <wp:positionH relativeFrom="column">
              <wp:posOffset>167640</wp:posOffset>
            </wp:positionH>
            <wp:positionV relativeFrom="paragraph">
              <wp:posOffset>431165</wp:posOffset>
            </wp:positionV>
            <wp:extent cx="4545330" cy="1986915"/>
            <wp:effectExtent l="0" t="0" r="0" b="0"/>
            <wp:wrapTopAndBottom/>
            <wp:docPr id="73" name="Рисунок 7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BC7" w:rsidRPr="00B52642" w:rsidRDefault="00340BC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40BC7" w:rsidRPr="00B52642" w:rsidRDefault="008F5802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>Рисунок .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E04F7" w:rsidRPr="00B5264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BE04F7"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="00BE04F7" w:rsidRPr="00B52642">
        <w:rPr>
          <w:rFonts w:ascii="Times New Roman" w:hAnsi="Times New Roman" w:cs="Times New Roman"/>
          <w:sz w:val="28"/>
          <w:szCs w:val="28"/>
        </w:rPr>
        <w:t>ідження зворотної гілки ВАХ діода</w:t>
      </w:r>
    </w:p>
    <w:p w:rsidR="00340BC7" w:rsidRPr="00B52642" w:rsidRDefault="00340BC7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40BC7" w:rsidRPr="00B52642" w:rsidRDefault="00340BC7" w:rsidP="00340BC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>В ній замість джерела струму використовується U</w:t>
      </w:r>
      <w:r w:rsidRPr="00B5264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B52642">
        <w:rPr>
          <w:rFonts w:ascii="Times New Roman" w:hAnsi="Times New Roman" w:cs="Times New Roman"/>
          <w:sz w:val="28"/>
          <w:szCs w:val="28"/>
        </w:rPr>
        <w:t xml:space="preserve"> із запобіжним резистором R</w:t>
      </w:r>
      <w:r w:rsidRPr="00B52642">
        <w:rPr>
          <w:rFonts w:ascii="Times New Roman" w:hAnsi="Times New Roman" w:cs="Times New Roman"/>
          <w:sz w:val="28"/>
          <w:szCs w:val="28"/>
          <w:vertAlign w:val="subscript"/>
        </w:rPr>
        <w:t>z</w:t>
      </w:r>
      <w:r w:rsidRPr="00B52642">
        <w:rPr>
          <w:rFonts w:ascii="Times New Roman" w:hAnsi="Times New Roman" w:cs="Times New Roman"/>
          <w:sz w:val="28"/>
          <w:szCs w:val="28"/>
        </w:rPr>
        <w:t xml:space="preserve"> для обмеження струму через діод в разі його пробою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0BC7" w:rsidRPr="00B52642" w:rsidRDefault="00340BC7" w:rsidP="00340BC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br w:type="page"/>
      </w:r>
    </w:p>
    <w:p w:rsidR="00340BC7" w:rsidRPr="00B52642" w:rsidRDefault="00340BC7" w:rsidP="00340B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7424" behindDoc="0" locked="0" layoutInCell="1" allowOverlap="1" wp14:anchorId="032D0479" wp14:editId="7111441C">
            <wp:simplePos x="0" y="0"/>
            <wp:positionH relativeFrom="column">
              <wp:posOffset>461010</wp:posOffset>
            </wp:positionH>
            <wp:positionV relativeFrom="paragraph">
              <wp:posOffset>97155</wp:posOffset>
            </wp:positionV>
            <wp:extent cx="4629150" cy="2381250"/>
            <wp:effectExtent l="0" t="0" r="0" b="0"/>
            <wp:wrapTopAndBottom/>
            <wp:docPr id="72" name="Рисунок 7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04F7" w:rsidRPr="00B52642" w:rsidRDefault="008F5802" w:rsidP="00340BC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>Рисунок .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E04F7" w:rsidRPr="00B52642">
        <w:rPr>
          <w:rFonts w:ascii="Times New Roman" w:hAnsi="Times New Roman" w:cs="Times New Roman"/>
          <w:sz w:val="28"/>
          <w:szCs w:val="28"/>
        </w:rPr>
        <w:t xml:space="preserve"> – Вибі</w:t>
      </w:r>
      <w:proofErr w:type="gramStart"/>
      <w:r w:rsidR="00BE04F7" w:rsidRPr="00B5264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E04F7" w:rsidRPr="00B52642">
        <w:rPr>
          <w:rFonts w:ascii="Times New Roman" w:hAnsi="Times New Roman" w:cs="Times New Roman"/>
          <w:sz w:val="28"/>
          <w:szCs w:val="28"/>
        </w:rPr>
        <w:t xml:space="preserve"> типу діода</w:t>
      </w:r>
    </w:p>
    <w:p w:rsidR="00340BC7" w:rsidRPr="00B52642" w:rsidRDefault="00BE04F7" w:rsidP="00340B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8448" behindDoc="0" locked="1" layoutInCell="1" allowOverlap="0" wp14:anchorId="3E6EE22E" wp14:editId="3EE7E0CB">
            <wp:simplePos x="0" y="0"/>
            <wp:positionH relativeFrom="column">
              <wp:posOffset>365760</wp:posOffset>
            </wp:positionH>
            <wp:positionV relativeFrom="page">
              <wp:posOffset>3581400</wp:posOffset>
            </wp:positionV>
            <wp:extent cx="4705350" cy="1943100"/>
            <wp:effectExtent l="0" t="0" r="0" b="0"/>
            <wp:wrapTopAndBottom/>
            <wp:docPr id="71" name="Рисунок 7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>Рисунок</w:t>
      </w:r>
      <w:r w:rsidR="008F5802" w:rsidRPr="00B52642">
        <w:rPr>
          <w:rFonts w:ascii="Times New Roman" w:hAnsi="Times New Roman" w:cs="Times New Roman"/>
          <w:sz w:val="28"/>
          <w:szCs w:val="28"/>
        </w:rPr>
        <w:t xml:space="preserve"> </w:t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B52642">
        <w:rPr>
          <w:rFonts w:ascii="Times New Roman" w:hAnsi="Times New Roman" w:cs="Times New Roman"/>
          <w:sz w:val="28"/>
          <w:szCs w:val="28"/>
        </w:rPr>
        <w:t xml:space="preserve"> – Визначення параметрів діо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ді</w:t>
      </w:r>
      <w:proofErr w:type="gramStart"/>
      <w:r w:rsidRPr="00B52642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</w:p>
    <w:p w:rsidR="00340BC7" w:rsidRPr="00B52642" w:rsidRDefault="00340BC7" w:rsidP="00340B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0BC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6640" behindDoc="0" locked="1" layoutInCell="1" allowOverlap="0" wp14:anchorId="60A79CAB" wp14:editId="19322C8E">
            <wp:simplePos x="0" y="0"/>
            <wp:positionH relativeFrom="column">
              <wp:posOffset>369570</wp:posOffset>
            </wp:positionH>
            <wp:positionV relativeFrom="page">
              <wp:posOffset>6285865</wp:posOffset>
            </wp:positionV>
            <wp:extent cx="4834890" cy="2181225"/>
            <wp:effectExtent l="0" t="0" r="0" b="0"/>
            <wp:wrapTopAndBottom/>
            <wp:docPr id="70" name="Рисунок 70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Рисунок 8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– Додаткові параметри діода</w:t>
      </w:r>
    </w:p>
    <w:p w:rsidR="008F5802" w:rsidRPr="00B52642" w:rsidRDefault="00340BC7" w:rsidP="00340BC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340BC7" w:rsidRPr="00B52642" w:rsidRDefault="00340BC7" w:rsidP="00175BF1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E04F7" w:rsidRPr="00B52642" w:rsidRDefault="00BE04F7" w:rsidP="00175BF1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Порядок виконання роботи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1.Запустіть </w:t>
      </w:r>
      <w:r w:rsidRPr="00B52642">
        <w:rPr>
          <w:rFonts w:ascii="Times New Roman" w:hAnsi="Times New Roman" w:cs="Times New Roman"/>
          <w:sz w:val="28"/>
          <w:szCs w:val="28"/>
        </w:rPr>
        <w:t>Electronics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2642">
        <w:rPr>
          <w:rFonts w:ascii="Times New Roman" w:hAnsi="Times New Roman" w:cs="Times New Roman"/>
          <w:sz w:val="28"/>
          <w:szCs w:val="28"/>
        </w:rPr>
        <w:t>Workbench</w: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  -  Пуск; </w:t>
      </w:r>
      <w:r w:rsidR="00EB616F">
        <w:rPr>
          <w:rFonts w:ascii="Times New Roman" w:hAnsi="Times New Roman" w:cs="Times New Roman"/>
          <w:sz w:val="28"/>
          <w:szCs w:val="28"/>
        </w:rPr>
        <w:pict>
          <v:shape id="_x0000_i1026" type="#_x0000_t75" style="width:117.55pt;height:34.6pt">
            <v:imagedata r:id="rId14" o:title=""/>
          </v:shape>
        </w:pict>
      </w:r>
      <w:r w:rsidRPr="00B526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ідготуйте новий файл для роботи. Для цього необхідно виконати такі оп</w:t>
      </w:r>
      <w:r w:rsidRPr="00B52642">
        <w:rPr>
          <w:rFonts w:ascii="Times New Roman" w:hAnsi="Times New Roman" w:cs="Times New Roman"/>
          <w:sz w:val="28"/>
          <w:szCs w:val="28"/>
        </w:rPr>
        <w:t>е</w:t>
      </w:r>
      <w:r w:rsidRPr="00B52642">
        <w:rPr>
          <w:rFonts w:ascii="Times New Roman" w:hAnsi="Times New Roman" w:cs="Times New Roman"/>
          <w:sz w:val="28"/>
          <w:szCs w:val="28"/>
        </w:rPr>
        <w:t xml:space="preserve">рації з меню: 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2642">
        <w:rPr>
          <w:rFonts w:ascii="Times New Roman" w:hAnsi="Times New Roman" w:cs="Times New Roman"/>
          <w:sz w:val="28"/>
          <w:szCs w:val="28"/>
          <w:lang w:val="en-US"/>
        </w:rPr>
        <w:t xml:space="preserve">File/New </w:t>
      </w:r>
      <w:r w:rsidRPr="00B52642">
        <w:rPr>
          <w:rFonts w:ascii="Times New Roman" w:hAnsi="Times New Roman" w:cs="Times New Roman"/>
          <w:sz w:val="28"/>
          <w:szCs w:val="28"/>
        </w:rPr>
        <w:t>і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 xml:space="preserve"> File/Save as. 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При виконанні операції Save as буде необхідно вказати і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м'я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файлу і каталог, у якому буде зберігатися схема. (Мої документи; Електроніка; гр. —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)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4E414A9" wp14:editId="2CF95F67">
            <wp:extent cx="5505450" cy="296227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Рисунок  </w:t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B52642">
        <w:rPr>
          <w:rFonts w:ascii="Times New Roman" w:hAnsi="Times New Roman" w:cs="Times New Roman"/>
          <w:sz w:val="28"/>
          <w:szCs w:val="28"/>
        </w:rPr>
        <w:t xml:space="preserve">. </w:t>
      </w:r>
      <w:r w:rsidR="00A97954" w:rsidRPr="00B5264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52642">
        <w:rPr>
          <w:rFonts w:ascii="Times New Roman" w:hAnsi="Times New Roman" w:cs="Times New Roman"/>
          <w:sz w:val="28"/>
          <w:szCs w:val="28"/>
        </w:rPr>
        <w:t xml:space="preserve">Схема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ідження напівпровідникових діодів </w:t>
      </w:r>
    </w:p>
    <w:p w:rsidR="008F5802" w:rsidRPr="00B52642" w:rsidRDefault="008F5802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642">
        <w:rPr>
          <w:sz w:val="28"/>
          <w:szCs w:val="28"/>
        </w:rPr>
        <w:t xml:space="preserve">3. Розгляньте схему на рис. </w:t>
      </w:r>
      <w:r w:rsidR="008F5802" w:rsidRPr="00B52642">
        <w:rPr>
          <w:sz w:val="28"/>
          <w:szCs w:val="28"/>
          <w:lang w:val="uk-UA"/>
        </w:rPr>
        <w:t>9</w:t>
      </w:r>
      <w:r w:rsidRPr="00B52642">
        <w:rPr>
          <w:sz w:val="28"/>
          <w:szCs w:val="28"/>
        </w:rPr>
        <w:t xml:space="preserve"> і виконайте її  моделювання.</w:t>
      </w: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642">
        <w:rPr>
          <w:sz w:val="28"/>
          <w:szCs w:val="28"/>
        </w:rPr>
        <w:t xml:space="preserve">4.Перенесіть необхідні елементи з заданої схеми на робочу область Electronics Workbench. </w:t>
      </w: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642">
        <w:rPr>
          <w:sz w:val="28"/>
          <w:szCs w:val="28"/>
        </w:rPr>
        <w:t>Для цього необхідно вибрати розділ на панелі інструменті</w:t>
      </w:r>
      <w:proofErr w:type="gramStart"/>
      <w:r w:rsidRPr="00B52642">
        <w:rPr>
          <w:sz w:val="28"/>
          <w:szCs w:val="28"/>
        </w:rPr>
        <w:t>в</w:t>
      </w:r>
      <w:proofErr w:type="gramEnd"/>
      <w:r w:rsidRPr="00B52642">
        <w:rPr>
          <w:sz w:val="28"/>
          <w:szCs w:val="28"/>
        </w:rPr>
        <w:t xml:space="preserve"> у якому знах</w:t>
      </w:r>
      <w:r w:rsidRPr="00B52642">
        <w:rPr>
          <w:sz w:val="28"/>
          <w:szCs w:val="28"/>
        </w:rPr>
        <w:t>о</w:t>
      </w:r>
      <w:r w:rsidRPr="00B52642">
        <w:rPr>
          <w:sz w:val="28"/>
          <w:szCs w:val="28"/>
        </w:rPr>
        <w:t xml:space="preserve">диться потрібний </w:t>
      </w:r>
      <w:proofErr w:type="gramStart"/>
      <w:r w:rsidRPr="00B52642">
        <w:rPr>
          <w:sz w:val="28"/>
          <w:szCs w:val="28"/>
        </w:rPr>
        <w:t>вам</w:t>
      </w:r>
      <w:proofErr w:type="gramEnd"/>
      <w:r w:rsidRPr="00B52642">
        <w:rPr>
          <w:sz w:val="28"/>
          <w:szCs w:val="28"/>
        </w:rPr>
        <w:t xml:space="preserve"> елемент, потім перенести його на робочу область.</w:t>
      </w: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642">
        <w:rPr>
          <w:sz w:val="28"/>
          <w:szCs w:val="28"/>
        </w:rPr>
        <w:lastRenderedPageBreak/>
        <w:t xml:space="preserve">5. </w:t>
      </w:r>
      <w:proofErr w:type="gramStart"/>
      <w:r w:rsidRPr="00B52642">
        <w:rPr>
          <w:sz w:val="28"/>
          <w:szCs w:val="28"/>
        </w:rPr>
        <w:t>З</w:t>
      </w:r>
      <w:proofErr w:type="gramEnd"/>
      <w:r w:rsidRPr="00B52642">
        <w:rPr>
          <w:sz w:val="28"/>
          <w:szCs w:val="28"/>
        </w:rPr>
        <w:t>'єднайте контакти елементів і розташуйте елементи в робочій області для одержання необхідної вам схеми.</w:t>
      </w: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642">
        <w:rPr>
          <w:sz w:val="28"/>
          <w:szCs w:val="28"/>
        </w:rPr>
        <w:t xml:space="preserve"> Для з'єднання двох контактів необхідно клацнути на один з контактів </w:t>
      </w:r>
      <w:proofErr w:type="gramStart"/>
      <w:r w:rsidRPr="00B52642">
        <w:rPr>
          <w:sz w:val="28"/>
          <w:szCs w:val="28"/>
        </w:rPr>
        <w:t>л</w:t>
      </w:r>
      <w:proofErr w:type="gramEnd"/>
      <w:r w:rsidRPr="00B52642">
        <w:rPr>
          <w:sz w:val="28"/>
          <w:szCs w:val="28"/>
        </w:rPr>
        <w:t xml:space="preserve">івою кнопкою миші і, невідпускаючи клавішу, довести курсор до другого контакту. </w:t>
      </w: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B52642">
        <w:rPr>
          <w:sz w:val="28"/>
          <w:szCs w:val="28"/>
        </w:rPr>
        <w:t>У</w:t>
      </w:r>
      <w:proofErr w:type="gramEnd"/>
      <w:r w:rsidRPr="00B52642">
        <w:rPr>
          <w:sz w:val="28"/>
          <w:szCs w:val="28"/>
        </w:rPr>
        <w:t xml:space="preserve"> разі потреби можна додати додаткові вузли (розгалуження). </w:t>
      </w:r>
    </w:p>
    <w:p w:rsidR="00BE04F7" w:rsidRPr="00B52642" w:rsidRDefault="00BE04F7" w:rsidP="00175BF1">
      <w:pPr>
        <w:pStyle w:val="3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642">
        <w:rPr>
          <w:sz w:val="28"/>
          <w:szCs w:val="28"/>
        </w:rPr>
        <w:t>Натисканням на елементі правою кнопкою миші можна одержати швидкий доступ до найпростіших операцій над положенням елементу, таким як обертання (rotate), розворот (flip), копіювання/вирізан</w:t>
      </w:r>
      <w:r w:rsidR="00A97954" w:rsidRPr="00B52642">
        <w:rPr>
          <w:sz w:val="28"/>
          <w:szCs w:val="28"/>
        </w:rPr>
        <w:t>ня (copy/cut), вставка (paste).</w:t>
      </w:r>
    </w:p>
    <w:p w:rsidR="00BE04F7" w:rsidRPr="00B52642" w:rsidRDefault="00BE04F7" w:rsidP="00175BF1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B52642">
        <w:rPr>
          <w:rFonts w:ascii="Times New Roman" w:hAnsi="Times New Roman" w:cs="Times New Roman"/>
          <w:sz w:val="28"/>
          <w:szCs w:val="28"/>
        </w:rPr>
        <w:t>Проставте необхідні номінали і властивості кожному елементу. Для цього потрібно двічі виконати подвійне натискування лівою кнопкою миші на зображенні елементу.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Для можливості одночасного контролю миттєвого значення напруги u</w:t>
      </w:r>
      <w:r w:rsidRPr="00B52642">
        <w:rPr>
          <w:rFonts w:ascii="Times New Roman" w:hAnsi="Times New Roman" w:cs="Times New Roman"/>
          <w:sz w:val="28"/>
          <w:szCs w:val="28"/>
          <w:vertAlign w:val="subscript"/>
        </w:rPr>
        <w:t>VD</w:t>
      </w:r>
      <w:r w:rsidRPr="00B5264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u</w:t>
      </w:r>
      <w:r w:rsidRPr="00B52642">
        <w:rPr>
          <w:rFonts w:ascii="Times New Roman" w:hAnsi="Times New Roman" w:cs="Times New Roman"/>
          <w:sz w:val="28"/>
          <w:szCs w:val="28"/>
          <w:vertAlign w:val="subscript"/>
        </w:rPr>
        <w:t>H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усхему додано джерело напруги, що керується напругою (воно використано у якості давача напруги u</w:t>
      </w:r>
      <w:r w:rsidRPr="00B52642">
        <w:rPr>
          <w:rFonts w:ascii="Times New Roman" w:hAnsi="Times New Roman" w:cs="Times New Roman"/>
          <w:sz w:val="28"/>
          <w:szCs w:val="28"/>
          <w:vertAlign w:val="subscript"/>
        </w:rPr>
        <w:t>VD</w:t>
      </w:r>
      <w:r w:rsidRPr="00B52642">
        <w:rPr>
          <w:rFonts w:ascii="Times New Roman" w:hAnsi="Times New Roman" w:cs="Times New Roman"/>
          <w:sz w:val="28"/>
          <w:szCs w:val="28"/>
        </w:rPr>
        <w:t>), оскільки діод не має з’єд</w:t>
      </w:r>
      <w:r w:rsidR="00A97954" w:rsidRPr="00B52642">
        <w:rPr>
          <w:rFonts w:ascii="Times New Roman" w:hAnsi="Times New Roman" w:cs="Times New Roman"/>
          <w:sz w:val="28"/>
          <w:szCs w:val="28"/>
        </w:rPr>
        <w:t xml:space="preserve">нання з спільною точкою схеми. 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7. Канал «А» осцилографа приєднуємо до точки «а», а канал «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» до точки «b» схеми. Для зручності спостереження, відповідні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пров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ідники пофарбувати у різні к</w:t>
      </w:r>
      <w:r w:rsidRPr="00B52642">
        <w:rPr>
          <w:rFonts w:ascii="Times New Roman" w:hAnsi="Times New Roman" w:cs="Times New Roman"/>
          <w:sz w:val="28"/>
          <w:szCs w:val="28"/>
        </w:rPr>
        <w:t>о</w:t>
      </w:r>
      <w:r w:rsidRPr="00B52642">
        <w:rPr>
          <w:rFonts w:ascii="Times New Roman" w:hAnsi="Times New Roman" w:cs="Times New Roman"/>
          <w:sz w:val="28"/>
          <w:szCs w:val="28"/>
        </w:rPr>
        <w:t>льори: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4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ідведіть курсор миші до провідника, натисніть ліву клавішу миші;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З’явиться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ідменю;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2642">
        <w:rPr>
          <w:rFonts w:ascii="Times New Roman" w:hAnsi="Times New Roman" w:cs="Times New Roman"/>
          <w:sz w:val="28"/>
          <w:szCs w:val="28"/>
        </w:rPr>
        <w:t>Зайдітьвопцію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 xml:space="preserve"> Write Properties;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2642">
        <w:rPr>
          <w:rFonts w:ascii="Times New Roman" w:hAnsi="Times New Roman" w:cs="Times New Roman"/>
          <w:sz w:val="28"/>
          <w:szCs w:val="28"/>
        </w:rPr>
        <w:t>натисніть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 xml:space="preserve"> Set Node Color </w:t>
      </w:r>
      <w:r w:rsidRPr="00B52642">
        <w:rPr>
          <w:rFonts w:ascii="Times New Roman" w:hAnsi="Times New Roman" w:cs="Times New Roman"/>
          <w:sz w:val="28"/>
          <w:szCs w:val="28"/>
        </w:rPr>
        <w:t>тавиберітьнеобхіднийколірпровідника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ідження роботи діоду при прямому вмиканні. 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Для цього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42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імкнути перемикач SA1(клавіша 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52642">
        <w:rPr>
          <w:rFonts w:ascii="Times New Roman" w:hAnsi="Times New Roman" w:cs="Times New Roman"/>
          <w:sz w:val="28"/>
          <w:szCs w:val="28"/>
        </w:rPr>
        <w:t xml:space="preserve">9);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натиснути перемикач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правому верхньому куту схеми;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По проходженню 2-3 сек (контролюємо час у нижньому лівому куту) натискаємо кнопку «Pause»;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Режим роботи діоду контролюється згідно стану лампи HL;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Зробити оцінку стану лампи;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Результати спостережень занести в табл.1;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Вимкнути 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Pr="00B52642">
        <w:rPr>
          <w:rFonts w:ascii="Times New Roman" w:hAnsi="Times New Roman" w:cs="Times New Roman"/>
          <w:sz w:val="28"/>
          <w:szCs w:val="28"/>
        </w:rPr>
        <w:t>1.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lastRenderedPageBreak/>
        <w:t xml:space="preserve">9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ідження роботи діоду при зворотньому вмиканні. 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Для цього: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42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імкнути перемикач SA2 схеми.(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52642">
        <w:rPr>
          <w:rFonts w:ascii="Times New Roman" w:hAnsi="Times New Roman" w:cs="Times New Roman"/>
          <w:sz w:val="28"/>
          <w:szCs w:val="28"/>
        </w:rPr>
        <w:t>9);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натиснути перемикач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правому верхньому куту схеми;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По проходженню 2-3 сек (контролюємо час у нижньому лівому куту) натискаємо кнопку «Pause»;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Режим роботи діоду контролюється згідно стану лампи HL;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Зробити оцінку стану лампи;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Результати спостережень занести в табл.1;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Вимкнути 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Pr="00B52642">
        <w:rPr>
          <w:rFonts w:ascii="Times New Roman" w:hAnsi="Times New Roman" w:cs="Times New Roman"/>
          <w:sz w:val="28"/>
          <w:szCs w:val="28"/>
        </w:rPr>
        <w:t>1.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10.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ідження роботи діоду при вмиканні його до змінного струму.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Для цього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імкнути перемикач SA3.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натиснути перемикач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правому верхньому куту схеми; 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По проходженню 2-3 сек (контролюємо час у нижньому лівому куту) натискаємо кнопку «Pause»;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Режим роботи діоду контролюється згідно стану лампи HL;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Зробити оцінку стану лампи;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Результати спостережень занести в табл.1;</w:t>
      </w:r>
    </w:p>
    <w:p w:rsidR="00BE04F7" w:rsidRPr="00B52642" w:rsidRDefault="00BE04F7" w:rsidP="00175BF1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Вимкнути </w:t>
      </w:r>
      <w:r w:rsidRPr="00B52642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Pr="00B52642">
        <w:rPr>
          <w:rFonts w:ascii="Times New Roman" w:hAnsi="Times New Roman" w:cs="Times New Roman"/>
          <w:sz w:val="28"/>
          <w:szCs w:val="28"/>
        </w:rPr>
        <w:t>1.</w:t>
      </w:r>
    </w:p>
    <w:p w:rsidR="00BE04F7" w:rsidRPr="00B52642" w:rsidRDefault="00A97954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1520" behindDoc="0" locked="0" layoutInCell="0" allowOverlap="1" wp14:anchorId="75CDBB3F" wp14:editId="70954F01">
            <wp:simplePos x="0" y="0"/>
            <wp:positionH relativeFrom="column">
              <wp:posOffset>-60960</wp:posOffset>
            </wp:positionH>
            <wp:positionV relativeFrom="paragraph">
              <wp:posOffset>943610</wp:posOffset>
            </wp:positionV>
            <wp:extent cx="5396230" cy="2009775"/>
            <wp:effectExtent l="0" t="0" r="0" b="0"/>
            <wp:wrapTopAndBottom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04F7" w:rsidRPr="00B52642">
        <w:rPr>
          <w:rFonts w:ascii="Times New Roman" w:hAnsi="Times New Roman" w:cs="Times New Roman"/>
          <w:sz w:val="28"/>
          <w:szCs w:val="28"/>
        </w:rPr>
        <w:t>11.На рис.2 звіту зафіксувати осцилограми напруги на лампі u</w:t>
      </w:r>
      <w:r w:rsidR="00BE04F7" w:rsidRPr="00B52642">
        <w:rPr>
          <w:rFonts w:ascii="Times New Roman" w:hAnsi="Times New Roman" w:cs="Times New Roman"/>
          <w:sz w:val="28"/>
          <w:szCs w:val="28"/>
          <w:vertAlign w:val="subscript"/>
        </w:rPr>
        <w:t>H</w:t>
      </w:r>
      <w:r w:rsidR="00BE04F7" w:rsidRPr="00B52642">
        <w:rPr>
          <w:rFonts w:ascii="Times New Roman" w:hAnsi="Times New Roman" w:cs="Times New Roman"/>
          <w:sz w:val="28"/>
          <w:szCs w:val="28"/>
        </w:rPr>
        <w:t xml:space="preserve"> і на діоді u</w:t>
      </w:r>
      <w:r w:rsidR="00BE04F7" w:rsidRPr="00B52642">
        <w:rPr>
          <w:rFonts w:ascii="Times New Roman" w:hAnsi="Times New Roman" w:cs="Times New Roman"/>
          <w:sz w:val="28"/>
          <w:szCs w:val="28"/>
          <w:vertAlign w:val="subscript"/>
        </w:rPr>
        <w:t>VD</w:t>
      </w:r>
      <w:r w:rsidR="00BE04F7" w:rsidRPr="00B52642">
        <w:rPr>
          <w:rFonts w:ascii="Times New Roman" w:hAnsi="Times New Roman" w:cs="Times New Roman"/>
          <w:sz w:val="28"/>
          <w:szCs w:val="28"/>
        </w:rPr>
        <w:t xml:space="preserve"> (відповідно канал “А” та канал «</w:t>
      </w:r>
      <w:proofErr w:type="gramStart"/>
      <w:r w:rsidR="00BE04F7" w:rsidRPr="00B526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E04F7" w:rsidRPr="00B52642">
        <w:rPr>
          <w:rFonts w:ascii="Times New Roman" w:hAnsi="Times New Roman" w:cs="Times New Roman"/>
          <w:sz w:val="28"/>
          <w:szCs w:val="28"/>
        </w:rPr>
        <w:t>»)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pStyle w:val="ad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Рис.1</w:t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B52642">
        <w:rPr>
          <w:rFonts w:ascii="Times New Roman" w:hAnsi="Times New Roman" w:cs="Times New Roman"/>
          <w:sz w:val="28"/>
          <w:szCs w:val="28"/>
        </w:rPr>
        <w:t xml:space="preserve">. Схема 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ідключення осцилографа і </w:t>
      </w:r>
      <w:r w:rsidRPr="00B52642">
        <w:rPr>
          <w:rFonts w:ascii="Times New Roman" w:hAnsi="Times New Roman" w:cs="Times New Roman"/>
          <w:spacing w:val="2"/>
          <w:sz w:val="28"/>
          <w:szCs w:val="28"/>
        </w:rPr>
        <w:t>осцилограми</w:t>
      </w:r>
      <w:r w:rsidR="00B52642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Pr="00B52642">
        <w:rPr>
          <w:rFonts w:ascii="Times New Roman" w:hAnsi="Times New Roman" w:cs="Times New Roman"/>
          <w:spacing w:val="2"/>
          <w:sz w:val="28"/>
          <w:szCs w:val="28"/>
        </w:rPr>
        <w:t>роботи</w:t>
      </w:r>
      <w:r w:rsidRPr="00B52642">
        <w:rPr>
          <w:rFonts w:ascii="Times New Roman" w:hAnsi="Times New Roman" w:cs="Times New Roman"/>
          <w:sz w:val="28"/>
          <w:szCs w:val="28"/>
        </w:rPr>
        <w:t xml:space="preserve"> схеми</w:t>
      </w:r>
    </w:p>
    <w:p w:rsidR="000F4E00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lastRenderedPageBreak/>
        <w:t>На осцилограмі рис.2 (бланку звіту) визначити максимальне значення зворо</w:t>
      </w:r>
      <w:r w:rsidRPr="00B52642">
        <w:rPr>
          <w:rFonts w:ascii="Times New Roman" w:hAnsi="Times New Roman" w:cs="Times New Roman"/>
          <w:sz w:val="28"/>
          <w:szCs w:val="28"/>
        </w:rPr>
        <w:t>т</w:t>
      </w:r>
      <w:r w:rsidRPr="00B52642">
        <w:rPr>
          <w:rFonts w:ascii="Times New Roman" w:hAnsi="Times New Roman" w:cs="Times New Roman"/>
          <w:sz w:val="28"/>
          <w:szCs w:val="28"/>
        </w:rPr>
        <w:t>ної напруги діоду.</w:t>
      </w:r>
    </w:p>
    <w:p w:rsidR="00BE04F7" w:rsidRPr="00B52642" w:rsidRDefault="00BE04F7" w:rsidP="002F790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Звіт </w:t>
      </w:r>
      <w:proofErr w:type="gramStart"/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про</w:t>
      </w:r>
      <w:proofErr w:type="gramEnd"/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роботу повинен включати: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1.Тема роботи 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2.Мета роботи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3. Змі</w:t>
      </w:r>
      <w:proofErr w:type="gramStart"/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ст</w:t>
      </w:r>
      <w:proofErr w:type="gramEnd"/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і послідовність виконання завдань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2.Електричну схему </w:t>
      </w:r>
      <w:proofErr w:type="gramStart"/>
      <w:r w:rsidRPr="00B52642">
        <w:rPr>
          <w:rFonts w:ascii="Times New Roman" w:hAnsi="Times New Roman" w:cs="Times New Roman"/>
          <w:color w:val="000000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color w:val="000000"/>
          <w:sz w:val="28"/>
          <w:szCs w:val="28"/>
        </w:rPr>
        <w:t>іджень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3.Таблицю результатів </w:t>
      </w:r>
      <w:proofErr w:type="gramStart"/>
      <w:r w:rsidRPr="00B52642">
        <w:rPr>
          <w:rFonts w:ascii="Times New Roman" w:hAnsi="Times New Roman" w:cs="Times New Roman"/>
          <w:color w:val="000000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color w:val="000000"/>
          <w:sz w:val="28"/>
          <w:szCs w:val="28"/>
        </w:rPr>
        <w:t>іджень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>4.Осцилограму змінного сигналу</w:t>
      </w: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>5</w:t>
      </w:r>
      <w:proofErr w:type="gramStart"/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ідповіді на запитання. </w:t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Контрольні запитання</w:t>
      </w:r>
    </w:p>
    <w:p w:rsidR="00BE04F7" w:rsidRPr="00B52642" w:rsidRDefault="00BE04F7" w:rsidP="00175BF1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Як побудований напівпровідниковий діод?</w:t>
      </w:r>
    </w:p>
    <w:p w:rsidR="00BE04F7" w:rsidRPr="00B52642" w:rsidRDefault="00BE04F7" w:rsidP="00175BF1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Які типи p-n переходів Ви знаєте</w:t>
      </w:r>
      <w:proofErr w:type="gramStart"/>
      <w:r w:rsidRPr="00B526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BE04F7" w:rsidRPr="00B52642" w:rsidRDefault="00BE04F7" w:rsidP="00175BF1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Перерахуйте складові ємності p-n переходу?</w:t>
      </w:r>
    </w:p>
    <w:p w:rsidR="00BE04F7" w:rsidRPr="00B52642" w:rsidRDefault="00BE04F7" w:rsidP="00175BF1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42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>іть і коротко охарактеризуйте типи напівпровідникових діодів?</w:t>
      </w:r>
    </w:p>
    <w:p w:rsidR="00BE04F7" w:rsidRPr="00B52642" w:rsidRDefault="00BE04F7" w:rsidP="00175BF1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04F7" w:rsidRPr="00B52642" w:rsidRDefault="00BE04F7" w:rsidP="00175BF1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 Прибирання робочих місць.</w:t>
      </w:r>
    </w:p>
    <w:p w:rsidR="000F4E00" w:rsidRPr="00B52642" w:rsidRDefault="000F4E00" w:rsidP="00175BF1">
      <w:pPr>
        <w:pStyle w:val="af2"/>
        <w:spacing w:line="360" w:lineRule="auto"/>
        <w:jc w:val="left"/>
        <w:rPr>
          <w:szCs w:val="28"/>
        </w:rPr>
      </w:pPr>
    </w:p>
    <w:p w:rsidR="000F4E00" w:rsidRPr="00B52642" w:rsidRDefault="00BE04F7" w:rsidP="000F4E00">
      <w:pPr>
        <w:pStyle w:val="af2"/>
        <w:spacing w:line="360" w:lineRule="auto"/>
        <w:ind w:firstLine="709"/>
        <w:jc w:val="left"/>
        <w:rPr>
          <w:szCs w:val="28"/>
        </w:rPr>
      </w:pPr>
      <w:r w:rsidRPr="00B52642">
        <w:rPr>
          <w:szCs w:val="28"/>
        </w:rPr>
        <w:t xml:space="preserve"> Звіт</w:t>
      </w:r>
      <w:r w:rsidR="008F5802" w:rsidRPr="00B52642">
        <w:rPr>
          <w:szCs w:val="28"/>
        </w:rPr>
        <w:t xml:space="preserve"> (Зразок)</w:t>
      </w:r>
    </w:p>
    <w:p w:rsidR="00BE04F7" w:rsidRPr="00B52642" w:rsidRDefault="008F5802" w:rsidP="000F4E00">
      <w:pPr>
        <w:pStyle w:val="af2"/>
        <w:spacing w:line="360" w:lineRule="auto"/>
        <w:ind w:firstLine="709"/>
        <w:jc w:val="left"/>
        <w:rPr>
          <w:szCs w:val="28"/>
        </w:rPr>
      </w:pPr>
      <w:r w:rsidRPr="00B52642">
        <w:rPr>
          <w:szCs w:val="28"/>
        </w:rPr>
        <w:t xml:space="preserve">З виконання </w:t>
      </w:r>
      <w:r w:rsidR="00BE04F7" w:rsidRPr="00B52642">
        <w:rPr>
          <w:szCs w:val="28"/>
        </w:rPr>
        <w:t xml:space="preserve"> робот</w:t>
      </w:r>
      <w:r w:rsidRPr="00B52642">
        <w:rPr>
          <w:szCs w:val="28"/>
        </w:rPr>
        <w:t>и</w:t>
      </w:r>
      <w:r w:rsidR="00BE04F7" w:rsidRPr="00B52642">
        <w:rPr>
          <w:szCs w:val="28"/>
        </w:rPr>
        <w:t xml:space="preserve"> </w:t>
      </w:r>
      <w:r w:rsidR="000F4E00" w:rsidRPr="00B52642">
        <w:rPr>
          <w:szCs w:val="28"/>
        </w:rPr>
        <w:t xml:space="preserve"> </w:t>
      </w:r>
      <w:r w:rsidRPr="00B52642">
        <w:rPr>
          <w:szCs w:val="28"/>
        </w:rPr>
        <w:t>на тему</w:t>
      </w:r>
      <w:r w:rsidR="00BE04F7" w:rsidRPr="00B52642">
        <w:rPr>
          <w:szCs w:val="28"/>
        </w:rPr>
        <w:t>:</w:t>
      </w:r>
      <w:r w:rsidRPr="00B52642">
        <w:rPr>
          <w:szCs w:val="28"/>
        </w:rPr>
        <w:t xml:space="preserve"> </w:t>
      </w:r>
      <w:r w:rsidR="00BE04F7" w:rsidRPr="00B52642">
        <w:rPr>
          <w:szCs w:val="28"/>
        </w:rPr>
        <w:t>Дослідження напівпровідникових діодів</w:t>
      </w:r>
    </w:p>
    <w:p w:rsidR="000F4E00" w:rsidRPr="00B52642" w:rsidRDefault="000F4E00" w:rsidP="00175BF1">
      <w:pPr>
        <w:spacing w:after="0" w:line="360" w:lineRule="auto"/>
        <w:ind w:firstLine="709"/>
        <w:rPr>
          <w:rFonts w:ascii="Times New Roman" w:hAnsi="Times New Roman" w:cs="Times New Roman"/>
          <w:caps/>
          <w:sz w:val="28"/>
          <w:szCs w:val="28"/>
          <w:lang w:val="uk-UA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827"/>
        <w:gridCol w:w="992"/>
        <w:gridCol w:w="2835"/>
      </w:tblGrid>
      <w:tr w:rsidR="00BE04F7" w:rsidRPr="00B52642" w:rsidTr="000F4E00">
        <w:tc>
          <w:tcPr>
            <w:tcW w:w="1418" w:type="dxa"/>
          </w:tcPr>
          <w:p w:rsidR="00BE04F7" w:rsidRPr="00B52642" w:rsidRDefault="00BE04F7" w:rsidP="00175B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Група</w:t>
            </w:r>
          </w:p>
        </w:tc>
        <w:tc>
          <w:tcPr>
            <w:tcW w:w="3827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П.І.Б. студента</w:t>
            </w:r>
          </w:p>
        </w:tc>
        <w:tc>
          <w:tcPr>
            <w:tcW w:w="992" w:type="dxa"/>
          </w:tcPr>
          <w:p w:rsidR="00BE04F7" w:rsidRPr="00B52642" w:rsidRDefault="00BE04F7" w:rsidP="00175BF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835" w:type="dxa"/>
          </w:tcPr>
          <w:p w:rsidR="00BE04F7" w:rsidRPr="00B52642" w:rsidRDefault="00BE04F7" w:rsidP="000F4E0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ідпис викладача</w:t>
            </w:r>
          </w:p>
        </w:tc>
      </w:tr>
      <w:tr w:rsidR="00BE04F7" w:rsidRPr="00B52642" w:rsidTr="000F4E00">
        <w:tc>
          <w:tcPr>
            <w:tcW w:w="1418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val="uk-UA"/>
        </w:rPr>
      </w:pP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1</w:t>
      </w:r>
      <w:r w:rsidR="00A97954"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.Тема роботи </w:t>
      </w:r>
    </w:p>
    <w:p w:rsidR="00BE04F7" w:rsidRPr="00B52642" w:rsidRDefault="00BE04F7" w:rsidP="00175B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2.Мета роботи</w:t>
      </w:r>
    </w:p>
    <w:p w:rsidR="008F5802" w:rsidRPr="00B52642" w:rsidRDefault="00BE04F7" w:rsidP="000F4E0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3. Змі</w:t>
      </w:r>
      <w:proofErr w:type="gramStart"/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ст</w:t>
      </w:r>
      <w:proofErr w:type="gramEnd"/>
      <w:r w:rsidRPr="00B5264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і послідовність виконання завдань</w:t>
      </w:r>
    </w:p>
    <w:p w:rsidR="00BE04F7" w:rsidRPr="00B52642" w:rsidRDefault="007A50B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2.Електрична схема </w:t>
      </w:r>
      <w:proofErr w:type="gramStart"/>
      <w:r w:rsidRPr="00B52642">
        <w:rPr>
          <w:rFonts w:ascii="Times New Roman" w:hAnsi="Times New Roman" w:cs="Times New Roman"/>
          <w:color w:val="000000"/>
          <w:sz w:val="28"/>
          <w:szCs w:val="28"/>
        </w:rPr>
        <w:t>досл</w:t>
      </w:r>
      <w:proofErr w:type="gramEnd"/>
      <w:r w:rsidRPr="00B52642">
        <w:rPr>
          <w:rFonts w:ascii="Times New Roman" w:hAnsi="Times New Roman" w:cs="Times New Roman"/>
          <w:color w:val="000000"/>
          <w:sz w:val="28"/>
          <w:szCs w:val="28"/>
        </w:rPr>
        <w:t>іджень</w:t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B04C197" wp14:editId="70838ACE">
            <wp:extent cx="5372100" cy="158115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54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Рис.1 Принципо</w:t>
      </w:r>
      <w:r w:rsidR="00A97954" w:rsidRPr="00B52642">
        <w:rPr>
          <w:rFonts w:ascii="Times New Roman" w:hAnsi="Times New Roman" w:cs="Times New Roman"/>
          <w:sz w:val="28"/>
          <w:szCs w:val="28"/>
        </w:rPr>
        <w:t xml:space="preserve">ва схема кола, що </w:t>
      </w:r>
      <w:proofErr w:type="gramStart"/>
      <w:r w:rsidR="00A97954" w:rsidRPr="00B5264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="00A97954" w:rsidRPr="00B52642">
        <w:rPr>
          <w:rFonts w:ascii="Times New Roman" w:hAnsi="Times New Roman" w:cs="Times New Roman"/>
          <w:sz w:val="28"/>
          <w:szCs w:val="28"/>
        </w:rPr>
        <w:t>іджується</w:t>
      </w:r>
    </w:p>
    <w:p w:rsidR="00A97954" w:rsidRPr="00B52642" w:rsidRDefault="00A97954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97954"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.Таблиця результатів </w:t>
      </w:r>
      <w:proofErr w:type="gramStart"/>
      <w:r w:rsidR="00A97954" w:rsidRPr="00B52642">
        <w:rPr>
          <w:rFonts w:ascii="Times New Roman" w:hAnsi="Times New Roman" w:cs="Times New Roman"/>
          <w:color w:val="000000"/>
          <w:sz w:val="28"/>
          <w:szCs w:val="28"/>
        </w:rPr>
        <w:t>досл</w:t>
      </w:r>
      <w:proofErr w:type="gramEnd"/>
      <w:r w:rsidR="00A97954" w:rsidRPr="00B52642">
        <w:rPr>
          <w:rFonts w:ascii="Times New Roman" w:hAnsi="Times New Roman" w:cs="Times New Roman"/>
          <w:color w:val="000000"/>
          <w:sz w:val="28"/>
          <w:szCs w:val="28"/>
        </w:rPr>
        <w:t>іджень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86"/>
        <w:gridCol w:w="2127"/>
        <w:gridCol w:w="2268"/>
        <w:gridCol w:w="2209"/>
      </w:tblGrid>
      <w:tr w:rsidR="00BE04F7" w:rsidRPr="00B52642" w:rsidTr="005543DE">
        <w:trPr>
          <w:jc w:val="center"/>
        </w:trPr>
        <w:tc>
          <w:tcPr>
            <w:tcW w:w="2586" w:type="dxa"/>
          </w:tcPr>
          <w:p w:rsidR="00BE04F7" w:rsidRPr="00B52642" w:rsidRDefault="00BE04F7" w:rsidP="000F4E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Вмикання</w:t>
            </w:r>
          </w:p>
        </w:tc>
        <w:tc>
          <w:tcPr>
            <w:tcW w:w="2127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Пряме</w:t>
            </w:r>
          </w:p>
        </w:tc>
        <w:tc>
          <w:tcPr>
            <w:tcW w:w="2268" w:type="dxa"/>
          </w:tcPr>
          <w:p w:rsidR="00BE04F7" w:rsidRPr="00B52642" w:rsidRDefault="00BE04F7" w:rsidP="000F4E00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Зворотн</w:t>
            </w:r>
            <w:r w:rsidR="000F4E00" w:rsidRPr="00B526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2209" w:type="dxa"/>
          </w:tcPr>
          <w:p w:rsidR="00BE04F7" w:rsidRPr="00B52642" w:rsidRDefault="00BE04F7" w:rsidP="000F4E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642">
              <w:rPr>
                <w:rFonts w:ascii="Times New Roman" w:hAnsi="Times New Roman" w:cs="Times New Roman"/>
                <w:sz w:val="28"/>
                <w:szCs w:val="28"/>
              </w:rPr>
              <w:t>Змінний струм</w:t>
            </w:r>
          </w:p>
        </w:tc>
      </w:tr>
      <w:tr w:rsidR="00BE04F7" w:rsidRPr="00B52642" w:rsidTr="005543DE">
        <w:trPr>
          <w:jc w:val="center"/>
        </w:trPr>
        <w:tc>
          <w:tcPr>
            <w:tcW w:w="2586" w:type="dxa"/>
          </w:tcPr>
          <w:p w:rsidR="00BE04F7" w:rsidRPr="00B52642" w:rsidRDefault="00BE04F7" w:rsidP="00175BF1">
            <w:pPr>
              <w:pStyle w:val="af0"/>
              <w:spacing w:line="360" w:lineRule="auto"/>
              <w:rPr>
                <w:szCs w:val="28"/>
              </w:rPr>
            </w:pPr>
            <w:r w:rsidRPr="00B52642">
              <w:rPr>
                <w:szCs w:val="28"/>
              </w:rPr>
              <w:t>Оцінка стану HL</w:t>
            </w:r>
          </w:p>
        </w:tc>
        <w:tc>
          <w:tcPr>
            <w:tcW w:w="2127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4F7" w:rsidRPr="00B52642" w:rsidTr="005543DE">
        <w:trPr>
          <w:jc w:val="center"/>
        </w:trPr>
        <w:tc>
          <w:tcPr>
            <w:tcW w:w="2586" w:type="dxa"/>
          </w:tcPr>
          <w:p w:rsidR="00BE04F7" w:rsidRPr="00B52642" w:rsidRDefault="00BE04F7" w:rsidP="000F4E00">
            <w:pPr>
              <w:pStyle w:val="af0"/>
              <w:spacing w:line="360" w:lineRule="auto"/>
              <w:jc w:val="both"/>
              <w:rPr>
                <w:szCs w:val="28"/>
              </w:rPr>
            </w:pPr>
            <w:r w:rsidRPr="00B52642">
              <w:rPr>
                <w:szCs w:val="28"/>
              </w:rPr>
              <w:t>Стан діода</w:t>
            </w:r>
          </w:p>
        </w:tc>
        <w:tc>
          <w:tcPr>
            <w:tcW w:w="2127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</w:tcPr>
          <w:p w:rsidR="00BE04F7" w:rsidRPr="00B52642" w:rsidRDefault="00BE04F7" w:rsidP="00175BF1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04F7" w:rsidRPr="00B52642" w:rsidRDefault="00BE04F7" w:rsidP="00175BF1">
      <w:pPr>
        <w:tabs>
          <w:tab w:val="left" w:pos="36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8F5802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92544" behindDoc="0" locked="0" layoutInCell="0" allowOverlap="1" wp14:anchorId="0170EF96" wp14:editId="64A3EC96">
            <wp:simplePos x="0" y="0"/>
            <wp:positionH relativeFrom="column">
              <wp:posOffset>834390</wp:posOffset>
            </wp:positionH>
            <wp:positionV relativeFrom="paragraph">
              <wp:posOffset>464820</wp:posOffset>
            </wp:positionV>
            <wp:extent cx="4772025" cy="638175"/>
            <wp:effectExtent l="0" t="0" r="0" b="0"/>
            <wp:wrapTopAndBottom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E04F7" w:rsidRPr="00B52642">
        <w:rPr>
          <w:rFonts w:ascii="Times New Roman" w:hAnsi="Times New Roman" w:cs="Times New Roman"/>
          <w:color w:val="000000"/>
          <w:sz w:val="28"/>
          <w:szCs w:val="28"/>
        </w:rPr>
        <w:t>4.Осцилограм</w:t>
      </w:r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а змінного сигналу </w:t>
      </w:r>
      <w:proofErr w:type="gramStart"/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B52642">
        <w:rPr>
          <w:rFonts w:ascii="Times New Roman" w:hAnsi="Times New Roman" w:cs="Times New Roman"/>
          <w:color w:val="000000"/>
          <w:sz w:val="28"/>
          <w:szCs w:val="28"/>
        </w:rPr>
        <w:t>зобразити)</w:t>
      </w:r>
    </w:p>
    <w:p w:rsidR="00BE04F7" w:rsidRPr="00B52642" w:rsidRDefault="008F5802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3568" behindDoc="0" locked="0" layoutInCell="0" allowOverlap="1" wp14:anchorId="7FB81EF1" wp14:editId="5587F0CC">
            <wp:simplePos x="0" y="0"/>
            <wp:positionH relativeFrom="column">
              <wp:posOffset>834390</wp:posOffset>
            </wp:positionH>
            <wp:positionV relativeFrom="paragraph">
              <wp:posOffset>1225550</wp:posOffset>
            </wp:positionV>
            <wp:extent cx="4676775" cy="571500"/>
            <wp:effectExtent l="0" t="0" r="0" b="0"/>
            <wp:wrapTopAndBottom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E04F7" w:rsidRPr="00B52642">
        <w:rPr>
          <w:rFonts w:ascii="Times New Roman" w:hAnsi="Times New Roman" w:cs="Times New Roman"/>
          <w:color w:val="000000"/>
          <w:sz w:val="28"/>
          <w:szCs w:val="28"/>
        </w:rPr>
        <w:t>а)</w:t>
      </w:r>
    </w:p>
    <w:p w:rsidR="00BE04F7" w:rsidRPr="00B52642" w:rsidRDefault="00FE4B18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4592" behindDoc="0" locked="0" layoutInCell="0" allowOverlap="1" wp14:anchorId="5B2D95A7" wp14:editId="7ED315CF">
            <wp:simplePos x="0" y="0"/>
            <wp:positionH relativeFrom="column">
              <wp:posOffset>834390</wp:posOffset>
            </wp:positionH>
            <wp:positionV relativeFrom="paragraph">
              <wp:posOffset>1198245</wp:posOffset>
            </wp:positionV>
            <wp:extent cx="4772025" cy="523875"/>
            <wp:effectExtent l="0" t="0" r="0" b="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97954" w:rsidRPr="00B52642">
        <w:rPr>
          <w:rFonts w:ascii="Times New Roman" w:hAnsi="Times New Roman" w:cs="Times New Roman"/>
          <w:sz w:val="28"/>
          <w:szCs w:val="28"/>
        </w:rPr>
        <w:t>б</w:t>
      </w:r>
      <w:r w:rsidR="008F5802" w:rsidRPr="00B5264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в)</w:t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Рис.2. Осцилограми напруги для схеми рис.1. </w:t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52642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B52642">
        <w:rPr>
          <w:rFonts w:ascii="Times New Roman" w:hAnsi="Times New Roman" w:cs="Times New Roman"/>
          <w:sz w:val="28"/>
          <w:szCs w:val="28"/>
        </w:rPr>
        <w:t xml:space="preserve"> Осцилограма напруги на навантаженні ( т. а);</w:t>
      </w:r>
    </w:p>
    <w:p w:rsidR="00BE04F7" w:rsidRPr="00B52642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2642">
        <w:rPr>
          <w:rFonts w:ascii="Times New Roman" w:hAnsi="Times New Roman" w:cs="Times New Roman"/>
          <w:sz w:val="28"/>
          <w:szCs w:val="28"/>
        </w:rPr>
        <w:t>б–Осцилограма напруги  на діоді(т. б);</w:t>
      </w:r>
    </w:p>
    <w:p w:rsidR="00BE04F7" w:rsidRDefault="00BE04F7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52642">
        <w:rPr>
          <w:rFonts w:ascii="Times New Roman" w:hAnsi="Times New Roman" w:cs="Times New Roman"/>
          <w:sz w:val="28"/>
          <w:szCs w:val="28"/>
        </w:rPr>
        <w:t xml:space="preserve">в–Осцилограма </w:t>
      </w:r>
      <w:r w:rsidR="00692B7F">
        <w:rPr>
          <w:rFonts w:ascii="Times New Roman" w:hAnsi="Times New Roman" w:cs="Times New Roman"/>
          <w:sz w:val="28"/>
          <w:szCs w:val="28"/>
        </w:rPr>
        <w:t>напруги на</w:t>
      </w:r>
      <w:r w:rsidR="00692B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2642">
        <w:rPr>
          <w:rFonts w:ascii="Times New Roman" w:hAnsi="Times New Roman" w:cs="Times New Roman"/>
          <w:sz w:val="28"/>
          <w:szCs w:val="28"/>
        </w:rPr>
        <w:t>генераторі змінної напруги</w:t>
      </w:r>
    </w:p>
    <w:p w:rsidR="00692B7F" w:rsidRPr="00692B7F" w:rsidRDefault="00692B7F" w:rsidP="00175BF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E04F7" w:rsidRPr="00B52642" w:rsidRDefault="00BE04F7" w:rsidP="00175BF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264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692B7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B52642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Відповіді на запитання. </w:t>
      </w:r>
    </w:p>
    <w:sectPr w:rsidR="00BE04F7" w:rsidRPr="00B52642" w:rsidSect="00EA3D52">
      <w:footerReference w:type="default" r:id="rId31"/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16F" w:rsidRDefault="00EB616F" w:rsidP="004454E2">
      <w:pPr>
        <w:spacing w:after="0" w:line="240" w:lineRule="auto"/>
      </w:pPr>
      <w:r>
        <w:separator/>
      </w:r>
    </w:p>
  </w:endnote>
  <w:endnote w:type="continuationSeparator" w:id="0">
    <w:p w:rsidR="00EB616F" w:rsidRDefault="00EB616F" w:rsidP="00445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7221378"/>
      <w:docPartObj>
        <w:docPartGallery w:val="Page Numbers (Bottom of Page)"/>
        <w:docPartUnique/>
      </w:docPartObj>
    </w:sdtPr>
    <w:sdtEndPr/>
    <w:sdtContent>
      <w:p w:rsidR="00F568DD" w:rsidRDefault="00F568DD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313" w:rsidRPr="00A97313">
          <w:rPr>
            <w:noProof/>
            <w:lang w:val="ru-RU"/>
          </w:rPr>
          <w:t>16</w:t>
        </w:r>
        <w:r>
          <w:fldChar w:fldCharType="end"/>
        </w:r>
      </w:p>
    </w:sdtContent>
  </w:sdt>
  <w:p w:rsidR="00F568DD" w:rsidRDefault="00F568D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16F" w:rsidRDefault="00EB616F" w:rsidP="004454E2">
      <w:pPr>
        <w:spacing w:after="0" w:line="240" w:lineRule="auto"/>
      </w:pPr>
      <w:r>
        <w:separator/>
      </w:r>
    </w:p>
  </w:footnote>
  <w:footnote w:type="continuationSeparator" w:id="0">
    <w:p w:rsidR="00EB616F" w:rsidRDefault="00EB616F" w:rsidP="004454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043E272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2EEC32"/>
    <w:lvl w:ilvl="0">
      <w:numFmt w:val="decimal"/>
      <w:lvlText w:val="*"/>
      <w:lvlJc w:val="left"/>
      <w:pPr>
        <w:ind w:left="0" w:firstLine="0"/>
      </w:pPr>
    </w:lvl>
  </w:abstractNum>
  <w:abstractNum w:abstractNumId="2">
    <w:nsid w:val="0B197F05"/>
    <w:multiLevelType w:val="hybridMultilevel"/>
    <w:tmpl w:val="3E140DBA"/>
    <w:lvl w:ilvl="0" w:tplc="5C6E84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6D6B33"/>
    <w:multiLevelType w:val="hybridMultilevel"/>
    <w:tmpl w:val="A1687CD4"/>
    <w:lvl w:ilvl="0" w:tplc="541E5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01A32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A577D"/>
    <w:multiLevelType w:val="singleLevel"/>
    <w:tmpl w:val="1CD81504"/>
    <w:lvl w:ilvl="0">
      <w:start w:val="3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1DC95CD9"/>
    <w:multiLevelType w:val="hybridMultilevel"/>
    <w:tmpl w:val="A7E0A6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CB1DDC"/>
    <w:multiLevelType w:val="hybridMultilevel"/>
    <w:tmpl w:val="C2C81616"/>
    <w:lvl w:ilvl="0" w:tplc="6A48E21A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040312E"/>
    <w:multiLevelType w:val="hybridMultilevel"/>
    <w:tmpl w:val="B4EA2C34"/>
    <w:lvl w:ilvl="0" w:tplc="530EA2B2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EastAsia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3877019"/>
    <w:multiLevelType w:val="singleLevel"/>
    <w:tmpl w:val="1FD8121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9">
    <w:nsid w:val="37EF1BBE"/>
    <w:multiLevelType w:val="hybridMultilevel"/>
    <w:tmpl w:val="74242C6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DC55EF"/>
    <w:multiLevelType w:val="hybridMultilevel"/>
    <w:tmpl w:val="7CDA28E0"/>
    <w:lvl w:ilvl="0" w:tplc="6E44B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833FB7"/>
    <w:multiLevelType w:val="hybridMultilevel"/>
    <w:tmpl w:val="4B12819C"/>
    <w:lvl w:ilvl="0" w:tplc="1108D886">
      <w:start w:val="6"/>
      <w:numFmt w:val="bullet"/>
      <w:lvlText w:val="-"/>
      <w:lvlJc w:val="left"/>
      <w:pPr>
        <w:ind w:left="2681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40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12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84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56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28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00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72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441" w:hanging="360"/>
      </w:pPr>
      <w:rPr>
        <w:rFonts w:ascii="Wingdings" w:hAnsi="Wingdings" w:hint="default"/>
      </w:rPr>
    </w:lvl>
  </w:abstractNum>
  <w:abstractNum w:abstractNumId="12">
    <w:nsid w:val="62D73077"/>
    <w:multiLevelType w:val="hybridMultilevel"/>
    <w:tmpl w:val="6544368A"/>
    <w:lvl w:ilvl="0" w:tplc="D50AA18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8107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A0171A1"/>
    <w:multiLevelType w:val="singleLevel"/>
    <w:tmpl w:val="ECC27632"/>
    <w:lvl w:ilvl="0">
      <w:numFmt w:val="bullet"/>
      <w:lvlText w:val="-"/>
      <w:lvlJc w:val="left"/>
      <w:pPr>
        <w:tabs>
          <w:tab w:val="num" w:pos="2269"/>
        </w:tabs>
        <w:ind w:left="2269" w:hanging="360"/>
      </w:pPr>
      <w:rPr>
        <w:rFonts w:hint="default"/>
      </w:rPr>
    </w:lvl>
  </w:abstractNum>
  <w:abstractNum w:abstractNumId="15">
    <w:nsid w:val="6E8121F0"/>
    <w:multiLevelType w:val="hybridMultilevel"/>
    <w:tmpl w:val="B62AEC34"/>
    <w:lvl w:ilvl="0" w:tplc="49A0FCE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6E27D6"/>
    <w:multiLevelType w:val="hybridMultilevel"/>
    <w:tmpl w:val="A33C9EFA"/>
    <w:lvl w:ilvl="0" w:tplc="AF74A6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10"/>
  </w:num>
  <w:num w:numId="6">
    <w:abstractNumId w:val="15"/>
  </w:num>
  <w:num w:numId="7">
    <w:abstractNumId w:val="9"/>
  </w:num>
  <w:num w:numId="8">
    <w:abstractNumId w:val="4"/>
  </w:num>
  <w:num w:numId="9">
    <w:abstractNumId w:val="14"/>
  </w:num>
  <w:num w:numId="10">
    <w:abstractNumId w:val="13"/>
  </w:num>
  <w:num w:numId="11">
    <w:abstractNumId w:val="2"/>
  </w:num>
  <w:num w:numId="12">
    <w:abstractNumId w:val="16"/>
  </w:num>
  <w:num w:numId="13">
    <w:abstractNumId w:val="7"/>
  </w:num>
  <w:num w:numId="14">
    <w:abstractNumId w:val="1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8"/>
    <w:lvlOverride w:ilvl="0">
      <w:startOverride w:val="1"/>
    </w:lvlOverride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21932"/>
    <w:rsid w:val="000F4E00"/>
    <w:rsid w:val="00160DF4"/>
    <w:rsid w:val="00175BF1"/>
    <w:rsid w:val="00183B55"/>
    <w:rsid w:val="0020758E"/>
    <w:rsid w:val="002673B6"/>
    <w:rsid w:val="00270FE4"/>
    <w:rsid w:val="0028227E"/>
    <w:rsid w:val="002A0068"/>
    <w:rsid w:val="002A3754"/>
    <w:rsid w:val="002F7909"/>
    <w:rsid w:val="00330D53"/>
    <w:rsid w:val="0033694C"/>
    <w:rsid w:val="00340BC7"/>
    <w:rsid w:val="00370D70"/>
    <w:rsid w:val="0039409B"/>
    <w:rsid w:val="003D778B"/>
    <w:rsid w:val="003F00C5"/>
    <w:rsid w:val="004454E2"/>
    <w:rsid w:val="0048204F"/>
    <w:rsid w:val="004C7F96"/>
    <w:rsid w:val="005461AA"/>
    <w:rsid w:val="0055027F"/>
    <w:rsid w:val="005543DE"/>
    <w:rsid w:val="005608BA"/>
    <w:rsid w:val="0057279E"/>
    <w:rsid w:val="00586F08"/>
    <w:rsid w:val="00595BE0"/>
    <w:rsid w:val="00616241"/>
    <w:rsid w:val="00650D16"/>
    <w:rsid w:val="00692265"/>
    <w:rsid w:val="00692B7F"/>
    <w:rsid w:val="006C0EBD"/>
    <w:rsid w:val="0071631F"/>
    <w:rsid w:val="00746C7E"/>
    <w:rsid w:val="00761976"/>
    <w:rsid w:val="00787C71"/>
    <w:rsid w:val="007A20FD"/>
    <w:rsid w:val="007A50B7"/>
    <w:rsid w:val="007D05C9"/>
    <w:rsid w:val="007E22B6"/>
    <w:rsid w:val="00837B88"/>
    <w:rsid w:val="00866942"/>
    <w:rsid w:val="00887E25"/>
    <w:rsid w:val="00896621"/>
    <w:rsid w:val="008E19E6"/>
    <w:rsid w:val="008F5802"/>
    <w:rsid w:val="00901D0C"/>
    <w:rsid w:val="009269F5"/>
    <w:rsid w:val="0093779F"/>
    <w:rsid w:val="009413C2"/>
    <w:rsid w:val="00950F11"/>
    <w:rsid w:val="00956EE6"/>
    <w:rsid w:val="009B771F"/>
    <w:rsid w:val="009F4518"/>
    <w:rsid w:val="00A20A8F"/>
    <w:rsid w:val="00A20AEA"/>
    <w:rsid w:val="00A74AEA"/>
    <w:rsid w:val="00A871CE"/>
    <w:rsid w:val="00A97313"/>
    <w:rsid w:val="00A97954"/>
    <w:rsid w:val="00AA14A6"/>
    <w:rsid w:val="00AC3000"/>
    <w:rsid w:val="00AE5DA2"/>
    <w:rsid w:val="00B03E50"/>
    <w:rsid w:val="00B315AD"/>
    <w:rsid w:val="00B33703"/>
    <w:rsid w:val="00B41162"/>
    <w:rsid w:val="00B52642"/>
    <w:rsid w:val="00B749EC"/>
    <w:rsid w:val="00B812B3"/>
    <w:rsid w:val="00B92D85"/>
    <w:rsid w:val="00BE04F7"/>
    <w:rsid w:val="00C12B14"/>
    <w:rsid w:val="00C2574F"/>
    <w:rsid w:val="00C53EE6"/>
    <w:rsid w:val="00C645BB"/>
    <w:rsid w:val="00C771A1"/>
    <w:rsid w:val="00C966D9"/>
    <w:rsid w:val="00CE6AEB"/>
    <w:rsid w:val="00D61668"/>
    <w:rsid w:val="00D837D7"/>
    <w:rsid w:val="00DA2ECA"/>
    <w:rsid w:val="00DA39B3"/>
    <w:rsid w:val="00DA62C9"/>
    <w:rsid w:val="00DC5EDC"/>
    <w:rsid w:val="00DD16BF"/>
    <w:rsid w:val="00DE721A"/>
    <w:rsid w:val="00E1608E"/>
    <w:rsid w:val="00E2759F"/>
    <w:rsid w:val="00E35BA8"/>
    <w:rsid w:val="00E41E47"/>
    <w:rsid w:val="00E54979"/>
    <w:rsid w:val="00E96E84"/>
    <w:rsid w:val="00EA183D"/>
    <w:rsid w:val="00EA3D52"/>
    <w:rsid w:val="00EB616F"/>
    <w:rsid w:val="00EE12BF"/>
    <w:rsid w:val="00F02471"/>
    <w:rsid w:val="00F21932"/>
    <w:rsid w:val="00F23C68"/>
    <w:rsid w:val="00F568DD"/>
    <w:rsid w:val="00F8423B"/>
    <w:rsid w:val="00FA41F7"/>
    <w:rsid w:val="00FE4B18"/>
    <w:rsid w:val="00FF6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AEB"/>
  </w:style>
  <w:style w:type="paragraph" w:styleId="1">
    <w:name w:val="heading 1"/>
    <w:basedOn w:val="a"/>
    <w:link w:val="10"/>
    <w:uiPriority w:val="9"/>
    <w:qFormat/>
    <w:rsid w:val="00F21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0">
    <w:name w:val="heading 2"/>
    <w:basedOn w:val="a"/>
    <w:link w:val="21"/>
    <w:uiPriority w:val="9"/>
    <w:qFormat/>
    <w:rsid w:val="00F219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219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4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9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1">
    <w:name w:val="Заголовок 2 Знак"/>
    <w:basedOn w:val="a0"/>
    <w:link w:val="20"/>
    <w:uiPriority w:val="9"/>
    <w:rsid w:val="00F2193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2193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11">
    <w:name w:val="toc 1"/>
    <w:basedOn w:val="a"/>
    <w:autoRedefine/>
    <w:uiPriority w:val="39"/>
    <w:semiHidden/>
    <w:unhideWhenUsed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21932"/>
  </w:style>
  <w:style w:type="character" w:customStyle="1" w:styleId="style51">
    <w:name w:val="style51"/>
    <w:basedOn w:val="a0"/>
    <w:rsid w:val="00F21932"/>
  </w:style>
  <w:style w:type="paragraph" w:styleId="22">
    <w:name w:val="Body Text Indent 2"/>
    <w:basedOn w:val="a"/>
    <w:link w:val="23"/>
    <w:uiPriority w:val="99"/>
    <w:semiHidden/>
    <w:unhideWhenUsed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F21932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a"/>
    <w:basedOn w:val="a"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lock Text"/>
    <w:basedOn w:val="a"/>
    <w:uiPriority w:val="99"/>
    <w:semiHidden/>
    <w:unhideWhenUsed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"/>
    <w:uiPriority w:val="99"/>
    <w:semiHidden/>
    <w:unhideWhenUsed/>
    <w:rsid w:val="00F21932"/>
    <w:pPr>
      <w:numPr>
        <w:numId w:val="1"/>
      </w:numPr>
      <w:tabs>
        <w:tab w:val="clear" w:pos="643"/>
      </w:tabs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2193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F21932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F2193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21932"/>
    <w:rPr>
      <w:color w:val="800080"/>
      <w:u w:val="single"/>
    </w:rPr>
  </w:style>
  <w:style w:type="paragraph" w:customStyle="1" w:styleId="a00">
    <w:name w:val="a0"/>
    <w:basedOn w:val="a"/>
    <w:rsid w:val="00F2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F21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932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B41162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28227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28227E"/>
  </w:style>
  <w:style w:type="paragraph" w:styleId="af">
    <w:name w:val="caption"/>
    <w:basedOn w:val="a"/>
    <w:qFormat/>
    <w:rsid w:val="0028227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4">
    <w:name w:val="Стиль2"/>
    <w:basedOn w:val="a"/>
    <w:rsid w:val="0028227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E04F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12">
    <w:name w:val="Обычный1"/>
    <w:rsid w:val="00BE04F7"/>
    <w:pPr>
      <w:widowControl w:val="0"/>
      <w:spacing w:after="0" w:line="240" w:lineRule="auto"/>
      <w:ind w:firstLine="4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f0">
    <w:name w:val="footer"/>
    <w:basedOn w:val="a"/>
    <w:link w:val="af1"/>
    <w:uiPriority w:val="99"/>
    <w:rsid w:val="00BE04F7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f1">
    <w:name w:val="Нижний колонтитул Знак"/>
    <w:basedOn w:val="a0"/>
    <w:link w:val="af0"/>
    <w:uiPriority w:val="99"/>
    <w:rsid w:val="00BE04F7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f2">
    <w:name w:val="Title"/>
    <w:basedOn w:val="a"/>
    <w:link w:val="af3"/>
    <w:qFormat/>
    <w:rsid w:val="00BE04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f3">
    <w:name w:val="Название Знак"/>
    <w:basedOn w:val="a0"/>
    <w:link w:val="af2"/>
    <w:rsid w:val="00BE04F7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f4">
    <w:name w:val="header"/>
    <w:basedOn w:val="a"/>
    <w:link w:val="af5"/>
    <w:uiPriority w:val="99"/>
    <w:unhideWhenUsed/>
    <w:rsid w:val="004454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4454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2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adio.ru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hyperlink" Target="http://radionet.com.ru/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wmf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DA266-E506-49D1-8511-8C66CE4FD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35</Pages>
  <Words>29131</Words>
  <Characters>16606</Characters>
  <Application>Microsoft Office Word</Application>
  <DocSecurity>0</DocSecurity>
  <Lines>138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Zeon_home</cp:lastModifiedBy>
  <cp:revision>47</cp:revision>
  <cp:lastPrinted>2013-06-02T22:10:00Z</cp:lastPrinted>
  <dcterms:created xsi:type="dcterms:W3CDTF">2012-10-12T17:52:00Z</dcterms:created>
  <dcterms:modified xsi:type="dcterms:W3CDTF">2020-01-29T11:17:00Z</dcterms:modified>
</cp:coreProperties>
</file>