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6FE9" w:rsidRDefault="00646FE9" w:rsidP="00646FE9">
      <w:pPr>
        <w:jc w:val="center"/>
        <w:rPr>
          <w:szCs w:val="32"/>
        </w:rPr>
      </w:pPr>
      <w:r>
        <w:rPr>
          <w:szCs w:val="32"/>
        </w:rPr>
        <w:t>МІНІСТЕРСТВО ОСВІТИ І НАУКИ  УКРАЇНИ</w:t>
      </w:r>
    </w:p>
    <w:p w:rsidR="00646FE9" w:rsidRDefault="00646FE9" w:rsidP="00646FE9">
      <w:pPr>
        <w:jc w:val="center"/>
        <w:rPr>
          <w:szCs w:val="32"/>
        </w:rPr>
      </w:pPr>
      <w:r>
        <w:rPr>
          <w:szCs w:val="32"/>
        </w:rPr>
        <w:t>СЛОВ’ЯНСЬКИЙ ЕНЕРГОБУДІВНИЙ ТЕХНІКУМ</w:t>
      </w:r>
    </w:p>
    <w:p w:rsidR="00646FE9" w:rsidRDefault="00646FE9" w:rsidP="00646FE9">
      <w:pPr>
        <w:tabs>
          <w:tab w:val="left" w:pos="709"/>
        </w:tabs>
        <w:spacing w:line="276" w:lineRule="auto"/>
        <w:ind w:left="4963" w:firstLine="709"/>
        <w:rPr>
          <w:b/>
          <w:szCs w:val="28"/>
        </w:rPr>
      </w:pPr>
    </w:p>
    <w:p w:rsidR="00646FE9" w:rsidRDefault="00646FE9" w:rsidP="00646FE9">
      <w:pPr>
        <w:tabs>
          <w:tab w:val="left" w:pos="709"/>
        </w:tabs>
        <w:spacing w:line="276" w:lineRule="auto"/>
        <w:ind w:left="4963" w:firstLine="709"/>
        <w:rPr>
          <w:b/>
          <w:szCs w:val="28"/>
        </w:rPr>
      </w:pPr>
    </w:p>
    <w:p w:rsidR="00646FE9" w:rsidRDefault="00646FE9" w:rsidP="00646FE9">
      <w:pPr>
        <w:jc w:val="center"/>
        <w:rPr>
          <w:b/>
          <w:szCs w:val="32"/>
        </w:rPr>
      </w:pPr>
    </w:p>
    <w:p w:rsidR="00646FE9" w:rsidRDefault="00646FE9" w:rsidP="00646FE9">
      <w:pPr>
        <w:jc w:val="center"/>
        <w:rPr>
          <w:b/>
          <w:szCs w:val="32"/>
        </w:rPr>
      </w:pPr>
    </w:p>
    <w:p w:rsidR="00646FE9" w:rsidRDefault="00646FE9" w:rsidP="00646FE9">
      <w:pPr>
        <w:jc w:val="center"/>
        <w:rPr>
          <w:b/>
          <w:szCs w:val="32"/>
        </w:rPr>
      </w:pPr>
    </w:p>
    <w:p w:rsidR="00646FE9" w:rsidRDefault="00646FE9" w:rsidP="00646FE9">
      <w:pPr>
        <w:jc w:val="center"/>
        <w:rPr>
          <w:b/>
          <w:szCs w:val="32"/>
        </w:rPr>
      </w:pPr>
      <w:r>
        <w:rPr>
          <w:b/>
          <w:szCs w:val="32"/>
        </w:rPr>
        <w:t xml:space="preserve"> </w:t>
      </w:r>
    </w:p>
    <w:p w:rsidR="00646FE9" w:rsidRDefault="00646FE9" w:rsidP="00646FE9">
      <w:pPr>
        <w:jc w:val="center"/>
        <w:rPr>
          <w:b/>
          <w:szCs w:val="32"/>
        </w:rPr>
      </w:pPr>
    </w:p>
    <w:p w:rsidR="00646FE9" w:rsidRDefault="00646FE9" w:rsidP="00646FE9">
      <w:pPr>
        <w:jc w:val="center"/>
        <w:rPr>
          <w:b/>
          <w:szCs w:val="32"/>
        </w:rPr>
      </w:pPr>
    </w:p>
    <w:p w:rsidR="00646FE9" w:rsidRDefault="00646FE9" w:rsidP="00646FE9">
      <w:pPr>
        <w:jc w:val="center"/>
        <w:rPr>
          <w:b/>
          <w:szCs w:val="32"/>
        </w:rPr>
      </w:pPr>
    </w:p>
    <w:p w:rsidR="00646FE9" w:rsidRDefault="00646FE9" w:rsidP="00646FE9">
      <w:pPr>
        <w:jc w:val="center"/>
        <w:rPr>
          <w:b/>
          <w:szCs w:val="32"/>
        </w:rPr>
      </w:pPr>
    </w:p>
    <w:p w:rsidR="00646FE9" w:rsidRDefault="00646FE9" w:rsidP="00646FE9">
      <w:pPr>
        <w:jc w:val="center"/>
        <w:rPr>
          <w:b/>
          <w:szCs w:val="32"/>
        </w:rPr>
      </w:pPr>
    </w:p>
    <w:p w:rsidR="00646FE9" w:rsidRDefault="00646FE9" w:rsidP="00646FE9">
      <w:pPr>
        <w:jc w:val="center"/>
        <w:rPr>
          <w:b/>
          <w:szCs w:val="32"/>
        </w:rPr>
      </w:pPr>
    </w:p>
    <w:p w:rsidR="00646FE9" w:rsidRDefault="00646FE9" w:rsidP="00646FE9">
      <w:pPr>
        <w:jc w:val="center"/>
        <w:rPr>
          <w:b/>
          <w:szCs w:val="32"/>
        </w:rPr>
      </w:pPr>
    </w:p>
    <w:p w:rsidR="00646FE9" w:rsidRDefault="00646FE9" w:rsidP="00646FE9">
      <w:pPr>
        <w:jc w:val="center"/>
        <w:rPr>
          <w:b/>
          <w:szCs w:val="32"/>
        </w:rPr>
      </w:pPr>
    </w:p>
    <w:p w:rsidR="00646FE9" w:rsidRDefault="00646FE9" w:rsidP="00646FE9">
      <w:pPr>
        <w:jc w:val="center"/>
        <w:rPr>
          <w:b/>
          <w:szCs w:val="32"/>
        </w:rPr>
      </w:pPr>
    </w:p>
    <w:p w:rsidR="00646FE9" w:rsidRDefault="00646FE9" w:rsidP="00646FE9">
      <w:pPr>
        <w:jc w:val="center"/>
        <w:rPr>
          <w:b/>
          <w:szCs w:val="32"/>
        </w:rPr>
      </w:pPr>
    </w:p>
    <w:p w:rsidR="00646FE9" w:rsidRPr="00EC0F80" w:rsidRDefault="00646FE9" w:rsidP="00646FE9">
      <w:pPr>
        <w:spacing w:line="360" w:lineRule="auto"/>
        <w:jc w:val="center"/>
        <w:rPr>
          <w:b/>
          <w:sz w:val="32"/>
          <w:szCs w:val="32"/>
        </w:rPr>
      </w:pPr>
      <w:r w:rsidRPr="00EC0F80">
        <w:rPr>
          <w:b/>
          <w:sz w:val="32"/>
          <w:szCs w:val="32"/>
        </w:rPr>
        <w:t xml:space="preserve">Методичні розробка </w:t>
      </w:r>
    </w:p>
    <w:p w:rsidR="00646FE9" w:rsidRPr="00EC0F80" w:rsidRDefault="00646FE9" w:rsidP="00646FE9">
      <w:pPr>
        <w:spacing w:line="360" w:lineRule="auto"/>
        <w:jc w:val="center"/>
        <w:rPr>
          <w:b/>
          <w:sz w:val="32"/>
          <w:szCs w:val="32"/>
        </w:rPr>
      </w:pPr>
      <w:r w:rsidRPr="00EC0F80">
        <w:rPr>
          <w:b/>
          <w:sz w:val="32"/>
          <w:szCs w:val="32"/>
        </w:rPr>
        <w:t>відкритого заняття (лабораторної роботи)</w:t>
      </w:r>
    </w:p>
    <w:p w:rsidR="00646FE9" w:rsidRPr="00EC0F80" w:rsidRDefault="00646FE9" w:rsidP="00646FE9">
      <w:pPr>
        <w:spacing w:line="360" w:lineRule="auto"/>
        <w:jc w:val="center"/>
        <w:rPr>
          <w:sz w:val="32"/>
          <w:szCs w:val="32"/>
        </w:rPr>
      </w:pPr>
      <w:r w:rsidRPr="00EC0F80">
        <w:rPr>
          <w:sz w:val="32"/>
          <w:szCs w:val="32"/>
        </w:rPr>
        <w:t>з дисципліни  «Організація і технологія ремонту електроустаткування»</w:t>
      </w:r>
    </w:p>
    <w:p w:rsidR="00646FE9" w:rsidRDefault="00646FE9" w:rsidP="00646FE9">
      <w:pPr>
        <w:rPr>
          <w:b/>
          <w:szCs w:val="32"/>
        </w:rPr>
      </w:pPr>
    </w:p>
    <w:p w:rsidR="00646FE9" w:rsidRDefault="00646FE9" w:rsidP="00646FE9">
      <w:pPr>
        <w:rPr>
          <w:b/>
          <w:szCs w:val="32"/>
        </w:rPr>
      </w:pPr>
    </w:p>
    <w:p w:rsidR="00646FE9" w:rsidRDefault="00646FE9" w:rsidP="00646FE9">
      <w:pPr>
        <w:pStyle w:val="af4"/>
        <w:tabs>
          <w:tab w:val="left" w:pos="709"/>
        </w:tabs>
        <w:ind w:firstLine="709"/>
        <w:jc w:val="center"/>
        <w:rPr>
          <w:sz w:val="28"/>
          <w:szCs w:val="28"/>
          <w:lang w:val="uk-UA"/>
        </w:rPr>
      </w:pPr>
    </w:p>
    <w:p w:rsidR="00646FE9" w:rsidRDefault="00646FE9" w:rsidP="00646FE9">
      <w:pPr>
        <w:pStyle w:val="af4"/>
        <w:jc w:val="center"/>
        <w:rPr>
          <w:b/>
          <w:sz w:val="28"/>
          <w:szCs w:val="28"/>
          <w:lang w:val="uk-UA"/>
        </w:rPr>
      </w:pPr>
    </w:p>
    <w:p w:rsidR="00646FE9" w:rsidRDefault="00646FE9" w:rsidP="00646FE9">
      <w:pPr>
        <w:pStyle w:val="af4"/>
        <w:jc w:val="center"/>
        <w:rPr>
          <w:b/>
          <w:sz w:val="28"/>
          <w:szCs w:val="28"/>
          <w:lang w:val="uk-UA"/>
        </w:rPr>
      </w:pPr>
    </w:p>
    <w:p w:rsidR="00646FE9" w:rsidRDefault="00646FE9" w:rsidP="00646FE9">
      <w:pPr>
        <w:pStyle w:val="af4"/>
        <w:jc w:val="center"/>
        <w:rPr>
          <w:b/>
          <w:sz w:val="28"/>
          <w:szCs w:val="28"/>
          <w:lang w:val="uk-UA"/>
        </w:rPr>
      </w:pPr>
      <w:r>
        <w:rPr>
          <w:b/>
          <w:sz w:val="28"/>
          <w:szCs w:val="28"/>
          <w:lang w:val="uk-UA"/>
        </w:rPr>
        <w:t xml:space="preserve"> </w:t>
      </w:r>
    </w:p>
    <w:p w:rsidR="00646FE9" w:rsidRDefault="00646FE9" w:rsidP="00646FE9">
      <w:pPr>
        <w:pStyle w:val="af4"/>
        <w:jc w:val="center"/>
        <w:rPr>
          <w:b/>
          <w:sz w:val="28"/>
          <w:szCs w:val="28"/>
          <w:lang w:val="uk-UA"/>
        </w:rPr>
      </w:pPr>
    </w:p>
    <w:p w:rsidR="00646FE9" w:rsidRDefault="00646FE9" w:rsidP="00646FE9">
      <w:pPr>
        <w:pStyle w:val="af4"/>
        <w:jc w:val="center"/>
        <w:rPr>
          <w:b/>
          <w:sz w:val="28"/>
          <w:szCs w:val="28"/>
          <w:lang w:val="uk-UA"/>
        </w:rPr>
      </w:pPr>
    </w:p>
    <w:p w:rsidR="00646FE9" w:rsidRDefault="00646FE9" w:rsidP="00646FE9">
      <w:pPr>
        <w:pStyle w:val="af4"/>
        <w:jc w:val="center"/>
        <w:rPr>
          <w:b/>
          <w:sz w:val="28"/>
          <w:szCs w:val="28"/>
          <w:lang w:val="uk-UA"/>
        </w:rPr>
      </w:pPr>
    </w:p>
    <w:p w:rsidR="00646FE9" w:rsidRDefault="00646FE9" w:rsidP="00646FE9">
      <w:pPr>
        <w:pStyle w:val="af4"/>
        <w:jc w:val="center"/>
        <w:rPr>
          <w:b/>
          <w:sz w:val="28"/>
          <w:szCs w:val="28"/>
          <w:lang w:val="uk-UA"/>
        </w:rPr>
      </w:pPr>
    </w:p>
    <w:p w:rsidR="00646FE9" w:rsidRDefault="00646FE9" w:rsidP="00646FE9">
      <w:pPr>
        <w:pStyle w:val="af4"/>
        <w:jc w:val="center"/>
        <w:rPr>
          <w:b/>
          <w:sz w:val="28"/>
          <w:szCs w:val="28"/>
          <w:lang w:val="uk-UA"/>
        </w:rPr>
      </w:pPr>
    </w:p>
    <w:p w:rsidR="00646FE9" w:rsidRDefault="00646FE9" w:rsidP="00646FE9">
      <w:pPr>
        <w:pStyle w:val="af4"/>
        <w:jc w:val="center"/>
        <w:rPr>
          <w:b/>
          <w:sz w:val="28"/>
          <w:szCs w:val="28"/>
          <w:lang w:val="uk-UA"/>
        </w:rPr>
      </w:pPr>
    </w:p>
    <w:p w:rsidR="00646FE9" w:rsidRPr="00646FE9" w:rsidRDefault="00646FE9" w:rsidP="00646FE9">
      <w:pPr>
        <w:tabs>
          <w:tab w:val="left" w:pos="709"/>
        </w:tabs>
        <w:spacing w:line="276" w:lineRule="auto"/>
        <w:ind w:left="4963" w:firstLine="709"/>
        <w:rPr>
          <w:sz w:val="32"/>
          <w:szCs w:val="32"/>
        </w:rPr>
      </w:pPr>
      <w:r w:rsidRPr="00646FE9">
        <w:rPr>
          <w:sz w:val="32"/>
          <w:szCs w:val="32"/>
        </w:rPr>
        <w:t xml:space="preserve">Розробив:  </w:t>
      </w:r>
    </w:p>
    <w:p w:rsidR="00646FE9" w:rsidRPr="00646FE9" w:rsidRDefault="00646FE9" w:rsidP="00646FE9">
      <w:pPr>
        <w:tabs>
          <w:tab w:val="left" w:pos="709"/>
        </w:tabs>
        <w:spacing w:line="276" w:lineRule="auto"/>
        <w:ind w:left="4963" w:firstLine="709"/>
        <w:rPr>
          <w:sz w:val="32"/>
          <w:szCs w:val="32"/>
        </w:rPr>
      </w:pPr>
      <w:r w:rsidRPr="00646FE9">
        <w:rPr>
          <w:sz w:val="32"/>
          <w:szCs w:val="32"/>
        </w:rPr>
        <w:t xml:space="preserve">викладач другої </w:t>
      </w:r>
    </w:p>
    <w:p w:rsidR="00646FE9" w:rsidRPr="00646FE9" w:rsidRDefault="00646FE9" w:rsidP="00646FE9">
      <w:pPr>
        <w:tabs>
          <w:tab w:val="left" w:pos="709"/>
        </w:tabs>
        <w:spacing w:line="276" w:lineRule="auto"/>
        <w:ind w:left="4963" w:firstLine="709"/>
        <w:rPr>
          <w:sz w:val="32"/>
          <w:szCs w:val="32"/>
        </w:rPr>
      </w:pPr>
      <w:r w:rsidRPr="00646FE9">
        <w:rPr>
          <w:sz w:val="32"/>
          <w:szCs w:val="32"/>
        </w:rPr>
        <w:t>кваліфікаційної категорії,</w:t>
      </w:r>
    </w:p>
    <w:p w:rsidR="00646FE9" w:rsidRPr="00646FE9" w:rsidRDefault="00646FE9" w:rsidP="00646FE9">
      <w:pPr>
        <w:tabs>
          <w:tab w:val="left" w:pos="709"/>
        </w:tabs>
        <w:spacing w:line="276" w:lineRule="auto"/>
        <w:ind w:left="4963" w:firstLine="709"/>
        <w:rPr>
          <w:sz w:val="32"/>
          <w:szCs w:val="32"/>
        </w:rPr>
      </w:pPr>
      <w:r w:rsidRPr="00646FE9">
        <w:rPr>
          <w:sz w:val="32"/>
          <w:szCs w:val="32"/>
        </w:rPr>
        <w:t>Бондаренко С.В.</w:t>
      </w:r>
    </w:p>
    <w:p w:rsidR="00646FE9" w:rsidRDefault="00646FE9" w:rsidP="00646FE9">
      <w:pPr>
        <w:pStyle w:val="af4"/>
        <w:jc w:val="center"/>
        <w:rPr>
          <w:b/>
          <w:sz w:val="28"/>
          <w:szCs w:val="28"/>
          <w:lang w:val="uk-UA"/>
        </w:rPr>
      </w:pPr>
    </w:p>
    <w:p w:rsidR="00646FE9" w:rsidRDefault="00646FE9" w:rsidP="00646FE9">
      <w:pPr>
        <w:pStyle w:val="af4"/>
        <w:jc w:val="center"/>
        <w:rPr>
          <w:b/>
          <w:sz w:val="28"/>
          <w:szCs w:val="28"/>
          <w:lang w:val="uk-UA"/>
        </w:rPr>
      </w:pPr>
    </w:p>
    <w:p w:rsidR="00646FE9" w:rsidRDefault="00646FE9" w:rsidP="00646FE9">
      <w:pPr>
        <w:pStyle w:val="af4"/>
        <w:jc w:val="center"/>
        <w:rPr>
          <w:b/>
          <w:sz w:val="28"/>
          <w:szCs w:val="28"/>
          <w:lang w:val="uk-UA"/>
        </w:rPr>
      </w:pPr>
    </w:p>
    <w:p w:rsidR="00646FE9" w:rsidRDefault="00646FE9" w:rsidP="00646FE9">
      <w:pPr>
        <w:pStyle w:val="af4"/>
        <w:jc w:val="center"/>
        <w:rPr>
          <w:b/>
          <w:sz w:val="28"/>
          <w:szCs w:val="28"/>
          <w:lang w:val="uk-UA"/>
        </w:rPr>
      </w:pPr>
    </w:p>
    <w:p w:rsidR="00646FE9" w:rsidRDefault="00646FE9" w:rsidP="00646FE9">
      <w:pPr>
        <w:pStyle w:val="af4"/>
        <w:jc w:val="center"/>
        <w:rPr>
          <w:b/>
          <w:sz w:val="28"/>
          <w:szCs w:val="28"/>
          <w:lang w:val="uk-UA"/>
        </w:rPr>
      </w:pPr>
    </w:p>
    <w:p w:rsidR="00646FE9" w:rsidRDefault="00646FE9" w:rsidP="00646FE9">
      <w:pPr>
        <w:pStyle w:val="af4"/>
        <w:jc w:val="center"/>
        <w:rPr>
          <w:b/>
          <w:sz w:val="28"/>
          <w:szCs w:val="28"/>
          <w:lang w:val="uk-UA"/>
        </w:rPr>
      </w:pPr>
    </w:p>
    <w:p w:rsidR="00646FE9" w:rsidRDefault="00646FE9" w:rsidP="00646FE9">
      <w:pPr>
        <w:pStyle w:val="af4"/>
        <w:jc w:val="center"/>
        <w:rPr>
          <w:sz w:val="28"/>
          <w:szCs w:val="32"/>
          <w:lang w:val="uk-UA"/>
        </w:rPr>
      </w:pPr>
      <w:r>
        <w:rPr>
          <w:b/>
          <w:szCs w:val="28"/>
          <w:lang w:val="uk-UA"/>
        </w:rPr>
        <w:t xml:space="preserve">  </w:t>
      </w:r>
      <w:r w:rsidRPr="00EC0F80">
        <w:rPr>
          <w:sz w:val="32"/>
          <w:szCs w:val="32"/>
          <w:lang w:val="uk-UA"/>
        </w:rPr>
        <w:t>20</w:t>
      </w:r>
      <w:r w:rsidRPr="00EC0F80">
        <w:rPr>
          <w:sz w:val="32"/>
          <w:szCs w:val="32"/>
          <w:lang w:val="uk-UA"/>
        </w:rPr>
        <w:t>20</w:t>
      </w:r>
    </w:p>
    <w:p w:rsidR="00FE782F" w:rsidRPr="00661D2A" w:rsidRDefault="00646FE9" w:rsidP="00993671">
      <w:pPr>
        <w:spacing w:line="360" w:lineRule="auto"/>
        <w:jc w:val="center"/>
        <w:rPr>
          <w:b/>
        </w:rPr>
      </w:pPr>
      <w:r>
        <w:rPr>
          <w:b/>
        </w:rPr>
        <w:br w:type="page"/>
      </w:r>
      <w:r w:rsidR="00FE782F" w:rsidRPr="00661D2A">
        <w:rPr>
          <w:b/>
        </w:rPr>
        <w:lastRenderedPageBreak/>
        <w:t>ЗМІСТ</w:t>
      </w:r>
    </w:p>
    <w:p w:rsidR="00FE782F" w:rsidRPr="00661D2A" w:rsidRDefault="00FE782F" w:rsidP="00FE782F">
      <w:pPr>
        <w:spacing w:line="360" w:lineRule="auto"/>
      </w:pPr>
    </w:p>
    <w:p w:rsidR="00FE782F" w:rsidRDefault="00FE782F" w:rsidP="001C3D02">
      <w:pPr>
        <w:numPr>
          <w:ilvl w:val="0"/>
          <w:numId w:val="13"/>
        </w:numPr>
        <w:spacing w:line="360" w:lineRule="auto"/>
      </w:pPr>
      <w:r w:rsidRPr="00661D2A">
        <w:t>Вступ</w:t>
      </w:r>
    </w:p>
    <w:p w:rsidR="001C3D02" w:rsidRPr="001C3D02" w:rsidRDefault="001C3D02" w:rsidP="001C3D02">
      <w:pPr>
        <w:numPr>
          <w:ilvl w:val="0"/>
          <w:numId w:val="13"/>
        </w:numPr>
        <w:spacing w:line="360" w:lineRule="auto"/>
      </w:pPr>
      <w:r w:rsidRPr="001C3D02">
        <w:rPr>
          <w:bCs/>
        </w:rPr>
        <w:t>Схема заняття</w:t>
      </w:r>
      <w:r>
        <w:rPr>
          <w:bCs/>
        </w:rPr>
        <w:t>.</w:t>
      </w:r>
    </w:p>
    <w:p w:rsidR="001C3D02" w:rsidRPr="001C3D02" w:rsidRDefault="001C3D02" w:rsidP="001C3D02">
      <w:pPr>
        <w:numPr>
          <w:ilvl w:val="0"/>
          <w:numId w:val="13"/>
        </w:numPr>
        <w:spacing w:line="360" w:lineRule="auto"/>
        <w:rPr>
          <w:bCs/>
        </w:rPr>
      </w:pPr>
      <w:r w:rsidRPr="001C3D02">
        <w:rPr>
          <w:bCs/>
        </w:rPr>
        <w:t>Зміст і хід заняття</w:t>
      </w:r>
    </w:p>
    <w:p w:rsidR="001C3D02" w:rsidRPr="00A214AB" w:rsidRDefault="001C3D02" w:rsidP="001C3D02">
      <w:pPr>
        <w:pStyle w:val="af"/>
        <w:numPr>
          <w:ilvl w:val="0"/>
          <w:numId w:val="13"/>
        </w:numPr>
        <w:spacing w:line="360" w:lineRule="auto"/>
      </w:pPr>
      <w:r w:rsidRPr="001C3D02">
        <w:t>Методичні вказівки щодо в</w:t>
      </w:r>
      <w:r w:rsidR="00EC0F80">
        <w:t>иконання лабораторної роботи</w:t>
      </w:r>
      <w:bookmarkStart w:id="0" w:name="_GoBack"/>
      <w:bookmarkEnd w:id="0"/>
      <w:r w:rsidRPr="001C3D02">
        <w:t xml:space="preserve"> «Перевірка і випробовування магнітного пускача після ремонту»</w:t>
      </w:r>
      <w:r w:rsidRPr="00A214AB">
        <w:t>.</w:t>
      </w:r>
    </w:p>
    <w:p w:rsidR="001C3D02" w:rsidRPr="00A214AB" w:rsidRDefault="00714831" w:rsidP="001C3D02">
      <w:pPr>
        <w:pStyle w:val="11"/>
        <w:numPr>
          <w:ilvl w:val="0"/>
          <w:numId w:val="13"/>
        </w:numPr>
        <w:spacing w:line="360" w:lineRule="auto"/>
        <w:rPr>
          <w:szCs w:val="28"/>
          <w:lang w:val="uk-UA"/>
        </w:rPr>
      </w:pPr>
      <w:r>
        <w:rPr>
          <w:szCs w:val="28"/>
          <w:lang w:val="uk-UA"/>
        </w:rPr>
        <w:t>Додатки до л</w:t>
      </w:r>
      <w:r w:rsidR="001C3D02" w:rsidRPr="00A214AB">
        <w:rPr>
          <w:szCs w:val="28"/>
          <w:lang w:val="uk-UA"/>
        </w:rPr>
        <w:t>абораторн</w:t>
      </w:r>
      <w:r>
        <w:rPr>
          <w:szCs w:val="28"/>
          <w:lang w:val="uk-UA"/>
        </w:rPr>
        <w:t>ої</w:t>
      </w:r>
      <w:r w:rsidR="001C3D02" w:rsidRPr="00A214AB">
        <w:rPr>
          <w:szCs w:val="28"/>
          <w:lang w:val="uk-UA"/>
        </w:rPr>
        <w:t xml:space="preserve"> роботи.</w:t>
      </w:r>
    </w:p>
    <w:p w:rsidR="00FE782F" w:rsidRPr="00661D2A" w:rsidRDefault="00FE782F" w:rsidP="00FE782F">
      <w:pPr>
        <w:spacing w:line="360" w:lineRule="auto"/>
      </w:pPr>
    </w:p>
    <w:p w:rsidR="00FE782F" w:rsidRPr="00661D2A" w:rsidRDefault="00FE782F" w:rsidP="00993671">
      <w:pPr>
        <w:spacing w:line="360" w:lineRule="auto"/>
        <w:jc w:val="center"/>
        <w:rPr>
          <w:b/>
        </w:rPr>
      </w:pPr>
    </w:p>
    <w:p w:rsidR="00993671" w:rsidRPr="00661D2A" w:rsidRDefault="00FE782F" w:rsidP="00993671">
      <w:pPr>
        <w:spacing w:line="360" w:lineRule="auto"/>
        <w:jc w:val="center"/>
        <w:rPr>
          <w:b/>
        </w:rPr>
      </w:pPr>
      <w:r w:rsidRPr="00661D2A">
        <w:rPr>
          <w:b/>
        </w:rPr>
        <w:br w:type="page"/>
      </w:r>
    </w:p>
    <w:p w:rsidR="00993671" w:rsidRPr="00661D2A" w:rsidRDefault="00993671" w:rsidP="00993671">
      <w:pPr>
        <w:spacing w:line="360" w:lineRule="auto"/>
        <w:jc w:val="center"/>
        <w:rPr>
          <w:b/>
        </w:rPr>
      </w:pPr>
      <w:r w:rsidRPr="00661D2A">
        <w:rPr>
          <w:b/>
        </w:rPr>
        <w:t>ВСТУП</w:t>
      </w:r>
    </w:p>
    <w:p w:rsidR="00993671" w:rsidRPr="00661D2A" w:rsidRDefault="00993671" w:rsidP="00993671">
      <w:pPr>
        <w:spacing w:line="360" w:lineRule="auto"/>
        <w:ind w:firstLine="709"/>
      </w:pPr>
    </w:p>
    <w:p w:rsidR="00264758" w:rsidRPr="00661D2A" w:rsidRDefault="00264758" w:rsidP="00264758">
      <w:pPr>
        <w:spacing w:line="360" w:lineRule="auto"/>
        <w:ind w:firstLine="709"/>
      </w:pPr>
      <w:r w:rsidRPr="00661D2A">
        <w:t>Сучасні виробничі процеси у великому масштабі обслуговуються електроприводами, електричними системами вимірів, регулювання і управління. Студенти повинні мати поняття про електричні процеси, що протікають в електричних колах, а також про електричні прилади, пристосування, інструменти та методи які використовуються під час ремонту електроустаткування.</w:t>
      </w:r>
    </w:p>
    <w:p w:rsidR="0071450C" w:rsidRPr="00661D2A" w:rsidRDefault="00EA3A27" w:rsidP="00EA3A27">
      <w:pPr>
        <w:spacing w:line="360" w:lineRule="auto"/>
        <w:ind w:firstLine="709"/>
      </w:pPr>
      <w:r w:rsidRPr="00661D2A">
        <w:t>Значення дисципліни «Організація і технологія  ремонту електроустаткування» має велике значення у підготовці студентів</w:t>
      </w:r>
      <w:r w:rsidR="0071450C" w:rsidRPr="00661D2A">
        <w:t xml:space="preserve"> – майбутніх фахівців</w:t>
      </w:r>
      <w:r w:rsidRPr="00661D2A">
        <w:t xml:space="preserve">. </w:t>
      </w:r>
      <w:r w:rsidR="0071450C" w:rsidRPr="00661D2A">
        <w:t>Одним з напрямків підготовки студентів</w:t>
      </w:r>
      <w:r w:rsidR="00264758" w:rsidRPr="00661D2A">
        <w:t xml:space="preserve"> є виконання лабораторних робіт. </w:t>
      </w:r>
    </w:p>
    <w:p w:rsidR="00264758" w:rsidRPr="00661D2A" w:rsidRDefault="00264758" w:rsidP="00264758">
      <w:pPr>
        <w:spacing w:line="360" w:lineRule="auto"/>
        <w:ind w:firstLine="709"/>
        <w:rPr>
          <w:bCs/>
          <w:color w:val="000000"/>
          <w:szCs w:val="28"/>
          <w:lang w:eastAsia="uk-UA"/>
        </w:rPr>
      </w:pPr>
      <w:r w:rsidRPr="00661D2A">
        <w:rPr>
          <w:szCs w:val="28"/>
        </w:rPr>
        <w:t xml:space="preserve">Лабораторні роботи з дисципліни </w:t>
      </w:r>
      <w:r w:rsidRPr="00661D2A">
        <w:rPr>
          <w:bCs/>
          <w:color w:val="000000"/>
          <w:szCs w:val="28"/>
          <w:lang w:eastAsia="uk-UA"/>
        </w:rPr>
        <w:t>«</w:t>
      </w:r>
      <w:r w:rsidRPr="00661D2A">
        <w:rPr>
          <w:szCs w:val="28"/>
        </w:rPr>
        <w:t>Організація і технологія ремонту електроустаткування</w:t>
      </w:r>
      <w:r w:rsidRPr="00661D2A">
        <w:rPr>
          <w:bCs/>
          <w:color w:val="000000"/>
          <w:szCs w:val="28"/>
          <w:lang w:eastAsia="uk-UA"/>
        </w:rPr>
        <w:t>» сприяють закріпленню теоретичних знань, отриманих студентами на лекційних заняттях та допомагають придбати навички щодо о</w:t>
      </w:r>
      <w:r w:rsidRPr="00661D2A">
        <w:rPr>
          <w:szCs w:val="28"/>
        </w:rPr>
        <w:t>рганізації і технології ремонту електроустаткування</w:t>
      </w:r>
      <w:r w:rsidRPr="00661D2A">
        <w:rPr>
          <w:bCs/>
          <w:color w:val="000000"/>
          <w:szCs w:val="28"/>
          <w:lang w:eastAsia="uk-UA"/>
        </w:rPr>
        <w:t xml:space="preserve">. </w:t>
      </w:r>
    </w:p>
    <w:p w:rsidR="00264758" w:rsidRPr="00661D2A" w:rsidRDefault="00264758" w:rsidP="00264758">
      <w:pPr>
        <w:spacing w:line="360" w:lineRule="auto"/>
        <w:ind w:firstLine="709"/>
        <w:rPr>
          <w:szCs w:val="28"/>
        </w:rPr>
      </w:pPr>
      <w:r w:rsidRPr="00661D2A">
        <w:t xml:space="preserve">Методичні рекомендації лабораторної роботи </w:t>
      </w:r>
      <w:r w:rsidRPr="00661D2A">
        <w:rPr>
          <w:szCs w:val="28"/>
        </w:rPr>
        <w:t>«</w:t>
      </w:r>
      <w:r w:rsidR="00714831">
        <w:rPr>
          <w:noProof/>
          <w:szCs w:val="28"/>
        </w:rPr>
        <w:t>П</w:t>
      </w:r>
      <w:r w:rsidRPr="00661D2A">
        <w:rPr>
          <w:noProof/>
          <w:szCs w:val="28"/>
        </w:rPr>
        <w:t>еревірка</w:t>
      </w:r>
      <w:r w:rsidRPr="00661D2A">
        <w:rPr>
          <w:sz w:val="24"/>
        </w:rPr>
        <w:t xml:space="preserve"> </w:t>
      </w:r>
      <w:r w:rsidRPr="00661D2A">
        <w:t>і випробовування магнітного пускача після ремонту», мають практичну спрямованість і значущість. Формовані в процесі лабораторного заняття уміння і навички можуть бути використані студентами в майбутній професійній діяльності</w:t>
      </w:r>
    </w:p>
    <w:p w:rsidR="00993671" w:rsidRPr="00661D2A" w:rsidRDefault="00993671" w:rsidP="00993671">
      <w:pPr>
        <w:autoSpaceDE w:val="0"/>
        <w:autoSpaceDN w:val="0"/>
        <w:adjustRightInd w:val="0"/>
        <w:spacing w:line="360" w:lineRule="auto"/>
        <w:ind w:firstLine="709"/>
        <w:jc w:val="center"/>
        <w:rPr>
          <w:b/>
          <w:bCs/>
        </w:rPr>
      </w:pPr>
    </w:p>
    <w:p w:rsidR="00993671" w:rsidRPr="00661D2A" w:rsidRDefault="00993671" w:rsidP="00F74990">
      <w:pPr>
        <w:autoSpaceDE w:val="0"/>
        <w:autoSpaceDN w:val="0"/>
        <w:adjustRightInd w:val="0"/>
        <w:spacing w:line="360" w:lineRule="auto"/>
        <w:jc w:val="center"/>
        <w:rPr>
          <w:b/>
          <w:bCs/>
        </w:rPr>
      </w:pPr>
    </w:p>
    <w:p w:rsidR="00993671" w:rsidRPr="00661D2A" w:rsidRDefault="00993671" w:rsidP="00F74990">
      <w:pPr>
        <w:autoSpaceDE w:val="0"/>
        <w:autoSpaceDN w:val="0"/>
        <w:adjustRightInd w:val="0"/>
        <w:spacing w:line="360" w:lineRule="auto"/>
        <w:jc w:val="center"/>
        <w:rPr>
          <w:b/>
          <w:bCs/>
        </w:rPr>
      </w:pPr>
    </w:p>
    <w:p w:rsidR="00A10455" w:rsidRDefault="00993671" w:rsidP="00FE782F">
      <w:pPr>
        <w:spacing w:line="336" w:lineRule="auto"/>
        <w:jc w:val="center"/>
        <w:rPr>
          <w:b/>
          <w:bCs/>
        </w:rPr>
      </w:pPr>
      <w:r w:rsidRPr="00661D2A">
        <w:rPr>
          <w:b/>
          <w:bCs/>
        </w:rPr>
        <w:br w:type="page"/>
      </w:r>
      <w:r w:rsidR="00A10455">
        <w:rPr>
          <w:b/>
          <w:bCs/>
        </w:rPr>
        <w:lastRenderedPageBreak/>
        <w:t>СХЕМА ЗАНЯТТЯ</w:t>
      </w:r>
    </w:p>
    <w:p w:rsidR="00A10455" w:rsidRDefault="00A10455" w:rsidP="00175C45">
      <w:pPr>
        <w:spacing w:line="336" w:lineRule="auto"/>
        <w:rPr>
          <w:b/>
          <w:bCs/>
        </w:rPr>
      </w:pPr>
    </w:p>
    <w:p w:rsidR="00FE782F" w:rsidRPr="00661D2A" w:rsidRDefault="00FE782F" w:rsidP="00FE782F">
      <w:pPr>
        <w:spacing w:line="336" w:lineRule="auto"/>
        <w:jc w:val="center"/>
        <w:rPr>
          <w:b/>
        </w:rPr>
      </w:pPr>
      <w:r w:rsidRPr="00661D2A">
        <w:rPr>
          <w:b/>
        </w:rPr>
        <w:t xml:space="preserve">Заняття </w:t>
      </w:r>
      <w:r w:rsidR="00646FE9">
        <w:rPr>
          <w:b/>
        </w:rPr>
        <w:t>____</w:t>
      </w:r>
      <w:r w:rsidRPr="00661D2A">
        <w:rPr>
          <w:b/>
        </w:rPr>
        <w:tab/>
      </w:r>
      <w:r w:rsidRPr="00661D2A">
        <w:rPr>
          <w:b/>
        </w:rPr>
        <w:tab/>
      </w:r>
      <w:r w:rsidRPr="00661D2A">
        <w:rPr>
          <w:b/>
        </w:rPr>
        <w:tab/>
      </w:r>
      <w:r w:rsidRPr="00661D2A">
        <w:rPr>
          <w:b/>
        </w:rPr>
        <w:tab/>
      </w:r>
      <w:r w:rsidRPr="00661D2A">
        <w:rPr>
          <w:b/>
        </w:rPr>
        <w:tab/>
      </w:r>
      <w:r w:rsidRPr="00661D2A">
        <w:rPr>
          <w:b/>
        </w:rPr>
        <w:tab/>
      </w:r>
      <w:r w:rsidRPr="00661D2A">
        <w:rPr>
          <w:b/>
        </w:rPr>
        <w:tab/>
        <w:t xml:space="preserve">Лабораторна робота </w:t>
      </w:r>
      <w:r w:rsidR="00646FE9">
        <w:rPr>
          <w:b/>
        </w:rPr>
        <w:t>____</w:t>
      </w:r>
    </w:p>
    <w:p w:rsidR="00FE782F" w:rsidRPr="00661D2A" w:rsidRDefault="00FE782F" w:rsidP="00FE782F">
      <w:pPr>
        <w:spacing w:line="336" w:lineRule="auto"/>
        <w:rPr>
          <w:b/>
        </w:rPr>
      </w:pPr>
      <w:r w:rsidRPr="00661D2A">
        <w:rPr>
          <w:b/>
        </w:rPr>
        <w:t>Група</w:t>
      </w:r>
      <w:r w:rsidRPr="00661D2A">
        <w:t xml:space="preserve"> </w:t>
      </w:r>
      <w:r w:rsidR="00646FE9" w:rsidRPr="00646FE9">
        <w:t>_________</w:t>
      </w:r>
      <w:r w:rsidR="00A10455">
        <w:tab/>
      </w:r>
      <w:r w:rsidR="00A10455">
        <w:tab/>
      </w:r>
      <w:r w:rsidR="00A10455">
        <w:tab/>
      </w:r>
      <w:r w:rsidRPr="00661D2A">
        <w:tab/>
      </w:r>
      <w:r w:rsidRPr="00661D2A">
        <w:tab/>
      </w:r>
      <w:r w:rsidRPr="00661D2A">
        <w:tab/>
      </w:r>
      <w:r w:rsidRPr="00661D2A">
        <w:tab/>
      </w:r>
      <w:r w:rsidRPr="00661D2A">
        <w:tab/>
      </w:r>
      <w:r w:rsidRPr="00661D2A">
        <w:tab/>
      </w:r>
      <w:r w:rsidRPr="00661D2A">
        <w:rPr>
          <w:b/>
        </w:rPr>
        <w:t>Дата</w:t>
      </w:r>
      <w:r w:rsidR="00A10455">
        <w:rPr>
          <w:b/>
        </w:rPr>
        <w:t>________</w:t>
      </w:r>
    </w:p>
    <w:p w:rsidR="00661D2A" w:rsidRPr="00661D2A" w:rsidRDefault="00FE782F" w:rsidP="00661D2A">
      <w:pPr>
        <w:autoSpaceDE w:val="0"/>
        <w:autoSpaceDN w:val="0"/>
        <w:adjustRightInd w:val="0"/>
      </w:pPr>
      <w:r w:rsidRPr="00661D2A">
        <w:rPr>
          <w:b/>
        </w:rPr>
        <w:t>Тема:</w:t>
      </w:r>
      <w:r w:rsidRPr="00661D2A">
        <w:tab/>
      </w:r>
      <w:r w:rsidR="00661D2A" w:rsidRPr="00661D2A">
        <w:tab/>
      </w:r>
      <w:r w:rsidR="00661D2A" w:rsidRPr="00661D2A">
        <w:rPr>
          <w:noProof/>
          <w:szCs w:val="28"/>
        </w:rPr>
        <w:t>Перевірка</w:t>
      </w:r>
      <w:r w:rsidR="00661D2A" w:rsidRPr="00661D2A">
        <w:rPr>
          <w:sz w:val="24"/>
        </w:rPr>
        <w:t xml:space="preserve"> </w:t>
      </w:r>
      <w:r w:rsidR="00661D2A" w:rsidRPr="00661D2A">
        <w:t xml:space="preserve">і випробовування магнітного пускача після </w:t>
      </w:r>
    </w:p>
    <w:p w:rsidR="00661D2A" w:rsidRPr="00661D2A" w:rsidRDefault="00661D2A" w:rsidP="00661D2A">
      <w:pPr>
        <w:autoSpaceDE w:val="0"/>
        <w:autoSpaceDN w:val="0"/>
        <w:adjustRightInd w:val="0"/>
        <w:ind w:left="1418" w:firstLine="709"/>
      </w:pPr>
      <w:r w:rsidRPr="00661D2A">
        <w:t>ремонту</w:t>
      </w:r>
    </w:p>
    <w:p w:rsidR="00FE782F" w:rsidRPr="00661D2A" w:rsidRDefault="00FE782F" w:rsidP="00FE782F">
      <w:pPr>
        <w:spacing w:line="336" w:lineRule="auto"/>
        <w:ind w:left="2127" w:hanging="2127"/>
      </w:pPr>
    </w:p>
    <w:p w:rsidR="00FE782F" w:rsidRPr="00661D2A" w:rsidRDefault="00FE782F" w:rsidP="00FE782F">
      <w:pPr>
        <w:spacing w:line="336" w:lineRule="auto"/>
        <w:rPr>
          <w:b/>
        </w:rPr>
      </w:pPr>
      <w:r w:rsidRPr="00661D2A">
        <w:rPr>
          <w:b/>
        </w:rPr>
        <w:t>Мета заняття:</w:t>
      </w:r>
      <w:r w:rsidRPr="00661D2A">
        <w:rPr>
          <w:b/>
        </w:rPr>
        <w:tab/>
      </w:r>
    </w:p>
    <w:p w:rsidR="00FE782F" w:rsidRPr="00661D2A" w:rsidRDefault="00FE782F" w:rsidP="00FE782F">
      <w:pPr>
        <w:tabs>
          <w:tab w:val="left" w:pos="709"/>
        </w:tabs>
        <w:spacing w:line="336" w:lineRule="auto"/>
        <w:ind w:left="2124" w:hanging="2124"/>
      </w:pPr>
      <w:r w:rsidRPr="00661D2A">
        <w:rPr>
          <w:b/>
        </w:rPr>
        <w:t>дидактична:</w:t>
      </w:r>
      <w:r w:rsidRPr="00661D2A">
        <w:tab/>
        <w:t xml:space="preserve">навчитися практично робити перевірку і випробування </w:t>
      </w:r>
      <w:r w:rsidR="00661D2A" w:rsidRPr="00661D2A">
        <w:t>магнітного пускача</w:t>
      </w:r>
      <w:r w:rsidRPr="00661D2A">
        <w:t xml:space="preserve"> після ремонту;</w:t>
      </w:r>
    </w:p>
    <w:p w:rsidR="00FE782F" w:rsidRPr="00661D2A" w:rsidRDefault="00FE782F" w:rsidP="00FE782F">
      <w:pPr>
        <w:spacing w:line="336" w:lineRule="auto"/>
        <w:ind w:left="2124" w:hanging="2124"/>
      </w:pPr>
      <w:r w:rsidRPr="00661D2A">
        <w:rPr>
          <w:b/>
        </w:rPr>
        <w:t>виховна:</w:t>
      </w:r>
      <w:r w:rsidRPr="00661D2A">
        <w:tab/>
        <w:t>виховувати почуття товариства, навички групової роботи;</w:t>
      </w:r>
    </w:p>
    <w:p w:rsidR="00FE782F" w:rsidRPr="00661D2A" w:rsidRDefault="00FE782F" w:rsidP="00FE782F">
      <w:pPr>
        <w:spacing w:line="336" w:lineRule="auto"/>
        <w:ind w:left="2124" w:hanging="2124"/>
      </w:pPr>
      <w:r w:rsidRPr="00661D2A">
        <w:rPr>
          <w:b/>
        </w:rPr>
        <w:t>розвиваюча:</w:t>
      </w:r>
      <w:r w:rsidRPr="00661D2A">
        <w:tab/>
        <w:t xml:space="preserve">розвивати вміння виконувати експериментальні завдання </w:t>
      </w:r>
      <w:r w:rsidR="00646FE9">
        <w:t>з</w:t>
      </w:r>
      <w:r w:rsidRPr="00661D2A">
        <w:t xml:space="preserve"> дотримання</w:t>
      </w:r>
      <w:r w:rsidR="00646FE9">
        <w:t>м</w:t>
      </w:r>
      <w:r w:rsidRPr="00661D2A">
        <w:t xml:space="preserve"> правил техніки безпеки;</w:t>
      </w:r>
    </w:p>
    <w:p w:rsidR="00FE782F" w:rsidRPr="00661D2A" w:rsidRDefault="00FE782F" w:rsidP="00FE782F">
      <w:pPr>
        <w:spacing w:line="336" w:lineRule="auto"/>
      </w:pPr>
      <w:r w:rsidRPr="00661D2A">
        <w:rPr>
          <w:b/>
        </w:rPr>
        <w:t>методична:</w:t>
      </w:r>
      <w:r w:rsidRPr="00661D2A">
        <w:tab/>
        <w:t xml:space="preserve">вдосконалення </w:t>
      </w:r>
      <w:r w:rsidRPr="00661D2A">
        <w:rPr>
          <w:spacing w:val="-20"/>
        </w:rPr>
        <w:t>проблемно-пошуково</w:t>
      </w:r>
      <w:r w:rsidRPr="00661D2A">
        <w:t>го методу проведення заняття.</w:t>
      </w:r>
    </w:p>
    <w:p w:rsidR="00FE782F" w:rsidRPr="00661D2A" w:rsidRDefault="00FE782F" w:rsidP="00FE782F">
      <w:pPr>
        <w:spacing w:line="336" w:lineRule="auto"/>
      </w:pPr>
      <w:r w:rsidRPr="00661D2A">
        <w:rPr>
          <w:b/>
        </w:rPr>
        <w:t>Тип заняття</w:t>
      </w:r>
      <w:r w:rsidRPr="00661D2A">
        <w:tab/>
        <w:t>лабораторна робота.</w:t>
      </w:r>
    </w:p>
    <w:p w:rsidR="00FE782F" w:rsidRPr="00661D2A" w:rsidRDefault="00FE782F" w:rsidP="00FE782F">
      <w:pPr>
        <w:spacing w:line="336" w:lineRule="auto"/>
        <w:rPr>
          <w:b/>
        </w:rPr>
      </w:pPr>
      <w:r w:rsidRPr="00661D2A">
        <w:rPr>
          <w:b/>
        </w:rPr>
        <w:t xml:space="preserve">Методи та форми проведення заняття: </w:t>
      </w:r>
      <w:r w:rsidRPr="00661D2A">
        <w:t>дослідницька робота.</w:t>
      </w:r>
    </w:p>
    <w:p w:rsidR="00FE782F" w:rsidRPr="00661D2A" w:rsidRDefault="00FE782F" w:rsidP="00FE782F">
      <w:pPr>
        <w:spacing w:line="336" w:lineRule="auto"/>
        <w:rPr>
          <w:b/>
        </w:rPr>
      </w:pPr>
      <w:r w:rsidRPr="00661D2A">
        <w:rPr>
          <w:b/>
        </w:rPr>
        <w:t>Міждисциплінарні зв’язки:</w:t>
      </w:r>
    </w:p>
    <w:p w:rsidR="00FE782F" w:rsidRPr="00661D2A" w:rsidRDefault="00FE782F" w:rsidP="00FE782F">
      <w:pPr>
        <w:spacing w:line="336" w:lineRule="auto"/>
        <w:ind w:left="2124" w:hanging="2124"/>
      </w:pPr>
      <w:proofErr w:type="spellStart"/>
      <w:r w:rsidRPr="00661D2A">
        <w:rPr>
          <w:b/>
        </w:rPr>
        <w:t>забезпечуючі</w:t>
      </w:r>
      <w:proofErr w:type="spellEnd"/>
      <w:r w:rsidRPr="00661D2A">
        <w:rPr>
          <w:b/>
        </w:rPr>
        <w:t>:</w:t>
      </w:r>
      <w:r w:rsidRPr="00661D2A">
        <w:tab/>
        <w:t>українська мова (за професійним спрямуванням), математика, фізика.</w:t>
      </w:r>
    </w:p>
    <w:p w:rsidR="00FE782F" w:rsidRPr="00661D2A" w:rsidRDefault="00FE782F" w:rsidP="00FE782F">
      <w:pPr>
        <w:spacing w:line="336" w:lineRule="auto"/>
        <w:ind w:left="2124" w:hanging="2124"/>
      </w:pPr>
      <w:r w:rsidRPr="00661D2A">
        <w:rPr>
          <w:b/>
        </w:rPr>
        <w:t>забезпечувані:</w:t>
      </w:r>
      <w:r w:rsidRPr="00661D2A">
        <w:tab/>
        <w:t xml:space="preserve">КЕТМ, ОЕ і МПТ, ТОЕ, електропостачання, електроустаткування, електричні машини, електричні вимірювання. </w:t>
      </w:r>
    </w:p>
    <w:p w:rsidR="00FE782F" w:rsidRPr="00661D2A" w:rsidRDefault="00FE782F" w:rsidP="00FE782F">
      <w:pPr>
        <w:spacing w:line="336" w:lineRule="auto"/>
        <w:rPr>
          <w:b/>
        </w:rPr>
      </w:pPr>
      <w:r w:rsidRPr="00661D2A">
        <w:rPr>
          <w:b/>
        </w:rPr>
        <w:t xml:space="preserve">Технічні засоби навчання: </w:t>
      </w:r>
    </w:p>
    <w:p w:rsidR="00FE782F" w:rsidRPr="00661D2A" w:rsidRDefault="00FE782F" w:rsidP="00FE782F">
      <w:pPr>
        <w:spacing w:line="336" w:lineRule="auto"/>
        <w:ind w:left="3540" w:hanging="3540"/>
      </w:pPr>
      <w:r w:rsidRPr="00661D2A">
        <w:rPr>
          <w:b/>
        </w:rPr>
        <w:t>Методичне забезпечення:</w:t>
      </w:r>
      <w:r w:rsidRPr="00661D2A">
        <w:tab/>
        <w:t>методичні вказівки до виконання лабораторної роботи, інструктаж з техніки безпеки.</w:t>
      </w:r>
    </w:p>
    <w:p w:rsidR="00FE782F" w:rsidRPr="00661D2A" w:rsidRDefault="00FE782F" w:rsidP="00FE782F">
      <w:pPr>
        <w:spacing w:line="336" w:lineRule="auto"/>
        <w:rPr>
          <w:b/>
        </w:rPr>
      </w:pPr>
      <w:r w:rsidRPr="00661D2A">
        <w:rPr>
          <w:b/>
        </w:rPr>
        <w:t xml:space="preserve">Література: </w:t>
      </w:r>
    </w:p>
    <w:p w:rsidR="00FE782F" w:rsidRPr="00661D2A" w:rsidRDefault="00FE782F" w:rsidP="00FE782F">
      <w:pPr>
        <w:spacing w:line="336" w:lineRule="auto"/>
      </w:pPr>
      <w:r w:rsidRPr="00661D2A">
        <w:t xml:space="preserve">Обов’язкова: </w:t>
      </w:r>
    </w:p>
    <w:p w:rsidR="00FE782F" w:rsidRPr="00661D2A" w:rsidRDefault="00FE782F" w:rsidP="00FE782F">
      <w:pPr>
        <w:numPr>
          <w:ilvl w:val="0"/>
          <w:numId w:val="8"/>
        </w:numPr>
        <w:spacing w:line="360" w:lineRule="auto"/>
        <w:rPr>
          <w:szCs w:val="28"/>
        </w:rPr>
      </w:pPr>
      <w:proofErr w:type="spellStart"/>
      <w:r w:rsidRPr="00661D2A">
        <w:rPr>
          <w:szCs w:val="28"/>
        </w:rPr>
        <w:t>Мандрыкин</w:t>
      </w:r>
      <w:proofErr w:type="spellEnd"/>
      <w:r w:rsidRPr="00661D2A">
        <w:rPr>
          <w:szCs w:val="28"/>
        </w:rPr>
        <w:t xml:space="preserve"> С.А., </w:t>
      </w:r>
      <w:proofErr w:type="spellStart"/>
      <w:r w:rsidRPr="00661D2A">
        <w:rPr>
          <w:szCs w:val="28"/>
        </w:rPr>
        <w:t>Филатов</w:t>
      </w:r>
      <w:proofErr w:type="spellEnd"/>
      <w:r w:rsidRPr="00661D2A">
        <w:rPr>
          <w:szCs w:val="28"/>
        </w:rPr>
        <w:t xml:space="preserve"> А.А. </w:t>
      </w:r>
      <w:proofErr w:type="spellStart"/>
      <w:r w:rsidRPr="00661D2A">
        <w:rPr>
          <w:szCs w:val="28"/>
        </w:rPr>
        <w:t>Эксплуатация</w:t>
      </w:r>
      <w:proofErr w:type="spellEnd"/>
      <w:r w:rsidRPr="00661D2A">
        <w:rPr>
          <w:szCs w:val="28"/>
        </w:rPr>
        <w:t xml:space="preserve"> и ремонт </w:t>
      </w:r>
      <w:proofErr w:type="spellStart"/>
      <w:r w:rsidRPr="00661D2A">
        <w:rPr>
          <w:szCs w:val="28"/>
        </w:rPr>
        <w:t>электрооборудования</w:t>
      </w:r>
      <w:proofErr w:type="spellEnd"/>
      <w:r w:rsidRPr="00661D2A">
        <w:rPr>
          <w:szCs w:val="28"/>
        </w:rPr>
        <w:t xml:space="preserve"> </w:t>
      </w:r>
      <w:proofErr w:type="spellStart"/>
      <w:r w:rsidRPr="00661D2A">
        <w:rPr>
          <w:szCs w:val="28"/>
        </w:rPr>
        <w:t>станций</w:t>
      </w:r>
      <w:proofErr w:type="spellEnd"/>
      <w:r w:rsidRPr="00661D2A">
        <w:rPr>
          <w:szCs w:val="28"/>
        </w:rPr>
        <w:t xml:space="preserve"> и </w:t>
      </w:r>
      <w:proofErr w:type="spellStart"/>
      <w:r w:rsidRPr="00661D2A">
        <w:rPr>
          <w:szCs w:val="28"/>
        </w:rPr>
        <w:t>сетей</w:t>
      </w:r>
      <w:proofErr w:type="spellEnd"/>
      <w:r w:rsidRPr="00661D2A">
        <w:rPr>
          <w:szCs w:val="28"/>
        </w:rPr>
        <w:t xml:space="preserve">. </w:t>
      </w:r>
      <w:proofErr w:type="spellStart"/>
      <w:r w:rsidRPr="00661D2A">
        <w:rPr>
          <w:szCs w:val="28"/>
        </w:rPr>
        <w:t>Учеб</w:t>
      </w:r>
      <w:proofErr w:type="spellEnd"/>
      <w:r w:rsidRPr="00661D2A">
        <w:rPr>
          <w:szCs w:val="28"/>
        </w:rPr>
        <w:t xml:space="preserve">. для техникумов.-2-е </w:t>
      </w:r>
      <w:proofErr w:type="spellStart"/>
      <w:r w:rsidRPr="00661D2A">
        <w:rPr>
          <w:szCs w:val="28"/>
        </w:rPr>
        <w:t>изд</w:t>
      </w:r>
      <w:proofErr w:type="spellEnd"/>
      <w:r w:rsidRPr="00661D2A">
        <w:rPr>
          <w:szCs w:val="28"/>
        </w:rPr>
        <w:t xml:space="preserve">. , пере раб. и </w:t>
      </w:r>
      <w:proofErr w:type="spellStart"/>
      <w:r w:rsidRPr="00661D2A">
        <w:rPr>
          <w:szCs w:val="28"/>
        </w:rPr>
        <w:t>доп</w:t>
      </w:r>
      <w:proofErr w:type="spellEnd"/>
      <w:r w:rsidRPr="00661D2A">
        <w:rPr>
          <w:szCs w:val="28"/>
        </w:rPr>
        <w:t xml:space="preserve">. – М.: </w:t>
      </w:r>
      <w:proofErr w:type="spellStart"/>
      <w:r w:rsidRPr="00661D2A">
        <w:rPr>
          <w:szCs w:val="28"/>
        </w:rPr>
        <w:t>Энергоатомиздат</w:t>
      </w:r>
      <w:proofErr w:type="spellEnd"/>
      <w:r w:rsidRPr="00661D2A">
        <w:rPr>
          <w:szCs w:val="28"/>
        </w:rPr>
        <w:t>, 1983.</w:t>
      </w:r>
    </w:p>
    <w:p w:rsidR="00FE782F" w:rsidRPr="00661D2A" w:rsidRDefault="00FE782F" w:rsidP="00FE782F">
      <w:pPr>
        <w:numPr>
          <w:ilvl w:val="0"/>
          <w:numId w:val="8"/>
        </w:numPr>
        <w:spacing w:line="360" w:lineRule="auto"/>
        <w:rPr>
          <w:sz w:val="26"/>
          <w:szCs w:val="26"/>
        </w:rPr>
      </w:pPr>
      <w:proofErr w:type="spellStart"/>
      <w:r w:rsidRPr="00661D2A">
        <w:rPr>
          <w:sz w:val="26"/>
          <w:szCs w:val="26"/>
        </w:rPr>
        <w:t>Зюзин</w:t>
      </w:r>
      <w:proofErr w:type="spellEnd"/>
      <w:r w:rsidRPr="00661D2A">
        <w:rPr>
          <w:sz w:val="26"/>
          <w:szCs w:val="26"/>
        </w:rPr>
        <w:t xml:space="preserve"> А.Ф., </w:t>
      </w:r>
      <w:proofErr w:type="spellStart"/>
      <w:r w:rsidRPr="00661D2A">
        <w:rPr>
          <w:sz w:val="26"/>
          <w:szCs w:val="26"/>
        </w:rPr>
        <w:t>Поконов</w:t>
      </w:r>
      <w:proofErr w:type="spellEnd"/>
      <w:r w:rsidRPr="00661D2A">
        <w:rPr>
          <w:sz w:val="26"/>
          <w:szCs w:val="26"/>
        </w:rPr>
        <w:t xml:space="preserve"> Н.З. Монтаж , </w:t>
      </w:r>
      <w:proofErr w:type="spellStart"/>
      <w:r w:rsidRPr="00661D2A">
        <w:rPr>
          <w:sz w:val="26"/>
          <w:szCs w:val="26"/>
        </w:rPr>
        <w:t>эксплуатация</w:t>
      </w:r>
      <w:proofErr w:type="spellEnd"/>
      <w:r w:rsidRPr="00661D2A">
        <w:rPr>
          <w:sz w:val="26"/>
          <w:szCs w:val="26"/>
        </w:rPr>
        <w:t xml:space="preserve"> и ремонт ЭО </w:t>
      </w:r>
      <w:proofErr w:type="spellStart"/>
      <w:r w:rsidRPr="00661D2A">
        <w:rPr>
          <w:sz w:val="26"/>
          <w:szCs w:val="26"/>
        </w:rPr>
        <w:t>пром</w:t>
      </w:r>
      <w:proofErr w:type="spellEnd"/>
      <w:r w:rsidRPr="00661D2A">
        <w:rPr>
          <w:sz w:val="26"/>
          <w:szCs w:val="26"/>
        </w:rPr>
        <w:t>.</w:t>
      </w:r>
      <w:r w:rsidR="00C93130" w:rsidRPr="00661D2A">
        <w:rPr>
          <w:sz w:val="26"/>
          <w:szCs w:val="26"/>
        </w:rPr>
        <w:t xml:space="preserve"> </w:t>
      </w:r>
      <w:proofErr w:type="spellStart"/>
      <w:r w:rsidRPr="00661D2A">
        <w:rPr>
          <w:sz w:val="26"/>
          <w:szCs w:val="26"/>
        </w:rPr>
        <w:t>предприятий</w:t>
      </w:r>
      <w:proofErr w:type="spellEnd"/>
      <w:r w:rsidRPr="00661D2A">
        <w:rPr>
          <w:szCs w:val="28"/>
        </w:rPr>
        <w:t xml:space="preserve"> и установок . </w:t>
      </w:r>
      <w:proofErr w:type="spellStart"/>
      <w:r w:rsidRPr="00661D2A">
        <w:rPr>
          <w:szCs w:val="28"/>
        </w:rPr>
        <w:t>Учебник</w:t>
      </w:r>
      <w:proofErr w:type="spellEnd"/>
      <w:r w:rsidRPr="00661D2A">
        <w:rPr>
          <w:szCs w:val="28"/>
        </w:rPr>
        <w:t xml:space="preserve"> .- 2-е </w:t>
      </w:r>
      <w:proofErr w:type="spellStart"/>
      <w:r w:rsidRPr="00661D2A">
        <w:rPr>
          <w:szCs w:val="28"/>
        </w:rPr>
        <w:t>изд</w:t>
      </w:r>
      <w:proofErr w:type="spellEnd"/>
      <w:r w:rsidRPr="00661D2A">
        <w:rPr>
          <w:szCs w:val="28"/>
        </w:rPr>
        <w:t xml:space="preserve">. , </w:t>
      </w:r>
      <w:proofErr w:type="spellStart"/>
      <w:r w:rsidRPr="00661D2A">
        <w:rPr>
          <w:szCs w:val="28"/>
        </w:rPr>
        <w:t>доп</w:t>
      </w:r>
      <w:proofErr w:type="spellEnd"/>
      <w:r w:rsidRPr="00661D2A">
        <w:rPr>
          <w:szCs w:val="28"/>
        </w:rPr>
        <w:t xml:space="preserve">. и </w:t>
      </w:r>
      <w:proofErr w:type="spellStart"/>
      <w:r w:rsidRPr="00661D2A">
        <w:rPr>
          <w:szCs w:val="28"/>
        </w:rPr>
        <w:t>перераб</w:t>
      </w:r>
      <w:proofErr w:type="spellEnd"/>
      <w:r w:rsidRPr="00661D2A">
        <w:rPr>
          <w:szCs w:val="28"/>
        </w:rPr>
        <w:t xml:space="preserve">.– М.: </w:t>
      </w:r>
      <w:proofErr w:type="spellStart"/>
      <w:r w:rsidRPr="00661D2A">
        <w:rPr>
          <w:szCs w:val="28"/>
        </w:rPr>
        <w:t>Высш</w:t>
      </w:r>
      <w:proofErr w:type="spellEnd"/>
      <w:r w:rsidRPr="00661D2A">
        <w:rPr>
          <w:szCs w:val="28"/>
        </w:rPr>
        <w:t>. школа ,1980.</w:t>
      </w:r>
    </w:p>
    <w:p w:rsidR="00FE782F" w:rsidRPr="00661D2A" w:rsidRDefault="00FE782F" w:rsidP="00FE782F">
      <w:pPr>
        <w:numPr>
          <w:ilvl w:val="0"/>
          <w:numId w:val="8"/>
        </w:numPr>
        <w:spacing w:line="360" w:lineRule="auto"/>
        <w:rPr>
          <w:szCs w:val="28"/>
        </w:rPr>
      </w:pPr>
      <w:proofErr w:type="spellStart"/>
      <w:r w:rsidRPr="00661D2A">
        <w:rPr>
          <w:kern w:val="24"/>
          <w:szCs w:val="28"/>
        </w:rPr>
        <w:t>Сибикин</w:t>
      </w:r>
      <w:proofErr w:type="spellEnd"/>
      <w:r w:rsidRPr="00661D2A">
        <w:rPr>
          <w:kern w:val="24"/>
          <w:szCs w:val="28"/>
        </w:rPr>
        <w:t xml:space="preserve">, Ю.Д. </w:t>
      </w:r>
      <w:r w:rsidRPr="00661D2A">
        <w:rPr>
          <w:bCs/>
          <w:kern w:val="24"/>
          <w:szCs w:val="28"/>
        </w:rPr>
        <w:t xml:space="preserve">Монтаж, </w:t>
      </w:r>
      <w:proofErr w:type="spellStart"/>
      <w:r w:rsidRPr="00661D2A">
        <w:rPr>
          <w:bCs/>
          <w:kern w:val="24"/>
          <w:szCs w:val="28"/>
        </w:rPr>
        <w:t>эксплуатация</w:t>
      </w:r>
      <w:proofErr w:type="spellEnd"/>
      <w:r w:rsidRPr="00661D2A">
        <w:rPr>
          <w:bCs/>
          <w:kern w:val="24"/>
          <w:szCs w:val="28"/>
        </w:rPr>
        <w:t xml:space="preserve"> и ремонт ЭО  </w:t>
      </w:r>
      <w:proofErr w:type="spellStart"/>
      <w:r w:rsidRPr="00661D2A">
        <w:rPr>
          <w:bCs/>
          <w:kern w:val="24"/>
          <w:szCs w:val="28"/>
        </w:rPr>
        <w:t>пром</w:t>
      </w:r>
      <w:proofErr w:type="spellEnd"/>
      <w:r w:rsidRPr="00661D2A">
        <w:rPr>
          <w:bCs/>
          <w:kern w:val="24"/>
          <w:szCs w:val="28"/>
        </w:rPr>
        <w:t xml:space="preserve">. </w:t>
      </w:r>
      <w:proofErr w:type="spellStart"/>
      <w:r w:rsidRPr="00661D2A">
        <w:rPr>
          <w:bCs/>
          <w:kern w:val="24"/>
          <w:szCs w:val="28"/>
        </w:rPr>
        <w:t>предприятий</w:t>
      </w:r>
      <w:proofErr w:type="spellEnd"/>
      <w:r w:rsidRPr="00661D2A">
        <w:rPr>
          <w:bCs/>
          <w:kern w:val="24"/>
          <w:szCs w:val="28"/>
        </w:rPr>
        <w:t xml:space="preserve"> и установок</w:t>
      </w:r>
      <w:r w:rsidRPr="00661D2A">
        <w:rPr>
          <w:kern w:val="24"/>
          <w:szCs w:val="28"/>
        </w:rPr>
        <w:t xml:space="preserve">. Для проф. </w:t>
      </w:r>
      <w:proofErr w:type="spellStart"/>
      <w:r w:rsidRPr="00661D2A">
        <w:rPr>
          <w:kern w:val="24"/>
          <w:szCs w:val="28"/>
        </w:rPr>
        <w:t>учеб</w:t>
      </w:r>
      <w:proofErr w:type="spellEnd"/>
      <w:r w:rsidRPr="00661D2A">
        <w:rPr>
          <w:kern w:val="24"/>
          <w:szCs w:val="28"/>
        </w:rPr>
        <w:t>. заведений. – М.: «</w:t>
      </w:r>
      <w:proofErr w:type="spellStart"/>
      <w:r w:rsidRPr="00661D2A">
        <w:rPr>
          <w:kern w:val="24"/>
          <w:szCs w:val="28"/>
        </w:rPr>
        <w:t>Высшая</w:t>
      </w:r>
      <w:proofErr w:type="spellEnd"/>
      <w:r w:rsidRPr="00661D2A">
        <w:rPr>
          <w:kern w:val="24"/>
          <w:szCs w:val="28"/>
        </w:rPr>
        <w:t xml:space="preserve"> школа», 2003.</w:t>
      </w:r>
    </w:p>
    <w:p w:rsidR="00FE782F" w:rsidRPr="00661D2A" w:rsidRDefault="00FE782F" w:rsidP="00FE782F">
      <w:pPr>
        <w:numPr>
          <w:ilvl w:val="0"/>
          <w:numId w:val="8"/>
        </w:numPr>
        <w:spacing w:line="360" w:lineRule="auto"/>
        <w:rPr>
          <w:szCs w:val="28"/>
        </w:rPr>
      </w:pPr>
      <w:r w:rsidRPr="00661D2A">
        <w:lastRenderedPageBreak/>
        <w:t xml:space="preserve">Ремонт и </w:t>
      </w:r>
      <w:proofErr w:type="spellStart"/>
      <w:r w:rsidRPr="00661D2A">
        <w:t>обслуживание</w:t>
      </w:r>
      <w:proofErr w:type="spellEnd"/>
      <w:r w:rsidRPr="00661D2A">
        <w:t xml:space="preserve"> </w:t>
      </w:r>
      <w:proofErr w:type="spellStart"/>
      <w:r w:rsidRPr="00661D2A">
        <w:t>электрооборудования</w:t>
      </w:r>
      <w:proofErr w:type="spellEnd"/>
      <w:r w:rsidRPr="00661D2A">
        <w:t xml:space="preserve">: </w:t>
      </w:r>
      <w:proofErr w:type="spellStart"/>
      <w:r w:rsidRPr="00661D2A">
        <w:t>учеб</w:t>
      </w:r>
      <w:proofErr w:type="spellEnd"/>
      <w:r w:rsidRPr="00661D2A">
        <w:t xml:space="preserve">. </w:t>
      </w:r>
      <w:proofErr w:type="spellStart"/>
      <w:r w:rsidRPr="00661D2A">
        <w:t>пособие</w:t>
      </w:r>
      <w:proofErr w:type="spellEnd"/>
      <w:r w:rsidRPr="00661D2A">
        <w:t xml:space="preserve">/ С.Н. Павлович, Б.И. </w:t>
      </w:r>
      <w:proofErr w:type="spellStart"/>
      <w:r w:rsidRPr="00661D2A">
        <w:t>Фираго</w:t>
      </w:r>
      <w:proofErr w:type="spellEnd"/>
      <w:r w:rsidRPr="00661D2A">
        <w:t xml:space="preserve">. – 4 – </w:t>
      </w:r>
      <w:proofErr w:type="spellStart"/>
      <w:r w:rsidRPr="00661D2A">
        <w:t>изд</w:t>
      </w:r>
      <w:proofErr w:type="spellEnd"/>
      <w:r w:rsidRPr="00661D2A">
        <w:t xml:space="preserve">. – </w:t>
      </w:r>
      <w:proofErr w:type="spellStart"/>
      <w:r w:rsidRPr="00661D2A">
        <w:t>Минск</w:t>
      </w:r>
      <w:proofErr w:type="spellEnd"/>
      <w:r w:rsidRPr="00661D2A">
        <w:t xml:space="preserve">:  </w:t>
      </w:r>
      <w:proofErr w:type="spellStart"/>
      <w:r w:rsidRPr="00661D2A">
        <w:t>Выш</w:t>
      </w:r>
      <w:proofErr w:type="spellEnd"/>
      <w:r w:rsidRPr="00661D2A">
        <w:t xml:space="preserve">. </w:t>
      </w:r>
      <w:proofErr w:type="spellStart"/>
      <w:r w:rsidRPr="00661D2A">
        <w:t>шк</w:t>
      </w:r>
      <w:proofErr w:type="spellEnd"/>
      <w:r w:rsidRPr="00661D2A">
        <w:t xml:space="preserve">., 2009. – 245 с.; </w:t>
      </w:r>
      <w:proofErr w:type="spellStart"/>
      <w:r w:rsidRPr="00661D2A">
        <w:t>ил</w:t>
      </w:r>
      <w:r w:rsidR="00661D2A" w:rsidRPr="00661D2A">
        <w:t>л</w:t>
      </w:r>
      <w:proofErr w:type="spellEnd"/>
      <w:r w:rsidRPr="00661D2A">
        <w:t>.</w:t>
      </w:r>
    </w:p>
    <w:p w:rsidR="00661D2A" w:rsidRPr="00661D2A" w:rsidRDefault="00661D2A" w:rsidP="00661D2A">
      <w:pPr>
        <w:numPr>
          <w:ilvl w:val="0"/>
          <w:numId w:val="8"/>
        </w:numPr>
        <w:spacing w:line="360" w:lineRule="auto"/>
        <w:rPr>
          <w:szCs w:val="28"/>
        </w:rPr>
      </w:pPr>
      <w:r w:rsidRPr="00661D2A">
        <w:rPr>
          <w:szCs w:val="28"/>
        </w:rPr>
        <w:t>Методичні вказівки для виконання лабораторних робіт з дисципліни «</w:t>
      </w:r>
      <w:r w:rsidRPr="00661D2A">
        <w:t>Організація і технологія ремонту електроустаткування», СЕБТ.</w:t>
      </w:r>
    </w:p>
    <w:p w:rsidR="00FE782F" w:rsidRPr="00661D2A" w:rsidRDefault="00FE782F" w:rsidP="00FE782F">
      <w:pPr>
        <w:spacing w:line="336" w:lineRule="auto"/>
      </w:pPr>
      <w:r w:rsidRPr="00661D2A">
        <w:t xml:space="preserve">Додаткова: </w:t>
      </w:r>
    </w:p>
    <w:p w:rsidR="00FE782F" w:rsidRPr="00661D2A" w:rsidRDefault="00FE782F" w:rsidP="00FE782F">
      <w:pPr>
        <w:numPr>
          <w:ilvl w:val="0"/>
          <w:numId w:val="9"/>
        </w:numPr>
        <w:spacing w:line="360" w:lineRule="auto"/>
        <w:rPr>
          <w:szCs w:val="28"/>
        </w:rPr>
      </w:pPr>
      <w:r w:rsidRPr="00661D2A">
        <w:rPr>
          <w:szCs w:val="28"/>
        </w:rPr>
        <w:t xml:space="preserve">Правила улаштування електроустановок . – Х.: «ІНДУСТРІЯ», 2010. </w:t>
      </w:r>
    </w:p>
    <w:p w:rsidR="00FE782F" w:rsidRPr="00661D2A" w:rsidRDefault="00FE782F" w:rsidP="00FE782F">
      <w:pPr>
        <w:numPr>
          <w:ilvl w:val="0"/>
          <w:numId w:val="9"/>
        </w:numPr>
        <w:spacing w:line="360" w:lineRule="auto"/>
        <w:rPr>
          <w:szCs w:val="28"/>
        </w:rPr>
      </w:pPr>
      <w:r w:rsidRPr="00661D2A">
        <w:rPr>
          <w:szCs w:val="28"/>
        </w:rPr>
        <w:t xml:space="preserve">Правила </w:t>
      </w:r>
      <w:proofErr w:type="spellStart"/>
      <w:r w:rsidRPr="00661D2A">
        <w:rPr>
          <w:szCs w:val="28"/>
        </w:rPr>
        <w:t>технической</w:t>
      </w:r>
      <w:proofErr w:type="spellEnd"/>
      <w:r w:rsidRPr="00661D2A">
        <w:rPr>
          <w:szCs w:val="28"/>
        </w:rPr>
        <w:t xml:space="preserve"> </w:t>
      </w:r>
      <w:proofErr w:type="spellStart"/>
      <w:r w:rsidRPr="00661D2A">
        <w:rPr>
          <w:szCs w:val="28"/>
        </w:rPr>
        <w:t>эксплуатации</w:t>
      </w:r>
      <w:proofErr w:type="spellEnd"/>
      <w:r w:rsidRPr="00661D2A">
        <w:rPr>
          <w:szCs w:val="28"/>
        </w:rPr>
        <w:t xml:space="preserve"> </w:t>
      </w:r>
      <w:proofErr w:type="spellStart"/>
      <w:r w:rsidRPr="00661D2A">
        <w:rPr>
          <w:szCs w:val="28"/>
        </w:rPr>
        <w:t>электрических</w:t>
      </w:r>
      <w:proofErr w:type="spellEnd"/>
      <w:r w:rsidRPr="00661D2A">
        <w:rPr>
          <w:szCs w:val="28"/>
        </w:rPr>
        <w:t xml:space="preserve"> </w:t>
      </w:r>
      <w:proofErr w:type="spellStart"/>
      <w:r w:rsidRPr="00661D2A">
        <w:rPr>
          <w:szCs w:val="28"/>
        </w:rPr>
        <w:t>станций</w:t>
      </w:r>
      <w:proofErr w:type="spellEnd"/>
      <w:r w:rsidRPr="00661D2A">
        <w:rPr>
          <w:szCs w:val="28"/>
        </w:rPr>
        <w:t xml:space="preserve"> и </w:t>
      </w:r>
      <w:proofErr w:type="spellStart"/>
      <w:r w:rsidRPr="00661D2A">
        <w:rPr>
          <w:szCs w:val="28"/>
        </w:rPr>
        <w:t>сетей</w:t>
      </w:r>
      <w:proofErr w:type="spellEnd"/>
      <w:r w:rsidRPr="00661D2A">
        <w:rPr>
          <w:szCs w:val="28"/>
        </w:rPr>
        <w:t xml:space="preserve"> . – М .:  </w:t>
      </w:r>
      <w:proofErr w:type="spellStart"/>
      <w:r w:rsidRPr="00661D2A">
        <w:rPr>
          <w:szCs w:val="28"/>
        </w:rPr>
        <w:t>Энергоатомиздат</w:t>
      </w:r>
      <w:proofErr w:type="spellEnd"/>
      <w:r w:rsidRPr="00661D2A">
        <w:rPr>
          <w:szCs w:val="28"/>
        </w:rPr>
        <w:t xml:space="preserve"> , 1986.</w:t>
      </w:r>
    </w:p>
    <w:p w:rsidR="00C93130" w:rsidRPr="00661D2A" w:rsidRDefault="00C93130" w:rsidP="00FE782F">
      <w:pPr>
        <w:numPr>
          <w:ilvl w:val="0"/>
          <w:numId w:val="9"/>
        </w:numPr>
        <w:spacing w:line="360" w:lineRule="auto"/>
        <w:rPr>
          <w:szCs w:val="28"/>
        </w:rPr>
      </w:pPr>
      <w:r w:rsidRPr="00661D2A">
        <w:rPr>
          <w:szCs w:val="28"/>
        </w:rPr>
        <w:t xml:space="preserve">Норми випробування </w:t>
      </w:r>
      <w:proofErr w:type="spellStart"/>
      <w:r w:rsidRPr="00661D2A">
        <w:rPr>
          <w:szCs w:val="28"/>
        </w:rPr>
        <w:t>електробладнання</w:t>
      </w:r>
      <w:proofErr w:type="spellEnd"/>
      <w:r w:rsidRPr="00661D2A">
        <w:rPr>
          <w:szCs w:val="28"/>
        </w:rPr>
        <w:t xml:space="preserve"> СОУ-Н ЕЕ  20.302:2009.</w:t>
      </w:r>
    </w:p>
    <w:p w:rsidR="00661D2A" w:rsidRPr="00661D2A" w:rsidRDefault="00661D2A" w:rsidP="00FE782F">
      <w:pPr>
        <w:numPr>
          <w:ilvl w:val="0"/>
          <w:numId w:val="9"/>
        </w:numPr>
        <w:spacing w:line="360" w:lineRule="auto"/>
        <w:rPr>
          <w:szCs w:val="28"/>
        </w:rPr>
      </w:pPr>
      <w:proofErr w:type="spellStart"/>
      <w:r w:rsidRPr="00661D2A">
        <w:rPr>
          <w:szCs w:val="28"/>
        </w:rPr>
        <w:t>Лабораторный</w:t>
      </w:r>
      <w:proofErr w:type="spellEnd"/>
      <w:r w:rsidRPr="00661D2A">
        <w:rPr>
          <w:szCs w:val="28"/>
        </w:rPr>
        <w:t xml:space="preserve"> практикум по предмету «Монтаж, </w:t>
      </w:r>
      <w:proofErr w:type="spellStart"/>
      <w:r w:rsidRPr="00661D2A">
        <w:rPr>
          <w:szCs w:val="28"/>
        </w:rPr>
        <w:t>эксплуатация</w:t>
      </w:r>
      <w:proofErr w:type="spellEnd"/>
      <w:r w:rsidRPr="00661D2A">
        <w:rPr>
          <w:szCs w:val="28"/>
        </w:rPr>
        <w:t xml:space="preserve"> и ремонт </w:t>
      </w:r>
      <w:proofErr w:type="spellStart"/>
      <w:r w:rsidRPr="00661D2A">
        <w:rPr>
          <w:szCs w:val="28"/>
        </w:rPr>
        <w:t>электрооборудования</w:t>
      </w:r>
      <w:proofErr w:type="spellEnd"/>
      <w:r w:rsidRPr="00661D2A">
        <w:rPr>
          <w:szCs w:val="28"/>
        </w:rPr>
        <w:t xml:space="preserve"> </w:t>
      </w:r>
      <w:proofErr w:type="spellStart"/>
      <w:r w:rsidRPr="00661D2A">
        <w:rPr>
          <w:szCs w:val="28"/>
        </w:rPr>
        <w:t>предприятий</w:t>
      </w:r>
      <w:proofErr w:type="spellEnd"/>
      <w:r w:rsidRPr="00661D2A">
        <w:rPr>
          <w:szCs w:val="28"/>
        </w:rPr>
        <w:t xml:space="preserve"> и установок»: </w:t>
      </w:r>
      <w:proofErr w:type="spellStart"/>
      <w:r w:rsidRPr="00661D2A">
        <w:rPr>
          <w:szCs w:val="28"/>
        </w:rPr>
        <w:t>Учеб.пособие</w:t>
      </w:r>
      <w:proofErr w:type="spellEnd"/>
      <w:r w:rsidRPr="00661D2A">
        <w:rPr>
          <w:szCs w:val="28"/>
        </w:rPr>
        <w:t xml:space="preserve">. – М.: </w:t>
      </w:r>
      <w:proofErr w:type="spellStart"/>
      <w:r w:rsidRPr="00661D2A">
        <w:rPr>
          <w:szCs w:val="28"/>
        </w:rPr>
        <w:t>Высш.шк</w:t>
      </w:r>
      <w:proofErr w:type="spellEnd"/>
      <w:r w:rsidRPr="00661D2A">
        <w:rPr>
          <w:szCs w:val="28"/>
        </w:rPr>
        <w:t xml:space="preserve">., 1991. – 111 с.: </w:t>
      </w:r>
      <w:proofErr w:type="spellStart"/>
      <w:r w:rsidRPr="00661D2A">
        <w:rPr>
          <w:szCs w:val="28"/>
        </w:rPr>
        <w:t>илл</w:t>
      </w:r>
      <w:proofErr w:type="spellEnd"/>
    </w:p>
    <w:p w:rsidR="00FE782F" w:rsidRPr="00661D2A" w:rsidRDefault="00FE782F" w:rsidP="00F74990">
      <w:pPr>
        <w:autoSpaceDE w:val="0"/>
        <w:autoSpaceDN w:val="0"/>
        <w:adjustRightInd w:val="0"/>
        <w:spacing w:line="360" w:lineRule="auto"/>
        <w:jc w:val="center"/>
        <w:rPr>
          <w:b/>
          <w:bCs/>
        </w:rPr>
      </w:pPr>
    </w:p>
    <w:p w:rsidR="00A10455" w:rsidRDefault="00A10455" w:rsidP="00A10455">
      <w:pPr>
        <w:spacing w:line="360" w:lineRule="auto"/>
        <w:jc w:val="center"/>
        <w:rPr>
          <w:b/>
          <w:lang w:eastAsia="uk-UA"/>
        </w:rPr>
      </w:pPr>
      <w:r>
        <w:rPr>
          <w:b/>
          <w:lang w:eastAsia="uk-UA"/>
        </w:rPr>
        <w:br w:type="page"/>
      </w:r>
    </w:p>
    <w:p w:rsidR="00A10455" w:rsidRPr="0061112B" w:rsidRDefault="00A10455" w:rsidP="00A10455">
      <w:pPr>
        <w:spacing w:line="360" w:lineRule="auto"/>
        <w:jc w:val="center"/>
        <w:rPr>
          <w:b/>
          <w:lang w:eastAsia="uk-UA"/>
        </w:rPr>
      </w:pPr>
      <w:r w:rsidRPr="0061112B">
        <w:rPr>
          <w:b/>
          <w:lang w:eastAsia="uk-UA"/>
        </w:rPr>
        <w:t>Зміст і хід заняття</w:t>
      </w:r>
    </w:p>
    <w:p w:rsidR="00A10455" w:rsidRPr="0061112B" w:rsidRDefault="00A10455" w:rsidP="00A10455">
      <w:pPr>
        <w:spacing w:line="360" w:lineRule="auto"/>
        <w:jc w:val="center"/>
        <w:rPr>
          <w:b/>
          <w:sz w:val="24"/>
          <w:szCs w:val="24"/>
        </w:rPr>
      </w:pPr>
    </w:p>
    <w:p w:rsidR="00A10455" w:rsidRDefault="00A10455" w:rsidP="00A10455">
      <w:pPr>
        <w:pStyle w:val="af"/>
        <w:numPr>
          <w:ilvl w:val="0"/>
          <w:numId w:val="10"/>
        </w:numPr>
        <w:spacing w:line="360" w:lineRule="auto"/>
        <w:ind w:left="1066" w:hanging="357"/>
        <w:rPr>
          <w:lang w:eastAsia="uk-UA"/>
        </w:rPr>
      </w:pPr>
      <w:r w:rsidRPr="0061112B">
        <w:rPr>
          <w:lang w:eastAsia="uk-UA"/>
        </w:rPr>
        <w:t>Організаційна частина</w:t>
      </w:r>
      <w:r>
        <w:rPr>
          <w:lang w:eastAsia="uk-UA"/>
        </w:rPr>
        <w:t>.</w:t>
      </w:r>
    </w:p>
    <w:p w:rsidR="00A10455" w:rsidRPr="0061112B" w:rsidRDefault="00A10455" w:rsidP="00A10455">
      <w:pPr>
        <w:pStyle w:val="af"/>
        <w:spacing w:line="360" w:lineRule="auto"/>
        <w:ind w:left="1066"/>
        <w:rPr>
          <w:lang w:eastAsia="uk-UA"/>
        </w:rPr>
      </w:pPr>
      <w:r>
        <w:rPr>
          <w:lang w:eastAsia="uk-UA"/>
        </w:rPr>
        <w:t>Привітання, відмітка в журналі відсутніх; перевірка готовності до заняття студентів кабінету.</w:t>
      </w:r>
    </w:p>
    <w:p w:rsidR="00A10455" w:rsidRPr="0061112B" w:rsidRDefault="00A10455" w:rsidP="00A10455">
      <w:pPr>
        <w:pStyle w:val="af"/>
        <w:numPr>
          <w:ilvl w:val="0"/>
          <w:numId w:val="10"/>
        </w:numPr>
        <w:spacing w:line="360" w:lineRule="auto"/>
        <w:ind w:left="1066" w:hanging="357"/>
        <w:rPr>
          <w:lang w:eastAsia="uk-UA"/>
        </w:rPr>
      </w:pPr>
      <w:r w:rsidRPr="0061112B">
        <w:rPr>
          <w:lang w:eastAsia="uk-UA"/>
        </w:rPr>
        <w:t>Актуалізація опорних знань</w:t>
      </w:r>
      <w:r>
        <w:rPr>
          <w:lang w:eastAsia="uk-UA"/>
        </w:rPr>
        <w:t>.</w:t>
      </w:r>
    </w:p>
    <w:p w:rsidR="00A10455" w:rsidRPr="0061112B" w:rsidRDefault="00A10455" w:rsidP="00A10455">
      <w:pPr>
        <w:pStyle w:val="af"/>
        <w:numPr>
          <w:ilvl w:val="0"/>
          <w:numId w:val="10"/>
        </w:numPr>
        <w:spacing w:line="360" w:lineRule="auto"/>
        <w:ind w:left="1066" w:hanging="357"/>
        <w:rPr>
          <w:sz w:val="24"/>
          <w:szCs w:val="24"/>
        </w:rPr>
      </w:pPr>
      <w:r w:rsidRPr="0061112B">
        <w:rPr>
          <w:lang w:eastAsia="uk-UA"/>
        </w:rPr>
        <w:t xml:space="preserve">Проведення контролю з метою з'ясування готовності студентів </w:t>
      </w:r>
      <w:r>
        <w:rPr>
          <w:lang w:eastAsia="uk-UA"/>
        </w:rPr>
        <w:t xml:space="preserve">до </w:t>
      </w:r>
      <w:r w:rsidRPr="0061112B">
        <w:rPr>
          <w:lang w:eastAsia="uk-UA"/>
        </w:rPr>
        <w:t>виконання лабораторної роботи.</w:t>
      </w:r>
    </w:p>
    <w:p w:rsidR="00A10455" w:rsidRPr="0061112B" w:rsidRDefault="00A10455" w:rsidP="00A10455">
      <w:pPr>
        <w:pStyle w:val="af"/>
        <w:numPr>
          <w:ilvl w:val="0"/>
          <w:numId w:val="10"/>
        </w:numPr>
        <w:spacing w:line="360" w:lineRule="auto"/>
        <w:ind w:left="1066" w:hanging="357"/>
        <w:rPr>
          <w:lang w:eastAsia="uk-UA"/>
        </w:rPr>
      </w:pPr>
      <w:r w:rsidRPr="0061112B">
        <w:rPr>
          <w:lang w:eastAsia="uk-UA"/>
        </w:rPr>
        <w:t>Інструктаж з техніки безпеки щодо виконання лабораторної роботи.</w:t>
      </w:r>
    </w:p>
    <w:p w:rsidR="00A10455" w:rsidRPr="0061112B" w:rsidRDefault="00A10455" w:rsidP="00A10455">
      <w:pPr>
        <w:pStyle w:val="af"/>
        <w:numPr>
          <w:ilvl w:val="0"/>
          <w:numId w:val="10"/>
        </w:numPr>
        <w:spacing w:line="360" w:lineRule="auto"/>
        <w:ind w:left="1066" w:hanging="357"/>
        <w:rPr>
          <w:lang w:eastAsia="uk-UA"/>
        </w:rPr>
      </w:pPr>
      <w:r w:rsidRPr="0061112B">
        <w:rPr>
          <w:lang w:eastAsia="uk-UA"/>
        </w:rPr>
        <w:t>Видача завдань для виконання лабораторної роботи.</w:t>
      </w:r>
    </w:p>
    <w:p w:rsidR="00A10455" w:rsidRPr="0061112B" w:rsidRDefault="00A10455" w:rsidP="00A10455">
      <w:pPr>
        <w:pStyle w:val="af"/>
        <w:numPr>
          <w:ilvl w:val="0"/>
          <w:numId w:val="10"/>
        </w:numPr>
        <w:spacing w:line="360" w:lineRule="auto"/>
        <w:ind w:left="1066" w:hanging="357"/>
        <w:rPr>
          <w:lang w:eastAsia="uk-UA"/>
        </w:rPr>
      </w:pPr>
      <w:r w:rsidRPr="0061112B">
        <w:rPr>
          <w:lang w:eastAsia="uk-UA"/>
        </w:rPr>
        <w:t>Виконання лабораторної роботи студентами.</w:t>
      </w:r>
    </w:p>
    <w:p w:rsidR="00A10455" w:rsidRPr="0061112B" w:rsidRDefault="00A10455" w:rsidP="00A10455">
      <w:pPr>
        <w:pStyle w:val="af"/>
        <w:numPr>
          <w:ilvl w:val="0"/>
          <w:numId w:val="10"/>
        </w:numPr>
        <w:spacing w:line="360" w:lineRule="auto"/>
        <w:ind w:left="1066" w:hanging="357"/>
        <w:rPr>
          <w:lang w:eastAsia="uk-UA"/>
        </w:rPr>
      </w:pPr>
      <w:r w:rsidRPr="0061112B">
        <w:rPr>
          <w:lang w:eastAsia="uk-UA"/>
        </w:rPr>
        <w:t>Оформлення індивідуального звіту з виконаної роботи.</w:t>
      </w:r>
    </w:p>
    <w:p w:rsidR="00A10455" w:rsidRPr="0061112B" w:rsidRDefault="00A10455" w:rsidP="00A10455">
      <w:pPr>
        <w:pStyle w:val="af"/>
        <w:numPr>
          <w:ilvl w:val="0"/>
          <w:numId w:val="10"/>
        </w:numPr>
        <w:spacing w:line="360" w:lineRule="auto"/>
        <w:ind w:left="1066" w:hanging="357"/>
        <w:rPr>
          <w:lang w:eastAsia="uk-UA"/>
        </w:rPr>
      </w:pPr>
      <w:r w:rsidRPr="0061112B">
        <w:rPr>
          <w:lang w:eastAsia="uk-UA"/>
        </w:rPr>
        <w:t>Захист роботи.</w:t>
      </w:r>
    </w:p>
    <w:p w:rsidR="00A10455" w:rsidRPr="0061112B" w:rsidRDefault="00A10455" w:rsidP="00A10455">
      <w:pPr>
        <w:pStyle w:val="af"/>
        <w:numPr>
          <w:ilvl w:val="0"/>
          <w:numId w:val="10"/>
        </w:numPr>
        <w:spacing w:line="360" w:lineRule="auto"/>
        <w:ind w:left="1066" w:hanging="357"/>
        <w:rPr>
          <w:lang w:eastAsia="uk-UA"/>
        </w:rPr>
      </w:pPr>
      <w:r w:rsidRPr="0061112B">
        <w:rPr>
          <w:lang w:eastAsia="uk-UA"/>
        </w:rPr>
        <w:t>Підведення підсумків.</w:t>
      </w:r>
    </w:p>
    <w:p w:rsidR="00A10455" w:rsidRPr="0061112B" w:rsidRDefault="00A10455" w:rsidP="00A10455">
      <w:pPr>
        <w:pStyle w:val="af"/>
        <w:numPr>
          <w:ilvl w:val="0"/>
          <w:numId w:val="10"/>
        </w:numPr>
        <w:spacing w:line="360" w:lineRule="auto"/>
        <w:ind w:left="1066" w:hanging="357"/>
        <w:rPr>
          <w:lang w:eastAsia="uk-UA"/>
        </w:rPr>
      </w:pPr>
      <w:r w:rsidRPr="0061112B">
        <w:rPr>
          <w:lang w:eastAsia="uk-UA"/>
        </w:rPr>
        <w:t>Домашнє завдання: підготуватися до наступної лабораторної роботи.</w:t>
      </w:r>
    </w:p>
    <w:p w:rsidR="00FE782F" w:rsidRPr="00661D2A" w:rsidRDefault="00FE782F" w:rsidP="00FE782F">
      <w:pPr>
        <w:spacing w:line="360" w:lineRule="auto"/>
        <w:jc w:val="center"/>
        <w:rPr>
          <w:szCs w:val="28"/>
        </w:rPr>
      </w:pPr>
    </w:p>
    <w:p w:rsidR="00FE782F" w:rsidRPr="00661D2A" w:rsidRDefault="00FE782F" w:rsidP="00F74990">
      <w:pPr>
        <w:autoSpaceDE w:val="0"/>
        <w:autoSpaceDN w:val="0"/>
        <w:adjustRightInd w:val="0"/>
        <w:spacing w:line="360" w:lineRule="auto"/>
        <w:jc w:val="center"/>
        <w:rPr>
          <w:b/>
          <w:bCs/>
        </w:rPr>
      </w:pPr>
    </w:p>
    <w:p w:rsidR="0011566B" w:rsidRDefault="00FE782F" w:rsidP="001C3D02">
      <w:pPr>
        <w:autoSpaceDE w:val="0"/>
        <w:autoSpaceDN w:val="0"/>
        <w:adjustRightInd w:val="0"/>
        <w:spacing w:line="360" w:lineRule="auto"/>
        <w:jc w:val="center"/>
        <w:rPr>
          <w:b/>
          <w:bCs/>
        </w:rPr>
      </w:pPr>
      <w:r w:rsidRPr="00661D2A">
        <w:rPr>
          <w:b/>
          <w:bCs/>
        </w:rPr>
        <w:br w:type="page"/>
      </w:r>
      <w:r w:rsidR="001C3D02">
        <w:rPr>
          <w:b/>
          <w:bCs/>
        </w:rPr>
        <w:lastRenderedPageBreak/>
        <w:t>Методичні вказівки щодо виконання л</w:t>
      </w:r>
      <w:r w:rsidR="001C3D02" w:rsidRPr="00661D2A">
        <w:rPr>
          <w:b/>
          <w:bCs/>
        </w:rPr>
        <w:t>абораторн</w:t>
      </w:r>
      <w:r w:rsidR="001C3D02">
        <w:rPr>
          <w:b/>
          <w:bCs/>
        </w:rPr>
        <w:t>ої</w:t>
      </w:r>
      <w:r w:rsidR="001C3D02" w:rsidRPr="00661D2A">
        <w:rPr>
          <w:b/>
          <w:bCs/>
        </w:rPr>
        <w:t xml:space="preserve"> робот</w:t>
      </w:r>
      <w:r w:rsidR="001C3D02">
        <w:rPr>
          <w:b/>
          <w:bCs/>
        </w:rPr>
        <w:t>и</w:t>
      </w:r>
      <w:r w:rsidR="001C3D02" w:rsidRPr="00661D2A">
        <w:rPr>
          <w:b/>
          <w:bCs/>
        </w:rPr>
        <w:t xml:space="preserve"> </w:t>
      </w:r>
    </w:p>
    <w:p w:rsidR="00B3201B" w:rsidRPr="001C3D02" w:rsidRDefault="001C3D02" w:rsidP="001C3D02">
      <w:pPr>
        <w:autoSpaceDE w:val="0"/>
        <w:autoSpaceDN w:val="0"/>
        <w:adjustRightInd w:val="0"/>
        <w:spacing w:line="360" w:lineRule="auto"/>
        <w:jc w:val="center"/>
        <w:rPr>
          <w:b/>
          <w:bCs/>
        </w:rPr>
      </w:pPr>
      <w:r>
        <w:rPr>
          <w:b/>
          <w:noProof/>
          <w:szCs w:val="28"/>
        </w:rPr>
        <w:t>«</w:t>
      </w:r>
      <w:r w:rsidR="00C37E36" w:rsidRPr="00661D2A">
        <w:rPr>
          <w:b/>
          <w:noProof/>
          <w:szCs w:val="28"/>
        </w:rPr>
        <w:t>П</w:t>
      </w:r>
      <w:r w:rsidR="00352429" w:rsidRPr="00661D2A">
        <w:rPr>
          <w:b/>
          <w:noProof/>
          <w:szCs w:val="28"/>
        </w:rPr>
        <w:t>еревірка</w:t>
      </w:r>
      <w:r w:rsidR="00352429" w:rsidRPr="00661D2A">
        <w:rPr>
          <w:b/>
          <w:sz w:val="24"/>
        </w:rPr>
        <w:t xml:space="preserve"> </w:t>
      </w:r>
      <w:r w:rsidR="00352429" w:rsidRPr="00661D2A">
        <w:rPr>
          <w:b/>
        </w:rPr>
        <w:t>і випроб</w:t>
      </w:r>
      <w:r w:rsidR="003D566F" w:rsidRPr="00661D2A">
        <w:rPr>
          <w:b/>
        </w:rPr>
        <w:t>ов</w:t>
      </w:r>
      <w:r w:rsidR="00352429" w:rsidRPr="00661D2A">
        <w:rPr>
          <w:b/>
        </w:rPr>
        <w:t xml:space="preserve">ування магнітного пускача </w:t>
      </w:r>
      <w:r w:rsidR="00317663" w:rsidRPr="00661D2A">
        <w:rPr>
          <w:b/>
        </w:rPr>
        <w:t>після ремонту</w:t>
      </w:r>
      <w:r>
        <w:rPr>
          <w:b/>
        </w:rPr>
        <w:t>»</w:t>
      </w:r>
    </w:p>
    <w:p w:rsidR="001C5CEF" w:rsidRPr="00661D2A" w:rsidRDefault="001C5CEF" w:rsidP="001C5CEF">
      <w:pPr>
        <w:autoSpaceDE w:val="0"/>
        <w:autoSpaceDN w:val="0"/>
        <w:adjustRightInd w:val="0"/>
        <w:jc w:val="center"/>
        <w:rPr>
          <w:b/>
        </w:rPr>
      </w:pPr>
    </w:p>
    <w:p w:rsidR="00C37E36" w:rsidRPr="00661D2A" w:rsidRDefault="00C37E36" w:rsidP="00F74990">
      <w:pPr>
        <w:autoSpaceDE w:val="0"/>
        <w:autoSpaceDN w:val="0"/>
        <w:adjustRightInd w:val="0"/>
        <w:spacing w:line="360" w:lineRule="auto"/>
        <w:ind w:firstLine="709"/>
      </w:pPr>
      <w:r w:rsidRPr="00661D2A">
        <w:rPr>
          <w:b/>
          <w:bCs/>
        </w:rPr>
        <w:t xml:space="preserve">1.1 </w:t>
      </w:r>
      <w:r w:rsidR="00B3201B" w:rsidRPr="00661D2A">
        <w:rPr>
          <w:b/>
          <w:bCs/>
        </w:rPr>
        <w:t>Мета роботи</w:t>
      </w:r>
    </w:p>
    <w:p w:rsidR="00C37E36" w:rsidRPr="00661D2A" w:rsidRDefault="00C37E36" w:rsidP="00F74990">
      <w:pPr>
        <w:autoSpaceDE w:val="0"/>
        <w:autoSpaceDN w:val="0"/>
        <w:adjustRightInd w:val="0"/>
        <w:spacing w:line="360" w:lineRule="auto"/>
        <w:ind w:firstLine="709"/>
      </w:pPr>
      <w:r w:rsidRPr="00661D2A">
        <w:t>Метою лабораторної роботи є отримання первинних навичок експериментальної роботи з магнітними пускачами – шляхом виконання післяремонтних типових досліджень щодо визначення придатності до експлуатації</w:t>
      </w:r>
      <w:r w:rsidR="00F74990" w:rsidRPr="00661D2A">
        <w:t>.</w:t>
      </w:r>
    </w:p>
    <w:p w:rsidR="00F74990" w:rsidRPr="00661D2A" w:rsidRDefault="00F74990" w:rsidP="00F74990">
      <w:pPr>
        <w:autoSpaceDE w:val="0"/>
        <w:autoSpaceDN w:val="0"/>
        <w:adjustRightInd w:val="0"/>
        <w:spacing w:line="360" w:lineRule="auto"/>
        <w:ind w:firstLine="709"/>
        <w:rPr>
          <w:b/>
          <w:bCs/>
        </w:rPr>
      </w:pPr>
      <w:r w:rsidRPr="00661D2A">
        <w:rPr>
          <w:b/>
          <w:bCs/>
        </w:rPr>
        <w:t>1.2 Завдання щодо проведення лабораторної роботи</w:t>
      </w:r>
    </w:p>
    <w:p w:rsidR="00F74990" w:rsidRPr="00661D2A" w:rsidRDefault="00F74990" w:rsidP="00F74990">
      <w:pPr>
        <w:autoSpaceDE w:val="0"/>
        <w:autoSpaceDN w:val="0"/>
        <w:adjustRightInd w:val="0"/>
        <w:spacing w:line="360" w:lineRule="auto"/>
        <w:ind w:firstLine="709"/>
      </w:pPr>
      <w:r w:rsidRPr="00661D2A">
        <w:t>У експериментальній частині роботи виконуються такі завдання:</w:t>
      </w:r>
    </w:p>
    <w:p w:rsidR="00F74990" w:rsidRPr="00661D2A" w:rsidRDefault="00F74990" w:rsidP="00F74990">
      <w:pPr>
        <w:numPr>
          <w:ilvl w:val="0"/>
          <w:numId w:val="7"/>
        </w:numPr>
        <w:autoSpaceDE w:val="0"/>
        <w:autoSpaceDN w:val="0"/>
        <w:adjustRightInd w:val="0"/>
        <w:spacing w:line="360" w:lineRule="auto"/>
      </w:pPr>
      <w:r w:rsidRPr="00661D2A">
        <w:t>ознайомлення з приладами та устаткуванням використовуваними під час виконання роботи;</w:t>
      </w:r>
    </w:p>
    <w:p w:rsidR="00F74990" w:rsidRPr="00661D2A" w:rsidRDefault="00F74990" w:rsidP="00F74990">
      <w:pPr>
        <w:numPr>
          <w:ilvl w:val="0"/>
          <w:numId w:val="7"/>
        </w:numPr>
        <w:autoSpaceDE w:val="0"/>
        <w:autoSpaceDN w:val="0"/>
        <w:adjustRightInd w:val="0"/>
        <w:spacing w:line="360" w:lineRule="auto"/>
      </w:pPr>
      <w:r w:rsidRPr="00661D2A">
        <w:t>виконання зовнішнього огляду магнітного пускача;</w:t>
      </w:r>
    </w:p>
    <w:p w:rsidR="00F74990" w:rsidRPr="00661D2A" w:rsidRDefault="00F74990" w:rsidP="00F74990">
      <w:pPr>
        <w:numPr>
          <w:ilvl w:val="0"/>
          <w:numId w:val="7"/>
        </w:numPr>
        <w:autoSpaceDE w:val="0"/>
        <w:autoSpaceDN w:val="0"/>
        <w:adjustRightInd w:val="0"/>
        <w:spacing w:line="360" w:lineRule="auto"/>
      </w:pPr>
      <w:r w:rsidRPr="00661D2A">
        <w:t xml:space="preserve">перевірка опору ізоляції </w:t>
      </w:r>
      <w:r w:rsidR="0005196B" w:rsidRPr="00661D2A">
        <w:t>струмоведучих частин</w:t>
      </w:r>
      <w:r w:rsidRPr="00661D2A">
        <w:t xml:space="preserve"> магнітного пускача;</w:t>
      </w:r>
    </w:p>
    <w:p w:rsidR="00F74990" w:rsidRPr="00661D2A" w:rsidRDefault="00F74990" w:rsidP="00F74990">
      <w:pPr>
        <w:numPr>
          <w:ilvl w:val="0"/>
          <w:numId w:val="7"/>
        </w:numPr>
        <w:autoSpaceDE w:val="0"/>
        <w:autoSpaceDN w:val="0"/>
        <w:adjustRightInd w:val="0"/>
        <w:spacing w:line="360" w:lineRule="auto"/>
        <w:rPr>
          <w:sz w:val="32"/>
        </w:rPr>
      </w:pPr>
      <w:r w:rsidRPr="00661D2A">
        <w:t>вимірювання напруги вмикання та вимикання рухомої частини магнітної системи магнітного пускача</w:t>
      </w:r>
      <w:r w:rsidR="00A90799" w:rsidRPr="00661D2A">
        <w:t>.</w:t>
      </w:r>
    </w:p>
    <w:p w:rsidR="00F74990" w:rsidRPr="00661D2A" w:rsidRDefault="00127F03" w:rsidP="00F74990">
      <w:pPr>
        <w:autoSpaceDE w:val="0"/>
        <w:autoSpaceDN w:val="0"/>
        <w:adjustRightInd w:val="0"/>
        <w:spacing w:line="360" w:lineRule="auto"/>
        <w:ind w:firstLine="709"/>
      </w:pPr>
      <w:r w:rsidRPr="00661D2A">
        <w:t>У результаті теоретичної підготовки та проведення роботи студент повинен знати:</w:t>
      </w:r>
    </w:p>
    <w:p w:rsidR="00127F03" w:rsidRPr="00661D2A" w:rsidRDefault="00127F03" w:rsidP="00127F03">
      <w:pPr>
        <w:numPr>
          <w:ilvl w:val="0"/>
          <w:numId w:val="7"/>
        </w:numPr>
        <w:autoSpaceDE w:val="0"/>
        <w:autoSpaceDN w:val="0"/>
        <w:adjustRightInd w:val="0"/>
        <w:spacing w:line="360" w:lineRule="auto"/>
      </w:pPr>
      <w:r w:rsidRPr="00661D2A">
        <w:t>будову та принцип дії магнітного пускача;</w:t>
      </w:r>
    </w:p>
    <w:p w:rsidR="00127F03" w:rsidRPr="00661D2A" w:rsidRDefault="00127F03" w:rsidP="00127F03">
      <w:pPr>
        <w:numPr>
          <w:ilvl w:val="0"/>
          <w:numId w:val="7"/>
        </w:numPr>
        <w:autoSpaceDE w:val="0"/>
        <w:autoSpaceDN w:val="0"/>
        <w:adjustRightInd w:val="0"/>
        <w:spacing w:line="360" w:lineRule="auto"/>
      </w:pPr>
      <w:r w:rsidRPr="00661D2A">
        <w:t xml:space="preserve">вихідні умови та порядок проведення зовнішнього огляду і дослідів щодо перевірки опору ізоляції та вимірів </w:t>
      </w:r>
      <w:proofErr w:type="spellStart"/>
      <w:r w:rsidRPr="00661D2A">
        <w:t>напруг</w:t>
      </w:r>
      <w:proofErr w:type="spellEnd"/>
      <w:r w:rsidRPr="00661D2A">
        <w:t>;</w:t>
      </w:r>
    </w:p>
    <w:p w:rsidR="00127F03" w:rsidRPr="00661D2A" w:rsidRDefault="00CA6672" w:rsidP="00127F03">
      <w:pPr>
        <w:numPr>
          <w:ilvl w:val="0"/>
          <w:numId w:val="7"/>
        </w:numPr>
        <w:autoSpaceDE w:val="0"/>
        <w:autoSpaceDN w:val="0"/>
        <w:adjustRightInd w:val="0"/>
        <w:spacing w:line="360" w:lineRule="auto"/>
      </w:pPr>
      <w:r w:rsidRPr="00661D2A">
        <w:t>склад і вигляд робочих характеристик магнітного пускача та порядок їхнього зняття та супутніх розрахунків.</w:t>
      </w:r>
    </w:p>
    <w:p w:rsidR="001C5CEF" w:rsidRPr="00661D2A" w:rsidRDefault="001C5CEF" w:rsidP="001C5CEF">
      <w:pPr>
        <w:autoSpaceDE w:val="0"/>
        <w:autoSpaceDN w:val="0"/>
        <w:adjustRightInd w:val="0"/>
        <w:spacing w:line="360" w:lineRule="auto"/>
        <w:ind w:firstLine="709"/>
        <w:rPr>
          <w:b/>
          <w:bCs/>
        </w:rPr>
      </w:pPr>
      <w:r w:rsidRPr="00661D2A">
        <w:rPr>
          <w:b/>
          <w:bCs/>
        </w:rPr>
        <w:t>1.3 Теоретичні положення</w:t>
      </w:r>
    </w:p>
    <w:p w:rsidR="00656156" w:rsidRPr="00661D2A" w:rsidRDefault="00656156" w:rsidP="00656156">
      <w:pPr>
        <w:autoSpaceDE w:val="0"/>
        <w:autoSpaceDN w:val="0"/>
        <w:adjustRightInd w:val="0"/>
        <w:spacing w:line="360" w:lineRule="auto"/>
        <w:ind w:firstLine="709"/>
      </w:pPr>
      <w:r w:rsidRPr="00661D2A">
        <w:t xml:space="preserve">Магнітні пускачі призначені для дистанційного пуску, зупинки і реверсування асинхронних електродвигунів з короткозамкненим ротором. Магнітні пускачі можуть використовуватися для вмикання і вимикання інших електроустановок, які вимагають дистанційного керування (зовнішнє та аварійне освітлення, </w:t>
      </w:r>
      <w:proofErr w:type="spellStart"/>
      <w:r w:rsidRPr="00661D2A">
        <w:t>електронагрівачі</w:t>
      </w:r>
      <w:proofErr w:type="spellEnd"/>
      <w:r w:rsidRPr="00661D2A">
        <w:t xml:space="preserve"> тощо).</w:t>
      </w:r>
    </w:p>
    <w:p w:rsidR="00656156" w:rsidRPr="00661D2A" w:rsidRDefault="00656156" w:rsidP="00656156">
      <w:pPr>
        <w:autoSpaceDE w:val="0"/>
        <w:autoSpaceDN w:val="0"/>
        <w:adjustRightInd w:val="0"/>
        <w:spacing w:line="360" w:lineRule="auto"/>
        <w:ind w:firstLine="709"/>
      </w:pPr>
      <w:r w:rsidRPr="00661D2A">
        <w:t xml:space="preserve">При вмиканні асинхронного двигуна пусковий струм досягає б-7-кратного значення від номінального. Навіть незначні вібрації контактів за такого струму швидко виводять їх з ладу. Після розгону двигуна струм зменшується до номінального значення. При вимиканні двигуна, який обертається, напруга на </w:t>
      </w:r>
      <w:r w:rsidRPr="00661D2A">
        <w:lastRenderedPageBreak/>
        <w:t>контактах магнітного пускача становить 15-20% номінального значення, умови роботи контактів полегшені.</w:t>
      </w:r>
    </w:p>
    <w:p w:rsidR="00656156" w:rsidRPr="00661D2A" w:rsidRDefault="00656156" w:rsidP="00656156">
      <w:pPr>
        <w:autoSpaceDE w:val="0"/>
        <w:autoSpaceDN w:val="0"/>
        <w:adjustRightInd w:val="0"/>
        <w:spacing w:line="360" w:lineRule="auto"/>
        <w:ind w:firstLine="709"/>
      </w:pPr>
      <w:r w:rsidRPr="00661D2A">
        <w:t xml:space="preserve">Пускач, конструкцію якого зображено на </w:t>
      </w:r>
      <w:r w:rsidRPr="00661D2A">
        <w:rPr>
          <w:i/>
        </w:rPr>
        <w:t>рис. 1</w:t>
      </w:r>
      <w:r w:rsidRPr="00661D2A">
        <w:t>, збирається на металевій основі 1. Нерухомі контакти 2 розташовані всередині ізоляційних камер, утворених стінками 6. Струмоведучі частини в нерухомих контактах мають колоподібну форму, щоб збільшити електродинамічні зусилля і виключити утворення "стоячої" дуги. Рухомі контакти 8 місткового типу розташовані на деталі 11. Натискання на контакти, які розташовані в головці 10, виконується контактними пружинами 9. Двократний розрив ланцюга покращує вимоги гашення дуги, а максимальна відстань між контактами посилює їх значення у відводі теплової енергії від дуги. Якір електромагніту пускача встановлюється на деталі 11. Нерухомий магнітопровід 4 електромагніту з котушкою 5 встановлено на амортизуючи пружинах 3.</w:t>
      </w:r>
    </w:p>
    <w:p w:rsidR="00656156" w:rsidRPr="00661D2A" w:rsidRDefault="00656156" w:rsidP="00656156">
      <w:pPr>
        <w:autoSpaceDE w:val="0"/>
        <w:autoSpaceDN w:val="0"/>
        <w:adjustRightInd w:val="0"/>
        <w:spacing w:line="360" w:lineRule="auto"/>
        <w:ind w:firstLine="709"/>
      </w:pPr>
      <w:r w:rsidRPr="00661D2A">
        <w:t>Вмонтовані в пускачі теплові реле 12 забезпечують захист від перевантаження. Ввімкнена котушка магнітного пускача підключається до джерела змінної напруги. На відміну від електромагнітів постійного струму котушка електромагніту змінного струму має як активний, так і індуктивний опір. Струм, що проходить котушкою за постійної напруги, залежить від значення повітряного проміжку електромагніту.</w:t>
      </w:r>
    </w:p>
    <w:p w:rsidR="00656156" w:rsidRPr="00661D2A" w:rsidRDefault="00656156" w:rsidP="00656156">
      <w:pPr>
        <w:autoSpaceDE w:val="0"/>
        <w:autoSpaceDN w:val="0"/>
        <w:adjustRightInd w:val="0"/>
        <w:spacing w:line="360" w:lineRule="auto"/>
        <w:ind w:firstLine="709"/>
      </w:pPr>
      <w:r w:rsidRPr="00661D2A">
        <w:t>У разі подачі напруги на котушку електромагніту нею проходить нульовий струм, який має досить велике значення внаслідок великого початкового повітряного проміжку електромагніту. Під час руху якоря цей проміжок і струм у котушці зменшуються. В притягнутому стані якоря котушкою тече струм, у кілька разів менший від пускового.</w:t>
      </w:r>
    </w:p>
    <w:p w:rsidR="00656156" w:rsidRPr="00661D2A" w:rsidRDefault="00656156" w:rsidP="00656156">
      <w:pPr>
        <w:autoSpaceDE w:val="0"/>
        <w:autoSpaceDN w:val="0"/>
        <w:adjustRightInd w:val="0"/>
        <w:spacing w:line="360" w:lineRule="auto"/>
        <w:ind w:firstLine="709"/>
        <w:jc w:val="center"/>
      </w:pPr>
      <w:r w:rsidRPr="00661D2A">
        <w:rPr>
          <w:noProof/>
          <w:lang w:eastAsia="uk-UA"/>
        </w:rPr>
        <w:drawing>
          <wp:inline distT="0" distB="0" distL="0" distR="0">
            <wp:extent cx="2161310" cy="2179028"/>
            <wp:effectExtent l="0" t="0" r="0" b="0"/>
            <wp:docPr id="2" name="Рисунок 2" descr="http://konspekta.net/allrefs/baza1/15615268929.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onspekta.net/allrefs/baza1/15615268929.files/image002.jpg"/>
                    <pic:cNvPicPr>
                      <a:picLocks noChangeAspect="1" noChangeArrowheads="1"/>
                    </pic:cNvPicPr>
                  </pic:nvPicPr>
                  <pic:blipFill>
                    <a:blip r:embed="rId6">
                      <a:biLevel thresh="75000"/>
                      <a:extLst>
                        <a:ext uri="{28A0092B-C50C-407E-A947-70E740481C1C}">
                          <a14:useLocalDpi xmlns:a14="http://schemas.microsoft.com/office/drawing/2010/main" val="0"/>
                        </a:ext>
                      </a:extLst>
                    </a:blip>
                    <a:srcRect/>
                    <a:stretch>
                      <a:fillRect/>
                    </a:stretch>
                  </pic:blipFill>
                  <pic:spPr bwMode="auto">
                    <a:xfrm>
                      <a:off x="0" y="0"/>
                      <a:ext cx="2165519" cy="2183271"/>
                    </a:xfrm>
                    <a:prstGeom prst="rect">
                      <a:avLst/>
                    </a:prstGeom>
                    <a:noFill/>
                    <a:ln>
                      <a:noFill/>
                    </a:ln>
                  </pic:spPr>
                </pic:pic>
              </a:graphicData>
            </a:graphic>
          </wp:inline>
        </w:drawing>
      </w:r>
    </w:p>
    <w:p w:rsidR="00656156" w:rsidRPr="00661D2A" w:rsidRDefault="00656156" w:rsidP="00656156">
      <w:pPr>
        <w:autoSpaceDE w:val="0"/>
        <w:autoSpaceDN w:val="0"/>
        <w:adjustRightInd w:val="0"/>
        <w:spacing w:line="360" w:lineRule="auto"/>
        <w:ind w:firstLine="709"/>
        <w:jc w:val="center"/>
      </w:pPr>
      <w:r w:rsidRPr="00661D2A">
        <w:rPr>
          <w:i/>
        </w:rPr>
        <w:t>Рисунок 1</w:t>
      </w:r>
      <w:r w:rsidRPr="00661D2A">
        <w:t xml:space="preserve"> – Конструктивна схема пускача серії ПА</w:t>
      </w:r>
    </w:p>
    <w:p w:rsidR="00656156" w:rsidRPr="00661D2A" w:rsidRDefault="00656156" w:rsidP="00656156">
      <w:pPr>
        <w:autoSpaceDE w:val="0"/>
        <w:autoSpaceDN w:val="0"/>
        <w:adjustRightInd w:val="0"/>
        <w:spacing w:line="360" w:lineRule="auto"/>
        <w:ind w:firstLine="709"/>
      </w:pPr>
      <w:r w:rsidRPr="00661D2A">
        <w:lastRenderedPageBreak/>
        <w:t xml:space="preserve">Високий коефіцієнт повертання контакторів змінного струму дозволяє захищати двигун від зниження напруги мережі (електромагніт відпускає контакти, якщо U = (0,6…0,7) </w:t>
      </w:r>
      <w:proofErr w:type="spellStart"/>
      <w:r w:rsidRPr="00661D2A">
        <w:t>U</w:t>
      </w:r>
      <w:r w:rsidRPr="00661D2A">
        <w:rPr>
          <w:vertAlign w:val="subscript"/>
        </w:rPr>
        <w:t>ном</w:t>
      </w:r>
      <w:proofErr w:type="spellEnd"/>
      <w:r w:rsidRPr="00661D2A">
        <w:t>. У випадку поновлення номінальної напруги мережі значення довільне, включення пускача неможливе, що і забезпечує нульовий мінімальний захист.</w:t>
      </w:r>
    </w:p>
    <w:p w:rsidR="00656156" w:rsidRPr="00661D2A" w:rsidRDefault="00656156" w:rsidP="00656156">
      <w:pPr>
        <w:autoSpaceDE w:val="0"/>
        <w:autoSpaceDN w:val="0"/>
        <w:adjustRightInd w:val="0"/>
        <w:spacing w:line="360" w:lineRule="auto"/>
        <w:ind w:firstLine="709"/>
      </w:pPr>
      <w:r w:rsidRPr="00661D2A">
        <w:t>Магнітні пускачі мають різні виконання: з керуванням змінним та постійним струмом; реверсивні; нереверсивні; відкритого виконання та в оболонках, з тепловим реле та без них; з кнопками керування та без них.</w:t>
      </w:r>
    </w:p>
    <w:p w:rsidR="002C45E5" w:rsidRPr="00661D2A" w:rsidRDefault="006D605E" w:rsidP="0005196B">
      <w:pPr>
        <w:autoSpaceDE w:val="0"/>
        <w:autoSpaceDN w:val="0"/>
        <w:adjustRightInd w:val="0"/>
        <w:spacing w:line="360" w:lineRule="auto"/>
        <w:ind w:firstLine="709"/>
      </w:pPr>
      <w:r w:rsidRPr="00661D2A">
        <w:t xml:space="preserve">1. </w:t>
      </w:r>
      <w:r w:rsidRPr="00661D2A">
        <w:rPr>
          <w:b/>
        </w:rPr>
        <w:t>Зовнішній огляд магнітного пускача</w:t>
      </w:r>
      <w:r w:rsidRPr="00661D2A">
        <w:t xml:space="preserve">. </w:t>
      </w:r>
      <w:r w:rsidR="002C45E5" w:rsidRPr="00661D2A">
        <w:t xml:space="preserve">При зовнішньому огляді в першу чергу звертають увагу на стан головних і блокувальних контактів, магнітної системи, перевіряють наявність усіх деталей: кріпильних болтів, гайок, шайб, </w:t>
      </w:r>
      <w:proofErr w:type="spellStart"/>
      <w:r w:rsidR="002C45E5" w:rsidRPr="00661D2A">
        <w:t>короткозамкнутого</w:t>
      </w:r>
      <w:proofErr w:type="spellEnd"/>
      <w:r w:rsidR="002C45E5" w:rsidRPr="00661D2A">
        <w:t xml:space="preserve"> витка. Також звертають увагу на цілісність корпусу (</w:t>
      </w:r>
      <w:r w:rsidR="0001369C" w:rsidRPr="00661D2A">
        <w:t>механічні ушкодження</w:t>
      </w:r>
      <w:r w:rsidR="002C45E5" w:rsidRPr="00661D2A">
        <w:t>). Крім того, визначають наявність таблички з паспортними даними</w:t>
      </w:r>
      <w:r w:rsidR="00A36808" w:rsidRPr="00661D2A">
        <w:t xml:space="preserve"> та відповідних позначень згідно</w:t>
      </w:r>
      <w:r w:rsidR="0001369C" w:rsidRPr="00661D2A">
        <w:t xml:space="preserve"> схеми</w:t>
      </w:r>
      <w:r w:rsidR="002C45E5" w:rsidRPr="00661D2A">
        <w:t>. Легкість ходу перевіряють шляхом замикання його від руки. Хід магнітної системи має бути плавним, без поштовхів і заїдань.</w:t>
      </w:r>
    </w:p>
    <w:p w:rsidR="0001369C" w:rsidRPr="00661D2A" w:rsidRDefault="00A36808" w:rsidP="0005196B">
      <w:pPr>
        <w:autoSpaceDE w:val="0"/>
        <w:autoSpaceDN w:val="0"/>
        <w:adjustRightInd w:val="0"/>
        <w:spacing w:line="360" w:lineRule="auto"/>
        <w:ind w:firstLine="709"/>
      </w:pPr>
      <w:r w:rsidRPr="00661D2A">
        <w:t xml:space="preserve">2. </w:t>
      </w:r>
      <w:r w:rsidRPr="00661D2A">
        <w:rPr>
          <w:b/>
        </w:rPr>
        <w:t xml:space="preserve">Перевірка </w:t>
      </w:r>
      <w:r w:rsidR="0005196B" w:rsidRPr="00661D2A">
        <w:rPr>
          <w:b/>
        </w:rPr>
        <w:t>опору</w:t>
      </w:r>
      <w:r w:rsidRPr="00661D2A">
        <w:rPr>
          <w:b/>
        </w:rPr>
        <w:t xml:space="preserve"> ізоляції </w:t>
      </w:r>
      <w:r w:rsidR="0005196B" w:rsidRPr="00661D2A">
        <w:rPr>
          <w:b/>
        </w:rPr>
        <w:t>струмоведучих частин</w:t>
      </w:r>
      <w:r w:rsidRPr="00661D2A">
        <w:rPr>
          <w:b/>
        </w:rPr>
        <w:t xml:space="preserve"> магнітного пускача. </w:t>
      </w:r>
      <w:r w:rsidR="0005196B" w:rsidRPr="00661D2A">
        <w:t xml:space="preserve">Опір ізоляції магнітних пускачів перевіряють </w:t>
      </w:r>
      <w:r w:rsidR="00F86998" w:rsidRPr="00661D2A">
        <w:t>мегомметром</w:t>
      </w:r>
      <w:r w:rsidR="0005196B" w:rsidRPr="00661D2A">
        <w:t xml:space="preserve"> на 500 або 1000В. Значення опору ізоляції котушки не має бути нижче 0,5 </w:t>
      </w:r>
      <w:proofErr w:type="spellStart"/>
      <w:r w:rsidR="0005196B" w:rsidRPr="00661D2A">
        <w:t>МОм</w:t>
      </w:r>
      <w:proofErr w:type="spellEnd"/>
      <w:r w:rsidR="0005196B" w:rsidRPr="00661D2A">
        <w:t>. Перед виконанням досліду необхідно виконати</w:t>
      </w:r>
      <w:r w:rsidR="00877488" w:rsidRPr="00661D2A">
        <w:t xml:space="preserve"> перевірку </w:t>
      </w:r>
      <w:r w:rsidR="00F86998" w:rsidRPr="00661D2A">
        <w:t>приладу</w:t>
      </w:r>
      <w:r w:rsidR="00877488" w:rsidRPr="00661D2A">
        <w:t xml:space="preserve"> згідно додат</w:t>
      </w:r>
      <w:r w:rsidR="0005196B" w:rsidRPr="00661D2A">
        <w:t xml:space="preserve">ку … </w:t>
      </w:r>
    </w:p>
    <w:p w:rsidR="0005196B" w:rsidRPr="00661D2A" w:rsidRDefault="009C527C" w:rsidP="00761B7F">
      <w:pPr>
        <w:autoSpaceDE w:val="0"/>
        <w:autoSpaceDN w:val="0"/>
        <w:adjustRightInd w:val="0"/>
        <w:spacing w:line="360" w:lineRule="auto"/>
        <w:ind w:firstLine="709"/>
      </w:pPr>
      <w:r w:rsidRPr="00661D2A">
        <w:t xml:space="preserve">3. </w:t>
      </w:r>
      <w:r w:rsidRPr="00661D2A">
        <w:rPr>
          <w:b/>
        </w:rPr>
        <w:t>Вимір напруги вмикання та вимикання магнітного пускача</w:t>
      </w:r>
      <w:r w:rsidRPr="00661D2A">
        <w:t xml:space="preserve">. </w:t>
      </w:r>
    </w:p>
    <w:p w:rsidR="00B62031" w:rsidRPr="00661D2A" w:rsidRDefault="0040756F" w:rsidP="00761B7F">
      <w:pPr>
        <w:autoSpaceDE w:val="0"/>
        <w:autoSpaceDN w:val="0"/>
        <w:adjustRightInd w:val="0"/>
        <w:spacing w:line="360" w:lineRule="auto"/>
        <w:ind w:firstLine="709"/>
      </w:pPr>
      <w:r w:rsidRPr="00661D2A">
        <w:t>Перевірка спрацьовування електромагнітного пускача зводиться до визначення напруги його втягування (</w:t>
      </w:r>
      <w:r w:rsidR="00F86998" w:rsidRPr="00661D2A">
        <w:t>вмикання</w:t>
      </w:r>
      <w:r w:rsidRPr="00661D2A">
        <w:t>) і відпуску</w:t>
      </w:r>
      <w:r w:rsidR="00F86998" w:rsidRPr="00661D2A">
        <w:t xml:space="preserve"> (вимкнення)</w:t>
      </w:r>
      <w:r w:rsidRPr="00661D2A">
        <w:t xml:space="preserve"> та визначення відповідності зміряних значень з паспортними </w:t>
      </w:r>
      <w:r w:rsidR="00F86998" w:rsidRPr="00661D2A">
        <w:t>д</w:t>
      </w:r>
      <w:r w:rsidRPr="00661D2A">
        <w:t>аними або нормами ПУЕ</w:t>
      </w:r>
      <w:r w:rsidR="00F86998" w:rsidRPr="00661D2A">
        <w:t>. Які не повинні відрізнятися біль</w:t>
      </w:r>
      <w:r w:rsidR="00B62031" w:rsidRPr="00661D2A">
        <w:t>ш</w:t>
      </w:r>
      <w:r w:rsidR="00F86998" w:rsidRPr="00661D2A">
        <w:t xml:space="preserve"> ніж </w:t>
      </w:r>
      <w:r w:rsidR="00B62031" w:rsidRPr="00661D2A">
        <w:t xml:space="preserve">на </w:t>
      </w:r>
      <w:r w:rsidR="00F86998" w:rsidRPr="00661D2A">
        <w:t>15-20 %.</w:t>
      </w:r>
      <w:r w:rsidRPr="00661D2A">
        <w:t xml:space="preserve"> Виміри повторюються три </w:t>
      </w:r>
      <w:r w:rsidR="00B62031" w:rsidRPr="00661D2A">
        <w:t>рази</w:t>
      </w:r>
      <w:r w:rsidRPr="00661D2A">
        <w:t xml:space="preserve"> і береться середня величина напруги вмикання і вимикання. </w:t>
      </w:r>
    </w:p>
    <w:p w:rsidR="0005196B" w:rsidRPr="00661D2A" w:rsidRDefault="00761B7F" w:rsidP="00761B7F">
      <w:pPr>
        <w:autoSpaceDE w:val="0"/>
        <w:autoSpaceDN w:val="0"/>
        <w:adjustRightInd w:val="0"/>
        <w:spacing w:line="360" w:lineRule="auto"/>
        <w:ind w:firstLine="709"/>
      </w:pPr>
      <w:r w:rsidRPr="00661D2A">
        <w:t>Окрім вказаних вище робіт також можуть бути включені наступні:</w:t>
      </w:r>
    </w:p>
    <w:p w:rsidR="0005196B" w:rsidRPr="00661D2A" w:rsidRDefault="0005196B" w:rsidP="00761B7F">
      <w:pPr>
        <w:autoSpaceDE w:val="0"/>
        <w:autoSpaceDN w:val="0"/>
        <w:adjustRightInd w:val="0"/>
        <w:spacing w:line="360" w:lineRule="auto"/>
        <w:ind w:firstLine="709"/>
      </w:pPr>
      <w:r w:rsidRPr="00661D2A">
        <w:t xml:space="preserve">- </w:t>
      </w:r>
      <w:r w:rsidR="00761B7F" w:rsidRPr="00661D2A">
        <w:t xml:space="preserve">перевірка відсутності </w:t>
      </w:r>
      <w:proofErr w:type="spellStart"/>
      <w:r w:rsidR="00761B7F" w:rsidRPr="00661D2A">
        <w:t>короткозамкнутих</w:t>
      </w:r>
      <w:proofErr w:type="spellEnd"/>
      <w:r w:rsidR="00761B7F" w:rsidRPr="00661D2A">
        <w:t xml:space="preserve"> витків в котушці, виконується за допомогою моста постійного струму або спеціального приладу ЕЛ- 1;</w:t>
      </w:r>
    </w:p>
    <w:p w:rsidR="0005196B" w:rsidRPr="00661D2A" w:rsidRDefault="0005196B" w:rsidP="00761B7F">
      <w:pPr>
        <w:autoSpaceDE w:val="0"/>
        <w:autoSpaceDN w:val="0"/>
        <w:adjustRightInd w:val="0"/>
        <w:spacing w:line="360" w:lineRule="auto"/>
        <w:ind w:firstLine="709"/>
      </w:pPr>
      <w:r w:rsidRPr="00661D2A">
        <w:t xml:space="preserve">- </w:t>
      </w:r>
      <w:r w:rsidR="00761B7F" w:rsidRPr="00661D2A">
        <w:t>налаштування теплових реле магнітних пускачів.</w:t>
      </w:r>
    </w:p>
    <w:p w:rsidR="00A36808" w:rsidRPr="00661D2A" w:rsidRDefault="00957355" w:rsidP="00597801">
      <w:pPr>
        <w:autoSpaceDE w:val="0"/>
        <w:autoSpaceDN w:val="0"/>
        <w:adjustRightInd w:val="0"/>
        <w:spacing w:line="360" w:lineRule="auto"/>
        <w:ind w:firstLine="709"/>
      </w:pPr>
      <w:r w:rsidRPr="00661D2A">
        <w:rPr>
          <w:b/>
        </w:rPr>
        <w:t>1.4</w:t>
      </w:r>
      <w:r w:rsidRPr="00661D2A">
        <w:t xml:space="preserve"> </w:t>
      </w:r>
      <w:r w:rsidR="007E3993" w:rsidRPr="00661D2A">
        <w:rPr>
          <w:b/>
        </w:rPr>
        <w:t>Порядок виконання роботи</w:t>
      </w:r>
    </w:p>
    <w:p w:rsidR="00C34012" w:rsidRPr="00661D2A" w:rsidRDefault="00C34012" w:rsidP="00597801">
      <w:pPr>
        <w:shd w:val="clear" w:color="auto" w:fill="FFFFFF"/>
        <w:autoSpaceDE w:val="0"/>
        <w:autoSpaceDN w:val="0"/>
        <w:adjustRightInd w:val="0"/>
        <w:spacing w:line="360" w:lineRule="auto"/>
        <w:rPr>
          <w:i/>
        </w:rPr>
      </w:pPr>
      <w:r w:rsidRPr="00661D2A">
        <w:t xml:space="preserve">1. Ознайомитися із приладами та записати їхні технічні дані в </w:t>
      </w:r>
      <w:r w:rsidRPr="00661D2A">
        <w:rPr>
          <w:i/>
        </w:rPr>
        <w:t>табл. 1</w:t>
      </w:r>
    </w:p>
    <w:p w:rsidR="00C34012" w:rsidRPr="00661D2A" w:rsidRDefault="00C34012" w:rsidP="00C34012">
      <w:pPr>
        <w:spacing w:line="360" w:lineRule="auto"/>
        <w:rPr>
          <w:szCs w:val="28"/>
        </w:rPr>
      </w:pPr>
      <w:r w:rsidRPr="00661D2A">
        <w:rPr>
          <w:i/>
          <w:szCs w:val="28"/>
        </w:rPr>
        <w:t xml:space="preserve">Таблиця 1 – </w:t>
      </w:r>
      <w:r w:rsidRPr="00661D2A">
        <w:rPr>
          <w:szCs w:val="28"/>
        </w:rPr>
        <w:t>Паспортні дані приладів</w:t>
      </w:r>
    </w:p>
    <w:tbl>
      <w:tblPr>
        <w:tblStyle w:val="ae"/>
        <w:tblW w:w="10173" w:type="dxa"/>
        <w:jc w:val="center"/>
        <w:tblBorders>
          <w:top w:val="single" w:sz="4" w:space="0" w:color="000000" w:themeColor="text1"/>
          <w:left w:val="none" w:sz="0" w:space="0" w:color="auto"/>
          <w:bottom w:val="none" w:sz="0" w:space="0" w:color="auto"/>
          <w:right w:val="none" w:sz="0"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384"/>
        <w:gridCol w:w="1418"/>
        <w:gridCol w:w="1012"/>
        <w:gridCol w:w="1272"/>
        <w:gridCol w:w="1272"/>
        <w:gridCol w:w="1271"/>
        <w:gridCol w:w="1272"/>
        <w:gridCol w:w="1272"/>
      </w:tblGrid>
      <w:tr w:rsidR="00C34012" w:rsidRPr="000C6DB6" w:rsidTr="00670631">
        <w:trPr>
          <w:trHeight w:val="811"/>
          <w:jc w:val="center"/>
        </w:trPr>
        <w:tc>
          <w:tcPr>
            <w:tcW w:w="1384" w:type="dxa"/>
            <w:tcBorders>
              <w:left w:val="single" w:sz="4" w:space="0" w:color="000000" w:themeColor="text1"/>
            </w:tcBorders>
            <w:vAlign w:val="center"/>
          </w:tcPr>
          <w:p w:rsidR="00C34012" w:rsidRPr="000C6DB6" w:rsidRDefault="00C34012" w:rsidP="00670631">
            <w:pPr>
              <w:jc w:val="center"/>
              <w:rPr>
                <w:sz w:val="20"/>
                <w:szCs w:val="28"/>
              </w:rPr>
            </w:pPr>
            <w:r w:rsidRPr="000C6DB6">
              <w:rPr>
                <w:sz w:val="20"/>
                <w:szCs w:val="28"/>
              </w:rPr>
              <w:lastRenderedPageBreak/>
              <w:t xml:space="preserve">Найменування </w:t>
            </w:r>
          </w:p>
        </w:tc>
        <w:tc>
          <w:tcPr>
            <w:tcW w:w="1418" w:type="dxa"/>
            <w:vAlign w:val="center"/>
          </w:tcPr>
          <w:p w:rsidR="00C34012" w:rsidRPr="000C6DB6" w:rsidRDefault="00C34012" w:rsidP="00670631">
            <w:pPr>
              <w:jc w:val="center"/>
              <w:rPr>
                <w:sz w:val="20"/>
                <w:szCs w:val="28"/>
              </w:rPr>
            </w:pPr>
            <w:r w:rsidRPr="000C6DB6">
              <w:rPr>
                <w:sz w:val="20"/>
                <w:szCs w:val="28"/>
              </w:rPr>
              <w:t xml:space="preserve">Позначення на </w:t>
            </w:r>
          </w:p>
          <w:p w:rsidR="00C34012" w:rsidRPr="000C6DB6" w:rsidRDefault="00C34012" w:rsidP="00670631">
            <w:pPr>
              <w:jc w:val="center"/>
              <w:rPr>
                <w:sz w:val="20"/>
                <w:szCs w:val="28"/>
              </w:rPr>
            </w:pPr>
            <w:r w:rsidRPr="000C6DB6">
              <w:rPr>
                <w:sz w:val="20"/>
                <w:szCs w:val="28"/>
              </w:rPr>
              <w:t>схемі</w:t>
            </w:r>
          </w:p>
        </w:tc>
        <w:tc>
          <w:tcPr>
            <w:tcW w:w="1012" w:type="dxa"/>
            <w:vAlign w:val="center"/>
          </w:tcPr>
          <w:p w:rsidR="00C34012" w:rsidRPr="000C6DB6" w:rsidRDefault="00C34012" w:rsidP="00670631">
            <w:pPr>
              <w:jc w:val="center"/>
              <w:rPr>
                <w:sz w:val="20"/>
                <w:szCs w:val="28"/>
              </w:rPr>
            </w:pPr>
            <w:r w:rsidRPr="000C6DB6">
              <w:rPr>
                <w:sz w:val="20"/>
                <w:szCs w:val="28"/>
              </w:rPr>
              <w:t>Система</w:t>
            </w:r>
          </w:p>
        </w:tc>
        <w:tc>
          <w:tcPr>
            <w:tcW w:w="1272" w:type="dxa"/>
            <w:vAlign w:val="center"/>
          </w:tcPr>
          <w:p w:rsidR="00C34012" w:rsidRPr="000C6DB6" w:rsidRDefault="00C34012" w:rsidP="00670631">
            <w:pPr>
              <w:jc w:val="center"/>
              <w:rPr>
                <w:sz w:val="20"/>
                <w:szCs w:val="28"/>
              </w:rPr>
            </w:pPr>
            <w:r w:rsidRPr="000C6DB6">
              <w:rPr>
                <w:sz w:val="20"/>
                <w:szCs w:val="28"/>
              </w:rPr>
              <w:t xml:space="preserve">Тип </w:t>
            </w:r>
          </w:p>
        </w:tc>
        <w:tc>
          <w:tcPr>
            <w:tcW w:w="1272" w:type="dxa"/>
            <w:vAlign w:val="center"/>
          </w:tcPr>
          <w:p w:rsidR="00C34012" w:rsidRPr="000C6DB6" w:rsidRDefault="00C34012" w:rsidP="00670631">
            <w:pPr>
              <w:jc w:val="center"/>
              <w:rPr>
                <w:sz w:val="20"/>
                <w:szCs w:val="28"/>
              </w:rPr>
            </w:pPr>
            <w:r w:rsidRPr="000C6DB6">
              <w:rPr>
                <w:sz w:val="20"/>
                <w:szCs w:val="28"/>
              </w:rPr>
              <w:t xml:space="preserve">Межа </w:t>
            </w:r>
          </w:p>
          <w:p w:rsidR="00C34012" w:rsidRPr="000C6DB6" w:rsidRDefault="00C34012" w:rsidP="00670631">
            <w:pPr>
              <w:jc w:val="center"/>
              <w:rPr>
                <w:sz w:val="20"/>
                <w:szCs w:val="28"/>
              </w:rPr>
            </w:pPr>
            <w:r w:rsidRPr="000C6DB6">
              <w:rPr>
                <w:sz w:val="20"/>
                <w:szCs w:val="28"/>
              </w:rPr>
              <w:t xml:space="preserve">виміру </w:t>
            </w:r>
          </w:p>
        </w:tc>
        <w:tc>
          <w:tcPr>
            <w:tcW w:w="1271" w:type="dxa"/>
            <w:vAlign w:val="center"/>
          </w:tcPr>
          <w:p w:rsidR="00C34012" w:rsidRPr="000C6DB6" w:rsidRDefault="00C34012" w:rsidP="00670631">
            <w:pPr>
              <w:jc w:val="center"/>
              <w:rPr>
                <w:sz w:val="20"/>
                <w:szCs w:val="28"/>
              </w:rPr>
            </w:pPr>
            <w:r w:rsidRPr="000C6DB6">
              <w:rPr>
                <w:sz w:val="20"/>
                <w:szCs w:val="28"/>
              </w:rPr>
              <w:t xml:space="preserve">Ціна </w:t>
            </w:r>
          </w:p>
          <w:p w:rsidR="00C34012" w:rsidRPr="000C6DB6" w:rsidRDefault="00C34012" w:rsidP="00670631">
            <w:pPr>
              <w:jc w:val="center"/>
              <w:rPr>
                <w:sz w:val="20"/>
                <w:szCs w:val="28"/>
              </w:rPr>
            </w:pPr>
            <w:r w:rsidRPr="000C6DB6">
              <w:rPr>
                <w:sz w:val="20"/>
                <w:szCs w:val="28"/>
              </w:rPr>
              <w:t>поділки</w:t>
            </w:r>
          </w:p>
        </w:tc>
        <w:tc>
          <w:tcPr>
            <w:tcW w:w="1272" w:type="dxa"/>
            <w:vAlign w:val="center"/>
          </w:tcPr>
          <w:p w:rsidR="00C34012" w:rsidRPr="000C6DB6" w:rsidRDefault="00C34012" w:rsidP="00670631">
            <w:pPr>
              <w:jc w:val="center"/>
              <w:rPr>
                <w:sz w:val="20"/>
                <w:szCs w:val="28"/>
              </w:rPr>
            </w:pPr>
            <w:r w:rsidRPr="000C6DB6">
              <w:rPr>
                <w:sz w:val="20"/>
                <w:szCs w:val="28"/>
              </w:rPr>
              <w:t xml:space="preserve">Клас </w:t>
            </w:r>
          </w:p>
          <w:p w:rsidR="00C34012" w:rsidRPr="000C6DB6" w:rsidRDefault="00C34012" w:rsidP="00670631">
            <w:pPr>
              <w:jc w:val="center"/>
              <w:rPr>
                <w:sz w:val="20"/>
                <w:szCs w:val="28"/>
              </w:rPr>
            </w:pPr>
            <w:r w:rsidRPr="000C6DB6">
              <w:rPr>
                <w:sz w:val="20"/>
                <w:szCs w:val="28"/>
              </w:rPr>
              <w:t>точності</w:t>
            </w:r>
          </w:p>
        </w:tc>
        <w:tc>
          <w:tcPr>
            <w:tcW w:w="1272" w:type="dxa"/>
            <w:tcBorders>
              <w:right w:val="single" w:sz="4" w:space="0" w:color="000000" w:themeColor="text1"/>
            </w:tcBorders>
            <w:vAlign w:val="center"/>
          </w:tcPr>
          <w:p w:rsidR="00C34012" w:rsidRPr="000C6DB6" w:rsidRDefault="00C34012" w:rsidP="00670631">
            <w:pPr>
              <w:jc w:val="center"/>
              <w:rPr>
                <w:sz w:val="20"/>
                <w:szCs w:val="28"/>
              </w:rPr>
            </w:pPr>
            <w:r w:rsidRPr="000C6DB6">
              <w:rPr>
                <w:sz w:val="20"/>
                <w:szCs w:val="28"/>
              </w:rPr>
              <w:t>Заводський номер</w:t>
            </w:r>
          </w:p>
        </w:tc>
      </w:tr>
      <w:tr w:rsidR="00C34012" w:rsidRPr="00661D2A" w:rsidTr="00670631">
        <w:trPr>
          <w:trHeight w:val="460"/>
          <w:jc w:val="center"/>
        </w:trPr>
        <w:tc>
          <w:tcPr>
            <w:tcW w:w="1384" w:type="dxa"/>
            <w:tcBorders>
              <w:left w:val="single" w:sz="4" w:space="0" w:color="000000" w:themeColor="text1"/>
              <w:bottom w:val="single" w:sz="4" w:space="0" w:color="auto"/>
            </w:tcBorders>
            <w:vAlign w:val="center"/>
          </w:tcPr>
          <w:p w:rsidR="00C34012" w:rsidRPr="00661D2A" w:rsidRDefault="00C34012" w:rsidP="00670631">
            <w:pPr>
              <w:jc w:val="center"/>
              <w:rPr>
                <w:szCs w:val="28"/>
              </w:rPr>
            </w:pPr>
          </w:p>
        </w:tc>
        <w:tc>
          <w:tcPr>
            <w:tcW w:w="1418" w:type="dxa"/>
            <w:tcBorders>
              <w:bottom w:val="single" w:sz="4" w:space="0" w:color="auto"/>
            </w:tcBorders>
            <w:vAlign w:val="center"/>
          </w:tcPr>
          <w:p w:rsidR="00C34012" w:rsidRPr="00661D2A" w:rsidRDefault="00C34012" w:rsidP="00670631">
            <w:pPr>
              <w:jc w:val="center"/>
              <w:rPr>
                <w:szCs w:val="28"/>
              </w:rPr>
            </w:pPr>
          </w:p>
        </w:tc>
        <w:tc>
          <w:tcPr>
            <w:tcW w:w="1012" w:type="dxa"/>
            <w:tcBorders>
              <w:bottom w:val="single" w:sz="4" w:space="0" w:color="auto"/>
            </w:tcBorders>
            <w:vAlign w:val="center"/>
          </w:tcPr>
          <w:p w:rsidR="00C34012" w:rsidRPr="00661D2A" w:rsidRDefault="00C34012" w:rsidP="00670631">
            <w:pPr>
              <w:jc w:val="center"/>
              <w:rPr>
                <w:szCs w:val="28"/>
              </w:rPr>
            </w:pPr>
          </w:p>
        </w:tc>
        <w:tc>
          <w:tcPr>
            <w:tcW w:w="1272" w:type="dxa"/>
            <w:tcBorders>
              <w:bottom w:val="single" w:sz="4" w:space="0" w:color="auto"/>
            </w:tcBorders>
            <w:vAlign w:val="center"/>
          </w:tcPr>
          <w:p w:rsidR="00C34012" w:rsidRPr="00661D2A" w:rsidRDefault="00C34012" w:rsidP="00670631">
            <w:pPr>
              <w:jc w:val="center"/>
              <w:rPr>
                <w:szCs w:val="28"/>
              </w:rPr>
            </w:pPr>
          </w:p>
        </w:tc>
        <w:tc>
          <w:tcPr>
            <w:tcW w:w="1272" w:type="dxa"/>
            <w:tcBorders>
              <w:bottom w:val="single" w:sz="4" w:space="0" w:color="auto"/>
            </w:tcBorders>
            <w:vAlign w:val="center"/>
          </w:tcPr>
          <w:p w:rsidR="00C34012" w:rsidRPr="00661D2A" w:rsidRDefault="00C34012" w:rsidP="00670631">
            <w:pPr>
              <w:jc w:val="center"/>
              <w:rPr>
                <w:szCs w:val="28"/>
              </w:rPr>
            </w:pPr>
          </w:p>
        </w:tc>
        <w:tc>
          <w:tcPr>
            <w:tcW w:w="1271" w:type="dxa"/>
            <w:tcBorders>
              <w:bottom w:val="single" w:sz="4" w:space="0" w:color="auto"/>
            </w:tcBorders>
            <w:vAlign w:val="center"/>
          </w:tcPr>
          <w:p w:rsidR="00C34012" w:rsidRPr="00661D2A" w:rsidRDefault="00C34012" w:rsidP="00670631">
            <w:pPr>
              <w:jc w:val="center"/>
              <w:rPr>
                <w:szCs w:val="28"/>
              </w:rPr>
            </w:pPr>
          </w:p>
        </w:tc>
        <w:tc>
          <w:tcPr>
            <w:tcW w:w="1272" w:type="dxa"/>
            <w:tcBorders>
              <w:bottom w:val="single" w:sz="4" w:space="0" w:color="auto"/>
            </w:tcBorders>
            <w:vAlign w:val="center"/>
          </w:tcPr>
          <w:p w:rsidR="00C34012" w:rsidRPr="00661D2A" w:rsidRDefault="00C34012" w:rsidP="00670631">
            <w:pPr>
              <w:jc w:val="center"/>
              <w:rPr>
                <w:szCs w:val="28"/>
              </w:rPr>
            </w:pPr>
          </w:p>
        </w:tc>
        <w:tc>
          <w:tcPr>
            <w:tcW w:w="1272" w:type="dxa"/>
            <w:tcBorders>
              <w:bottom w:val="single" w:sz="4" w:space="0" w:color="auto"/>
              <w:right w:val="single" w:sz="4" w:space="0" w:color="000000" w:themeColor="text1"/>
            </w:tcBorders>
            <w:vAlign w:val="center"/>
          </w:tcPr>
          <w:p w:rsidR="00C34012" w:rsidRPr="00661D2A" w:rsidRDefault="00C34012" w:rsidP="00670631">
            <w:pPr>
              <w:jc w:val="center"/>
              <w:rPr>
                <w:szCs w:val="28"/>
              </w:rPr>
            </w:pPr>
          </w:p>
        </w:tc>
      </w:tr>
    </w:tbl>
    <w:p w:rsidR="00C34012" w:rsidRPr="00661D2A" w:rsidRDefault="00C34012" w:rsidP="00C34012">
      <w:pPr>
        <w:autoSpaceDE w:val="0"/>
        <w:autoSpaceDN w:val="0"/>
        <w:adjustRightInd w:val="0"/>
        <w:rPr>
          <w:sz w:val="16"/>
          <w:szCs w:val="16"/>
        </w:rPr>
      </w:pPr>
    </w:p>
    <w:p w:rsidR="00C34012" w:rsidRPr="00661D2A" w:rsidRDefault="00C34012" w:rsidP="00597801">
      <w:pPr>
        <w:autoSpaceDE w:val="0"/>
        <w:autoSpaceDN w:val="0"/>
        <w:adjustRightInd w:val="0"/>
        <w:spacing w:line="360" w:lineRule="auto"/>
      </w:pPr>
      <w:r w:rsidRPr="00661D2A">
        <w:t xml:space="preserve">2. Ознайомитися з паспортними даними магнітного пускача і записати в </w:t>
      </w:r>
      <w:r w:rsidRPr="00661D2A">
        <w:rPr>
          <w:i/>
        </w:rPr>
        <w:t>табл. 2</w:t>
      </w:r>
      <w:r w:rsidRPr="00661D2A">
        <w:t xml:space="preserve">. </w:t>
      </w:r>
    </w:p>
    <w:p w:rsidR="00C34012" w:rsidRPr="00661D2A" w:rsidRDefault="00C34012" w:rsidP="00597801">
      <w:pPr>
        <w:spacing w:line="360" w:lineRule="auto"/>
        <w:rPr>
          <w:szCs w:val="28"/>
        </w:rPr>
      </w:pPr>
      <w:r w:rsidRPr="00661D2A">
        <w:rPr>
          <w:i/>
          <w:szCs w:val="24"/>
        </w:rPr>
        <w:t>Таблиця 2</w:t>
      </w:r>
      <w:r w:rsidRPr="00661D2A">
        <w:rPr>
          <w:szCs w:val="24"/>
        </w:rPr>
        <w:t xml:space="preserve"> – </w:t>
      </w:r>
      <w:r w:rsidRPr="00661D2A">
        <w:rPr>
          <w:szCs w:val="28"/>
        </w:rPr>
        <w:t xml:space="preserve">Паспортні дані устаткування </w:t>
      </w:r>
    </w:p>
    <w:tbl>
      <w:tblPr>
        <w:tblStyle w:val="ae"/>
        <w:tblW w:w="5000" w:type="pct"/>
        <w:tblLook w:val="01E0" w:firstRow="1" w:lastRow="1" w:firstColumn="1" w:lastColumn="1" w:noHBand="0" w:noVBand="0"/>
      </w:tblPr>
      <w:tblGrid>
        <w:gridCol w:w="2051"/>
        <w:gridCol w:w="2053"/>
        <w:gridCol w:w="2052"/>
        <w:gridCol w:w="2052"/>
        <w:gridCol w:w="2044"/>
      </w:tblGrid>
      <w:tr w:rsidR="00595770" w:rsidRPr="00661D2A" w:rsidTr="00595770">
        <w:trPr>
          <w:cantSplit/>
          <w:trHeight w:val="690"/>
        </w:trPr>
        <w:tc>
          <w:tcPr>
            <w:tcW w:w="1000" w:type="pct"/>
            <w:vAlign w:val="center"/>
          </w:tcPr>
          <w:p w:rsidR="00595770" w:rsidRPr="00661D2A" w:rsidRDefault="00595770" w:rsidP="00670631">
            <w:pPr>
              <w:tabs>
                <w:tab w:val="left" w:pos="6105"/>
              </w:tabs>
              <w:jc w:val="center"/>
              <w:rPr>
                <w:szCs w:val="28"/>
              </w:rPr>
            </w:pPr>
            <w:r w:rsidRPr="00661D2A">
              <w:rPr>
                <w:szCs w:val="28"/>
              </w:rPr>
              <w:t>Тип</w:t>
            </w:r>
          </w:p>
        </w:tc>
        <w:tc>
          <w:tcPr>
            <w:tcW w:w="1001" w:type="pct"/>
            <w:vAlign w:val="center"/>
          </w:tcPr>
          <w:p w:rsidR="00595770" w:rsidRPr="00661D2A" w:rsidRDefault="00595770" w:rsidP="00670631">
            <w:pPr>
              <w:tabs>
                <w:tab w:val="left" w:pos="6105"/>
              </w:tabs>
              <w:jc w:val="center"/>
              <w:rPr>
                <w:szCs w:val="28"/>
              </w:rPr>
            </w:pPr>
            <w:proofErr w:type="spellStart"/>
            <w:r w:rsidRPr="00661D2A">
              <w:rPr>
                <w:szCs w:val="28"/>
              </w:rPr>
              <w:t>U</w:t>
            </w:r>
            <w:r w:rsidRPr="00661D2A">
              <w:rPr>
                <w:szCs w:val="28"/>
                <w:vertAlign w:val="subscript"/>
              </w:rPr>
              <w:t>ном</w:t>
            </w:r>
            <w:proofErr w:type="spellEnd"/>
            <w:r w:rsidRPr="00661D2A">
              <w:rPr>
                <w:szCs w:val="28"/>
              </w:rPr>
              <w:t>, В</w:t>
            </w:r>
          </w:p>
        </w:tc>
        <w:tc>
          <w:tcPr>
            <w:tcW w:w="1001" w:type="pct"/>
            <w:vAlign w:val="center"/>
          </w:tcPr>
          <w:p w:rsidR="00595770" w:rsidRPr="00661D2A" w:rsidRDefault="00595770" w:rsidP="00670631">
            <w:pPr>
              <w:tabs>
                <w:tab w:val="left" w:pos="6105"/>
              </w:tabs>
              <w:jc w:val="center"/>
              <w:rPr>
                <w:szCs w:val="28"/>
              </w:rPr>
            </w:pPr>
            <w:proofErr w:type="spellStart"/>
            <w:r w:rsidRPr="00661D2A">
              <w:rPr>
                <w:szCs w:val="28"/>
              </w:rPr>
              <w:t>І</w:t>
            </w:r>
            <w:r w:rsidRPr="00661D2A">
              <w:rPr>
                <w:szCs w:val="28"/>
                <w:vertAlign w:val="subscript"/>
              </w:rPr>
              <w:t>ном</w:t>
            </w:r>
            <w:proofErr w:type="spellEnd"/>
            <w:r w:rsidRPr="00661D2A">
              <w:rPr>
                <w:szCs w:val="28"/>
              </w:rPr>
              <w:t>, А</w:t>
            </w:r>
          </w:p>
        </w:tc>
        <w:tc>
          <w:tcPr>
            <w:tcW w:w="1001" w:type="pct"/>
            <w:vAlign w:val="center"/>
          </w:tcPr>
          <w:p w:rsidR="00595770" w:rsidRPr="00661D2A" w:rsidRDefault="00595770" w:rsidP="00595770">
            <w:pPr>
              <w:tabs>
                <w:tab w:val="left" w:pos="6105"/>
              </w:tabs>
              <w:jc w:val="center"/>
              <w:rPr>
                <w:szCs w:val="28"/>
                <w:vertAlign w:val="subscript"/>
              </w:rPr>
            </w:pPr>
            <w:proofErr w:type="spellStart"/>
            <w:r w:rsidRPr="00661D2A">
              <w:rPr>
                <w:szCs w:val="28"/>
              </w:rPr>
              <w:t>U</w:t>
            </w:r>
            <w:r w:rsidRPr="00661D2A">
              <w:rPr>
                <w:szCs w:val="28"/>
                <w:vertAlign w:val="subscript"/>
              </w:rPr>
              <w:t>вкл</w:t>
            </w:r>
            <w:proofErr w:type="spellEnd"/>
            <w:r w:rsidRPr="00661D2A">
              <w:rPr>
                <w:szCs w:val="28"/>
              </w:rPr>
              <w:t>, В</w:t>
            </w:r>
          </w:p>
        </w:tc>
        <w:tc>
          <w:tcPr>
            <w:tcW w:w="997" w:type="pct"/>
            <w:vAlign w:val="center"/>
          </w:tcPr>
          <w:p w:rsidR="00595770" w:rsidRPr="00661D2A" w:rsidRDefault="00595770" w:rsidP="00595770">
            <w:pPr>
              <w:tabs>
                <w:tab w:val="left" w:pos="6105"/>
              </w:tabs>
              <w:jc w:val="center"/>
              <w:rPr>
                <w:szCs w:val="28"/>
              </w:rPr>
            </w:pPr>
            <w:proofErr w:type="spellStart"/>
            <w:r w:rsidRPr="00661D2A">
              <w:rPr>
                <w:szCs w:val="28"/>
              </w:rPr>
              <w:t>U</w:t>
            </w:r>
            <w:r w:rsidRPr="00661D2A">
              <w:rPr>
                <w:szCs w:val="28"/>
                <w:vertAlign w:val="subscript"/>
              </w:rPr>
              <w:t>відкл</w:t>
            </w:r>
            <w:proofErr w:type="spellEnd"/>
            <w:r w:rsidRPr="00661D2A">
              <w:rPr>
                <w:szCs w:val="28"/>
              </w:rPr>
              <w:t>, В</w:t>
            </w:r>
          </w:p>
        </w:tc>
      </w:tr>
      <w:tr w:rsidR="00595770" w:rsidRPr="00661D2A" w:rsidTr="00595770">
        <w:trPr>
          <w:trHeight w:val="371"/>
        </w:trPr>
        <w:tc>
          <w:tcPr>
            <w:tcW w:w="1000" w:type="pct"/>
            <w:vAlign w:val="center"/>
          </w:tcPr>
          <w:p w:rsidR="00595770" w:rsidRPr="00661D2A" w:rsidRDefault="00595770" w:rsidP="00670631">
            <w:pPr>
              <w:tabs>
                <w:tab w:val="left" w:pos="6105"/>
              </w:tabs>
              <w:jc w:val="center"/>
              <w:rPr>
                <w:szCs w:val="28"/>
              </w:rPr>
            </w:pPr>
          </w:p>
        </w:tc>
        <w:tc>
          <w:tcPr>
            <w:tcW w:w="1001" w:type="pct"/>
            <w:vAlign w:val="center"/>
          </w:tcPr>
          <w:p w:rsidR="00595770" w:rsidRPr="00661D2A" w:rsidRDefault="00595770" w:rsidP="00670631">
            <w:pPr>
              <w:tabs>
                <w:tab w:val="left" w:pos="6105"/>
              </w:tabs>
              <w:jc w:val="center"/>
              <w:rPr>
                <w:szCs w:val="28"/>
              </w:rPr>
            </w:pPr>
          </w:p>
        </w:tc>
        <w:tc>
          <w:tcPr>
            <w:tcW w:w="1001" w:type="pct"/>
            <w:vAlign w:val="center"/>
          </w:tcPr>
          <w:p w:rsidR="00595770" w:rsidRPr="00661D2A" w:rsidRDefault="00595770" w:rsidP="00670631">
            <w:pPr>
              <w:tabs>
                <w:tab w:val="left" w:pos="6105"/>
              </w:tabs>
              <w:jc w:val="center"/>
              <w:rPr>
                <w:szCs w:val="28"/>
              </w:rPr>
            </w:pPr>
          </w:p>
        </w:tc>
        <w:tc>
          <w:tcPr>
            <w:tcW w:w="1001" w:type="pct"/>
            <w:vAlign w:val="center"/>
          </w:tcPr>
          <w:p w:rsidR="00595770" w:rsidRPr="00661D2A" w:rsidRDefault="00595770" w:rsidP="00670631">
            <w:pPr>
              <w:tabs>
                <w:tab w:val="left" w:pos="6105"/>
              </w:tabs>
              <w:jc w:val="center"/>
              <w:rPr>
                <w:szCs w:val="28"/>
              </w:rPr>
            </w:pPr>
          </w:p>
        </w:tc>
        <w:tc>
          <w:tcPr>
            <w:tcW w:w="997" w:type="pct"/>
            <w:vAlign w:val="center"/>
          </w:tcPr>
          <w:p w:rsidR="00595770" w:rsidRPr="00661D2A" w:rsidRDefault="00595770" w:rsidP="00670631">
            <w:pPr>
              <w:tabs>
                <w:tab w:val="left" w:pos="6105"/>
              </w:tabs>
              <w:jc w:val="center"/>
              <w:rPr>
                <w:szCs w:val="28"/>
              </w:rPr>
            </w:pPr>
          </w:p>
        </w:tc>
      </w:tr>
    </w:tbl>
    <w:p w:rsidR="00737DC7" w:rsidRPr="00661D2A" w:rsidRDefault="00737DC7" w:rsidP="00C36FB6">
      <w:pPr>
        <w:autoSpaceDE w:val="0"/>
        <w:autoSpaceDN w:val="0"/>
        <w:adjustRightInd w:val="0"/>
        <w:spacing w:line="360" w:lineRule="auto"/>
        <w:rPr>
          <w:sz w:val="18"/>
          <w:szCs w:val="24"/>
        </w:rPr>
      </w:pPr>
    </w:p>
    <w:p w:rsidR="009230D9" w:rsidRPr="00661D2A" w:rsidRDefault="009230D9" w:rsidP="00C36FB6">
      <w:pPr>
        <w:autoSpaceDE w:val="0"/>
        <w:autoSpaceDN w:val="0"/>
        <w:adjustRightInd w:val="0"/>
        <w:spacing w:line="360" w:lineRule="auto"/>
        <w:rPr>
          <w:szCs w:val="28"/>
        </w:rPr>
      </w:pPr>
      <w:r w:rsidRPr="00661D2A">
        <w:rPr>
          <w:szCs w:val="28"/>
        </w:rPr>
        <w:t>3. Виконати зовнішній огляд магнітного пускача. Результати огляду занести у звіт.</w:t>
      </w:r>
    </w:p>
    <w:p w:rsidR="009230D9" w:rsidRPr="00661D2A" w:rsidRDefault="009230D9" w:rsidP="00C36FB6">
      <w:pPr>
        <w:autoSpaceDE w:val="0"/>
        <w:autoSpaceDN w:val="0"/>
        <w:adjustRightInd w:val="0"/>
        <w:spacing w:line="360" w:lineRule="auto"/>
        <w:rPr>
          <w:szCs w:val="28"/>
        </w:rPr>
      </w:pPr>
      <w:r w:rsidRPr="00661D2A">
        <w:rPr>
          <w:szCs w:val="28"/>
        </w:rPr>
        <w:t xml:space="preserve">4. Перевірити </w:t>
      </w:r>
      <w:r w:rsidR="00C36FB6" w:rsidRPr="00661D2A">
        <w:rPr>
          <w:szCs w:val="28"/>
        </w:rPr>
        <w:t>о</w:t>
      </w:r>
      <w:r w:rsidRPr="00661D2A">
        <w:rPr>
          <w:szCs w:val="28"/>
        </w:rPr>
        <w:t xml:space="preserve">пір ізоляції струмоведучих частин магнітного пускача. Вимірювання провести за допомогою мегомметра на 500-1000 В. Зміряні дані записати в </w:t>
      </w:r>
      <w:r w:rsidRPr="00661D2A">
        <w:rPr>
          <w:i/>
          <w:szCs w:val="28"/>
        </w:rPr>
        <w:t>табл</w:t>
      </w:r>
      <w:r w:rsidR="00C36FB6" w:rsidRPr="00661D2A">
        <w:rPr>
          <w:i/>
          <w:szCs w:val="28"/>
        </w:rPr>
        <w:t>.</w:t>
      </w:r>
      <w:r w:rsidRPr="00661D2A">
        <w:rPr>
          <w:i/>
          <w:szCs w:val="28"/>
        </w:rPr>
        <w:t xml:space="preserve"> 3</w:t>
      </w:r>
      <w:r w:rsidRPr="00661D2A">
        <w:rPr>
          <w:szCs w:val="28"/>
        </w:rPr>
        <w:t xml:space="preserve">. </w:t>
      </w:r>
      <w:r w:rsidR="00B62031" w:rsidRPr="00661D2A">
        <w:rPr>
          <w:szCs w:val="28"/>
        </w:rPr>
        <w:t>Зробити висновок щодо відповідності.</w:t>
      </w:r>
    </w:p>
    <w:p w:rsidR="009230D9" w:rsidRPr="00661D2A" w:rsidRDefault="009230D9" w:rsidP="00C36FB6">
      <w:pPr>
        <w:autoSpaceDE w:val="0"/>
        <w:autoSpaceDN w:val="0"/>
        <w:adjustRightInd w:val="0"/>
        <w:spacing w:line="360" w:lineRule="auto"/>
        <w:rPr>
          <w:szCs w:val="28"/>
          <w:lang w:eastAsia="uk-UA"/>
        </w:rPr>
      </w:pPr>
      <w:r w:rsidRPr="00661D2A">
        <w:rPr>
          <w:i/>
          <w:szCs w:val="28"/>
        </w:rPr>
        <w:t xml:space="preserve">Таблиця 3 </w:t>
      </w:r>
      <w:r w:rsidRPr="00661D2A">
        <w:rPr>
          <w:szCs w:val="28"/>
        </w:rPr>
        <w:t xml:space="preserve">– </w:t>
      </w:r>
      <w:r w:rsidRPr="00661D2A">
        <w:rPr>
          <w:szCs w:val="28"/>
          <w:lang w:eastAsia="uk-UA"/>
        </w:rPr>
        <w:t xml:space="preserve">Результати вимірювань, норми ПУЕ </w:t>
      </w:r>
    </w:p>
    <w:tbl>
      <w:tblPr>
        <w:tblStyle w:val="ae"/>
        <w:tblW w:w="0" w:type="auto"/>
        <w:tblLook w:val="04A0" w:firstRow="1" w:lastRow="0" w:firstColumn="1" w:lastColumn="0" w:noHBand="0" w:noVBand="1"/>
      </w:tblPr>
      <w:tblGrid>
        <w:gridCol w:w="3085"/>
        <w:gridCol w:w="2389"/>
        <w:gridCol w:w="2389"/>
        <w:gridCol w:w="2389"/>
      </w:tblGrid>
      <w:tr w:rsidR="009230D9" w:rsidRPr="00661D2A" w:rsidTr="00670631">
        <w:tc>
          <w:tcPr>
            <w:tcW w:w="3085" w:type="dxa"/>
            <w:vMerge w:val="restart"/>
            <w:vAlign w:val="center"/>
          </w:tcPr>
          <w:p w:rsidR="009230D9" w:rsidRPr="00661D2A" w:rsidRDefault="009230D9" w:rsidP="00670631">
            <w:pPr>
              <w:autoSpaceDE w:val="0"/>
              <w:autoSpaceDN w:val="0"/>
              <w:adjustRightInd w:val="0"/>
              <w:jc w:val="center"/>
            </w:pPr>
            <w:r w:rsidRPr="00661D2A">
              <w:t xml:space="preserve">Випробовувані </w:t>
            </w:r>
          </w:p>
          <w:p w:rsidR="009230D9" w:rsidRPr="00661D2A" w:rsidRDefault="009230D9" w:rsidP="00670631">
            <w:pPr>
              <w:autoSpaceDE w:val="0"/>
              <w:autoSpaceDN w:val="0"/>
              <w:adjustRightInd w:val="0"/>
              <w:jc w:val="center"/>
            </w:pPr>
            <w:r w:rsidRPr="00661D2A">
              <w:t>елементи КМ</w:t>
            </w:r>
          </w:p>
        </w:tc>
        <w:tc>
          <w:tcPr>
            <w:tcW w:w="7167" w:type="dxa"/>
            <w:gridSpan w:val="3"/>
            <w:vAlign w:val="center"/>
          </w:tcPr>
          <w:p w:rsidR="009230D9" w:rsidRPr="00661D2A" w:rsidRDefault="009230D9" w:rsidP="00670631">
            <w:pPr>
              <w:autoSpaceDE w:val="0"/>
              <w:autoSpaceDN w:val="0"/>
              <w:adjustRightInd w:val="0"/>
              <w:jc w:val="center"/>
            </w:pPr>
            <w:r w:rsidRPr="00661D2A">
              <w:t xml:space="preserve">Опір ізоляції, </w:t>
            </w:r>
            <w:proofErr w:type="spellStart"/>
            <w:r w:rsidRPr="00661D2A">
              <w:t>МОм</w:t>
            </w:r>
            <w:proofErr w:type="spellEnd"/>
          </w:p>
        </w:tc>
      </w:tr>
      <w:tr w:rsidR="009230D9" w:rsidRPr="00661D2A" w:rsidTr="00670631">
        <w:tc>
          <w:tcPr>
            <w:tcW w:w="3085" w:type="dxa"/>
            <w:vMerge/>
            <w:vAlign w:val="center"/>
          </w:tcPr>
          <w:p w:rsidR="009230D9" w:rsidRPr="00661D2A" w:rsidRDefault="009230D9" w:rsidP="00670631">
            <w:pPr>
              <w:autoSpaceDE w:val="0"/>
              <w:autoSpaceDN w:val="0"/>
              <w:adjustRightInd w:val="0"/>
              <w:jc w:val="center"/>
            </w:pPr>
          </w:p>
        </w:tc>
        <w:tc>
          <w:tcPr>
            <w:tcW w:w="2389" w:type="dxa"/>
            <w:vAlign w:val="center"/>
          </w:tcPr>
          <w:p w:rsidR="009230D9" w:rsidRPr="00661D2A" w:rsidRDefault="00B62031" w:rsidP="00670631">
            <w:pPr>
              <w:autoSpaceDE w:val="0"/>
              <w:autoSpaceDN w:val="0"/>
              <w:adjustRightInd w:val="0"/>
              <w:jc w:val="center"/>
            </w:pPr>
            <w:r w:rsidRPr="00661D2A">
              <w:t>Результат виміру</w:t>
            </w:r>
          </w:p>
        </w:tc>
        <w:tc>
          <w:tcPr>
            <w:tcW w:w="2389" w:type="dxa"/>
            <w:vAlign w:val="center"/>
          </w:tcPr>
          <w:p w:rsidR="009230D9" w:rsidRPr="00661D2A" w:rsidRDefault="009230D9" w:rsidP="00B62031">
            <w:pPr>
              <w:autoSpaceDE w:val="0"/>
              <w:autoSpaceDN w:val="0"/>
              <w:adjustRightInd w:val="0"/>
              <w:jc w:val="center"/>
            </w:pPr>
            <w:r w:rsidRPr="00661D2A">
              <w:t>Норми ПУЕ</w:t>
            </w:r>
          </w:p>
        </w:tc>
        <w:tc>
          <w:tcPr>
            <w:tcW w:w="2389" w:type="dxa"/>
            <w:vAlign w:val="center"/>
          </w:tcPr>
          <w:p w:rsidR="009230D9" w:rsidRPr="00661D2A" w:rsidRDefault="009230D9" w:rsidP="00670631">
            <w:pPr>
              <w:autoSpaceDE w:val="0"/>
              <w:autoSpaceDN w:val="0"/>
              <w:adjustRightInd w:val="0"/>
              <w:jc w:val="center"/>
            </w:pPr>
            <w:r w:rsidRPr="00661D2A">
              <w:t xml:space="preserve">Відповідність </w:t>
            </w:r>
          </w:p>
        </w:tc>
      </w:tr>
      <w:tr w:rsidR="00B62031" w:rsidRPr="00661D2A" w:rsidTr="00C23DE5">
        <w:trPr>
          <w:trHeight w:val="376"/>
        </w:trPr>
        <w:tc>
          <w:tcPr>
            <w:tcW w:w="3085" w:type="dxa"/>
            <w:vAlign w:val="center"/>
          </w:tcPr>
          <w:p w:rsidR="00B62031" w:rsidRPr="00661D2A" w:rsidRDefault="00B62031" w:rsidP="00670631">
            <w:pPr>
              <w:autoSpaceDE w:val="0"/>
              <w:autoSpaceDN w:val="0"/>
              <w:adjustRightInd w:val="0"/>
              <w:jc w:val="center"/>
            </w:pPr>
            <w:r w:rsidRPr="00661D2A">
              <w:t>Котушка КМ – корпус</w:t>
            </w:r>
          </w:p>
        </w:tc>
        <w:tc>
          <w:tcPr>
            <w:tcW w:w="2389" w:type="dxa"/>
            <w:vAlign w:val="center"/>
          </w:tcPr>
          <w:p w:rsidR="00B62031" w:rsidRPr="00661D2A" w:rsidRDefault="00B62031" w:rsidP="00670631">
            <w:pPr>
              <w:autoSpaceDE w:val="0"/>
              <w:autoSpaceDN w:val="0"/>
              <w:adjustRightInd w:val="0"/>
              <w:jc w:val="center"/>
            </w:pPr>
          </w:p>
        </w:tc>
        <w:tc>
          <w:tcPr>
            <w:tcW w:w="2389" w:type="dxa"/>
            <w:vMerge w:val="restart"/>
            <w:vAlign w:val="center"/>
          </w:tcPr>
          <w:p w:rsidR="00B62031" w:rsidRPr="00661D2A" w:rsidRDefault="00B62031" w:rsidP="00670631">
            <w:pPr>
              <w:autoSpaceDE w:val="0"/>
              <w:autoSpaceDN w:val="0"/>
              <w:adjustRightInd w:val="0"/>
              <w:jc w:val="center"/>
            </w:pPr>
          </w:p>
        </w:tc>
        <w:tc>
          <w:tcPr>
            <w:tcW w:w="2389" w:type="dxa"/>
            <w:vAlign w:val="center"/>
          </w:tcPr>
          <w:p w:rsidR="00B62031" w:rsidRPr="00661D2A" w:rsidRDefault="00B62031" w:rsidP="00670631">
            <w:pPr>
              <w:autoSpaceDE w:val="0"/>
              <w:autoSpaceDN w:val="0"/>
              <w:adjustRightInd w:val="0"/>
              <w:jc w:val="center"/>
            </w:pPr>
          </w:p>
        </w:tc>
      </w:tr>
      <w:tr w:rsidR="00B62031" w:rsidRPr="00661D2A" w:rsidTr="00627332">
        <w:trPr>
          <w:trHeight w:val="376"/>
        </w:trPr>
        <w:tc>
          <w:tcPr>
            <w:tcW w:w="3085" w:type="dxa"/>
            <w:vAlign w:val="center"/>
          </w:tcPr>
          <w:p w:rsidR="00B62031" w:rsidRPr="00661D2A" w:rsidRDefault="00B62031" w:rsidP="00670631">
            <w:pPr>
              <w:autoSpaceDE w:val="0"/>
              <w:autoSpaceDN w:val="0"/>
              <w:adjustRightInd w:val="0"/>
              <w:jc w:val="center"/>
            </w:pPr>
            <w:r w:rsidRPr="00661D2A">
              <w:t xml:space="preserve">Силовий контакт – корпус </w:t>
            </w:r>
          </w:p>
        </w:tc>
        <w:tc>
          <w:tcPr>
            <w:tcW w:w="2389" w:type="dxa"/>
            <w:vAlign w:val="center"/>
          </w:tcPr>
          <w:p w:rsidR="00B62031" w:rsidRPr="00661D2A" w:rsidRDefault="00B62031" w:rsidP="00670631">
            <w:pPr>
              <w:autoSpaceDE w:val="0"/>
              <w:autoSpaceDN w:val="0"/>
              <w:adjustRightInd w:val="0"/>
              <w:jc w:val="center"/>
            </w:pPr>
          </w:p>
        </w:tc>
        <w:tc>
          <w:tcPr>
            <w:tcW w:w="2389" w:type="dxa"/>
            <w:vMerge/>
            <w:vAlign w:val="center"/>
          </w:tcPr>
          <w:p w:rsidR="00B62031" w:rsidRPr="00661D2A" w:rsidRDefault="00B62031" w:rsidP="00670631">
            <w:pPr>
              <w:autoSpaceDE w:val="0"/>
              <w:autoSpaceDN w:val="0"/>
              <w:adjustRightInd w:val="0"/>
              <w:jc w:val="center"/>
            </w:pPr>
          </w:p>
        </w:tc>
        <w:tc>
          <w:tcPr>
            <w:tcW w:w="2389" w:type="dxa"/>
            <w:vAlign w:val="center"/>
          </w:tcPr>
          <w:p w:rsidR="00B62031" w:rsidRPr="00661D2A" w:rsidRDefault="00B62031" w:rsidP="00670631">
            <w:pPr>
              <w:autoSpaceDE w:val="0"/>
              <w:autoSpaceDN w:val="0"/>
              <w:adjustRightInd w:val="0"/>
              <w:jc w:val="center"/>
            </w:pPr>
          </w:p>
        </w:tc>
      </w:tr>
      <w:tr w:rsidR="00B62031" w:rsidRPr="00661D2A" w:rsidTr="00330D7E">
        <w:trPr>
          <w:trHeight w:val="376"/>
        </w:trPr>
        <w:tc>
          <w:tcPr>
            <w:tcW w:w="3085" w:type="dxa"/>
            <w:vAlign w:val="center"/>
          </w:tcPr>
          <w:p w:rsidR="00B62031" w:rsidRPr="00661D2A" w:rsidRDefault="00B62031" w:rsidP="00670631">
            <w:pPr>
              <w:autoSpaceDE w:val="0"/>
              <w:autoSpaceDN w:val="0"/>
              <w:adjustRightInd w:val="0"/>
              <w:jc w:val="center"/>
            </w:pPr>
            <w:r w:rsidRPr="00661D2A">
              <w:t xml:space="preserve">Блок-контакт – корпус </w:t>
            </w:r>
          </w:p>
        </w:tc>
        <w:tc>
          <w:tcPr>
            <w:tcW w:w="2389" w:type="dxa"/>
            <w:vAlign w:val="center"/>
          </w:tcPr>
          <w:p w:rsidR="00B62031" w:rsidRPr="00661D2A" w:rsidRDefault="00B62031" w:rsidP="00670631">
            <w:pPr>
              <w:autoSpaceDE w:val="0"/>
              <w:autoSpaceDN w:val="0"/>
              <w:adjustRightInd w:val="0"/>
              <w:jc w:val="center"/>
            </w:pPr>
          </w:p>
        </w:tc>
        <w:tc>
          <w:tcPr>
            <w:tcW w:w="2389" w:type="dxa"/>
            <w:vMerge/>
            <w:vAlign w:val="center"/>
          </w:tcPr>
          <w:p w:rsidR="00B62031" w:rsidRPr="00661D2A" w:rsidRDefault="00B62031" w:rsidP="00670631">
            <w:pPr>
              <w:autoSpaceDE w:val="0"/>
              <w:autoSpaceDN w:val="0"/>
              <w:adjustRightInd w:val="0"/>
              <w:jc w:val="center"/>
            </w:pPr>
          </w:p>
        </w:tc>
        <w:tc>
          <w:tcPr>
            <w:tcW w:w="2389" w:type="dxa"/>
            <w:vAlign w:val="center"/>
          </w:tcPr>
          <w:p w:rsidR="00B62031" w:rsidRPr="00661D2A" w:rsidRDefault="00B62031" w:rsidP="00670631">
            <w:pPr>
              <w:autoSpaceDE w:val="0"/>
              <w:autoSpaceDN w:val="0"/>
              <w:adjustRightInd w:val="0"/>
              <w:jc w:val="center"/>
            </w:pPr>
          </w:p>
        </w:tc>
      </w:tr>
    </w:tbl>
    <w:p w:rsidR="009E1E75" w:rsidRPr="00661D2A" w:rsidRDefault="009E1E75" w:rsidP="009E1E75">
      <w:pPr>
        <w:autoSpaceDE w:val="0"/>
        <w:autoSpaceDN w:val="0"/>
        <w:adjustRightInd w:val="0"/>
        <w:rPr>
          <w:sz w:val="18"/>
          <w:szCs w:val="16"/>
        </w:rPr>
      </w:pPr>
    </w:p>
    <w:p w:rsidR="0040756F" w:rsidRPr="00661D2A" w:rsidRDefault="009E1E75" w:rsidP="00B62031">
      <w:pPr>
        <w:pStyle w:val="af2"/>
        <w:spacing w:before="0" w:beforeAutospacing="0" w:after="0" w:afterAutospacing="0" w:line="360" w:lineRule="auto"/>
        <w:ind w:firstLine="709"/>
        <w:jc w:val="both"/>
        <w:rPr>
          <w:sz w:val="28"/>
          <w:szCs w:val="28"/>
        </w:rPr>
      </w:pPr>
      <w:r w:rsidRPr="00661D2A">
        <w:rPr>
          <w:sz w:val="28"/>
          <w:szCs w:val="28"/>
          <w:lang w:eastAsia="ru-RU"/>
        </w:rPr>
        <w:t>5</w:t>
      </w:r>
      <w:r w:rsidR="00526593" w:rsidRPr="00661D2A">
        <w:rPr>
          <w:sz w:val="28"/>
          <w:szCs w:val="28"/>
          <w:lang w:eastAsia="ru-RU"/>
        </w:rPr>
        <w:t xml:space="preserve">. </w:t>
      </w:r>
      <w:r w:rsidR="0040756F" w:rsidRPr="00661D2A">
        <w:rPr>
          <w:sz w:val="28"/>
          <w:szCs w:val="28"/>
          <w:lang w:eastAsia="ru-RU"/>
        </w:rPr>
        <w:t xml:space="preserve">Зібрати схему </w:t>
      </w:r>
      <w:r w:rsidR="0040756F" w:rsidRPr="00661D2A">
        <w:rPr>
          <w:i/>
          <w:sz w:val="28"/>
          <w:szCs w:val="28"/>
          <w:lang w:eastAsia="ru-RU"/>
        </w:rPr>
        <w:t>рис. 2</w:t>
      </w:r>
      <w:r w:rsidR="0040756F" w:rsidRPr="00661D2A">
        <w:rPr>
          <w:sz w:val="28"/>
          <w:szCs w:val="28"/>
          <w:lang w:eastAsia="ru-RU"/>
        </w:rPr>
        <w:t>. Змінюючи автотрансформатором (АТ) напругу</w:t>
      </w:r>
      <w:r w:rsidR="00B62031" w:rsidRPr="00661D2A">
        <w:rPr>
          <w:sz w:val="28"/>
          <w:szCs w:val="28"/>
          <w:lang w:eastAsia="ru-RU"/>
        </w:rPr>
        <w:t>,</w:t>
      </w:r>
      <w:r w:rsidR="0040756F" w:rsidRPr="00661D2A">
        <w:rPr>
          <w:sz w:val="28"/>
          <w:szCs w:val="28"/>
          <w:lang w:eastAsia="ru-RU"/>
        </w:rPr>
        <w:t xml:space="preserve"> досягнути  найменшої її величини, при якій відбувається повне включення </w:t>
      </w:r>
      <w:r w:rsidR="00305031" w:rsidRPr="00661D2A">
        <w:rPr>
          <w:sz w:val="28"/>
          <w:szCs w:val="28"/>
          <w:lang w:eastAsia="ru-RU"/>
        </w:rPr>
        <w:t xml:space="preserve">магнітного пускача КМ </w:t>
      </w:r>
      <w:r w:rsidR="0040756F" w:rsidRPr="00661D2A">
        <w:rPr>
          <w:sz w:val="28"/>
          <w:szCs w:val="28"/>
          <w:lang w:eastAsia="ru-RU"/>
        </w:rPr>
        <w:t xml:space="preserve">(якір повністю притягнутий до сердечника). </w:t>
      </w:r>
      <w:r w:rsidR="0040756F" w:rsidRPr="00661D2A">
        <w:rPr>
          <w:sz w:val="28"/>
          <w:szCs w:val="28"/>
        </w:rPr>
        <w:t>Виміряти напругу вмикання (</w:t>
      </w:r>
      <w:proofErr w:type="spellStart"/>
      <w:r w:rsidR="0040756F" w:rsidRPr="00661D2A">
        <w:rPr>
          <w:sz w:val="28"/>
          <w:szCs w:val="28"/>
        </w:rPr>
        <w:t>U</w:t>
      </w:r>
      <w:r w:rsidR="0040756F" w:rsidRPr="00661D2A">
        <w:rPr>
          <w:sz w:val="28"/>
          <w:szCs w:val="28"/>
          <w:vertAlign w:val="subscript"/>
        </w:rPr>
        <w:t>вмк</w:t>
      </w:r>
      <w:proofErr w:type="spellEnd"/>
      <w:r w:rsidR="0040756F" w:rsidRPr="00661D2A">
        <w:rPr>
          <w:sz w:val="28"/>
          <w:szCs w:val="28"/>
        </w:rPr>
        <w:t xml:space="preserve">) вольтметром, результати занести в </w:t>
      </w:r>
      <w:r w:rsidR="0040756F" w:rsidRPr="00661D2A">
        <w:rPr>
          <w:i/>
          <w:sz w:val="28"/>
          <w:szCs w:val="28"/>
        </w:rPr>
        <w:t>табл. 3.</w:t>
      </w:r>
      <w:r w:rsidR="0040756F" w:rsidRPr="00661D2A">
        <w:rPr>
          <w:sz w:val="28"/>
          <w:szCs w:val="28"/>
        </w:rPr>
        <w:t xml:space="preserve"> </w:t>
      </w:r>
    </w:p>
    <w:p w:rsidR="00B62031" w:rsidRPr="00661D2A" w:rsidRDefault="00B62031" w:rsidP="00B62031">
      <w:pPr>
        <w:pStyle w:val="af2"/>
        <w:spacing w:before="0" w:beforeAutospacing="0" w:after="0" w:afterAutospacing="0" w:line="360" w:lineRule="auto"/>
        <w:ind w:firstLine="709"/>
        <w:jc w:val="both"/>
        <w:rPr>
          <w:sz w:val="28"/>
          <w:szCs w:val="28"/>
        </w:rPr>
      </w:pPr>
      <w:r w:rsidRPr="00661D2A">
        <w:rPr>
          <w:sz w:val="28"/>
          <w:szCs w:val="28"/>
          <w:lang w:eastAsia="ru-RU"/>
        </w:rPr>
        <w:t xml:space="preserve">Змінюючи автотрансформатором (АТ) напругу, досягнути  найбільшого її значення, при якій відбувається повне відключення </w:t>
      </w:r>
      <w:r w:rsidR="00305031" w:rsidRPr="00661D2A">
        <w:rPr>
          <w:sz w:val="28"/>
          <w:szCs w:val="28"/>
          <w:lang w:eastAsia="ru-RU"/>
        </w:rPr>
        <w:t xml:space="preserve">магнітного </w:t>
      </w:r>
      <w:r w:rsidRPr="00661D2A">
        <w:rPr>
          <w:sz w:val="28"/>
          <w:szCs w:val="28"/>
          <w:lang w:eastAsia="ru-RU"/>
        </w:rPr>
        <w:t>пускача</w:t>
      </w:r>
      <w:r w:rsidR="00305031" w:rsidRPr="00661D2A">
        <w:rPr>
          <w:sz w:val="28"/>
          <w:szCs w:val="28"/>
          <w:lang w:eastAsia="ru-RU"/>
        </w:rPr>
        <w:t xml:space="preserve"> КМ</w:t>
      </w:r>
      <w:r w:rsidRPr="00661D2A">
        <w:rPr>
          <w:sz w:val="28"/>
          <w:szCs w:val="28"/>
          <w:lang w:eastAsia="ru-RU"/>
        </w:rPr>
        <w:t xml:space="preserve"> (якір повністю відпущений). </w:t>
      </w:r>
      <w:r w:rsidRPr="00661D2A">
        <w:rPr>
          <w:sz w:val="28"/>
          <w:szCs w:val="28"/>
        </w:rPr>
        <w:t>Виміряти напругу вимикання (</w:t>
      </w:r>
      <w:proofErr w:type="spellStart"/>
      <w:r w:rsidRPr="00661D2A">
        <w:rPr>
          <w:sz w:val="28"/>
          <w:szCs w:val="28"/>
        </w:rPr>
        <w:t>U</w:t>
      </w:r>
      <w:r w:rsidRPr="00661D2A">
        <w:rPr>
          <w:sz w:val="28"/>
          <w:szCs w:val="28"/>
          <w:vertAlign w:val="subscript"/>
        </w:rPr>
        <w:t>вим</w:t>
      </w:r>
      <w:proofErr w:type="spellEnd"/>
      <w:r w:rsidRPr="00661D2A">
        <w:rPr>
          <w:sz w:val="28"/>
          <w:szCs w:val="28"/>
        </w:rPr>
        <w:t xml:space="preserve">) вольтметром, результати занести в </w:t>
      </w:r>
      <w:r w:rsidRPr="00661D2A">
        <w:rPr>
          <w:i/>
          <w:sz w:val="28"/>
          <w:szCs w:val="28"/>
        </w:rPr>
        <w:t>табл. 3.</w:t>
      </w:r>
      <w:r w:rsidRPr="00661D2A">
        <w:rPr>
          <w:sz w:val="28"/>
          <w:szCs w:val="28"/>
        </w:rPr>
        <w:t xml:space="preserve"> </w:t>
      </w:r>
    </w:p>
    <w:p w:rsidR="00526593" w:rsidRPr="00661D2A" w:rsidRDefault="00565ECA" w:rsidP="009E1E75">
      <w:pPr>
        <w:autoSpaceDE w:val="0"/>
        <w:autoSpaceDN w:val="0"/>
        <w:adjustRightInd w:val="0"/>
        <w:spacing w:line="360" w:lineRule="auto"/>
        <w:jc w:val="center"/>
        <w:rPr>
          <w:szCs w:val="28"/>
        </w:rPr>
      </w:pPr>
      <w:r w:rsidRPr="00661D2A">
        <w:object w:dxaOrig="3996" w:dyaOrig="15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9.8pt;height:75.6pt" o:ole="">
            <v:imagedata r:id="rId7" o:title=""/>
          </v:shape>
          <o:OLEObject Type="Embed" ProgID="Visio.Drawing.15" ShapeID="_x0000_i1025" DrawAspect="Content" ObjectID="_1660114464" r:id="rId8"/>
        </w:object>
      </w:r>
    </w:p>
    <w:p w:rsidR="00526593" w:rsidRPr="00661D2A" w:rsidRDefault="00526593" w:rsidP="009E1E75">
      <w:pPr>
        <w:autoSpaceDE w:val="0"/>
        <w:autoSpaceDN w:val="0"/>
        <w:adjustRightInd w:val="0"/>
        <w:spacing w:line="360" w:lineRule="auto"/>
        <w:jc w:val="center"/>
        <w:rPr>
          <w:szCs w:val="28"/>
        </w:rPr>
      </w:pPr>
      <w:r w:rsidRPr="00661D2A">
        <w:rPr>
          <w:i/>
          <w:szCs w:val="28"/>
        </w:rPr>
        <w:t xml:space="preserve">Рисунок </w:t>
      </w:r>
      <w:r w:rsidR="009E1E75" w:rsidRPr="00661D2A">
        <w:rPr>
          <w:i/>
          <w:szCs w:val="28"/>
        </w:rPr>
        <w:t>2</w:t>
      </w:r>
      <w:r w:rsidRPr="00661D2A">
        <w:rPr>
          <w:szCs w:val="28"/>
        </w:rPr>
        <w:t xml:space="preserve"> – Схема для визначення напруги вмикання (</w:t>
      </w:r>
      <w:proofErr w:type="spellStart"/>
      <w:r w:rsidRPr="00661D2A">
        <w:rPr>
          <w:szCs w:val="28"/>
        </w:rPr>
        <w:t>U</w:t>
      </w:r>
      <w:r w:rsidRPr="00661D2A">
        <w:rPr>
          <w:szCs w:val="28"/>
          <w:vertAlign w:val="subscript"/>
        </w:rPr>
        <w:t>вмк</w:t>
      </w:r>
      <w:proofErr w:type="spellEnd"/>
      <w:r w:rsidRPr="00661D2A">
        <w:rPr>
          <w:szCs w:val="28"/>
        </w:rPr>
        <w:t>) і вимикання (</w:t>
      </w:r>
      <w:proofErr w:type="spellStart"/>
      <w:r w:rsidRPr="00661D2A">
        <w:rPr>
          <w:szCs w:val="28"/>
        </w:rPr>
        <w:t>U</w:t>
      </w:r>
      <w:r w:rsidRPr="00661D2A">
        <w:rPr>
          <w:szCs w:val="28"/>
          <w:vertAlign w:val="subscript"/>
        </w:rPr>
        <w:t>вим</w:t>
      </w:r>
      <w:proofErr w:type="spellEnd"/>
      <w:r w:rsidRPr="00661D2A">
        <w:rPr>
          <w:szCs w:val="28"/>
        </w:rPr>
        <w:t xml:space="preserve">) </w:t>
      </w:r>
    </w:p>
    <w:p w:rsidR="00526593" w:rsidRPr="00661D2A" w:rsidRDefault="00526593" w:rsidP="009E1E75">
      <w:pPr>
        <w:autoSpaceDE w:val="0"/>
        <w:autoSpaceDN w:val="0"/>
        <w:adjustRightInd w:val="0"/>
        <w:spacing w:line="360" w:lineRule="auto"/>
        <w:jc w:val="center"/>
        <w:rPr>
          <w:szCs w:val="28"/>
        </w:rPr>
      </w:pPr>
      <w:r w:rsidRPr="00661D2A">
        <w:rPr>
          <w:szCs w:val="28"/>
        </w:rPr>
        <w:t xml:space="preserve">магнітного пускача </w:t>
      </w:r>
    </w:p>
    <w:p w:rsidR="00526593" w:rsidRPr="00661D2A" w:rsidRDefault="009716B0" w:rsidP="009E1E75">
      <w:pPr>
        <w:autoSpaceDE w:val="0"/>
        <w:autoSpaceDN w:val="0"/>
        <w:adjustRightInd w:val="0"/>
        <w:spacing w:line="360" w:lineRule="auto"/>
        <w:ind w:firstLine="709"/>
        <w:rPr>
          <w:szCs w:val="28"/>
        </w:rPr>
      </w:pPr>
      <w:r w:rsidRPr="00661D2A">
        <w:rPr>
          <w:szCs w:val="28"/>
        </w:rPr>
        <w:lastRenderedPageBreak/>
        <w:t>З</w:t>
      </w:r>
      <w:r w:rsidR="00526593" w:rsidRPr="00661D2A">
        <w:rPr>
          <w:szCs w:val="28"/>
        </w:rPr>
        <w:t>міряну напругу порівняти з нормами ПУЕ</w:t>
      </w:r>
      <w:r w:rsidRPr="00661D2A">
        <w:rPr>
          <w:szCs w:val="28"/>
        </w:rPr>
        <w:t xml:space="preserve"> або паспортними даними</w:t>
      </w:r>
      <w:r w:rsidR="00526593" w:rsidRPr="00661D2A">
        <w:rPr>
          <w:szCs w:val="28"/>
        </w:rPr>
        <w:t xml:space="preserve"> </w:t>
      </w:r>
      <w:r w:rsidR="00526593" w:rsidRPr="00661D2A">
        <w:rPr>
          <w:i/>
          <w:szCs w:val="28"/>
        </w:rPr>
        <w:t>табл.</w:t>
      </w:r>
      <w:r w:rsidR="00526593" w:rsidRPr="00661D2A">
        <w:rPr>
          <w:szCs w:val="28"/>
        </w:rPr>
        <w:t xml:space="preserve"> 4.</w:t>
      </w:r>
      <w:r w:rsidRPr="00661D2A">
        <w:rPr>
          <w:szCs w:val="28"/>
        </w:rPr>
        <w:t xml:space="preserve"> Зробити висновок щодо відповідності</w:t>
      </w:r>
      <w:r w:rsidR="00904D2F" w:rsidRPr="00661D2A">
        <w:rPr>
          <w:szCs w:val="28"/>
        </w:rPr>
        <w:t>.</w:t>
      </w:r>
    </w:p>
    <w:p w:rsidR="00526593" w:rsidRPr="00661D2A" w:rsidRDefault="00526593" w:rsidP="009E1E75">
      <w:pPr>
        <w:autoSpaceDE w:val="0"/>
        <w:autoSpaceDN w:val="0"/>
        <w:adjustRightInd w:val="0"/>
        <w:spacing w:line="360" w:lineRule="auto"/>
        <w:rPr>
          <w:szCs w:val="28"/>
          <w:lang w:eastAsia="uk-UA"/>
        </w:rPr>
      </w:pPr>
      <w:r w:rsidRPr="00661D2A">
        <w:rPr>
          <w:i/>
          <w:szCs w:val="28"/>
        </w:rPr>
        <w:t xml:space="preserve">Таблиця 4 </w:t>
      </w:r>
      <w:r w:rsidRPr="00661D2A">
        <w:rPr>
          <w:szCs w:val="28"/>
        </w:rPr>
        <w:t xml:space="preserve">– </w:t>
      </w:r>
      <w:r w:rsidRPr="00661D2A">
        <w:rPr>
          <w:szCs w:val="28"/>
          <w:lang w:eastAsia="uk-UA"/>
        </w:rPr>
        <w:t xml:space="preserve">Результати вимірювань, розрахункові дані </w:t>
      </w:r>
    </w:p>
    <w:tbl>
      <w:tblPr>
        <w:tblStyle w:val="ae"/>
        <w:tblW w:w="10276" w:type="dxa"/>
        <w:tblLayout w:type="fixed"/>
        <w:tblLook w:val="04A0" w:firstRow="1" w:lastRow="0" w:firstColumn="1" w:lastColumn="0" w:noHBand="0" w:noVBand="1"/>
      </w:tblPr>
      <w:tblGrid>
        <w:gridCol w:w="959"/>
        <w:gridCol w:w="2126"/>
        <w:gridCol w:w="1168"/>
        <w:gridCol w:w="1506"/>
        <w:gridCol w:w="1862"/>
        <w:gridCol w:w="1149"/>
        <w:gridCol w:w="1506"/>
      </w:tblGrid>
      <w:tr w:rsidR="00526593" w:rsidRPr="00661D2A" w:rsidTr="00002494">
        <w:tc>
          <w:tcPr>
            <w:tcW w:w="959" w:type="dxa"/>
            <w:vAlign w:val="center"/>
          </w:tcPr>
          <w:p w:rsidR="00526593" w:rsidRPr="00661D2A" w:rsidRDefault="00526593" w:rsidP="00670631">
            <w:pPr>
              <w:autoSpaceDE w:val="0"/>
              <w:autoSpaceDN w:val="0"/>
              <w:adjustRightInd w:val="0"/>
              <w:jc w:val="center"/>
              <w:rPr>
                <w:sz w:val="24"/>
                <w:szCs w:val="24"/>
                <w:vertAlign w:val="subscript"/>
                <w:lang w:eastAsia="uk-UA"/>
              </w:rPr>
            </w:pPr>
            <w:proofErr w:type="spellStart"/>
            <w:r w:rsidRPr="00661D2A">
              <w:rPr>
                <w:sz w:val="24"/>
                <w:szCs w:val="24"/>
              </w:rPr>
              <w:t>U</w:t>
            </w:r>
            <w:r w:rsidRPr="00661D2A">
              <w:rPr>
                <w:sz w:val="24"/>
                <w:szCs w:val="24"/>
                <w:vertAlign w:val="subscript"/>
              </w:rPr>
              <w:t>ном</w:t>
            </w:r>
            <w:proofErr w:type="spellEnd"/>
            <w:r w:rsidRPr="00661D2A">
              <w:rPr>
                <w:sz w:val="24"/>
                <w:szCs w:val="24"/>
                <w:lang w:eastAsia="uk-UA"/>
              </w:rPr>
              <w:t>, В</w:t>
            </w:r>
          </w:p>
        </w:tc>
        <w:tc>
          <w:tcPr>
            <w:tcW w:w="2126" w:type="dxa"/>
            <w:vAlign w:val="center"/>
          </w:tcPr>
          <w:p w:rsidR="00526593" w:rsidRPr="00661D2A" w:rsidRDefault="00526593" w:rsidP="00670631">
            <w:pPr>
              <w:autoSpaceDE w:val="0"/>
              <w:autoSpaceDN w:val="0"/>
              <w:adjustRightInd w:val="0"/>
              <w:jc w:val="center"/>
              <w:rPr>
                <w:sz w:val="24"/>
                <w:szCs w:val="24"/>
                <w:vertAlign w:val="subscript"/>
              </w:rPr>
            </w:pPr>
            <w:proofErr w:type="spellStart"/>
            <w:r w:rsidRPr="00661D2A">
              <w:rPr>
                <w:sz w:val="24"/>
                <w:szCs w:val="24"/>
              </w:rPr>
              <w:t>U</w:t>
            </w:r>
            <w:r w:rsidR="00002494" w:rsidRPr="00661D2A">
              <w:rPr>
                <w:sz w:val="24"/>
                <w:szCs w:val="24"/>
                <w:vertAlign w:val="subscript"/>
              </w:rPr>
              <w:t>в</w:t>
            </w:r>
            <w:r w:rsidR="009E1E75" w:rsidRPr="00661D2A">
              <w:rPr>
                <w:sz w:val="24"/>
                <w:szCs w:val="24"/>
                <w:vertAlign w:val="subscript"/>
              </w:rPr>
              <w:t>м</w:t>
            </w:r>
            <w:r w:rsidRPr="00661D2A">
              <w:rPr>
                <w:sz w:val="24"/>
                <w:szCs w:val="24"/>
                <w:vertAlign w:val="subscript"/>
              </w:rPr>
              <w:t>к</w:t>
            </w:r>
            <w:proofErr w:type="spellEnd"/>
          </w:p>
          <w:p w:rsidR="00002494" w:rsidRPr="00661D2A" w:rsidRDefault="00002494" w:rsidP="00002494">
            <w:pPr>
              <w:autoSpaceDE w:val="0"/>
              <w:autoSpaceDN w:val="0"/>
              <w:adjustRightInd w:val="0"/>
              <w:jc w:val="center"/>
              <w:rPr>
                <w:sz w:val="24"/>
                <w:szCs w:val="24"/>
              </w:rPr>
            </w:pPr>
            <w:r w:rsidRPr="00661D2A">
              <w:rPr>
                <w:sz w:val="24"/>
                <w:szCs w:val="24"/>
              </w:rPr>
              <w:t>норми ПУЕ;</w:t>
            </w:r>
          </w:p>
          <w:p w:rsidR="00526593" w:rsidRPr="00661D2A" w:rsidRDefault="00B62031" w:rsidP="00002494">
            <w:pPr>
              <w:autoSpaceDE w:val="0"/>
              <w:autoSpaceDN w:val="0"/>
              <w:adjustRightInd w:val="0"/>
              <w:jc w:val="center"/>
              <w:rPr>
                <w:sz w:val="24"/>
                <w:szCs w:val="24"/>
                <w:lang w:eastAsia="uk-UA"/>
              </w:rPr>
            </w:pPr>
            <w:r w:rsidRPr="00661D2A">
              <w:rPr>
                <w:sz w:val="24"/>
                <w:szCs w:val="24"/>
              </w:rPr>
              <w:t>паспортні дані</w:t>
            </w:r>
          </w:p>
        </w:tc>
        <w:tc>
          <w:tcPr>
            <w:tcW w:w="1168" w:type="dxa"/>
            <w:vAlign w:val="center"/>
          </w:tcPr>
          <w:p w:rsidR="00526593" w:rsidRPr="00661D2A" w:rsidRDefault="00526593" w:rsidP="00670631">
            <w:pPr>
              <w:autoSpaceDE w:val="0"/>
              <w:autoSpaceDN w:val="0"/>
              <w:adjustRightInd w:val="0"/>
              <w:jc w:val="center"/>
              <w:rPr>
                <w:sz w:val="24"/>
                <w:szCs w:val="24"/>
                <w:vertAlign w:val="subscript"/>
              </w:rPr>
            </w:pPr>
            <w:proofErr w:type="spellStart"/>
            <w:r w:rsidRPr="00661D2A">
              <w:rPr>
                <w:sz w:val="24"/>
                <w:szCs w:val="24"/>
              </w:rPr>
              <w:t>U</w:t>
            </w:r>
            <w:r w:rsidRPr="00661D2A">
              <w:rPr>
                <w:sz w:val="24"/>
                <w:szCs w:val="24"/>
                <w:vertAlign w:val="subscript"/>
              </w:rPr>
              <w:t>в</w:t>
            </w:r>
            <w:r w:rsidR="009E1E75" w:rsidRPr="00661D2A">
              <w:rPr>
                <w:sz w:val="24"/>
                <w:szCs w:val="24"/>
                <w:vertAlign w:val="subscript"/>
              </w:rPr>
              <w:t>мк</w:t>
            </w:r>
            <w:proofErr w:type="spellEnd"/>
          </w:p>
          <w:p w:rsidR="00526593" w:rsidRPr="00661D2A" w:rsidRDefault="00526593" w:rsidP="00670631">
            <w:pPr>
              <w:autoSpaceDE w:val="0"/>
              <w:autoSpaceDN w:val="0"/>
              <w:adjustRightInd w:val="0"/>
              <w:jc w:val="center"/>
              <w:rPr>
                <w:sz w:val="24"/>
                <w:szCs w:val="24"/>
                <w:lang w:eastAsia="uk-UA"/>
              </w:rPr>
            </w:pPr>
            <w:r w:rsidRPr="00661D2A">
              <w:rPr>
                <w:sz w:val="24"/>
                <w:szCs w:val="24"/>
                <w:lang w:eastAsia="uk-UA"/>
              </w:rPr>
              <w:t>зміряна, В</w:t>
            </w:r>
          </w:p>
        </w:tc>
        <w:tc>
          <w:tcPr>
            <w:tcW w:w="1506" w:type="dxa"/>
            <w:vAlign w:val="center"/>
          </w:tcPr>
          <w:p w:rsidR="00526593" w:rsidRPr="00661D2A" w:rsidRDefault="00526593" w:rsidP="00670631">
            <w:pPr>
              <w:autoSpaceDE w:val="0"/>
              <w:autoSpaceDN w:val="0"/>
              <w:adjustRightInd w:val="0"/>
              <w:jc w:val="center"/>
              <w:rPr>
                <w:sz w:val="24"/>
                <w:szCs w:val="24"/>
                <w:lang w:eastAsia="uk-UA"/>
              </w:rPr>
            </w:pPr>
            <w:r w:rsidRPr="00661D2A">
              <w:rPr>
                <w:sz w:val="24"/>
                <w:szCs w:val="24"/>
                <w:lang w:eastAsia="uk-UA"/>
              </w:rPr>
              <w:t xml:space="preserve">Відповідність </w:t>
            </w:r>
          </w:p>
        </w:tc>
        <w:tc>
          <w:tcPr>
            <w:tcW w:w="1862" w:type="dxa"/>
            <w:vAlign w:val="center"/>
          </w:tcPr>
          <w:p w:rsidR="00526593" w:rsidRPr="00661D2A" w:rsidRDefault="00526593" w:rsidP="00670631">
            <w:pPr>
              <w:autoSpaceDE w:val="0"/>
              <w:autoSpaceDN w:val="0"/>
              <w:adjustRightInd w:val="0"/>
              <w:jc w:val="center"/>
              <w:rPr>
                <w:sz w:val="24"/>
                <w:szCs w:val="24"/>
                <w:vertAlign w:val="subscript"/>
              </w:rPr>
            </w:pPr>
            <w:proofErr w:type="spellStart"/>
            <w:r w:rsidRPr="00661D2A">
              <w:rPr>
                <w:sz w:val="24"/>
                <w:szCs w:val="24"/>
              </w:rPr>
              <w:t>U</w:t>
            </w:r>
            <w:r w:rsidRPr="00661D2A">
              <w:rPr>
                <w:sz w:val="24"/>
                <w:szCs w:val="24"/>
                <w:vertAlign w:val="subscript"/>
              </w:rPr>
              <w:t>вим</w:t>
            </w:r>
            <w:proofErr w:type="spellEnd"/>
          </w:p>
          <w:p w:rsidR="00002494" w:rsidRPr="00661D2A" w:rsidRDefault="00002494" w:rsidP="00002494">
            <w:pPr>
              <w:autoSpaceDE w:val="0"/>
              <w:autoSpaceDN w:val="0"/>
              <w:adjustRightInd w:val="0"/>
              <w:jc w:val="center"/>
              <w:rPr>
                <w:sz w:val="24"/>
                <w:szCs w:val="24"/>
              </w:rPr>
            </w:pPr>
            <w:r w:rsidRPr="00661D2A">
              <w:rPr>
                <w:sz w:val="24"/>
                <w:szCs w:val="24"/>
              </w:rPr>
              <w:t>норми ПУЕ;</w:t>
            </w:r>
          </w:p>
          <w:p w:rsidR="00526593" w:rsidRPr="00661D2A" w:rsidRDefault="00B62031" w:rsidP="00002494">
            <w:pPr>
              <w:autoSpaceDE w:val="0"/>
              <w:autoSpaceDN w:val="0"/>
              <w:adjustRightInd w:val="0"/>
              <w:jc w:val="center"/>
              <w:rPr>
                <w:sz w:val="24"/>
                <w:szCs w:val="24"/>
                <w:lang w:eastAsia="uk-UA"/>
              </w:rPr>
            </w:pPr>
            <w:r w:rsidRPr="00661D2A">
              <w:rPr>
                <w:sz w:val="24"/>
                <w:szCs w:val="24"/>
              </w:rPr>
              <w:t>паспортні дані</w:t>
            </w:r>
          </w:p>
        </w:tc>
        <w:tc>
          <w:tcPr>
            <w:tcW w:w="1149" w:type="dxa"/>
            <w:vAlign w:val="center"/>
          </w:tcPr>
          <w:p w:rsidR="00526593" w:rsidRPr="00661D2A" w:rsidRDefault="00526593" w:rsidP="00670631">
            <w:pPr>
              <w:autoSpaceDE w:val="0"/>
              <w:autoSpaceDN w:val="0"/>
              <w:adjustRightInd w:val="0"/>
              <w:jc w:val="center"/>
              <w:rPr>
                <w:sz w:val="24"/>
                <w:szCs w:val="24"/>
                <w:vertAlign w:val="subscript"/>
              </w:rPr>
            </w:pPr>
            <w:proofErr w:type="spellStart"/>
            <w:r w:rsidRPr="00661D2A">
              <w:rPr>
                <w:sz w:val="24"/>
                <w:szCs w:val="24"/>
              </w:rPr>
              <w:t>U</w:t>
            </w:r>
            <w:r w:rsidRPr="00661D2A">
              <w:rPr>
                <w:sz w:val="24"/>
                <w:szCs w:val="24"/>
                <w:vertAlign w:val="subscript"/>
              </w:rPr>
              <w:t>вим</w:t>
            </w:r>
            <w:proofErr w:type="spellEnd"/>
          </w:p>
          <w:p w:rsidR="00526593" w:rsidRPr="00661D2A" w:rsidRDefault="00526593" w:rsidP="00670631">
            <w:pPr>
              <w:autoSpaceDE w:val="0"/>
              <w:autoSpaceDN w:val="0"/>
              <w:adjustRightInd w:val="0"/>
              <w:jc w:val="center"/>
              <w:rPr>
                <w:sz w:val="24"/>
                <w:szCs w:val="24"/>
                <w:lang w:eastAsia="uk-UA"/>
              </w:rPr>
            </w:pPr>
            <w:r w:rsidRPr="00661D2A">
              <w:rPr>
                <w:sz w:val="24"/>
                <w:szCs w:val="24"/>
                <w:lang w:eastAsia="uk-UA"/>
              </w:rPr>
              <w:t>зміряна, В</w:t>
            </w:r>
          </w:p>
        </w:tc>
        <w:tc>
          <w:tcPr>
            <w:tcW w:w="1506" w:type="dxa"/>
            <w:vAlign w:val="center"/>
          </w:tcPr>
          <w:p w:rsidR="00526593" w:rsidRPr="00661D2A" w:rsidRDefault="00526593" w:rsidP="00670631">
            <w:pPr>
              <w:autoSpaceDE w:val="0"/>
              <w:autoSpaceDN w:val="0"/>
              <w:adjustRightInd w:val="0"/>
              <w:jc w:val="center"/>
              <w:rPr>
                <w:sz w:val="24"/>
                <w:szCs w:val="24"/>
                <w:lang w:eastAsia="uk-UA"/>
              </w:rPr>
            </w:pPr>
            <w:r w:rsidRPr="00661D2A">
              <w:rPr>
                <w:sz w:val="24"/>
                <w:szCs w:val="24"/>
                <w:lang w:eastAsia="uk-UA"/>
              </w:rPr>
              <w:t xml:space="preserve">Відповідність </w:t>
            </w:r>
          </w:p>
        </w:tc>
      </w:tr>
      <w:tr w:rsidR="00526593" w:rsidRPr="00661D2A" w:rsidTr="00002494">
        <w:trPr>
          <w:trHeight w:val="708"/>
        </w:trPr>
        <w:tc>
          <w:tcPr>
            <w:tcW w:w="959" w:type="dxa"/>
            <w:vAlign w:val="center"/>
          </w:tcPr>
          <w:p w:rsidR="00526593" w:rsidRPr="00661D2A" w:rsidRDefault="00526593" w:rsidP="00670631">
            <w:pPr>
              <w:autoSpaceDE w:val="0"/>
              <w:autoSpaceDN w:val="0"/>
              <w:adjustRightInd w:val="0"/>
              <w:jc w:val="center"/>
              <w:rPr>
                <w:sz w:val="24"/>
                <w:lang w:eastAsia="uk-UA"/>
              </w:rPr>
            </w:pPr>
          </w:p>
        </w:tc>
        <w:tc>
          <w:tcPr>
            <w:tcW w:w="2126" w:type="dxa"/>
            <w:vAlign w:val="center"/>
          </w:tcPr>
          <w:p w:rsidR="00526593" w:rsidRPr="00661D2A" w:rsidRDefault="00526593" w:rsidP="00670631">
            <w:pPr>
              <w:autoSpaceDE w:val="0"/>
              <w:autoSpaceDN w:val="0"/>
              <w:adjustRightInd w:val="0"/>
              <w:jc w:val="center"/>
              <w:rPr>
                <w:sz w:val="24"/>
                <w:lang w:eastAsia="uk-UA"/>
              </w:rPr>
            </w:pPr>
          </w:p>
        </w:tc>
        <w:tc>
          <w:tcPr>
            <w:tcW w:w="1168" w:type="dxa"/>
            <w:vAlign w:val="center"/>
          </w:tcPr>
          <w:p w:rsidR="00526593" w:rsidRPr="00661D2A" w:rsidRDefault="00526593" w:rsidP="00670631">
            <w:pPr>
              <w:autoSpaceDE w:val="0"/>
              <w:autoSpaceDN w:val="0"/>
              <w:adjustRightInd w:val="0"/>
              <w:jc w:val="center"/>
              <w:rPr>
                <w:sz w:val="24"/>
                <w:lang w:eastAsia="uk-UA"/>
              </w:rPr>
            </w:pPr>
          </w:p>
        </w:tc>
        <w:tc>
          <w:tcPr>
            <w:tcW w:w="1506" w:type="dxa"/>
            <w:vAlign w:val="center"/>
          </w:tcPr>
          <w:p w:rsidR="00526593" w:rsidRPr="00661D2A" w:rsidRDefault="00526593" w:rsidP="00670631">
            <w:pPr>
              <w:autoSpaceDE w:val="0"/>
              <w:autoSpaceDN w:val="0"/>
              <w:adjustRightInd w:val="0"/>
              <w:jc w:val="center"/>
              <w:rPr>
                <w:sz w:val="24"/>
                <w:lang w:eastAsia="uk-UA"/>
              </w:rPr>
            </w:pPr>
          </w:p>
        </w:tc>
        <w:tc>
          <w:tcPr>
            <w:tcW w:w="1862" w:type="dxa"/>
            <w:vAlign w:val="center"/>
          </w:tcPr>
          <w:p w:rsidR="00526593" w:rsidRPr="00661D2A" w:rsidRDefault="00526593" w:rsidP="00670631">
            <w:pPr>
              <w:autoSpaceDE w:val="0"/>
              <w:autoSpaceDN w:val="0"/>
              <w:adjustRightInd w:val="0"/>
              <w:jc w:val="center"/>
              <w:rPr>
                <w:sz w:val="24"/>
                <w:lang w:eastAsia="uk-UA"/>
              </w:rPr>
            </w:pPr>
          </w:p>
        </w:tc>
        <w:tc>
          <w:tcPr>
            <w:tcW w:w="1149" w:type="dxa"/>
            <w:vAlign w:val="center"/>
          </w:tcPr>
          <w:p w:rsidR="00526593" w:rsidRPr="00661D2A" w:rsidRDefault="00526593" w:rsidP="00670631">
            <w:pPr>
              <w:autoSpaceDE w:val="0"/>
              <w:autoSpaceDN w:val="0"/>
              <w:adjustRightInd w:val="0"/>
              <w:jc w:val="center"/>
              <w:rPr>
                <w:sz w:val="24"/>
                <w:lang w:eastAsia="uk-UA"/>
              </w:rPr>
            </w:pPr>
          </w:p>
        </w:tc>
        <w:tc>
          <w:tcPr>
            <w:tcW w:w="1506" w:type="dxa"/>
            <w:vAlign w:val="center"/>
          </w:tcPr>
          <w:p w:rsidR="00526593" w:rsidRPr="00661D2A" w:rsidRDefault="00526593" w:rsidP="00670631">
            <w:pPr>
              <w:autoSpaceDE w:val="0"/>
              <w:autoSpaceDN w:val="0"/>
              <w:adjustRightInd w:val="0"/>
              <w:jc w:val="center"/>
              <w:rPr>
                <w:sz w:val="24"/>
                <w:lang w:eastAsia="uk-UA"/>
              </w:rPr>
            </w:pPr>
          </w:p>
        </w:tc>
      </w:tr>
    </w:tbl>
    <w:p w:rsidR="009230D9" w:rsidRPr="00661D2A" w:rsidRDefault="009230D9" w:rsidP="009230D9">
      <w:pPr>
        <w:autoSpaceDE w:val="0"/>
        <w:autoSpaceDN w:val="0"/>
        <w:adjustRightInd w:val="0"/>
        <w:ind w:firstLine="709"/>
        <w:rPr>
          <w:b/>
          <w:sz w:val="22"/>
        </w:rPr>
      </w:pPr>
    </w:p>
    <w:p w:rsidR="009E1E75" w:rsidRPr="00661D2A" w:rsidRDefault="009E1E75" w:rsidP="009E1E75">
      <w:pPr>
        <w:autoSpaceDE w:val="0"/>
        <w:autoSpaceDN w:val="0"/>
        <w:adjustRightInd w:val="0"/>
        <w:spacing w:line="360" w:lineRule="auto"/>
        <w:rPr>
          <w:lang w:eastAsia="uk-UA"/>
        </w:rPr>
      </w:pPr>
      <w:r w:rsidRPr="00661D2A">
        <w:rPr>
          <w:lang w:eastAsia="uk-UA"/>
        </w:rPr>
        <w:t>6</w:t>
      </w:r>
      <w:r w:rsidR="00CE57D9" w:rsidRPr="00661D2A">
        <w:rPr>
          <w:lang w:eastAsia="uk-UA"/>
        </w:rPr>
        <w:t xml:space="preserve">. </w:t>
      </w:r>
      <w:r w:rsidR="008D5FA5" w:rsidRPr="00661D2A">
        <w:rPr>
          <w:lang w:eastAsia="uk-UA"/>
        </w:rPr>
        <w:t>Проаналізувати результати, отримані в п.3-5 та з</w:t>
      </w:r>
      <w:r w:rsidR="00CE57D9" w:rsidRPr="00661D2A">
        <w:rPr>
          <w:lang w:eastAsia="uk-UA"/>
        </w:rPr>
        <w:t>робити</w:t>
      </w:r>
      <w:r w:rsidRPr="00661D2A">
        <w:rPr>
          <w:lang w:eastAsia="uk-UA"/>
        </w:rPr>
        <w:t xml:space="preserve"> </w:t>
      </w:r>
      <w:r w:rsidR="00CE57D9" w:rsidRPr="00661D2A">
        <w:rPr>
          <w:lang w:eastAsia="uk-UA"/>
        </w:rPr>
        <w:t xml:space="preserve">висновок </w:t>
      </w:r>
      <w:r w:rsidRPr="00661D2A">
        <w:t>щодо визначення придатності до експлуатації випробовуваного магнітного пускача.</w:t>
      </w:r>
      <w:r w:rsidR="00CE57D9" w:rsidRPr="00661D2A">
        <w:rPr>
          <w:lang w:eastAsia="uk-UA"/>
        </w:rPr>
        <w:t xml:space="preserve"> </w:t>
      </w:r>
    </w:p>
    <w:p w:rsidR="009E1E75" w:rsidRPr="00661D2A" w:rsidRDefault="009E1E75" w:rsidP="009E1E75">
      <w:pPr>
        <w:autoSpaceDE w:val="0"/>
        <w:autoSpaceDN w:val="0"/>
        <w:adjustRightInd w:val="0"/>
        <w:spacing w:line="360" w:lineRule="auto"/>
        <w:ind w:firstLine="709"/>
        <w:rPr>
          <w:sz w:val="24"/>
          <w:lang w:eastAsia="uk-UA"/>
        </w:rPr>
      </w:pPr>
    </w:p>
    <w:p w:rsidR="00862139" w:rsidRPr="00661D2A" w:rsidRDefault="00862139" w:rsidP="00C35613">
      <w:pPr>
        <w:autoSpaceDE w:val="0"/>
        <w:autoSpaceDN w:val="0"/>
        <w:adjustRightInd w:val="0"/>
        <w:spacing w:line="360" w:lineRule="auto"/>
        <w:ind w:firstLine="709"/>
        <w:jc w:val="center"/>
        <w:rPr>
          <w:b/>
          <w:szCs w:val="28"/>
          <w:lang w:eastAsia="uk-UA"/>
        </w:rPr>
      </w:pPr>
      <w:r w:rsidRPr="00661D2A">
        <w:rPr>
          <w:b/>
          <w:szCs w:val="28"/>
          <w:lang w:eastAsia="uk-UA"/>
        </w:rPr>
        <w:t>Контрольні запитання</w:t>
      </w:r>
    </w:p>
    <w:p w:rsidR="001100C1" w:rsidRPr="00661D2A" w:rsidRDefault="001100C1" w:rsidP="00C35613">
      <w:pPr>
        <w:autoSpaceDE w:val="0"/>
        <w:autoSpaceDN w:val="0"/>
        <w:adjustRightInd w:val="0"/>
        <w:spacing w:line="360" w:lineRule="auto"/>
        <w:ind w:left="720"/>
        <w:jc w:val="center"/>
        <w:rPr>
          <w:szCs w:val="28"/>
          <w:lang w:eastAsia="uk-UA"/>
        </w:rPr>
      </w:pPr>
    </w:p>
    <w:p w:rsidR="008D5FA5" w:rsidRPr="00661D2A" w:rsidRDefault="00A92640" w:rsidP="00C35613">
      <w:pPr>
        <w:numPr>
          <w:ilvl w:val="0"/>
          <w:numId w:val="4"/>
        </w:numPr>
        <w:autoSpaceDE w:val="0"/>
        <w:autoSpaceDN w:val="0"/>
        <w:adjustRightInd w:val="0"/>
        <w:spacing w:line="360" w:lineRule="auto"/>
        <w:rPr>
          <w:szCs w:val="28"/>
          <w:lang w:eastAsia="uk-UA"/>
        </w:rPr>
      </w:pPr>
      <w:r w:rsidRPr="00661D2A">
        <w:rPr>
          <w:szCs w:val="28"/>
          <w:lang w:eastAsia="uk-UA"/>
        </w:rPr>
        <w:t>К</w:t>
      </w:r>
      <w:r w:rsidR="008D5FA5" w:rsidRPr="00661D2A">
        <w:rPr>
          <w:szCs w:val="28"/>
          <w:lang w:eastAsia="uk-UA"/>
        </w:rPr>
        <w:t>онструкці</w:t>
      </w:r>
      <w:r w:rsidR="00B415F8">
        <w:rPr>
          <w:szCs w:val="28"/>
          <w:lang w:eastAsia="uk-UA"/>
        </w:rPr>
        <w:t>я</w:t>
      </w:r>
      <w:r w:rsidRPr="00661D2A">
        <w:rPr>
          <w:szCs w:val="28"/>
          <w:lang w:eastAsia="uk-UA"/>
        </w:rPr>
        <w:t xml:space="preserve"> магнітного пускача?</w:t>
      </w:r>
    </w:p>
    <w:p w:rsidR="008D5FA5" w:rsidRPr="00661D2A" w:rsidRDefault="008D5FA5" w:rsidP="00C35613">
      <w:pPr>
        <w:numPr>
          <w:ilvl w:val="0"/>
          <w:numId w:val="4"/>
        </w:numPr>
        <w:autoSpaceDE w:val="0"/>
        <w:autoSpaceDN w:val="0"/>
        <w:adjustRightInd w:val="0"/>
        <w:spacing w:line="360" w:lineRule="auto"/>
        <w:rPr>
          <w:szCs w:val="28"/>
          <w:lang w:eastAsia="uk-UA"/>
        </w:rPr>
      </w:pPr>
      <w:r w:rsidRPr="00661D2A">
        <w:rPr>
          <w:szCs w:val="28"/>
          <w:lang w:eastAsia="uk-UA"/>
        </w:rPr>
        <w:t>У чому полягає принцип дії магнітного пускача?</w:t>
      </w:r>
    </w:p>
    <w:p w:rsidR="00862139" w:rsidRPr="00661D2A" w:rsidRDefault="008D5FA5" w:rsidP="00C35613">
      <w:pPr>
        <w:numPr>
          <w:ilvl w:val="0"/>
          <w:numId w:val="4"/>
        </w:numPr>
        <w:autoSpaceDE w:val="0"/>
        <w:autoSpaceDN w:val="0"/>
        <w:adjustRightInd w:val="0"/>
        <w:spacing w:line="360" w:lineRule="auto"/>
        <w:rPr>
          <w:szCs w:val="28"/>
          <w:lang w:eastAsia="uk-UA"/>
        </w:rPr>
      </w:pPr>
      <w:r w:rsidRPr="00661D2A">
        <w:rPr>
          <w:szCs w:val="28"/>
          <w:lang w:eastAsia="uk-UA"/>
        </w:rPr>
        <w:t>Я</w:t>
      </w:r>
      <w:r w:rsidR="00CE57D9" w:rsidRPr="00661D2A">
        <w:rPr>
          <w:szCs w:val="28"/>
          <w:lang w:eastAsia="uk-UA"/>
        </w:rPr>
        <w:t>кий захист  забезпечує магнітни</w:t>
      </w:r>
      <w:r w:rsidR="002F107E" w:rsidRPr="00661D2A">
        <w:rPr>
          <w:szCs w:val="28"/>
          <w:lang w:eastAsia="uk-UA"/>
        </w:rPr>
        <w:t>й</w:t>
      </w:r>
      <w:r w:rsidR="00CE57D9" w:rsidRPr="00661D2A">
        <w:rPr>
          <w:szCs w:val="28"/>
          <w:lang w:eastAsia="uk-UA"/>
        </w:rPr>
        <w:t xml:space="preserve"> пускач</w:t>
      </w:r>
      <w:r w:rsidR="00316D9D" w:rsidRPr="00661D2A">
        <w:rPr>
          <w:szCs w:val="28"/>
          <w:lang w:eastAsia="uk-UA"/>
        </w:rPr>
        <w:t>, пояснити</w:t>
      </w:r>
      <w:r w:rsidR="00862139" w:rsidRPr="00661D2A">
        <w:rPr>
          <w:szCs w:val="28"/>
          <w:lang w:eastAsia="uk-UA"/>
        </w:rPr>
        <w:t>?</w:t>
      </w:r>
    </w:p>
    <w:p w:rsidR="00556678" w:rsidRPr="00661D2A" w:rsidRDefault="003A1712" w:rsidP="00C35613">
      <w:pPr>
        <w:numPr>
          <w:ilvl w:val="0"/>
          <w:numId w:val="4"/>
        </w:numPr>
        <w:autoSpaceDE w:val="0"/>
        <w:autoSpaceDN w:val="0"/>
        <w:adjustRightInd w:val="0"/>
        <w:spacing w:line="360" w:lineRule="auto"/>
        <w:rPr>
          <w:szCs w:val="28"/>
          <w:lang w:eastAsia="uk-UA"/>
        </w:rPr>
      </w:pPr>
      <w:r w:rsidRPr="00661D2A">
        <w:rPr>
          <w:bCs/>
          <w:szCs w:val="28"/>
          <w:shd w:val="clear" w:color="auto" w:fill="FFFFFF"/>
          <w:lang w:eastAsia="uk-UA"/>
        </w:rPr>
        <w:t>Сильне гудіння магнітної системи електромагнітного пускача</w:t>
      </w:r>
      <w:r w:rsidR="00C97DCB" w:rsidRPr="00661D2A">
        <w:rPr>
          <w:bCs/>
          <w:szCs w:val="28"/>
          <w:shd w:val="clear" w:color="auto" w:fill="FFFFFF"/>
          <w:lang w:eastAsia="uk-UA"/>
        </w:rPr>
        <w:t>,</w:t>
      </w:r>
      <w:r w:rsidRPr="00661D2A">
        <w:rPr>
          <w:bCs/>
          <w:szCs w:val="28"/>
          <w:shd w:val="clear" w:color="auto" w:fill="FFFFFF"/>
          <w:lang w:eastAsia="uk-UA"/>
        </w:rPr>
        <w:t xml:space="preserve"> причини </w:t>
      </w:r>
      <w:r w:rsidR="00F66CDF" w:rsidRPr="00661D2A">
        <w:rPr>
          <w:bCs/>
          <w:szCs w:val="28"/>
          <w:shd w:val="clear" w:color="auto" w:fill="FFFFFF"/>
          <w:lang w:eastAsia="uk-UA"/>
        </w:rPr>
        <w:t xml:space="preserve">і </w:t>
      </w:r>
      <w:r w:rsidRPr="00661D2A">
        <w:rPr>
          <w:bCs/>
          <w:szCs w:val="28"/>
          <w:shd w:val="clear" w:color="auto" w:fill="FFFFFF"/>
          <w:lang w:eastAsia="uk-UA"/>
        </w:rPr>
        <w:t>методи</w:t>
      </w:r>
      <w:r w:rsidR="00F66CDF" w:rsidRPr="00661D2A">
        <w:rPr>
          <w:bCs/>
          <w:szCs w:val="28"/>
          <w:shd w:val="clear" w:color="auto" w:fill="FFFFFF"/>
          <w:lang w:eastAsia="uk-UA"/>
        </w:rPr>
        <w:t xml:space="preserve"> їх </w:t>
      </w:r>
      <w:r w:rsidRPr="00661D2A">
        <w:rPr>
          <w:bCs/>
          <w:szCs w:val="28"/>
          <w:shd w:val="clear" w:color="auto" w:fill="FFFFFF"/>
          <w:lang w:eastAsia="uk-UA"/>
        </w:rPr>
        <w:t>усунення?</w:t>
      </w:r>
    </w:p>
    <w:p w:rsidR="003A1712" w:rsidRPr="00661D2A" w:rsidRDefault="00D96C4A" w:rsidP="00C35613">
      <w:pPr>
        <w:numPr>
          <w:ilvl w:val="0"/>
          <w:numId w:val="4"/>
        </w:numPr>
        <w:autoSpaceDE w:val="0"/>
        <w:autoSpaceDN w:val="0"/>
        <w:adjustRightInd w:val="0"/>
        <w:spacing w:line="360" w:lineRule="auto"/>
        <w:rPr>
          <w:szCs w:val="28"/>
          <w:lang w:eastAsia="uk-UA"/>
        </w:rPr>
      </w:pPr>
      <w:r w:rsidRPr="00661D2A">
        <w:rPr>
          <w:bCs/>
          <w:szCs w:val="28"/>
          <w:shd w:val="clear" w:color="auto" w:fill="FFFFFF"/>
          <w:lang w:eastAsia="uk-UA"/>
        </w:rPr>
        <w:t xml:space="preserve">При включенні пускач на стає на самоблокування, причини </w:t>
      </w:r>
      <w:r w:rsidR="00F66CDF" w:rsidRPr="00661D2A">
        <w:rPr>
          <w:bCs/>
          <w:szCs w:val="28"/>
          <w:shd w:val="clear" w:color="auto" w:fill="FFFFFF"/>
          <w:lang w:eastAsia="uk-UA"/>
        </w:rPr>
        <w:t xml:space="preserve">і </w:t>
      </w:r>
      <w:r w:rsidRPr="00661D2A">
        <w:rPr>
          <w:bCs/>
          <w:szCs w:val="28"/>
          <w:shd w:val="clear" w:color="auto" w:fill="FFFFFF"/>
          <w:lang w:eastAsia="uk-UA"/>
        </w:rPr>
        <w:t xml:space="preserve">методи </w:t>
      </w:r>
      <w:r w:rsidR="00F66CDF" w:rsidRPr="00661D2A">
        <w:rPr>
          <w:bCs/>
          <w:szCs w:val="28"/>
          <w:shd w:val="clear" w:color="auto" w:fill="FFFFFF"/>
          <w:lang w:eastAsia="uk-UA"/>
        </w:rPr>
        <w:t xml:space="preserve">їх </w:t>
      </w:r>
      <w:r w:rsidRPr="00661D2A">
        <w:rPr>
          <w:bCs/>
          <w:szCs w:val="28"/>
          <w:shd w:val="clear" w:color="auto" w:fill="FFFFFF"/>
          <w:lang w:eastAsia="uk-UA"/>
        </w:rPr>
        <w:t>усунення?</w:t>
      </w:r>
    </w:p>
    <w:p w:rsidR="00E26040" w:rsidRPr="00661D2A" w:rsidRDefault="00A92640" w:rsidP="00C35613">
      <w:pPr>
        <w:numPr>
          <w:ilvl w:val="0"/>
          <w:numId w:val="4"/>
        </w:numPr>
        <w:autoSpaceDE w:val="0"/>
        <w:autoSpaceDN w:val="0"/>
        <w:adjustRightInd w:val="0"/>
        <w:spacing w:line="360" w:lineRule="auto"/>
        <w:rPr>
          <w:szCs w:val="28"/>
          <w:lang w:eastAsia="uk-UA"/>
        </w:rPr>
      </w:pPr>
      <w:r w:rsidRPr="00661D2A">
        <w:rPr>
          <w:szCs w:val="28"/>
          <w:lang w:eastAsia="uk-UA"/>
        </w:rPr>
        <w:t xml:space="preserve">Призначення </w:t>
      </w:r>
      <w:proofErr w:type="spellStart"/>
      <w:r w:rsidRPr="00661D2A">
        <w:rPr>
          <w:szCs w:val="28"/>
          <w:lang w:eastAsia="uk-UA"/>
        </w:rPr>
        <w:t>коротко</w:t>
      </w:r>
      <w:r w:rsidR="00F66CDF" w:rsidRPr="00661D2A">
        <w:rPr>
          <w:szCs w:val="28"/>
          <w:lang w:eastAsia="uk-UA"/>
        </w:rPr>
        <w:t>замкнутого</w:t>
      </w:r>
      <w:proofErr w:type="spellEnd"/>
      <w:r w:rsidR="00F66CDF" w:rsidRPr="00661D2A">
        <w:rPr>
          <w:szCs w:val="28"/>
          <w:lang w:eastAsia="uk-UA"/>
        </w:rPr>
        <w:t xml:space="preserve"> витка?</w:t>
      </w:r>
    </w:p>
    <w:p w:rsidR="00646FE9" w:rsidRPr="00646FE9" w:rsidRDefault="00646FE9" w:rsidP="00646FE9">
      <w:pPr>
        <w:jc w:val="center"/>
        <w:outlineLvl w:val="0"/>
        <w:rPr>
          <w:kern w:val="36"/>
          <w:szCs w:val="28"/>
          <w:shd w:val="clear" w:color="auto" w:fill="FFFFFF"/>
          <w:lang w:eastAsia="uk-UA"/>
        </w:rPr>
      </w:pPr>
      <w:r>
        <w:rPr>
          <w:szCs w:val="24"/>
          <w:lang w:eastAsia="uk-UA"/>
        </w:rPr>
        <w:br w:type="page"/>
      </w:r>
      <w:r w:rsidRPr="00646FE9">
        <w:rPr>
          <w:kern w:val="36"/>
          <w:szCs w:val="28"/>
          <w:shd w:val="clear" w:color="auto" w:fill="FFFFFF"/>
          <w:lang w:eastAsia="uk-UA"/>
        </w:rPr>
        <w:lastRenderedPageBreak/>
        <w:t>ДОДАТОК А</w:t>
      </w:r>
    </w:p>
    <w:p w:rsidR="00646FE9" w:rsidRDefault="00646FE9" w:rsidP="00646FE9">
      <w:pPr>
        <w:jc w:val="center"/>
        <w:outlineLvl w:val="0"/>
        <w:rPr>
          <w:kern w:val="36"/>
          <w:szCs w:val="28"/>
          <w:shd w:val="clear" w:color="auto" w:fill="FFFFFF"/>
          <w:lang w:eastAsia="uk-UA"/>
        </w:rPr>
      </w:pPr>
      <w:r>
        <w:rPr>
          <w:kern w:val="36"/>
          <w:szCs w:val="28"/>
          <w:shd w:val="clear" w:color="auto" w:fill="FFFFFF"/>
          <w:lang w:eastAsia="uk-UA"/>
        </w:rPr>
        <w:t>П’ять</w:t>
      </w:r>
      <w:r w:rsidRPr="00C73E60">
        <w:rPr>
          <w:kern w:val="36"/>
          <w:szCs w:val="28"/>
          <w:shd w:val="clear" w:color="auto" w:fill="FFFFFF"/>
          <w:lang w:eastAsia="uk-UA"/>
        </w:rPr>
        <w:t xml:space="preserve"> найбільш </w:t>
      </w:r>
      <w:r>
        <w:rPr>
          <w:kern w:val="36"/>
          <w:szCs w:val="28"/>
          <w:shd w:val="clear" w:color="auto" w:fill="FFFFFF"/>
          <w:lang w:eastAsia="uk-UA"/>
        </w:rPr>
        <w:t xml:space="preserve">поширених </w:t>
      </w:r>
      <w:r w:rsidRPr="00C73E60">
        <w:rPr>
          <w:kern w:val="36"/>
          <w:szCs w:val="28"/>
          <w:shd w:val="clear" w:color="auto" w:fill="FFFFFF"/>
          <w:lang w:eastAsia="uk-UA"/>
        </w:rPr>
        <w:t>ушкод</w:t>
      </w:r>
      <w:r>
        <w:rPr>
          <w:kern w:val="36"/>
          <w:szCs w:val="28"/>
          <w:shd w:val="clear" w:color="auto" w:fill="FFFFFF"/>
          <w:lang w:eastAsia="uk-UA"/>
        </w:rPr>
        <w:t>жень електромагнітних пускачів,</w:t>
      </w:r>
    </w:p>
    <w:p w:rsidR="00646FE9" w:rsidRPr="009519A5" w:rsidRDefault="00646FE9" w:rsidP="00646FE9">
      <w:pPr>
        <w:jc w:val="center"/>
        <w:outlineLvl w:val="0"/>
        <w:rPr>
          <w:kern w:val="36"/>
          <w:szCs w:val="28"/>
          <w:shd w:val="clear" w:color="auto" w:fill="FFFFFF"/>
          <w:lang w:eastAsia="uk-UA"/>
        </w:rPr>
      </w:pPr>
      <w:r w:rsidRPr="00C73E60">
        <w:rPr>
          <w:kern w:val="36"/>
          <w:szCs w:val="28"/>
          <w:shd w:val="clear" w:color="auto" w:fill="FFFFFF"/>
          <w:lang w:eastAsia="uk-UA"/>
        </w:rPr>
        <w:t xml:space="preserve"> методи їх усунення</w:t>
      </w:r>
    </w:p>
    <w:p w:rsidR="00646FE9" w:rsidRPr="009519A5" w:rsidRDefault="00646FE9" w:rsidP="00646FE9">
      <w:pPr>
        <w:ind w:firstLine="709"/>
        <w:rPr>
          <w:szCs w:val="28"/>
          <w:shd w:val="clear" w:color="auto" w:fill="FFFFFF"/>
          <w:lang w:eastAsia="uk-UA"/>
        </w:rPr>
      </w:pPr>
      <w:r w:rsidRPr="00C73E60">
        <w:rPr>
          <w:b/>
          <w:bCs/>
          <w:szCs w:val="28"/>
          <w:shd w:val="clear" w:color="auto" w:fill="FFFFFF"/>
          <w:lang w:eastAsia="uk-UA"/>
        </w:rPr>
        <w:t>1. Різночасність замикання і стан головних контактів</w:t>
      </w:r>
    </w:p>
    <w:p w:rsidR="00646FE9" w:rsidRPr="009519A5" w:rsidRDefault="00646FE9" w:rsidP="00646FE9">
      <w:pPr>
        <w:ind w:firstLine="709"/>
        <w:rPr>
          <w:szCs w:val="28"/>
          <w:shd w:val="clear" w:color="auto" w:fill="FFFFFF"/>
          <w:lang w:eastAsia="uk-UA"/>
        </w:rPr>
      </w:pPr>
      <w:r w:rsidRPr="00C73E60">
        <w:rPr>
          <w:noProof/>
          <w:szCs w:val="28"/>
          <w:lang w:eastAsia="uk-UA"/>
        </w:rPr>
        <w:t>Різночасність замикання головних контакт</w:t>
      </w:r>
      <w:r>
        <w:rPr>
          <w:noProof/>
          <w:szCs w:val="28"/>
          <w:lang w:eastAsia="uk-UA"/>
        </w:rPr>
        <w:t>і</w:t>
      </w:r>
      <w:r w:rsidRPr="00C73E60">
        <w:rPr>
          <w:noProof/>
          <w:szCs w:val="28"/>
          <w:lang w:eastAsia="uk-UA"/>
        </w:rPr>
        <w:t>в</w:t>
      </w:r>
      <w:r>
        <w:rPr>
          <w:noProof/>
          <w:szCs w:val="28"/>
          <w:lang w:eastAsia="uk-UA"/>
        </w:rPr>
        <w:t xml:space="preserve"> </w:t>
      </w:r>
      <w:r w:rsidRPr="00C73E60">
        <w:rPr>
          <w:noProof/>
          <w:szCs w:val="28"/>
          <w:lang w:eastAsia="uk-UA"/>
        </w:rPr>
        <w:t>магнитного пускач</w:t>
      </w:r>
      <w:r>
        <w:rPr>
          <w:noProof/>
          <w:szCs w:val="28"/>
          <w:lang w:eastAsia="uk-UA"/>
        </w:rPr>
        <w:t>а</w:t>
      </w:r>
      <w:r w:rsidRPr="00C73E60">
        <w:rPr>
          <w:noProof/>
          <w:szCs w:val="28"/>
          <w:lang w:eastAsia="uk-UA"/>
        </w:rPr>
        <w:t xml:space="preserve"> можна усунути затягуванням хомутика, що тримає головні контакти на валу. За наявності на контактах слідів окислення, напливів або застиглих крапель металу, контакти потрібно зачистити.</w:t>
      </w:r>
    </w:p>
    <w:p w:rsidR="00646FE9" w:rsidRPr="009519A5" w:rsidRDefault="00646FE9" w:rsidP="00646FE9">
      <w:pPr>
        <w:ind w:firstLine="709"/>
        <w:rPr>
          <w:szCs w:val="28"/>
          <w:shd w:val="clear" w:color="auto" w:fill="FFFFFF"/>
          <w:lang w:eastAsia="uk-UA"/>
        </w:rPr>
      </w:pPr>
      <w:r w:rsidRPr="00C73E60">
        <w:rPr>
          <w:b/>
          <w:bCs/>
          <w:szCs w:val="28"/>
          <w:shd w:val="clear" w:color="auto" w:fill="FFFFFF"/>
          <w:lang w:eastAsia="uk-UA"/>
        </w:rPr>
        <w:t>2. Сильне гудіння магнітної системи електромагнітного пускача</w:t>
      </w:r>
    </w:p>
    <w:p w:rsidR="00646FE9" w:rsidRPr="009519A5" w:rsidRDefault="00646FE9" w:rsidP="00646FE9">
      <w:pPr>
        <w:ind w:firstLine="709"/>
        <w:rPr>
          <w:szCs w:val="28"/>
          <w:shd w:val="clear" w:color="auto" w:fill="FFFFFF"/>
          <w:lang w:eastAsia="uk-UA"/>
        </w:rPr>
      </w:pPr>
      <w:r w:rsidRPr="00C73E60">
        <w:rPr>
          <w:szCs w:val="28"/>
          <w:shd w:val="clear" w:color="auto" w:fill="FFFFFF"/>
          <w:lang w:eastAsia="uk-UA"/>
        </w:rPr>
        <w:t xml:space="preserve">Сильне гудіння магнітної системи може привести до виходу з ладу котушок пускача. При нормальній роботі пускач видає лише слабкий шум. Сильне гудіння пускача свідчить про його несправність. </w:t>
      </w:r>
    </w:p>
    <w:p w:rsidR="00646FE9" w:rsidRPr="009519A5" w:rsidRDefault="00646FE9" w:rsidP="00646FE9">
      <w:pPr>
        <w:ind w:firstLine="709"/>
        <w:rPr>
          <w:szCs w:val="28"/>
          <w:shd w:val="clear" w:color="auto" w:fill="FFFFFF"/>
          <w:lang w:eastAsia="uk-UA"/>
        </w:rPr>
      </w:pPr>
      <w:r w:rsidRPr="00C73E60">
        <w:rPr>
          <w:szCs w:val="28"/>
          <w:shd w:val="clear" w:color="auto" w:fill="FFFFFF"/>
          <w:lang w:eastAsia="uk-UA"/>
        </w:rPr>
        <w:t>Для усунення гудіння пускач потрібно відключити і перевірити:</w:t>
      </w:r>
    </w:p>
    <w:p w:rsidR="00646FE9" w:rsidRPr="009519A5" w:rsidRDefault="00646FE9" w:rsidP="00646FE9">
      <w:pPr>
        <w:ind w:firstLine="709"/>
        <w:rPr>
          <w:szCs w:val="28"/>
          <w:shd w:val="clear" w:color="auto" w:fill="FFFFFF"/>
          <w:lang w:eastAsia="uk-UA"/>
        </w:rPr>
      </w:pPr>
      <w:r w:rsidRPr="00C73E60">
        <w:rPr>
          <w:szCs w:val="28"/>
          <w:shd w:val="clear" w:color="auto" w:fill="FFFFFF"/>
          <w:lang w:eastAsia="uk-UA"/>
        </w:rPr>
        <w:t>а) затягування гвинті</w:t>
      </w:r>
      <w:r>
        <w:rPr>
          <w:szCs w:val="28"/>
          <w:shd w:val="clear" w:color="auto" w:fill="FFFFFF"/>
          <w:lang w:eastAsia="uk-UA"/>
        </w:rPr>
        <w:t>в, що кріплять якір і сердечник;</w:t>
      </w:r>
    </w:p>
    <w:p w:rsidR="00646FE9" w:rsidRPr="009519A5" w:rsidRDefault="00646FE9" w:rsidP="00646FE9">
      <w:pPr>
        <w:ind w:firstLine="709"/>
        <w:rPr>
          <w:szCs w:val="28"/>
          <w:shd w:val="clear" w:color="auto" w:fill="FFFFFF"/>
          <w:lang w:eastAsia="uk-UA"/>
        </w:rPr>
      </w:pPr>
      <w:r w:rsidRPr="00C73E60">
        <w:rPr>
          <w:szCs w:val="28"/>
          <w:shd w:val="clear" w:color="auto" w:fill="FFFFFF"/>
          <w:lang w:eastAsia="uk-UA"/>
        </w:rPr>
        <w:t xml:space="preserve">б) чи не пошкоджений </w:t>
      </w:r>
      <w:proofErr w:type="spellStart"/>
      <w:r w:rsidRPr="00C73E60">
        <w:rPr>
          <w:szCs w:val="28"/>
          <w:shd w:val="clear" w:color="auto" w:fill="FFFFFF"/>
          <w:lang w:eastAsia="uk-UA"/>
        </w:rPr>
        <w:t>короткозамкнутий</w:t>
      </w:r>
      <w:proofErr w:type="spellEnd"/>
      <w:r w:rsidRPr="00C73E60">
        <w:rPr>
          <w:szCs w:val="28"/>
          <w:shd w:val="clear" w:color="auto" w:fill="FFFFFF"/>
          <w:lang w:eastAsia="uk-UA"/>
        </w:rPr>
        <w:t xml:space="preserve"> виток, укладений в прорізи сердечника. Оскільки через котушку протікає змінний струм, то і магнітний потік змінює свій напрям і в яки</w:t>
      </w:r>
      <w:r>
        <w:rPr>
          <w:szCs w:val="28"/>
          <w:shd w:val="clear" w:color="auto" w:fill="FFFFFF"/>
          <w:lang w:eastAsia="uk-UA"/>
        </w:rPr>
        <w:t>й</w:t>
      </w:r>
      <w:r w:rsidRPr="00C73E60">
        <w:rPr>
          <w:szCs w:val="28"/>
          <w:shd w:val="clear" w:color="auto" w:fill="FFFFFF"/>
          <w:lang w:eastAsia="uk-UA"/>
        </w:rPr>
        <w:t xml:space="preserve"> т</w:t>
      </w:r>
      <w:r>
        <w:rPr>
          <w:szCs w:val="28"/>
          <w:shd w:val="clear" w:color="auto" w:fill="FFFFFF"/>
          <w:lang w:eastAsia="uk-UA"/>
        </w:rPr>
        <w:t>о</w:t>
      </w:r>
      <w:r w:rsidRPr="00C73E60">
        <w:rPr>
          <w:szCs w:val="28"/>
          <w:shd w:val="clear" w:color="auto" w:fill="FFFFFF"/>
          <w:lang w:eastAsia="uk-UA"/>
        </w:rPr>
        <w:t xml:space="preserve"> моменти часу стає рівним нулю. В цьому випадку протидіюча пружина відриватиме якір від сердечника і виникне брязкіт якоря. </w:t>
      </w:r>
      <w:proofErr w:type="spellStart"/>
      <w:r w:rsidRPr="00C73E60">
        <w:rPr>
          <w:szCs w:val="28"/>
          <w:shd w:val="clear" w:color="auto" w:fill="FFFFFF"/>
          <w:lang w:eastAsia="uk-UA"/>
        </w:rPr>
        <w:t>Короткозамкнутий</w:t>
      </w:r>
      <w:proofErr w:type="spellEnd"/>
      <w:r w:rsidRPr="00C73E60">
        <w:rPr>
          <w:szCs w:val="28"/>
          <w:shd w:val="clear" w:color="auto" w:fill="FFFFFF"/>
          <w:lang w:eastAsia="uk-UA"/>
        </w:rPr>
        <w:t xml:space="preserve"> виток усуває це явище</w:t>
      </w:r>
      <w:r>
        <w:rPr>
          <w:szCs w:val="28"/>
          <w:shd w:val="clear" w:color="auto" w:fill="FFFFFF"/>
          <w:lang w:eastAsia="uk-UA"/>
        </w:rPr>
        <w:t>;</w:t>
      </w:r>
    </w:p>
    <w:p w:rsidR="00646FE9" w:rsidRPr="009519A5" w:rsidRDefault="00646FE9" w:rsidP="00646FE9">
      <w:pPr>
        <w:ind w:firstLine="709"/>
        <w:rPr>
          <w:szCs w:val="28"/>
          <w:shd w:val="clear" w:color="auto" w:fill="FFFFFF"/>
          <w:lang w:eastAsia="uk-UA"/>
        </w:rPr>
      </w:pPr>
      <w:r w:rsidRPr="00C73E60">
        <w:rPr>
          <w:szCs w:val="28"/>
          <w:shd w:val="clear" w:color="auto" w:fill="FFFFFF"/>
          <w:lang w:eastAsia="uk-UA"/>
        </w:rPr>
        <w:t>в) гладкість поверхні зіткнення обох половин електромагнітної системи пускача і точність пригону їх, оскільки в електромагнітних пускачах струм в обмотці сильно залежить від положення якоря. За наявності проміжку між якорем і сердечником струм, що проходить через котушку більше номінального.</w:t>
      </w:r>
    </w:p>
    <w:p w:rsidR="00646FE9" w:rsidRPr="009519A5" w:rsidRDefault="00646FE9" w:rsidP="00646FE9">
      <w:pPr>
        <w:ind w:firstLine="709"/>
        <w:rPr>
          <w:szCs w:val="28"/>
          <w:shd w:val="clear" w:color="auto" w:fill="FFFFFF"/>
          <w:lang w:eastAsia="uk-UA"/>
        </w:rPr>
      </w:pPr>
      <w:r w:rsidRPr="00C73E60">
        <w:rPr>
          <w:szCs w:val="28"/>
          <w:shd w:val="clear" w:color="auto" w:fill="FFFFFF"/>
          <w:lang w:eastAsia="uk-UA"/>
        </w:rPr>
        <w:t>Для перевірки точності зіткнення між якорем і сердечником електромагнітного пускача між ними можна підкласти листок копіювального паперу і листок тонкого білого паперу і замкнути пускач від руки. Поверхня зіткнення має бути не менше 70% перерізу магнітопроводу. При меншій поверхні зіткнення цей дефект можна усунути правильною установкою сердечника електромагнітної системи пускача. Якщо ж утворився загальний проміжок, то необхідно шабр</w:t>
      </w:r>
      <w:r>
        <w:rPr>
          <w:szCs w:val="28"/>
          <w:shd w:val="clear" w:color="auto" w:fill="FFFFFF"/>
          <w:lang w:eastAsia="uk-UA"/>
        </w:rPr>
        <w:t>увати</w:t>
      </w:r>
      <w:r w:rsidRPr="00C73E60">
        <w:rPr>
          <w:szCs w:val="28"/>
          <w:shd w:val="clear" w:color="auto" w:fill="FFFFFF"/>
          <w:lang w:eastAsia="uk-UA"/>
        </w:rPr>
        <w:t xml:space="preserve"> поверхн</w:t>
      </w:r>
      <w:r>
        <w:rPr>
          <w:szCs w:val="28"/>
          <w:shd w:val="clear" w:color="auto" w:fill="FFFFFF"/>
          <w:lang w:eastAsia="uk-UA"/>
        </w:rPr>
        <w:t>ю</w:t>
      </w:r>
      <w:r w:rsidRPr="00C73E60">
        <w:rPr>
          <w:szCs w:val="28"/>
          <w:shd w:val="clear" w:color="auto" w:fill="FFFFFF"/>
          <w:lang w:eastAsia="uk-UA"/>
        </w:rPr>
        <w:t xml:space="preserve"> уздовж шарів листової сталі магнітної системи.</w:t>
      </w:r>
    </w:p>
    <w:p w:rsidR="00646FE9" w:rsidRPr="009519A5" w:rsidRDefault="00646FE9" w:rsidP="00646FE9">
      <w:pPr>
        <w:ind w:firstLine="709"/>
        <w:rPr>
          <w:szCs w:val="28"/>
          <w:shd w:val="clear" w:color="auto" w:fill="FFFFFF"/>
          <w:lang w:eastAsia="uk-UA"/>
        </w:rPr>
      </w:pPr>
      <w:r w:rsidRPr="00C73E60">
        <w:rPr>
          <w:b/>
          <w:bCs/>
          <w:szCs w:val="28"/>
          <w:shd w:val="clear" w:color="auto" w:fill="FFFFFF"/>
          <w:lang w:eastAsia="uk-UA"/>
        </w:rPr>
        <w:t>3. Відсутність реверсу в реверсивних магнітних пускачах</w:t>
      </w:r>
    </w:p>
    <w:p w:rsidR="00646FE9" w:rsidRPr="009519A5" w:rsidRDefault="00646FE9" w:rsidP="00646FE9">
      <w:pPr>
        <w:ind w:firstLine="709"/>
        <w:rPr>
          <w:szCs w:val="28"/>
          <w:shd w:val="clear" w:color="auto" w:fill="FFFFFF"/>
          <w:lang w:eastAsia="uk-UA"/>
        </w:rPr>
      </w:pPr>
      <w:r w:rsidRPr="00C73E60">
        <w:rPr>
          <w:szCs w:val="28"/>
          <w:shd w:val="clear" w:color="auto" w:fill="FFFFFF"/>
          <w:lang w:eastAsia="uk-UA"/>
        </w:rPr>
        <w:t>Відсутність реверсу в реверсивних пускачах можна усунути підгонкою тяги механічного блокування</w:t>
      </w:r>
      <w:r>
        <w:rPr>
          <w:szCs w:val="28"/>
          <w:shd w:val="clear" w:color="auto" w:fill="FFFFFF"/>
          <w:lang w:eastAsia="uk-UA"/>
        </w:rPr>
        <w:t>.</w:t>
      </w:r>
    </w:p>
    <w:p w:rsidR="00646FE9" w:rsidRPr="009519A5" w:rsidRDefault="00646FE9" w:rsidP="00646FE9">
      <w:pPr>
        <w:ind w:firstLine="709"/>
        <w:rPr>
          <w:szCs w:val="28"/>
          <w:shd w:val="clear" w:color="auto" w:fill="FFFFFF"/>
          <w:lang w:eastAsia="uk-UA"/>
        </w:rPr>
      </w:pPr>
      <w:r w:rsidRPr="00C73E60">
        <w:rPr>
          <w:b/>
          <w:bCs/>
          <w:szCs w:val="28"/>
          <w:shd w:val="clear" w:color="auto" w:fill="FFFFFF"/>
          <w:lang w:eastAsia="uk-UA"/>
        </w:rPr>
        <w:t>4. Прилипання якоря до сердечника пускача</w:t>
      </w:r>
    </w:p>
    <w:p w:rsidR="00646FE9" w:rsidRPr="009519A5" w:rsidRDefault="00646FE9" w:rsidP="00646FE9">
      <w:pPr>
        <w:ind w:firstLine="709"/>
        <w:rPr>
          <w:szCs w:val="28"/>
          <w:shd w:val="clear" w:color="auto" w:fill="FFFFFF"/>
          <w:lang w:eastAsia="uk-UA"/>
        </w:rPr>
      </w:pPr>
      <w:r w:rsidRPr="00C73E60">
        <w:rPr>
          <w:szCs w:val="28"/>
          <w:shd w:val="clear" w:color="auto" w:fill="FFFFFF"/>
          <w:lang w:eastAsia="uk-UA"/>
        </w:rPr>
        <w:t xml:space="preserve">Прилипання якоря до сердечника відбувається в результаті відсутності немагнітного прокладення або недостатньої її товщини. Пускач може не відключиться навіть при повному знятті напруги з котушки. Необхідно перевірити наявність і товщину немагнітного прокладення або повітряний проміжок. </w:t>
      </w:r>
    </w:p>
    <w:p w:rsidR="00646FE9" w:rsidRPr="009519A5" w:rsidRDefault="00646FE9" w:rsidP="00646FE9">
      <w:pPr>
        <w:ind w:firstLine="709"/>
        <w:rPr>
          <w:szCs w:val="28"/>
          <w:shd w:val="clear" w:color="auto" w:fill="FFFFFF"/>
          <w:lang w:eastAsia="uk-UA"/>
        </w:rPr>
      </w:pPr>
      <w:r w:rsidRPr="00C73E60">
        <w:rPr>
          <w:b/>
          <w:bCs/>
          <w:szCs w:val="28"/>
          <w:shd w:val="clear" w:color="auto" w:fill="FFFFFF"/>
          <w:lang w:eastAsia="uk-UA"/>
        </w:rPr>
        <w:t>5. При включенні пускач на стає на самоблокування</w:t>
      </w:r>
    </w:p>
    <w:p w:rsidR="00646FE9" w:rsidRPr="009519A5" w:rsidRDefault="00646FE9" w:rsidP="00646FE9">
      <w:pPr>
        <w:ind w:firstLine="709"/>
        <w:rPr>
          <w:szCs w:val="28"/>
          <w:shd w:val="clear" w:color="auto" w:fill="FFFFFF"/>
          <w:lang w:eastAsia="uk-UA"/>
        </w:rPr>
      </w:pPr>
      <w:r w:rsidRPr="00C73E60">
        <w:rPr>
          <w:szCs w:val="28"/>
          <w:shd w:val="clear" w:color="auto" w:fill="FFFFFF"/>
          <w:lang w:eastAsia="uk-UA"/>
        </w:rPr>
        <w:t>Необхідно перевірити стан блокувальних контактів пускача. Контакти у включеному положенні повинні щільно прилягати один до одного і включатися одночасно з головними контактами пускача. Проміжки блок-контакт</w:t>
      </w:r>
      <w:r>
        <w:rPr>
          <w:szCs w:val="28"/>
          <w:shd w:val="clear" w:color="auto" w:fill="FFFFFF"/>
          <w:lang w:eastAsia="uk-UA"/>
        </w:rPr>
        <w:t>і</w:t>
      </w:r>
      <w:r w:rsidRPr="00C73E60">
        <w:rPr>
          <w:szCs w:val="28"/>
          <w:shd w:val="clear" w:color="auto" w:fill="FFFFFF"/>
          <w:lang w:eastAsia="uk-UA"/>
        </w:rPr>
        <w:t>в (найкоротша відстань між розімкненим рухливим і нерухомим контактом) не повинні перевищувати допустимих значень. Необхідно виробити регулювання блок-контакт</w:t>
      </w:r>
      <w:r>
        <w:rPr>
          <w:szCs w:val="28"/>
          <w:shd w:val="clear" w:color="auto" w:fill="FFFFFF"/>
          <w:lang w:eastAsia="uk-UA"/>
        </w:rPr>
        <w:t>і</w:t>
      </w:r>
      <w:r w:rsidRPr="00C73E60">
        <w:rPr>
          <w:szCs w:val="28"/>
          <w:shd w:val="clear" w:color="auto" w:fill="FFFFFF"/>
          <w:lang w:eastAsia="uk-UA"/>
        </w:rPr>
        <w:t>в пускача. Якщо провал блок-контакт</w:t>
      </w:r>
      <w:r>
        <w:rPr>
          <w:szCs w:val="28"/>
          <w:shd w:val="clear" w:color="auto" w:fill="FFFFFF"/>
          <w:lang w:eastAsia="uk-UA"/>
        </w:rPr>
        <w:t>у</w:t>
      </w:r>
      <w:r w:rsidRPr="00C73E60">
        <w:rPr>
          <w:szCs w:val="28"/>
          <w:shd w:val="clear" w:color="auto" w:fill="FFFFFF"/>
          <w:lang w:eastAsia="uk-UA"/>
        </w:rPr>
        <w:t xml:space="preserve"> стає менше 2 мм, то блок-контакт</w:t>
      </w:r>
      <w:r>
        <w:rPr>
          <w:szCs w:val="28"/>
          <w:shd w:val="clear" w:color="auto" w:fill="FFFFFF"/>
          <w:lang w:eastAsia="uk-UA"/>
        </w:rPr>
        <w:t>и</w:t>
      </w:r>
      <w:r w:rsidRPr="00C73E60">
        <w:rPr>
          <w:szCs w:val="28"/>
          <w:shd w:val="clear" w:color="auto" w:fill="FFFFFF"/>
          <w:lang w:eastAsia="uk-UA"/>
        </w:rPr>
        <w:t xml:space="preserve"> потрібно замінити. </w:t>
      </w:r>
    </w:p>
    <w:p w:rsidR="00646FE9" w:rsidRPr="00646FE9" w:rsidRDefault="00646FE9" w:rsidP="00646FE9">
      <w:pPr>
        <w:ind w:firstLine="709"/>
        <w:rPr>
          <w:szCs w:val="28"/>
          <w:shd w:val="clear" w:color="auto" w:fill="FFFFFF"/>
          <w:lang w:eastAsia="uk-UA"/>
        </w:rPr>
      </w:pPr>
      <w:r w:rsidRPr="00C73E60">
        <w:rPr>
          <w:szCs w:val="28"/>
          <w:shd w:val="clear" w:color="auto" w:fill="FFFFFF"/>
          <w:lang w:eastAsia="uk-UA"/>
        </w:rPr>
        <w:t>Своєчасні випробування і регулювання електромагнітних пускачів дозволяють завчасно уникнути неполадок і ушкоджень.</w:t>
      </w:r>
    </w:p>
    <w:p w:rsidR="00646FE9" w:rsidRDefault="00646FE9" w:rsidP="00646FE9"/>
    <w:p w:rsidR="00646FE9" w:rsidRDefault="00646FE9" w:rsidP="00646FE9"/>
    <w:p w:rsidR="00646FE9" w:rsidRDefault="00646FE9" w:rsidP="00646FE9">
      <w:r>
        <w:rPr>
          <w:noProof/>
          <w:lang w:eastAsia="uk-UA"/>
        </w:rPr>
        <w:drawing>
          <wp:inline distT="0" distB="0" distL="0" distR="0" wp14:anchorId="5C6AFE42" wp14:editId="0FA900F9">
            <wp:extent cx="6407728" cy="8892615"/>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13184" cy="8900187"/>
                    </a:xfrm>
                    <a:prstGeom prst="rect">
                      <a:avLst/>
                    </a:prstGeom>
                  </pic:spPr>
                </pic:pic>
              </a:graphicData>
            </a:graphic>
          </wp:inline>
        </w:drawing>
      </w:r>
    </w:p>
    <w:p w:rsidR="00646FE9" w:rsidRDefault="00646FE9" w:rsidP="00646FE9"/>
    <w:p w:rsidR="00646FE9" w:rsidRDefault="00646FE9" w:rsidP="00646FE9"/>
    <w:p w:rsidR="00646FE9" w:rsidRDefault="00646FE9" w:rsidP="00646FE9"/>
    <w:p w:rsidR="00646FE9" w:rsidRDefault="00646FE9" w:rsidP="00646FE9">
      <w:r>
        <w:rPr>
          <w:noProof/>
          <w:lang w:eastAsia="uk-UA"/>
        </w:rPr>
        <w:lastRenderedPageBreak/>
        <w:drawing>
          <wp:inline distT="0" distB="0" distL="0" distR="0" wp14:anchorId="6196FF83" wp14:editId="78D52120">
            <wp:extent cx="6393873" cy="4831510"/>
            <wp:effectExtent l="0" t="0" r="6985"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06887" cy="4841344"/>
                    </a:xfrm>
                    <a:prstGeom prst="rect">
                      <a:avLst/>
                    </a:prstGeom>
                  </pic:spPr>
                </pic:pic>
              </a:graphicData>
            </a:graphic>
          </wp:inline>
        </w:drawing>
      </w:r>
    </w:p>
    <w:p w:rsidR="00646FE9" w:rsidRDefault="00646FE9" w:rsidP="00646FE9"/>
    <w:p w:rsidR="00646FE9" w:rsidRDefault="00646FE9" w:rsidP="00646FE9">
      <w:r>
        <w:rPr>
          <w:noProof/>
          <w:lang w:eastAsia="uk-UA"/>
        </w:rPr>
        <w:drawing>
          <wp:inline distT="0" distB="0" distL="0" distR="0" wp14:anchorId="2364AEFB" wp14:editId="68998B74">
            <wp:extent cx="6442364" cy="4338735"/>
            <wp:effectExtent l="0" t="0" r="0" b="508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57904" cy="4349201"/>
                    </a:xfrm>
                    <a:prstGeom prst="rect">
                      <a:avLst/>
                    </a:prstGeom>
                  </pic:spPr>
                </pic:pic>
              </a:graphicData>
            </a:graphic>
          </wp:inline>
        </w:drawing>
      </w:r>
    </w:p>
    <w:p w:rsidR="00646FE9" w:rsidRDefault="00646FE9" w:rsidP="00646FE9"/>
    <w:p w:rsidR="00646FE9" w:rsidRDefault="00646FE9" w:rsidP="00646FE9"/>
    <w:p w:rsidR="00646FE9" w:rsidRDefault="00646FE9" w:rsidP="00646FE9">
      <w:r>
        <w:rPr>
          <w:noProof/>
          <w:lang w:eastAsia="uk-UA"/>
        </w:rPr>
        <w:lastRenderedPageBreak/>
        <w:drawing>
          <wp:inline distT="0" distB="0" distL="0" distR="0" wp14:anchorId="6587CACA" wp14:editId="257B8592">
            <wp:extent cx="6407728" cy="9053834"/>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14041" cy="9062753"/>
                    </a:xfrm>
                    <a:prstGeom prst="rect">
                      <a:avLst/>
                    </a:prstGeom>
                  </pic:spPr>
                </pic:pic>
              </a:graphicData>
            </a:graphic>
          </wp:inline>
        </w:drawing>
      </w:r>
    </w:p>
    <w:p w:rsidR="00646FE9" w:rsidRDefault="00646FE9" w:rsidP="00646FE9"/>
    <w:p w:rsidR="00646FE9" w:rsidRDefault="00646FE9" w:rsidP="00646FE9"/>
    <w:p w:rsidR="00646FE9" w:rsidRDefault="00646FE9" w:rsidP="00646FE9"/>
    <w:p w:rsidR="00646FE9" w:rsidRDefault="00646FE9" w:rsidP="00646FE9"/>
    <w:p w:rsidR="00646FE9" w:rsidRPr="00754DF0" w:rsidRDefault="00646FE9" w:rsidP="00646FE9">
      <w:pPr>
        <w:spacing w:line="312" w:lineRule="auto"/>
        <w:jc w:val="center"/>
        <w:rPr>
          <w:szCs w:val="28"/>
          <w:lang w:eastAsia="uk-UA"/>
        </w:rPr>
      </w:pPr>
      <w:r w:rsidRPr="00754DF0">
        <w:rPr>
          <w:color w:val="000000"/>
          <w:szCs w:val="28"/>
          <w:lang w:eastAsia="uk-UA"/>
        </w:rPr>
        <w:lastRenderedPageBreak/>
        <w:t>ДОДАТОК</w:t>
      </w:r>
      <w:r>
        <w:rPr>
          <w:color w:val="000000"/>
          <w:szCs w:val="28"/>
          <w:lang w:eastAsia="uk-UA"/>
        </w:rPr>
        <w:t xml:space="preserve"> </w:t>
      </w:r>
      <w:r w:rsidRPr="00754DF0">
        <w:rPr>
          <w:color w:val="000000"/>
          <w:szCs w:val="28"/>
          <w:lang w:val="ru-RU"/>
        </w:rPr>
        <w:t>Д</w:t>
      </w:r>
    </w:p>
    <w:p w:rsidR="00646FE9" w:rsidRPr="00754DF0" w:rsidRDefault="00646FE9" w:rsidP="00646FE9">
      <w:pPr>
        <w:spacing w:line="312" w:lineRule="auto"/>
        <w:jc w:val="center"/>
        <w:rPr>
          <w:b/>
          <w:color w:val="000000"/>
          <w:szCs w:val="28"/>
          <w:lang w:eastAsia="uk-UA"/>
        </w:rPr>
      </w:pPr>
      <w:r w:rsidRPr="00754DF0">
        <w:rPr>
          <w:b/>
          <w:color w:val="000000"/>
          <w:szCs w:val="28"/>
          <w:lang w:eastAsia="uk-UA"/>
        </w:rPr>
        <w:t>ОФОРМЛЕННЯ І ЗМІСТ ЗВІТУ З ЛАБОРАТОРНОЇ РОБОТИ</w:t>
      </w:r>
    </w:p>
    <w:p w:rsidR="00646FE9" w:rsidRPr="00754DF0" w:rsidRDefault="00646FE9" w:rsidP="00646FE9">
      <w:pPr>
        <w:spacing w:line="312" w:lineRule="auto"/>
        <w:jc w:val="center"/>
        <w:rPr>
          <w:szCs w:val="28"/>
          <w:lang w:eastAsia="uk-UA"/>
        </w:rPr>
      </w:pPr>
    </w:p>
    <w:p w:rsidR="00646FE9" w:rsidRPr="00754DF0" w:rsidRDefault="00646FE9" w:rsidP="00646FE9">
      <w:pPr>
        <w:spacing w:line="312" w:lineRule="auto"/>
        <w:rPr>
          <w:szCs w:val="28"/>
          <w:lang w:eastAsia="uk-UA"/>
        </w:rPr>
      </w:pPr>
      <w:r>
        <w:rPr>
          <w:color w:val="000000"/>
          <w:szCs w:val="28"/>
          <w:lang w:eastAsia="uk-UA"/>
        </w:rPr>
        <w:t>Д.</w:t>
      </w:r>
      <w:r w:rsidRPr="00754DF0">
        <w:rPr>
          <w:color w:val="000000"/>
          <w:szCs w:val="28"/>
          <w:lang w:eastAsia="uk-UA"/>
        </w:rPr>
        <w:t>1. Звіт про лабораторну роботу кожен студент оформляє самостійно.</w:t>
      </w:r>
    </w:p>
    <w:p w:rsidR="00646FE9" w:rsidRPr="00754DF0" w:rsidRDefault="00646FE9" w:rsidP="00646FE9">
      <w:pPr>
        <w:spacing w:line="312" w:lineRule="auto"/>
        <w:rPr>
          <w:szCs w:val="28"/>
          <w:lang w:eastAsia="uk-UA"/>
        </w:rPr>
      </w:pPr>
      <w:r w:rsidRPr="00754DF0">
        <w:rPr>
          <w:color w:val="000000"/>
          <w:szCs w:val="28"/>
          <w:lang w:eastAsia="uk-UA"/>
        </w:rPr>
        <w:t xml:space="preserve">Д.2. Звіт повинен відповідати встановленій в </w:t>
      </w:r>
      <w:r>
        <w:rPr>
          <w:color w:val="000000"/>
          <w:szCs w:val="28"/>
          <w:lang w:eastAsia="uk-UA"/>
        </w:rPr>
        <w:t>технікумі</w:t>
      </w:r>
      <w:r w:rsidRPr="00754DF0">
        <w:rPr>
          <w:color w:val="000000"/>
          <w:szCs w:val="28"/>
          <w:lang w:eastAsia="uk-UA"/>
        </w:rPr>
        <w:t xml:space="preserve"> формі.</w:t>
      </w:r>
    </w:p>
    <w:p w:rsidR="00646FE9" w:rsidRPr="00754DF0" w:rsidRDefault="00646FE9" w:rsidP="00646FE9">
      <w:pPr>
        <w:spacing w:line="312" w:lineRule="auto"/>
        <w:rPr>
          <w:szCs w:val="28"/>
          <w:lang w:eastAsia="uk-UA"/>
        </w:rPr>
      </w:pPr>
      <w:r w:rsidRPr="00754DF0">
        <w:rPr>
          <w:color w:val="000000"/>
          <w:szCs w:val="28"/>
          <w:lang w:eastAsia="uk-UA"/>
        </w:rPr>
        <w:t>Д.</w:t>
      </w:r>
      <w:r>
        <w:rPr>
          <w:color w:val="000000"/>
          <w:szCs w:val="28"/>
          <w:lang w:eastAsia="uk-UA"/>
        </w:rPr>
        <w:t>3</w:t>
      </w:r>
      <w:r w:rsidRPr="00754DF0">
        <w:rPr>
          <w:color w:val="000000"/>
          <w:szCs w:val="28"/>
          <w:lang w:eastAsia="uk-UA"/>
        </w:rPr>
        <w:t>. Звіт виконується на окремих листах і містить:</w:t>
      </w:r>
    </w:p>
    <w:p w:rsidR="00646FE9" w:rsidRPr="00754DF0" w:rsidRDefault="00646FE9" w:rsidP="00646FE9">
      <w:pPr>
        <w:pStyle w:val="af"/>
        <w:numPr>
          <w:ilvl w:val="0"/>
          <w:numId w:val="14"/>
        </w:numPr>
        <w:spacing w:line="312" w:lineRule="auto"/>
        <w:rPr>
          <w:color w:val="000000"/>
          <w:szCs w:val="28"/>
          <w:lang w:eastAsia="uk-UA"/>
        </w:rPr>
      </w:pPr>
      <w:r w:rsidRPr="00754DF0">
        <w:rPr>
          <w:color w:val="000000"/>
          <w:szCs w:val="28"/>
          <w:lang w:eastAsia="uk-UA"/>
        </w:rPr>
        <w:t>електричну схему експерименту;</w:t>
      </w:r>
    </w:p>
    <w:p w:rsidR="00646FE9" w:rsidRPr="00754DF0" w:rsidRDefault="00646FE9" w:rsidP="00646FE9">
      <w:pPr>
        <w:pStyle w:val="af"/>
        <w:numPr>
          <w:ilvl w:val="0"/>
          <w:numId w:val="14"/>
        </w:numPr>
        <w:spacing w:line="312" w:lineRule="auto"/>
        <w:rPr>
          <w:color w:val="000000"/>
          <w:szCs w:val="28"/>
          <w:lang w:eastAsia="uk-UA"/>
        </w:rPr>
      </w:pPr>
      <w:r w:rsidRPr="00754DF0">
        <w:rPr>
          <w:color w:val="000000"/>
          <w:szCs w:val="28"/>
          <w:lang w:eastAsia="uk-UA"/>
        </w:rPr>
        <w:t>технічні (паспортні) дані досліджуваних об’єктів;</w:t>
      </w:r>
    </w:p>
    <w:p w:rsidR="00646FE9" w:rsidRPr="00754DF0" w:rsidRDefault="00646FE9" w:rsidP="00646FE9">
      <w:pPr>
        <w:pStyle w:val="af"/>
        <w:numPr>
          <w:ilvl w:val="0"/>
          <w:numId w:val="14"/>
        </w:numPr>
        <w:spacing w:line="312" w:lineRule="auto"/>
        <w:rPr>
          <w:color w:val="000000"/>
          <w:szCs w:val="28"/>
          <w:lang w:eastAsia="uk-UA"/>
        </w:rPr>
      </w:pPr>
      <w:r w:rsidRPr="00754DF0">
        <w:rPr>
          <w:color w:val="000000"/>
          <w:szCs w:val="28"/>
          <w:lang w:eastAsia="uk-UA"/>
        </w:rPr>
        <w:t>таблиці даних експерименту і розрахунку;</w:t>
      </w:r>
    </w:p>
    <w:p w:rsidR="00646FE9" w:rsidRPr="00754DF0" w:rsidRDefault="00646FE9" w:rsidP="00646FE9">
      <w:pPr>
        <w:pStyle w:val="af"/>
        <w:numPr>
          <w:ilvl w:val="0"/>
          <w:numId w:val="14"/>
        </w:numPr>
        <w:spacing w:line="312" w:lineRule="auto"/>
        <w:rPr>
          <w:color w:val="000000"/>
          <w:szCs w:val="28"/>
          <w:lang w:eastAsia="uk-UA"/>
        </w:rPr>
      </w:pPr>
      <w:r w:rsidRPr="00754DF0">
        <w:rPr>
          <w:color w:val="000000"/>
          <w:szCs w:val="28"/>
          <w:lang w:eastAsia="uk-UA"/>
        </w:rPr>
        <w:t>необхідні розрахункові формули;</w:t>
      </w:r>
    </w:p>
    <w:p w:rsidR="00646FE9" w:rsidRPr="00754DF0" w:rsidRDefault="00646FE9" w:rsidP="00646FE9">
      <w:pPr>
        <w:pStyle w:val="af"/>
        <w:numPr>
          <w:ilvl w:val="0"/>
          <w:numId w:val="14"/>
        </w:numPr>
        <w:spacing w:line="312" w:lineRule="auto"/>
        <w:rPr>
          <w:color w:val="000000"/>
          <w:szCs w:val="28"/>
          <w:lang w:eastAsia="uk-UA"/>
        </w:rPr>
      </w:pPr>
      <w:r w:rsidRPr="00754DF0">
        <w:rPr>
          <w:color w:val="000000"/>
          <w:szCs w:val="28"/>
          <w:lang w:eastAsia="uk-UA"/>
        </w:rPr>
        <w:t>графічний матеріал;</w:t>
      </w:r>
    </w:p>
    <w:p w:rsidR="00646FE9" w:rsidRPr="00754DF0" w:rsidRDefault="00646FE9" w:rsidP="00646FE9">
      <w:pPr>
        <w:pStyle w:val="af"/>
        <w:numPr>
          <w:ilvl w:val="0"/>
          <w:numId w:val="14"/>
        </w:numPr>
        <w:spacing w:line="312" w:lineRule="auto"/>
        <w:rPr>
          <w:color w:val="000000"/>
          <w:szCs w:val="28"/>
          <w:lang w:eastAsia="uk-UA"/>
        </w:rPr>
      </w:pPr>
      <w:r w:rsidRPr="00754DF0">
        <w:rPr>
          <w:color w:val="000000"/>
          <w:szCs w:val="28"/>
          <w:lang w:eastAsia="uk-UA"/>
        </w:rPr>
        <w:t>висновки по роботі.</w:t>
      </w:r>
    </w:p>
    <w:p w:rsidR="00646FE9" w:rsidRPr="00754DF0" w:rsidRDefault="00646FE9" w:rsidP="00646FE9">
      <w:pPr>
        <w:spacing w:line="312" w:lineRule="auto"/>
        <w:rPr>
          <w:szCs w:val="28"/>
          <w:lang w:eastAsia="uk-UA"/>
        </w:rPr>
      </w:pPr>
      <w:r w:rsidRPr="00754DF0">
        <w:rPr>
          <w:color w:val="000000"/>
          <w:szCs w:val="28"/>
          <w:lang w:eastAsia="uk-UA"/>
        </w:rPr>
        <w:t xml:space="preserve">Д.4. Обробка результатів дослідів та </w:t>
      </w:r>
      <w:r>
        <w:rPr>
          <w:color w:val="000000"/>
          <w:szCs w:val="28"/>
          <w:lang w:eastAsia="uk-UA"/>
        </w:rPr>
        <w:t>оформлення звіту вимірювань про</w:t>
      </w:r>
      <w:r w:rsidRPr="00754DF0">
        <w:rPr>
          <w:color w:val="000000"/>
          <w:szCs w:val="28"/>
          <w:lang w:eastAsia="uk-UA"/>
        </w:rPr>
        <w:t>водиться на підставі розрахункових співвідношень, вибраних при підготовці до виконання роботи, з використанням</w:t>
      </w:r>
      <w:r>
        <w:rPr>
          <w:color w:val="000000"/>
          <w:szCs w:val="28"/>
          <w:lang w:eastAsia="uk-UA"/>
        </w:rPr>
        <w:t>, калькуляторів,</w:t>
      </w:r>
      <w:r w:rsidRPr="00754DF0">
        <w:rPr>
          <w:color w:val="000000"/>
          <w:szCs w:val="28"/>
          <w:lang w:eastAsia="uk-UA"/>
        </w:rPr>
        <w:t xml:space="preserve"> </w:t>
      </w:r>
      <w:r>
        <w:rPr>
          <w:color w:val="000000"/>
          <w:szCs w:val="28"/>
          <w:lang w:eastAsia="uk-UA"/>
        </w:rPr>
        <w:t xml:space="preserve">комп’ютерів </w:t>
      </w:r>
      <w:r w:rsidRPr="00754DF0">
        <w:rPr>
          <w:color w:val="000000"/>
          <w:szCs w:val="28"/>
          <w:lang w:eastAsia="uk-UA"/>
        </w:rPr>
        <w:t xml:space="preserve"> або </w:t>
      </w:r>
      <w:r>
        <w:rPr>
          <w:color w:val="000000"/>
          <w:szCs w:val="28"/>
          <w:lang w:eastAsia="uk-UA"/>
        </w:rPr>
        <w:t xml:space="preserve">інших </w:t>
      </w:r>
      <w:proofErr w:type="spellStart"/>
      <w:r>
        <w:rPr>
          <w:color w:val="000000"/>
          <w:szCs w:val="28"/>
          <w:lang w:eastAsia="uk-UA"/>
        </w:rPr>
        <w:t>гаджетів</w:t>
      </w:r>
      <w:proofErr w:type="spellEnd"/>
      <w:r w:rsidRPr="00754DF0">
        <w:rPr>
          <w:color w:val="000000"/>
          <w:szCs w:val="28"/>
          <w:lang w:eastAsia="uk-UA"/>
        </w:rPr>
        <w:t>.</w:t>
      </w:r>
    </w:p>
    <w:p w:rsidR="00646FE9" w:rsidRPr="00754DF0" w:rsidRDefault="00646FE9" w:rsidP="00646FE9">
      <w:pPr>
        <w:spacing w:line="312" w:lineRule="auto"/>
        <w:rPr>
          <w:szCs w:val="28"/>
          <w:lang w:eastAsia="uk-UA"/>
        </w:rPr>
      </w:pPr>
      <w:r w:rsidRPr="00754DF0">
        <w:rPr>
          <w:color w:val="000000"/>
          <w:szCs w:val="28"/>
          <w:lang w:eastAsia="uk-UA"/>
        </w:rPr>
        <w:t>Д.5. Звіт повинен бути виконаний ак</w:t>
      </w:r>
      <w:r>
        <w:rPr>
          <w:color w:val="000000"/>
          <w:szCs w:val="28"/>
          <w:lang w:eastAsia="uk-UA"/>
        </w:rPr>
        <w:t>уратно, схеми виконуються за до</w:t>
      </w:r>
      <w:r w:rsidRPr="00754DF0">
        <w:rPr>
          <w:color w:val="000000"/>
          <w:szCs w:val="28"/>
          <w:lang w:eastAsia="uk-UA"/>
        </w:rPr>
        <w:t>помогою циркуля, лінійки, або на комп’ют</w:t>
      </w:r>
      <w:r>
        <w:rPr>
          <w:color w:val="000000"/>
          <w:szCs w:val="28"/>
          <w:lang w:eastAsia="uk-UA"/>
        </w:rPr>
        <w:t>ері з дотриманням вимог стандар</w:t>
      </w:r>
      <w:r w:rsidRPr="00754DF0">
        <w:rPr>
          <w:color w:val="000000"/>
          <w:szCs w:val="28"/>
          <w:lang w:eastAsia="uk-UA"/>
        </w:rPr>
        <w:t>тів.</w:t>
      </w:r>
    </w:p>
    <w:p w:rsidR="00646FE9" w:rsidRPr="00754DF0" w:rsidRDefault="00646FE9" w:rsidP="00646FE9">
      <w:pPr>
        <w:spacing w:line="312" w:lineRule="auto"/>
        <w:rPr>
          <w:szCs w:val="28"/>
          <w:lang w:eastAsia="uk-UA"/>
        </w:rPr>
      </w:pPr>
      <w:r w:rsidRPr="00754DF0">
        <w:rPr>
          <w:color w:val="000000"/>
          <w:szCs w:val="28"/>
          <w:lang w:eastAsia="uk-UA"/>
        </w:rPr>
        <w:t xml:space="preserve">Д.6. Графіки отриманих </w:t>
      </w:r>
      <w:proofErr w:type="spellStart"/>
      <w:r w:rsidRPr="00754DF0">
        <w:rPr>
          <w:color w:val="000000"/>
          <w:szCs w:val="28"/>
          <w:lang w:eastAsia="uk-UA"/>
        </w:rPr>
        <w:t>залежностей</w:t>
      </w:r>
      <w:proofErr w:type="spellEnd"/>
      <w:r w:rsidRPr="00754DF0">
        <w:rPr>
          <w:color w:val="000000"/>
          <w:szCs w:val="28"/>
          <w:lang w:eastAsia="uk-UA"/>
        </w:rPr>
        <w:t xml:space="preserve"> д</w:t>
      </w:r>
      <w:r>
        <w:rPr>
          <w:color w:val="000000"/>
          <w:szCs w:val="28"/>
          <w:lang w:eastAsia="uk-UA"/>
        </w:rPr>
        <w:t>оцільно виконувати на міліметрі</w:t>
      </w:r>
      <w:r w:rsidRPr="00754DF0">
        <w:rPr>
          <w:color w:val="000000"/>
          <w:szCs w:val="28"/>
          <w:lang w:eastAsia="uk-UA"/>
        </w:rPr>
        <w:t xml:space="preserve">вці, або на комп'ютері з указівкою на осях стандартних літерних позначень величин і одиниць вимірювань. </w:t>
      </w:r>
    </w:p>
    <w:p w:rsidR="00646FE9" w:rsidRPr="00754DF0" w:rsidRDefault="00646FE9" w:rsidP="00646FE9">
      <w:pPr>
        <w:spacing w:line="312" w:lineRule="auto"/>
        <w:rPr>
          <w:szCs w:val="28"/>
          <w:lang w:eastAsia="uk-UA"/>
        </w:rPr>
      </w:pPr>
      <w:r w:rsidRPr="00754DF0">
        <w:rPr>
          <w:color w:val="000000"/>
          <w:szCs w:val="28"/>
          <w:lang w:eastAsia="uk-UA"/>
        </w:rPr>
        <w:t>Д.7. Векторні діаграми будуються з дотриманням обраного масштабу. Усі вектори повинні бути чітко позначені.</w:t>
      </w:r>
    </w:p>
    <w:p w:rsidR="00646FE9" w:rsidRPr="00754DF0" w:rsidRDefault="00646FE9" w:rsidP="00646FE9">
      <w:pPr>
        <w:spacing w:line="312" w:lineRule="auto"/>
        <w:rPr>
          <w:szCs w:val="28"/>
          <w:lang w:eastAsia="uk-UA"/>
        </w:rPr>
      </w:pPr>
      <w:r w:rsidRPr="00754DF0">
        <w:rPr>
          <w:color w:val="000000"/>
          <w:szCs w:val="28"/>
          <w:lang w:eastAsia="uk-UA"/>
        </w:rPr>
        <w:t xml:space="preserve">Д.8. Отримані в результаті оформлення </w:t>
      </w:r>
      <w:r>
        <w:rPr>
          <w:color w:val="000000"/>
          <w:szCs w:val="28"/>
          <w:lang w:eastAsia="uk-UA"/>
        </w:rPr>
        <w:t>звіту числові результати, графі</w:t>
      </w:r>
      <w:r w:rsidRPr="00754DF0">
        <w:rPr>
          <w:color w:val="000000"/>
          <w:szCs w:val="28"/>
          <w:lang w:eastAsia="uk-UA"/>
        </w:rPr>
        <w:t>ки, характеристики, діаграми слід проаналі</w:t>
      </w:r>
      <w:r>
        <w:rPr>
          <w:color w:val="000000"/>
          <w:szCs w:val="28"/>
          <w:lang w:eastAsia="uk-UA"/>
        </w:rPr>
        <w:t>зувати і порівняти з теоретични</w:t>
      </w:r>
      <w:r w:rsidRPr="00754DF0">
        <w:rPr>
          <w:color w:val="000000"/>
          <w:szCs w:val="28"/>
          <w:lang w:eastAsia="uk-UA"/>
        </w:rPr>
        <w:t>ми.</w:t>
      </w:r>
    </w:p>
    <w:p w:rsidR="00646FE9" w:rsidRPr="00754DF0" w:rsidRDefault="00646FE9" w:rsidP="00646FE9">
      <w:pPr>
        <w:spacing w:line="312" w:lineRule="auto"/>
        <w:rPr>
          <w:szCs w:val="28"/>
          <w:lang w:eastAsia="uk-UA"/>
        </w:rPr>
      </w:pPr>
      <w:r w:rsidRPr="00754DF0">
        <w:rPr>
          <w:color w:val="000000"/>
          <w:szCs w:val="28"/>
          <w:lang w:eastAsia="uk-UA"/>
        </w:rPr>
        <w:t xml:space="preserve">Д.9. У кінці звіту необхідно привести </w:t>
      </w:r>
      <w:r>
        <w:rPr>
          <w:color w:val="000000"/>
          <w:szCs w:val="28"/>
          <w:lang w:eastAsia="uk-UA"/>
        </w:rPr>
        <w:t>результати аналізу експеримента</w:t>
      </w:r>
      <w:r w:rsidRPr="00754DF0">
        <w:rPr>
          <w:color w:val="000000"/>
          <w:szCs w:val="28"/>
          <w:lang w:eastAsia="uk-UA"/>
        </w:rPr>
        <w:t>льних даних і стислі висновки з роботи.</w:t>
      </w:r>
    </w:p>
    <w:p w:rsidR="00646FE9" w:rsidRPr="00754DF0" w:rsidRDefault="00646FE9" w:rsidP="00646FE9">
      <w:pPr>
        <w:spacing w:line="312" w:lineRule="auto"/>
        <w:rPr>
          <w:szCs w:val="28"/>
          <w:lang w:eastAsia="uk-UA"/>
        </w:rPr>
      </w:pPr>
      <w:r w:rsidRPr="00754DF0">
        <w:rPr>
          <w:color w:val="000000"/>
          <w:szCs w:val="28"/>
          <w:lang w:eastAsia="uk-UA"/>
        </w:rPr>
        <w:t xml:space="preserve">Д.10. Студент подає викладачеві звіт </w:t>
      </w:r>
      <w:r>
        <w:rPr>
          <w:color w:val="000000"/>
          <w:szCs w:val="28"/>
          <w:lang w:eastAsia="uk-UA"/>
        </w:rPr>
        <w:t>у день виконання  робо</w:t>
      </w:r>
      <w:r w:rsidRPr="00754DF0">
        <w:rPr>
          <w:color w:val="000000"/>
          <w:szCs w:val="28"/>
          <w:lang w:eastAsia="uk-UA"/>
        </w:rPr>
        <w:t>ти</w:t>
      </w:r>
      <w:r>
        <w:rPr>
          <w:color w:val="000000"/>
          <w:szCs w:val="28"/>
          <w:lang w:eastAsia="uk-UA"/>
        </w:rPr>
        <w:t xml:space="preserve"> або наступної</w:t>
      </w:r>
      <w:r w:rsidRPr="00754DF0">
        <w:rPr>
          <w:color w:val="000000"/>
          <w:szCs w:val="28"/>
          <w:lang w:eastAsia="uk-UA"/>
        </w:rPr>
        <w:t>.</w:t>
      </w:r>
    </w:p>
    <w:p w:rsidR="00646FE9" w:rsidRPr="00754DF0" w:rsidRDefault="00646FE9" w:rsidP="00646FE9">
      <w:pPr>
        <w:spacing w:line="312" w:lineRule="auto"/>
        <w:rPr>
          <w:szCs w:val="28"/>
          <w:lang w:eastAsia="uk-UA"/>
        </w:rPr>
      </w:pPr>
      <w:r w:rsidRPr="00754DF0">
        <w:rPr>
          <w:color w:val="000000"/>
          <w:szCs w:val="28"/>
          <w:lang w:eastAsia="uk-UA"/>
        </w:rPr>
        <w:t>Д.11. Здавання звіту проводиться індивідуально або побригадно.</w:t>
      </w:r>
    </w:p>
    <w:p w:rsidR="00646FE9" w:rsidRPr="00754DF0" w:rsidRDefault="00646FE9" w:rsidP="00646FE9">
      <w:pPr>
        <w:spacing w:line="312" w:lineRule="auto"/>
        <w:rPr>
          <w:szCs w:val="28"/>
          <w:lang w:eastAsia="uk-UA"/>
        </w:rPr>
      </w:pPr>
      <w:r w:rsidRPr="00754DF0">
        <w:rPr>
          <w:color w:val="000000"/>
          <w:szCs w:val="28"/>
          <w:lang w:eastAsia="uk-UA"/>
        </w:rPr>
        <w:t xml:space="preserve">При цьому студент повинен проявити знання теоретичного матеріалу з даної роботи, добре орієнтуватися в схемі установки і принципі її роботи, методиці проведення експерименту, отриманні розрахункових результатів, пояснити характер графічних </w:t>
      </w:r>
      <w:proofErr w:type="spellStart"/>
      <w:r w:rsidRPr="00754DF0">
        <w:rPr>
          <w:color w:val="000000"/>
          <w:szCs w:val="28"/>
          <w:lang w:eastAsia="uk-UA"/>
        </w:rPr>
        <w:t>залежностей</w:t>
      </w:r>
      <w:proofErr w:type="spellEnd"/>
      <w:r>
        <w:rPr>
          <w:color w:val="000000"/>
          <w:szCs w:val="28"/>
          <w:lang w:eastAsia="uk-UA"/>
        </w:rPr>
        <w:t>, побудованих за експерименталь</w:t>
      </w:r>
      <w:r w:rsidRPr="00754DF0">
        <w:rPr>
          <w:color w:val="000000"/>
          <w:szCs w:val="28"/>
          <w:lang w:eastAsia="uk-UA"/>
        </w:rPr>
        <w:t>ними даними, і порівняти їх з теоретичними.</w:t>
      </w:r>
    </w:p>
    <w:p w:rsidR="00646FE9" w:rsidRPr="00754DF0" w:rsidRDefault="00646FE9" w:rsidP="00646FE9">
      <w:pPr>
        <w:spacing w:line="312" w:lineRule="auto"/>
        <w:rPr>
          <w:szCs w:val="28"/>
          <w:lang w:eastAsia="uk-UA"/>
        </w:rPr>
      </w:pPr>
      <w:r w:rsidRPr="00754DF0">
        <w:rPr>
          <w:color w:val="000000"/>
          <w:szCs w:val="28"/>
          <w:lang w:eastAsia="uk-UA"/>
        </w:rPr>
        <w:t>Д.12. Відмітка про здачу лабораторної роботи заноситься викладачем у лабораторний журнал.</w:t>
      </w:r>
    </w:p>
    <w:p w:rsidR="00646FE9" w:rsidRPr="00754DF0" w:rsidRDefault="00646FE9" w:rsidP="00646FE9">
      <w:pPr>
        <w:spacing w:line="312" w:lineRule="auto"/>
        <w:rPr>
          <w:szCs w:val="28"/>
          <w:lang w:eastAsia="uk-UA"/>
        </w:rPr>
      </w:pPr>
      <w:r w:rsidRPr="00754DF0">
        <w:rPr>
          <w:color w:val="000000"/>
          <w:szCs w:val="28"/>
          <w:lang w:eastAsia="uk-UA"/>
        </w:rPr>
        <w:t>Д.13. Викладач дає завдання на викона</w:t>
      </w:r>
      <w:r>
        <w:rPr>
          <w:color w:val="000000"/>
          <w:szCs w:val="28"/>
          <w:lang w:eastAsia="uk-UA"/>
        </w:rPr>
        <w:t>ння наступної лабораторної робо</w:t>
      </w:r>
      <w:r w:rsidRPr="00754DF0">
        <w:rPr>
          <w:color w:val="000000"/>
          <w:szCs w:val="28"/>
          <w:lang w:eastAsia="uk-UA"/>
        </w:rPr>
        <w:t>ти.</w:t>
      </w:r>
    </w:p>
    <w:p w:rsidR="00646FE9" w:rsidRPr="00754DF0" w:rsidRDefault="00646FE9" w:rsidP="00646FE9">
      <w:pPr>
        <w:spacing w:line="312" w:lineRule="auto"/>
        <w:rPr>
          <w:szCs w:val="28"/>
        </w:rPr>
      </w:pPr>
    </w:p>
    <w:p w:rsidR="00646FE9" w:rsidRPr="002D2D7D" w:rsidRDefault="00646FE9" w:rsidP="00646FE9">
      <w:pPr>
        <w:jc w:val="center"/>
        <w:rPr>
          <w:shd w:val="clear" w:color="auto" w:fill="FFFFFF"/>
        </w:rPr>
      </w:pPr>
      <w:r w:rsidRPr="002D2D7D">
        <w:rPr>
          <w:shd w:val="clear" w:color="auto" w:fill="FFFFFF"/>
        </w:rPr>
        <w:lastRenderedPageBreak/>
        <w:t>ДОДАТОК З</w:t>
      </w:r>
    </w:p>
    <w:p w:rsidR="00646FE9" w:rsidRDefault="00646FE9" w:rsidP="00646FE9">
      <w:pPr>
        <w:rPr>
          <w:b/>
          <w:shd w:val="clear" w:color="auto" w:fill="FFFFFF"/>
        </w:rPr>
      </w:pPr>
    </w:p>
    <w:p w:rsidR="00646FE9" w:rsidRPr="00AB13E7" w:rsidRDefault="00646FE9" w:rsidP="00646FE9">
      <w:r w:rsidRPr="00AB13E7">
        <w:rPr>
          <w:b/>
          <w:shd w:val="clear" w:color="auto" w:fill="FFFFFF"/>
        </w:rPr>
        <w:t xml:space="preserve">Мегомметр </w:t>
      </w:r>
      <w:r w:rsidRPr="00AB13E7">
        <w:rPr>
          <w:shd w:val="clear" w:color="auto" w:fill="FFFFFF"/>
        </w:rPr>
        <w:t>використовується для визначення великого значення опору, відключених від електроживлення, електричних кіл і діелектриків, вживаних для ізоляції кабельної продукції, ізольованих проводів, двигунів, трансформаторних і електротехнічних пристроїв, установок телекомунікацій і інших електричних машин.</w:t>
      </w:r>
    </w:p>
    <w:p w:rsidR="00646FE9" w:rsidRPr="00AB13E7" w:rsidRDefault="00646FE9" w:rsidP="00646FE9">
      <w:r w:rsidRPr="00AB13E7">
        <w:t>Прилад також здійснює вимірювальні дії з визначення поверхневих і об'ємних опорів ізоляції, що визначає стан безпеки установки.</w:t>
      </w:r>
    </w:p>
    <w:p w:rsidR="00646FE9" w:rsidRPr="00AB13E7" w:rsidRDefault="00646FE9" w:rsidP="00646FE9">
      <w:pPr>
        <w:rPr>
          <w:shd w:val="clear" w:color="auto" w:fill="FFFFFF"/>
        </w:rPr>
      </w:pPr>
      <w:r w:rsidRPr="00AB13E7">
        <w:rPr>
          <w:shd w:val="clear" w:color="auto" w:fill="FFFFFF"/>
        </w:rPr>
        <w:t>Для приєднання мегомметра до випробовуваних об'єктів застосовуються гнучкі дроти, необхідної довжини і необхідного перерізу. Дроти повинні мати на кінцях щупи з ізольованим руків'ям і обмежувальним кільцем за умовами техніки безпеки.</w:t>
      </w:r>
    </w:p>
    <w:p w:rsidR="00646FE9" w:rsidRPr="00AB13E7" w:rsidRDefault="00646FE9" w:rsidP="00646FE9">
      <w:pPr>
        <w:jc w:val="center"/>
        <w:rPr>
          <w:shd w:val="clear" w:color="auto" w:fill="FFFFFF"/>
        </w:rPr>
      </w:pPr>
      <w:r w:rsidRPr="00AB13E7">
        <w:rPr>
          <w:shd w:val="clear" w:color="auto" w:fill="FFFFFF"/>
        </w:rPr>
        <w:t>Перед початком робіт по виміру опору ізоляції необхідно:</w:t>
      </w:r>
    </w:p>
    <w:p w:rsidR="00646FE9" w:rsidRPr="00AB13E7" w:rsidRDefault="00646FE9" w:rsidP="00646FE9">
      <w:pPr>
        <w:pStyle w:val="af"/>
        <w:numPr>
          <w:ilvl w:val="0"/>
          <w:numId w:val="15"/>
        </w:numPr>
        <w:rPr>
          <w:shd w:val="clear" w:color="auto" w:fill="FFFFFF"/>
        </w:rPr>
      </w:pPr>
      <w:r w:rsidRPr="00AB13E7">
        <w:rPr>
          <w:shd w:val="clear" w:color="auto" w:fill="FFFFFF"/>
        </w:rPr>
        <w:t xml:space="preserve">відключити випробовуване електроустаткування від мережі і прийняти заходи для виключення подачі напруги на об'єкт; </w:t>
      </w:r>
    </w:p>
    <w:p w:rsidR="00646FE9" w:rsidRPr="00AB13E7" w:rsidRDefault="00646FE9" w:rsidP="00646FE9">
      <w:pPr>
        <w:pStyle w:val="af"/>
        <w:numPr>
          <w:ilvl w:val="0"/>
          <w:numId w:val="15"/>
        </w:numPr>
        <w:rPr>
          <w:shd w:val="clear" w:color="auto" w:fill="FFFFFF"/>
        </w:rPr>
      </w:pPr>
      <w:r w:rsidRPr="00AB13E7">
        <w:rPr>
          <w:shd w:val="clear" w:color="auto" w:fill="FFFFFF"/>
        </w:rPr>
        <w:t xml:space="preserve">вивісити плакати по техніці безпеки відповідно до вимог діючих Правил техніки безпеки при експлуатації електроустановок споживачів; </w:t>
      </w:r>
    </w:p>
    <w:p w:rsidR="00646FE9" w:rsidRPr="00AB13E7" w:rsidRDefault="00646FE9" w:rsidP="00646FE9">
      <w:pPr>
        <w:pStyle w:val="af"/>
        <w:numPr>
          <w:ilvl w:val="0"/>
          <w:numId w:val="15"/>
        </w:numPr>
        <w:rPr>
          <w:shd w:val="clear" w:color="auto" w:fill="FFFFFF"/>
        </w:rPr>
      </w:pPr>
      <w:r w:rsidRPr="00AB13E7">
        <w:rPr>
          <w:shd w:val="clear" w:color="auto" w:fill="FFFFFF"/>
        </w:rPr>
        <w:t xml:space="preserve">розрядити електроустаткування від струму місткості на землю; </w:t>
      </w:r>
    </w:p>
    <w:p w:rsidR="00646FE9" w:rsidRPr="00AB13E7" w:rsidRDefault="00646FE9" w:rsidP="00646FE9">
      <w:pPr>
        <w:pStyle w:val="af"/>
        <w:numPr>
          <w:ilvl w:val="0"/>
          <w:numId w:val="15"/>
        </w:numPr>
        <w:rPr>
          <w:rStyle w:val="apple-converted-space"/>
          <w:rFonts w:ascii="Tahoma" w:hAnsi="Tahoma" w:cs="Tahoma"/>
          <w:color w:val="333333"/>
          <w:sz w:val="20"/>
          <w:shd w:val="clear" w:color="auto" w:fill="FFFFFF"/>
        </w:rPr>
      </w:pPr>
      <w:r w:rsidRPr="00AB13E7">
        <w:rPr>
          <w:shd w:val="clear" w:color="auto" w:fill="FFFFFF"/>
        </w:rPr>
        <w:t xml:space="preserve">зняти захисні заземлення і </w:t>
      </w:r>
      <w:proofErr w:type="spellStart"/>
      <w:r w:rsidRPr="00AB13E7">
        <w:rPr>
          <w:shd w:val="clear" w:color="auto" w:fill="FFFFFF"/>
        </w:rPr>
        <w:t>закоротки</w:t>
      </w:r>
      <w:proofErr w:type="spellEnd"/>
      <w:r w:rsidRPr="00AB13E7">
        <w:rPr>
          <w:shd w:val="clear" w:color="auto" w:fill="FFFFFF"/>
        </w:rPr>
        <w:t xml:space="preserve"> на час вимірів. </w:t>
      </w:r>
    </w:p>
    <w:p w:rsidR="00646FE9" w:rsidRPr="00AB13E7" w:rsidRDefault="00646FE9" w:rsidP="00646FE9">
      <w:pPr>
        <w:rPr>
          <w:shd w:val="clear" w:color="auto" w:fill="FFFFFF"/>
        </w:rPr>
      </w:pPr>
      <w:r w:rsidRPr="00AB13E7">
        <w:rPr>
          <w:noProof/>
          <w:szCs w:val="28"/>
          <w:lang w:eastAsia="uk-UA"/>
        </w:rPr>
        <w:drawing>
          <wp:anchor distT="0" distB="0" distL="114300" distR="114300" simplePos="0" relativeHeight="251661312" behindDoc="0" locked="0" layoutInCell="1" allowOverlap="1" wp14:anchorId="0B080B93" wp14:editId="4EB0C4E4">
            <wp:simplePos x="0" y="0"/>
            <wp:positionH relativeFrom="column">
              <wp:posOffset>2210435</wp:posOffset>
            </wp:positionH>
            <wp:positionV relativeFrom="paragraph">
              <wp:posOffset>3810</wp:posOffset>
            </wp:positionV>
            <wp:extent cx="3900170" cy="4453890"/>
            <wp:effectExtent l="0" t="0" r="5080" b="381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900170" cy="4453890"/>
                    </a:xfrm>
                    <a:prstGeom prst="rect">
                      <a:avLst/>
                    </a:prstGeom>
                  </pic:spPr>
                </pic:pic>
              </a:graphicData>
            </a:graphic>
            <wp14:sizeRelH relativeFrom="page">
              <wp14:pctWidth>0</wp14:pctWidth>
            </wp14:sizeRelH>
            <wp14:sizeRelV relativeFrom="page">
              <wp14:pctHeight>0</wp14:pctHeight>
            </wp14:sizeRelV>
          </wp:anchor>
        </w:drawing>
      </w:r>
      <w:r w:rsidRPr="00AB13E7">
        <w:rPr>
          <w:shd w:val="clear" w:color="auto" w:fill="FFFFFF"/>
        </w:rPr>
        <w:t xml:space="preserve">Свідчення мегомметра на початку обертання </w:t>
      </w:r>
      <w:r>
        <w:rPr>
          <w:shd w:val="clear" w:color="auto" w:fill="FFFFFF"/>
        </w:rPr>
        <w:t>рукоятки</w:t>
      </w:r>
      <w:r w:rsidRPr="00AB13E7">
        <w:rPr>
          <w:shd w:val="clear" w:color="auto" w:fill="FFFFFF"/>
        </w:rPr>
        <w:t xml:space="preserve"> майже завжди менше сталого свідчення за рахунок ємності. Тому вирішено при вимірі опору ізоляції приймати свідчення мегомметра через 60 с після додатка напруги (R</w:t>
      </w:r>
      <w:r w:rsidRPr="00AB13E7">
        <w:rPr>
          <w:shd w:val="clear" w:color="auto" w:fill="FFFFFF"/>
          <w:vertAlign w:val="subscript"/>
        </w:rPr>
        <w:t>60</w:t>
      </w:r>
      <w:r w:rsidRPr="00AB13E7">
        <w:rPr>
          <w:shd w:val="clear" w:color="auto" w:fill="FFFFFF"/>
        </w:rPr>
        <w:t>). В цьому випадку вважають, що струм абсорбції в основному вже припинився. При випробуванні об'єктів з малою ємністю (лінійні ізолятори, короткі ділянки мережі і т. п.) можна нехтувати струмами абсорбції і виконувати один відлік через 15 с після початку обертання руків'я мегомметра (R</w:t>
      </w:r>
      <w:r w:rsidRPr="00AB13E7">
        <w:rPr>
          <w:shd w:val="clear" w:color="auto" w:fill="FFFFFF"/>
          <w:vertAlign w:val="subscript"/>
        </w:rPr>
        <w:t>15</w:t>
      </w:r>
      <w:r w:rsidRPr="00AB13E7">
        <w:rPr>
          <w:shd w:val="clear" w:color="auto" w:fill="FFFFFF"/>
        </w:rPr>
        <w:t>).</w:t>
      </w:r>
    </w:p>
    <w:p w:rsidR="00646FE9" w:rsidRPr="00AB13E7" w:rsidRDefault="00646FE9" w:rsidP="00646FE9">
      <w:pPr>
        <w:shd w:val="clear" w:color="auto" w:fill="FFFFFF" w:themeFill="background1"/>
        <w:textAlignment w:val="baseline"/>
        <w:rPr>
          <w:rFonts w:ascii="Ubuntu" w:hAnsi="Ubuntu"/>
          <w:color w:val="333333"/>
          <w:szCs w:val="28"/>
        </w:rPr>
      </w:pPr>
      <w:r w:rsidRPr="00AB13E7">
        <w:rPr>
          <w:rFonts w:ascii="inherit" w:hAnsi="inherit"/>
          <w:color w:val="000000"/>
          <w:szCs w:val="28"/>
          <w:bdr w:val="none" w:sz="0" w:space="0" w:color="auto" w:frame="1"/>
        </w:rPr>
        <w:t xml:space="preserve">Параметри ізоляції регламентуються в </w:t>
      </w:r>
      <w:r w:rsidRPr="00A9790A">
        <w:rPr>
          <w:rFonts w:ascii="inherit" w:hAnsi="inherit"/>
          <w:b/>
          <w:color w:val="000000"/>
          <w:szCs w:val="28"/>
          <w:bdr w:val="none" w:sz="0" w:space="0" w:color="auto" w:frame="1"/>
        </w:rPr>
        <w:t>ПУЕ</w:t>
      </w:r>
      <w:r>
        <w:rPr>
          <w:rFonts w:ascii="inherit" w:hAnsi="inherit"/>
          <w:color w:val="000000"/>
          <w:szCs w:val="28"/>
          <w:bdr w:val="none" w:sz="0" w:space="0" w:color="auto" w:frame="1"/>
        </w:rPr>
        <w:t xml:space="preserve"> </w:t>
      </w:r>
      <w:r w:rsidRPr="00AB13E7">
        <w:rPr>
          <w:rFonts w:ascii="inherit" w:hAnsi="inherit"/>
          <w:color w:val="000000"/>
          <w:szCs w:val="28"/>
          <w:bdr w:val="none" w:sz="0" w:space="0" w:color="auto" w:frame="1"/>
        </w:rPr>
        <w:t xml:space="preserve">- правилах </w:t>
      </w:r>
      <w:r>
        <w:rPr>
          <w:rFonts w:ascii="inherit" w:hAnsi="inherit"/>
          <w:color w:val="000000"/>
          <w:szCs w:val="28"/>
          <w:bdr w:val="none" w:sz="0" w:space="0" w:color="auto" w:frame="1"/>
        </w:rPr>
        <w:t>устрою</w:t>
      </w:r>
      <w:r w:rsidRPr="00AB13E7">
        <w:rPr>
          <w:rFonts w:ascii="inherit" w:hAnsi="inherit"/>
          <w:color w:val="000000"/>
          <w:szCs w:val="28"/>
          <w:bdr w:val="none" w:sz="0" w:space="0" w:color="auto" w:frame="1"/>
        </w:rPr>
        <w:t xml:space="preserve"> електроустановок і вимірюються  в Омах.</w:t>
      </w:r>
    </w:p>
    <w:p w:rsidR="00646FE9" w:rsidRPr="00AB13E7" w:rsidRDefault="00646FE9" w:rsidP="00646FE9">
      <w:pPr>
        <w:shd w:val="clear" w:color="auto" w:fill="FFFFFF" w:themeFill="background1"/>
        <w:textAlignment w:val="baseline"/>
        <w:rPr>
          <w:rFonts w:ascii="Ubuntu" w:hAnsi="Ubuntu"/>
          <w:color w:val="333333"/>
          <w:szCs w:val="28"/>
        </w:rPr>
      </w:pPr>
      <w:r w:rsidRPr="00AB13E7">
        <w:rPr>
          <w:rFonts w:ascii="inherit" w:hAnsi="inherit"/>
          <w:color w:val="000000"/>
          <w:szCs w:val="28"/>
          <w:bdr w:val="none" w:sz="0" w:space="0" w:color="auto" w:frame="1"/>
        </w:rPr>
        <w:t xml:space="preserve">А оскільки опір ізоляції дуже високий і значення виходять іноді з дев'ятьма нулями те використовують приставку МЕГА, тобто шість нулів скорочується і значення наприклад 9000000 перетворюється на 9 </w:t>
      </w:r>
      <w:proofErr w:type="spellStart"/>
      <w:r w:rsidRPr="00AB13E7">
        <w:rPr>
          <w:rFonts w:ascii="inherit" w:hAnsi="inherit"/>
          <w:color w:val="000000"/>
          <w:szCs w:val="28"/>
          <w:bdr w:val="none" w:sz="0" w:space="0" w:color="auto" w:frame="1"/>
        </w:rPr>
        <w:t>т</w:t>
      </w:r>
      <w:r>
        <w:rPr>
          <w:rFonts w:ascii="inherit" w:hAnsi="inherit"/>
          <w:color w:val="000000"/>
          <w:szCs w:val="28"/>
          <w:bdr w:val="none" w:sz="0" w:space="0" w:color="auto" w:frame="1"/>
        </w:rPr>
        <w:t>и</w:t>
      </w:r>
      <w:r w:rsidRPr="00AB13E7">
        <w:rPr>
          <w:rFonts w:ascii="inherit" w:hAnsi="inherit"/>
          <w:color w:val="000000"/>
          <w:szCs w:val="28"/>
          <w:bdr w:val="none" w:sz="0" w:space="0" w:color="auto" w:frame="1"/>
        </w:rPr>
        <w:t>с.МОм</w:t>
      </w:r>
      <w:proofErr w:type="spellEnd"/>
      <w:r w:rsidRPr="00AB13E7">
        <w:rPr>
          <w:rFonts w:ascii="inherit" w:hAnsi="inherit"/>
          <w:color w:val="000000"/>
          <w:szCs w:val="28"/>
          <w:bdr w:val="none" w:sz="0" w:space="0" w:color="auto" w:frame="1"/>
        </w:rPr>
        <w:t>.</w:t>
      </w:r>
    </w:p>
    <w:p w:rsidR="00646FE9" w:rsidRDefault="00646FE9" w:rsidP="00646FE9">
      <w:pPr>
        <w:shd w:val="clear" w:color="auto" w:fill="FFFFFF" w:themeFill="background1"/>
        <w:jc w:val="center"/>
        <w:textAlignment w:val="baseline"/>
        <w:rPr>
          <w:rFonts w:ascii="inherit" w:hAnsi="inherit"/>
          <w:b/>
          <w:color w:val="000000"/>
          <w:sz w:val="26"/>
          <w:szCs w:val="28"/>
          <w:bdr w:val="none" w:sz="0" w:space="0" w:color="auto" w:frame="1"/>
        </w:rPr>
      </w:pPr>
    </w:p>
    <w:p w:rsidR="00646FE9" w:rsidRDefault="00646FE9" w:rsidP="00646FE9">
      <w:pPr>
        <w:shd w:val="clear" w:color="auto" w:fill="FFFFFF" w:themeFill="background1"/>
        <w:jc w:val="center"/>
        <w:textAlignment w:val="baseline"/>
        <w:rPr>
          <w:rFonts w:ascii="inherit" w:hAnsi="inherit"/>
          <w:color w:val="000000"/>
          <w:szCs w:val="28"/>
          <w:bdr w:val="none" w:sz="0" w:space="0" w:color="auto" w:frame="1"/>
        </w:rPr>
      </w:pPr>
      <w:r w:rsidRPr="003F4839">
        <w:rPr>
          <w:rFonts w:ascii="inherit" w:hAnsi="inherit" w:hint="eastAsia"/>
          <w:b/>
          <w:color w:val="000000"/>
          <w:sz w:val="26"/>
          <w:szCs w:val="28"/>
          <w:bdr w:val="none" w:sz="0" w:space="0" w:color="auto" w:frame="1"/>
        </w:rPr>
        <w:lastRenderedPageBreak/>
        <w:t>М</w:t>
      </w:r>
      <w:r w:rsidRPr="003F4839">
        <w:rPr>
          <w:rFonts w:ascii="inherit" w:hAnsi="inherit"/>
          <w:b/>
          <w:color w:val="000000"/>
          <w:sz w:val="26"/>
          <w:szCs w:val="28"/>
          <w:bdr w:val="none" w:sz="0" w:space="0" w:color="auto" w:frame="1"/>
        </w:rPr>
        <w:t>егомметр</w:t>
      </w:r>
      <w:r w:rsidRPr="003F4839">
        <w:rPr>
          <w:rFonts w:ascii="inherit" w:hAnsi="inherit"/>
          <w:color w:val="000000"/>
          <w:sz w:val="26"/>
          <w:szCs w:val="28"/>
          <w:bdr w:val="none" w:sz="0" w:space="0" w:color="auto" w:frame="1"/>
        </w:rPr>
        <w:t xml:space="preserve"> технічні характеристики коротко</w:t>
      </w:r>
      <w:r>
        <w:rPr>
          <w:rFonts w:ascii="inherit" w:hAnsi="inherit"/>
          <w:color w:val="000000"/>
          <w:szCs w:val="28"/>
          <w:bdr w:val="none" w:sz="0" w:space="0" w:color="auto" w:frame="1"/>
        </w:rPr>
        <w:t>:</w:t>
      </w:r>
    </w:p>
    <w:p w:rsidR="00646FE9" w:rsidRPr="003F4839" w:rsidRDefault="00646FE9" w:rsidP="00646FE9">
      <w:pPr>
        <w:shd w:val="clear" w:color="auto" w:fill="FFFFFF" w:themeFill="background1"/>
        <w:textAlignment w:val="baseline"/>
        <w:rPr>
          <w:rFonts w:ascii="Ubuntu" w:hAnsi="Ubuntu"/>
          <w:color w:val="333333"/>
          <w:sz w:val="26"/>
          <w:szCs w:val="28"/>
        </w:rPr>
      </w:pPr>
      <w:r w:rsidRPr="003F4839">
        <w:rPr>
          <w:rFonts w:ascii="inherit" w:hAnsi="inherit"/>
          <w:color w:val="000000"/>
          <w:sz w:val="26"/>
          <w:szCs w:val="28"/>
          <w:bdr w:val="none" w:sz="0" w:space="0" w:color="auto" w:frame="1"/>
        </w:rPr>
        <w:t>режим роботи переривчастий, 1 хв.  перерва;</w:t>
      </w:r>
    </w:p>
    <w:p w:rsidR="00646FE9" w:rsidRPr="003F4839" w:rsidRDefault="00646FE9" w:rsidP="00646FE9">
      <w:pPr>
        <w:shd w:val="clear" w:color="auto" w:fill="FFFFFF" w:themeFill="background1"/>
        <w:textAlignment w:val="baseline"/>
        <w:rPr>
          <w:rFonts w:ascii="Ubuntu" w:hAnsi="Ubuntu"/>
          <w:color w:val="333333"/>
          <w:sz w:val="26"/>
          <w:szCs w:val="28"/>
        </w:rPr>
      </w:pPr>
      <w:r w:rsidRPr="003F4839">
        <w:rPr>
          <w:rFonts w:ascii="inherit" w:hAnsi="inherit"/>
          <w:noProof/>
          <w:color w:val="5C62AA"/>
          <w:sz w:val="26"/>
          <w:szCs w:val="28"/>
          <w:bdr w:val="none" w:sz="0" w:space="0" w:color="auto" w:frame="1"/>
          <w:lang w:eastAsia="uk-UA"/>
        </w:rPr>
        <w:drawing>
          <wp:anchor distT="0" distB="0" distL="114300" distR="114300" simplePos="0" relativeHeight="251659264" behindDoc="0" locked="0" layoutInCell="1" allowOverlap="1" wp14:anchorId="6E7E4B66" wp14:editId="7E1F6975">
            <wp:simplePos x="0" y="0"/>
            <wp:positionH relativeFrom="column">
              <wp:posOffset>3792123</wp:posOffset>
            </wp:positionH>
            <wp:positionV relativeFrom="paragraph">
              <wp:posOffset>2540</wp:posOffset>
            </wp:positionV>
            <wp:extent cx="2262505" cy="1949450"/>
            <wp:effectExtent l="0" t="0" r="4445" b="0"/>
            <wp:wrapSquare wrapText="bothSides"/>
            <wp:docPr id="7" name="Рисунок 7" descr="http://ceshka.ru/wp-content/uploads/2012/02/1.1.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eshka.ru/wp-content/uploads/2012/02/1.1.jpg">
                      <a:hlinkClick r:id="rId14"/>
                    </pic:cNvPr>
                    <pic:cNvPicPr>
                      <a:picLocks noChangeAspect="1" noChangeArrowheads="1"/>
                    </pic:cNvPicPr>
                  </pic:nvPicPr>
                  <pic:blipFill>
                    <a:blip r:embed="rId15" cstate="print">
                      <a:extLst>
                        <a:ext uri="{BEBA8EAE-BF5A-486C-A8C5-ECC9F3942E4B}">
                          <a14:imgProps xmlns:a14="http://schemas.microsoft.com/office/drawing/2010/main">
                            <a14:imgLayer r:embed="rId16">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262505" cy="1949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4839">
        <w:rPr>
          <w:rFonts w:ascii="inherit" w:hAnsi="inherit"/>
          <w:color w:val="000000"/>
          <w:sz w:val="26"/>
          <w:szCs w:val="28"/>
          <w:bdr w:val="none" w:sz="0" w:space="0" w:color="auto" w:frame="1"/>
        </w:rPr>
        <w:t>режими виміру підвищеною напругою 500, 1000, і 2500 В</w:t>
      </w:r>
    </w:p>
    <w:p w:rsidR="00646FE9" w:rsidRPr="003F4839" w:rsidRDefault="00646FE9" w:rsidP="00646FE9">
      <w:pPr>
        <w:shd w:val="clear" w:color="auto" w:fill="FFFFFF" w:themeFill="background1"/>
        <w:textAlignment w:val="baseline"/>
        <w:rPr>
          <w:rFonts w:ascii="Ubuntu" w:hAnsi="Ubuntu"/>
          <w:color w:val="333333"/>
          <w:sz w:val="26"/>
          <w:szCs w:val="28"/>
        </w:rPr>
      </w:pPr>
      <w:r w:rsidRPr="003F4839">
        <w:rPr>
          <w:rFonts w:ascii="inherit" w:hAnsi="inherit"/>
          <w:color w:val="000000"/>
          <w:sz w:val="26"/>
          <w:szCs w:val="28"/>
          <w:bdr w:val="none" w:sz="0" w:space="0" w:color="auto" w:frame="1"/>
        </w:rPr>
        <w:t>вимірювальна шкала- верхня і нижня.</w:t>
      </w:r>
    </w:p>
    <w:p w:rsidR="00646FE9" w:rsidRPr="003F4839" w:rsidRDefault="00646FE9" w:rsidP="00646FE9">
      <w:pPr>
        <w:shd w:val="clear" w:color="auto" w:fill="FFFFFF" w:themeFill="background1"/>
        <w:textAlignment w:val="baseline"/>
        <w:rPr>
          <w:rFonts w:ascii="Ubuntu" w:hAnsi="Ubuntu"/>
          <w:color w:val="333333"/>
          <w:sz w:val="26"/>
          <w:szCs w:val="28"/>
        </w:rPr>
      </w:pPr>
      <w:r w:rsidRPr="003F4839">
        <w:rPr>
          <w:rFonts w:ascii="inherit" w:hAnsi="inherit"/>
          <w:color w:val="000000"/>
          <w:sz w:val="26"/>
          <w:szCs w:val="28"/>
          <w:bdr w:val="none" w:sz="0" w:space="0" w:color="auto" w:frame="1"/>
        </w:rPr>
        <w:t xml:space="preserve">По верхній вимірюється дуже високий опір від 50 до 10 </w:t>
      </w:r>
      <w:proofErr w:type="spellStart"/>
      <w:r w:rsidRPr="003F4839">
        <w:rPr>
          <w:rFonts w:ascii="inherit" w:hAnsi="inherit"/>
          <w:color w:val="000000"/>
          <w:sz w:val="26"/>
          <w:szCs w:val="28"/>
          <w:bdr w:val="none" w:sz="0" w:space="0" w:color="auto" w:frame="1"/>
        </w:rPr>
        <w:t>тис.МОм</w:t>
      </w:r>
      <w:proofErr w:type="spellEnd"/>
    </w:p>
    <w:p w:rsidR="00646FE9" w:rsidRPr="003F4839" w:rsidRDefault="00646FE9" w:rsidP="00646FE9">
      <w:pPr>
        <w:shd w:val="clear" w:color="auto" w:fill="FFFFFF" w:themeFill="background1"/>
        <w:textAlignment w:val="baseline"/>
        <w:rPr>
          <w:rFonts w:ascii="Ubuntu" w:hAnsi="Ubuntu"/>
          <w:color w:val="333333"/>
          <w:sz w:val="26"/>
          <w:szCs w:val="28"/>
        </w:rPr>
      </w:pPr>
      <w:r w:rsidRPr="003F4839">
        <w:rPr>
          <w:rFonts w:ascii="inherit" w:hAnsi="inherit"/>
          <w:color w:val="000000"/>
          <w:sz w:val="26"/>
          <w:szCs w:val="28"/>
          <w:bdr w:val="none" w:sz="0" w:space="0" w:color="auto" w:frame="1"/>
        </w:rPr>
        <w:t xml:space="preserve">По нижній - від 0 до 50 </w:t>
      </w:r>
      <w:proofErr w:type="spellStart"/>
      <w:r w:rsidRPr="003F4839">
        <w:rPr>
          <w:rFonts w:ascii="inherit" w:hAnsi="inherit"/>
          <w:color w:val="000000"/>
          <w:sz w:val="26"/>
          <w:szCs w:val="28"/>
          <w:bdr w:val="none" w:sz="0" w:space="0" w:color="auto" w:frame="1"/>
        </w:rPr>
        <w:t>МОм</w:t>
      </w:r>
      <w:proofErr w:type="spellEnd"/>
    </w:p>
    <w:p w:rsidR="00646FE9" w:rsidRPr="003F4839" w:rsidRDefault="00646FE9" w:rsidP="00646FE9">
      <w:pPr>
        <w:shd w:val="clear" w:color="auto" w:fill="FFFFFF" w:themeFill="background1"/>
        <w:textAlignment w:val="baseline"/>
        <w:rPr>
          <w:rFonts w:ascii="Ubuntu" w:hAnsi="Ubuntu"/>
          <w:color w:val="333333"/>
          <w:sz w:val="26"/>
          <w:szCs w:val="28"/>
        </w:rPr>
      </w:pPr>
      <w:r w:rsidRPr="003F4839">
        <w:rPr>
          <w:rFonts w:ascii="inherit" w:hAnsi="inherit"/>
          <w:color w:val="000000"/>
          <w:sz w:val="26"/>
          <w:szCs w:val="28"/>
          <w:bdr w:val="none" w:sz="0" w:space="0" w:color="auto" w:frame="1"/>
        </w:rPr>
        <w:t>Швидкість обертання рукоятки-120-140 об/хв.</w:t>
      </w:r>
    </w:p>
    <w:p w:rsidR="00646FE9" w:rsidRPr="00AB13E7" w:rsidRDefault="00646FE9" w:rsidP="00646FE9">
      <w:pPr>
        <w:shd w:val="clear" w:color="auto" w:fill="FFFFFF" w:themeFill="background1"/>
        <w:textAlignment w:val="baseline"/>
        <w:rPr>
          <w:rFonts w:ascii="Ubuntu" w:hAnsi="Ubuntu"/>
          <w:color w:val="333333"/>
          <w:sz w:val="26"/>
          <w:szCs w:val="28"/>
        </w:rPr>
      </w:pPr>
      <w:r w:rsidRPr="003F4839">
        <w:rPr>
          <w:rFonts w:ascii="inherit" w:hAnsi="inherit"/>
          <w:color w:val="000000"/>
          <w:sz w:val="26"/>
          <w:szCs w:val="28"/>
          <w:bdr w:val="none" w:sz="0" w:space="0" w:color="auto" w:frame="1"/>
        </w:rPr>
        <w:t>Робоче положення - горизонтальне, при будь-якому іншому вимірювальний механізм даватиме додаткову похибку виміру.</w:t>
      </w:r>
    </w:p>
    <w:p w:rsidR="00646FE9" w:rsidRPr="00AB13E7" w:rsidRDefault="00646FE9" w:rsidP="00646FE9">
      <w:pPr>
        <w:shd w:val="clear" w:color="auto" w:fill="FFFFFF" w:themeFill="background1"/>
        <w:textAlignment w:val="baseline"/>
        <w:rPr>
          <w:rFonts w:ascii="Ubuntu" w:hAnsi="Ubuntu"/>
          <w:color w:val="333333"/>
          <w:szCs w:val="28"/>
        </w:rPr>
      </w:pPr>
      <w:r w:rsidRPr="00AB13E7">
        <w:rPr>
          <w:rFonts w:ascii="inherit" w:hAnsi="inherit"/>
          <w:color w:val="000000"/>
          <w:szCs w:val="28"/>
          <w:bdr w:val="none" w:sz="0" w:space="0" w:color="auto" w:frame="1"/>
        </w:rPr>
        <w:t xml:space="preserve">На корпусі є </w:t>
      </w:r>
      <w:r>
        <w:rPr>
          <w:rFonts w:ascii="inherit" w:hAnsi="inherit"/>
          <w:color w:val="000000"/>
          <w:szCs w:val="28"/>
          <w:bdr w:val="none" w:sz="0" w:space="0" w:color="auto" w:frame="1"/>
        </w:rPr>
        <w:t>клемна</w:t>
      </w:r>
      <w:r w:rsidRPr="00AB13E7">
        <w:rPr>
          <w:rFonts w:ascii="inherit" w:hAnsi="inherit"/>
          <w:color w:val="000000"/>
          <w:szCs w:val="28"/>
          <w:bdr w:val="none" w:sz="0" w:space="0" w:color="auto" w:frame="1"/>
        </w:rPr>
        <w:t xml:space="preserve"> колодка куди підключаються вимірювальні </w:t>
      </w:r>
      <w:r>
        <w:rPr>
          <w:rFonts w:ascii="inherit" w:hAnsi="inherit"/>
          <w:color w:val="000000"/>
          <w:szCs w:val="28"/>
          <w:bdr w:val="none" w:sz="0" w:space="0" w:color="auto" w:frame="1"/>
        </w:rPr>
        <w:t>проводи</w:t>
      </w:r>
      <w:r w:rsidRPr="00AB13E7">
        <w:rPr>
          <w:rFonts w:ascii="inherit" w:hAnsi="inherit"/>
          <w:color w:val="000000"/>
          <w:szCs w:val="28"/>
          <w:bdr w:val="none" w:sz="0" w:space="0" w:color="auto" w:frame="1"/>
        </w:rPr>
        <w:t xml:space="preserve"> з щупами. Вс</w:t>
      </w:r>
      <w:r>
        <w:rPr>
          <w:rFonts w:ascii="inherit" w:hAnsi="inherit"/>
          <w:color w:val="000000"/>
          <w:szCs w:val="28"/>
          <w:bdr w:val="none" w:sz="0" w:space="0" w:color="auto" w:frame="1"/>
        </w:rPr>
        <w:t>ьо</w:t>
      </w:r>
      <w:r w:rsidRPr="00AB13E7">
        <w:rPr>
          <w:rFonts w:ascii="inherit" w:hAnsi="inherit"/>
          <w:color w:val="000000"/>
          <w:szCs w:val="28"/>
          <w:bdr w:val="none" w:sz="0" w:space="0" w:color="auto" w:frame="1"/>
        </w:rPr>
        <w:t>го- три клеми.</w:t>
      </w:r>
    </w:p>
    <w:p w:rsidR="00646FE9" w:rsidRPr="00AB13E7" w:rsidRDefault="00646FE9" w:rsidP="00646FE9">
      <w:pPr>
        <w:shd w:val="clear" w:color="auto" w:fill="FFFFFF" w:themeFill="background1"/>
        <w:textAlignment w:val="baseline"/>
        <w:rPr>
          <w:rFonts w:ascii="Ubuntu" w:hAnsi="Ubuntu"/>
          <w:color w:val="333333"/>
          <w:szCs w:val="28"/>
        </w:rPr>
      </w:pPr>
      <w:r>
        <w:rPr>
          <w:noProof/>
          <w:lang w:eastAsia="uk-UA"/>
        </w:rPr>
        <w:drawing>
          <wp:anchor distT="0" distB="0" distL="114300" distR="114300" simplePos="0" relativeHeight="251660288" behindDoc="0" locked="0" layoutInCell="1" allowOverlap="1" wp14:anchorId="161DB2CE" wp14:editId="0C6141B6">
            <wp:simplePos x="0" y="0"/>
            <wp:positionH relativeFrom="column">
              <wp:posOffset>3300730</wp:posOffset>
            </wp:positionH>
            <wp:positionV relativeFrom="paragraph">
              <wp:posOffset>2003</wp:posOffset>
            </wp:positionV>
            <wp:extent cx="2813050" cy="1324610"/>
            <wp:effectExtent l="0" t="0" r="6350" b="889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813050" cy="1324610"/>
                    </a:xfrm>
                    <a:prstGeom prst="rect">
                      <a:avLst/>
                    </a:prstGeom>
                  </pic:spPr>
                </pic:pic>
              </a:graphicData>
            </a:graphic>
            <wp14:sizeRelH relativeFrom="page">
              <wp14:pctWidth>0</wp14:pctWidth>
            </wp14:sizeRelH>
            <wp14:sizeRelV relativeFrom="page">
              <wp14:pctHeight>0</wp14:pctHeight>
            </wp14:sizeRelV>
          </wp:anchor>
        </w:drawing>
      </w:r>
      <w:r w:rsidRPr="00AB13E7">
        <w:rPr>
          <w:rFonts w:ascii="inherit" w:hAnsi="inherit"/>
          <w:color w:val="000000"/>
          <w:szCs w:val="28"/>
          <w:bdr w:val="none" w:sz="0" w:space="0" w:color="auto" w:frame="1"/>
        </w:rPr>
        <w:t xml:space="preserve">Клема з буквою "Э" означає екран. Сюди підключається спеціальний третій </w:t>
      </w:r>
      <w:r>
        <w:rPr>
          <w:rFonts w:ascii="inherit" w:hAnsi="inherit"/>
          <w:color w:val="000000"/>
          <w:szCs w:val="28"/>
          <w:bdr w:val="none" w:sz="0" w:space="0" w:color="auto" w:frame="1"/>
        </w:rPr>
        <w:t>провід</w:t>
      </w:r>
      <w:r w:rsidRPr="00AB13E7">
        <w:rPr>
          <w:rFonts w:ascii="inherit" w:hAnsi="inherit"/>
          <w:color w:val="000000"/>
          <w:szCs w:val="28"/>
          <w:bdr w:val="none" w:sz="0" w:space="0" w:color="auto" w:frame="1"/>
        </w:rPr>
        <w:t xml:space="preserve"> з комплекту, що йде з мегомметром.</w:t>
      </w:r>
    </w:p>
    <w:p w:rsidR="00646FE9" w:rsidRPr="00AB13E7" w:rsidRDefault="00646FE9" w:rsidP="00646FE9">
      <w:pPr>
        <w:shd w:val="clear" w:color="auto" w:fill="FFFFFF" w:themeFill="background1"/>
        <w:textAlignment w:val="baseline"/>
        <w:rPr>
          <w:rFonts w:ascii="Ubuntu" w:hAnsi="Ubuntu"/>
          <w:color w:val="333333"/>
          <w:szCs w:val="28"/>
        </w:rPr>
      </w:pPr>
      <w:r w:rsidRPr="00AB13E7">
        <w:rPr>
          <w:rFonts w:ascii="inherit" w:hAnsi="inherit"/>
          <w:color w:val="000000"/>
          <w:szCs w:val="28"/>
          <w:bdr w:val="none" w:sz="0" w:space="0" w:color="auto" w:frame="1"/>
        </w:rPr>
        <w:t xml:space="preserve">Другий кінець цього </w:t>
      </w:r>
      <w:r>
        <w:rPr>
          <w:rFonts w:ascii="inherit" w:hAnsi="inherit"/>
          <w:color w:val="000000"/>
          <w:szCs w:val="28"/>
          <w:bdr w:val="none" w:sz="0" w:space="0" w:color="auto" w:frame="1"/>
        </w:rPr>
        <w:t>проводу</w:t>
      </w:r>
      <w:r w:rsidRPr="00AB13E7">
        <w:rPr>
          <w:rFonts w:ascii="inherit" w:hAnsi="inherit"/>
          <w:color w:val="000000"/>
          <w:szCs w:val="28"/>
          <w:bdr w:val="none" w:sz="0" w:space="0" w:color="auto" w:frame="1"/>
        </w:rPr>
        <w:t xml:space="preserve"> фіксується на кожусі або екрані. Це використовується при вимірі опору ізоляції між двома </w:t>
      </w:r>
      <w:r>
        <w:rPr>
          <w:rFonts w:ascii="inherit" w:hAnsi="inherit"/>
          <w:color w:val="000000"/>
          <w:szCs w:val="28"/>
          <w:bdr w:val="none" w:sz="0" w:space="0" w:color="auto" w:frame="1"/>
        </w:rPr>
        <w:t>струмоведучими</w:t>
      </w:r>
      <w:r w:rsidRPr="00AB13E7">
        <w:rPr>
          <w:rFonts w:ascii="inherit" w:hAnsi="inherit"/>
          <w:color w:val="000000"/>
          <w:szCs w:val="28"/>
          <w:bdr w:val="none" w:sz="0" w:space="0" w:color="auto" w:frame="1"/>
        </w:rPr>
        <w:t xml:space="preserve"> </w:t>
      </w:r>
      <w:r>
        <w:rPr>
          <w:rFonts w:ascii="inherit" w:hAnsi="inherit"/>
          <w:color w:val="000000"/>
          <w:szCs w:val="28"/>
          <w:bdr w:val="none" w:sz="0" w:space="0" w:color="auto" w:frame="1"/>
        </w:rPr>
        <w:t>частинами</w:t>
      </w:r>
      <w:r w:rsidRPr="00AB13E7">
        <w:rPr>
          <w:rFonts w:ascii="inherit" w:hAnsi="inherit"/>
          <w:color w:val="000000"/>
          <w:szCs w:val="28"/>
          <w:bdr w:val="none" w:sz="0" w:space="0" w:color="auto" w:frame="1"/>
        </w:rPr>
        <w:t xml:space="preserve"> для усунення струмів витоку, що виникають при цих вимірах.</w:t>
      </w:r>
    </w:p>
    <w:p w:rsidR="00646FE9" w:rsidRPr="00AB13E7" w:rsidRDefault="00646FE9" w:rsidP="00646FE9">
      <w:pPr>
        <w:shd w:val="clear" w:color="auto" w:fill="FFFFFF" w:themeFill="background1"/>
        <w:textAlignment w:val="baseline"/>
        <w:rPr>
          <w:rFonts w:ascii="Ubuntu" w:hAnsi="Ubuntu"/>
          <w:color w:val="333333"/>
          <w:szCs w:val="28"/>
        </w:rPr>
      </w:pPr>
      <w:r w:rsidRPr="00AB13E7">
        <w:rPr>
          <w:rFonts w:ascii="inherit" w:hAnsi="inherit"/>
          <w:color w:val="000000"/>
          <w:szCs w:val="28"/>
          <w:bdr w:val="none" w:sz="0" w:space="0" w:color="auto" w:frame="1"/>
        </w:rPr>
        <w:t xml:space="preserve">Якщо ж міряється ізоляція відносно корпусу устаткування або "землі" </w:t>
      </w:r>
      <w:r>
        <w:rPr>
          <w:rFonts w:ascii="inherit" w:hAnsi="inherit" w:hint="eastAsia"/>
          <w:color w:val="000000"/>
          <w:szCs w:val="28"/>
          <w:bdr w:val="none" w:sz="0" w:space="0" w:color="auto" w:frame="1"/>
        </w:rPr>
        <w:t>–</w:t>
      </w:r>
      <w:r w:rsidRPr="00AB13E7">
        <w:rPr>
          <w:rFonts w:ascii="inherit" w:hAnsi="inherit"/>
          <w:color w:val="000000"/>
          <w:szCs w:val="28"/>
          <w:bdr w:val="none" w:sz="0" w:space="0" w:color="auto" w:frame="1"/>
        </w:rPr>
        <w:t xml:space="preserve"> т</w:t>
      </w:r>
      <w:r>
        <w:rPr>
          <w:rFonts w:ascii="inherit" w:hAnsi="inherit"/>
          <w:color w:val="000000"/>
          <w:szCs w:val="28"/>
          <w:bdr w:val="none" w:sz="0" w:space="0" w:color="auto" w:frame="1"/>
        </w:rPr>
        <w:t>о</w:t>
      </w:r>
      <w:r w:rsidRPr="00AB13E7">
        <w:rPr>
          <w:rFonts w:ascii="inherit" w:hAnsi="inherit"/>
          <w:color w:val="000000"/>
          <w:szCs w:val="28"/>
          <w:bdr w:val="none" w:sz="0" w:space="0" w:color="auto" w:frame="1"/>
        </w:rPr>
        <w:t xml:space="preserve"> підключати клему "Э" не потрібно!</w:t>
      </w:r>
    </w:p>
    <w:p w:rsidR="00646FE9" w:rsidRPr="00AB13E7" w:rsidRDefault="00646FE9" w:rsidP="00646FE9">
      <w:pPr>
        <w:shd w:val="clear" w:color="auto" w:fill="FFFFFF" w:themeFill="background1"/>
        <w:textAlignment w:val="baseline"/>
        <w:rPr>
          <w:rFonts w:ascii="Ubuntu" w:hAnsi="Ubuntu"/>
          <w:color w:val="333333"/>
          <w:szCs w:val="28"/>
        </w:rPr>
      </w:pPr>
      <w:r w:rsidRPr="00AB13E7">
        <w:rPr>
          <w:rFonts w:ascii="inherit" w:hAnsi="inherit"/>
          <w:color w:val="000000"/>
          <w:szCs w:val="28"/>
          <w:bdr w:val="none" w:sz="0" w:space="0" w:color="auto" w:frame="1"/>
        </w:rPr>
        <w:t xml:space="preserve">На одному з вимірювальних </w:t>
      </w:r>
      <w:r>
        <w:rPr>
          <w:rFonts w:ascii="inherit" w:hAnsi="inherit"/>
          <w:color w:val="000000"/>
          <w:szCs w:val="28"/>
          <w:bdr w:val="none" w:sz="0" w:space="0" w:color="auto" w:frame="1"/>
        </w:rPr>
        <w:t>проводів</w:t>
      </w:r>
      <w:r w:rsidRPr="00AB13E7">
        <w:rPr>
          <w:rFonts w:ascii="inherit" w:hAnsi="inherit"/>
          <w:color w:val="000000"/>
          <w:szCs w:val="28"/>
          <w:bdr w:val="none" w:sz="0" w:space="0" w:color="auto" w:frame="1"/>
        </w:rPr>
        <w:t xml:space="preserve"> на к</w:t>
      </w:r>
      <w:r>
        <w:rPr>
          <w:rFonts w:ascii="inherit" w:hAnsi="inherit"/>
          <w:color w:val="000000"/>
          <w:szCs w:val="28"/>
          <w:bdr w:val="none" w:sz="0" w:space="0" w:color="auto" w:frame="1"/>
        </w:rPr>
        <w:t>і</w:t>
      </w:r>
      <w:r w:rsidRPr="00AB13E7">
        <w:rPr>
          <w:rFonts w:ascii="inherit" w:hAnsi="inherit"/>
          <w:color w:val="000000"/>
          <w:szCs w:val="28"/>
          <w:bdr w:val="none" w:sz="0" w:space="0" w:color="auto" w:frame="1"/>
        </w:rPr>
        <w:t>нц</w:t>
      </w:r>
      <w:r>
        <w:rPr>
          <w:rFonts w:ascii="inherit" w:hAnsi="inherit"/>
          <w:color w:val="000000"/>
          <w:szCs w:val="28"/>
          <w:bdr w:val="none" w:sz="0" w:space="0" w:color="auto" w:frame="1"/>
        </w:rPr>
        <w:t>і</w:t>
      </w:r>
      <w:r w:rsidRPr="00AB13E7">
        <w:rPr>
          <w:rFonts w:ascii="inherit" w:hAnsi="inherit"/>
          <w:color w:val="000000"/>
          <w:szCs w:val="28"/>
          <w:bdr w:val="none" w:sz="0" w:space="0" w:color="auto" w:frame="1"/>
        </w:rPr>
        <w:t xml:space="preserve">- дві клеми, одна- </w:t>
      </w:r>
      <w:r>
        <w:rPr>
          <w:rFonts w:ascii="inherit" w:hAnsi="inherit"/>
          <w:color w:val="000000"/>
          <w:szCs w:val="28"/>
          <w:bdr w:val="none" w:sz="0" w:space="0" w:color="auto" w:frame="1"/>
        </w:rPr>
        <w:t>маркована</w:t>
      </w:r>
      <w:r w:rsidRPr="00AB13E7">
        <w:rPr>
          <w:rFonts w:ascii="inherit" w:hAnsi="inherit"/>
          <w:color w:val="000000"/>
          <w:szCs w:val="28"/>
          <w:bdr w:val="none" w:sz="0" w:space="0" w:color="auto" w:frame="1"/>
        </w:rPr>
        <w:t xml:space="preserve"> буквою "Э" підключається на відповідну клему "Э" мегомметра, </w:t>
      </w:r>
      <w:r>
        <w:rPr>
          <w:rFonts w:ascii="inherit" w:hAnsi="inherit"/>
          <w:color w:val="000000"/>
          <w:szCs w:val="28"/>
          <w:bdr w:val="none" w:sz="0" w:space="0" w:color="auto" w:frame="1"/>
        </w:rPr>
        <w:t>друга</w:t>
      </w:r>
      <w:r w:rsidRPr="00AB13E7">
        <w:rPr>
          <w:rFonts w:ascii="inherit" w:hAnsi="inherit"/>
          <w:color w:val="000000"/>
          <w:szCs w:val="28"/>
          <w:bdr w:val="none" w:sz="0" w:space="0" w:color="auto" w:frame="1"/>
        </w:rPr>
        <w:t>- на середню клему.</w:t>
      </w:r>
    </w:p>
    <w:p w:rsidR="00646FE9" w:rsidRPr="00AB13E7" w:rsidRDefault="00646FE9" w:rsidP="00646FE9">
      <w:pPr>
        <w:shd w:val="clear" w:color="auto" w:fill="FFFFFF" w:themeFill="background1"/>
        <w:textAlignment w:val="baseline"/>
        <w:rPr>
          <w:rFonts w:ascii="Ubuntu" w:hAnsi="Ubuntu"/>
          <w:color w:val="333333"/>
          <w:szCs w:val="28"/>
        </w:rPr>
      </w:pPr>
      <w:r w:rsidRPr="00AB13E7">
        <w:rPr>
          <w:rFonts w:ascii="inherit" w:hAnsi="inherit"/>
          <w:color w:val="000000"/>
          <w:szCs w:val="28"/>
          <w:bdr w:val="none" w:sz="0" w:space="0" w:color="auto" w:frame="1"/>
        </w:rPr>
        <w:t xml:space="preserve">Другий вимірювальний </w:t>
      </w:r>
      <w:r>
        <w:rPr>
          <w:rFonts w:ascii="inherit" w:hAnsi="inherit"/>
          <w:color w:val="000000"/>
          <w:szCs w:val="28"/>
          <w:bdr w:val="none" w:sz="0" w:space="0" w:color="auto" w:frame="1"/>
        </w:rPr>
        <w:t>провід</w:t>
      </w:r>
      <w:r w:rsidRPr="00AB13E7">
        <w:rPr>
          <w:rFonts w:ascii="inherit" w:hAnsi="inherit"/>
          <w:color w:val="000000"/>
          <w:szCs w:val="28"/>
          <w:bdr w:val="none" w:sz="0" w:space="0" w:color="auto" w:frame="1"/>
        </w:rPr>
        <w:t xml:space="preserve"> підключається на клему зі знаком мінус.</w:t>
      </w:r>
    </w:p>
    <w:p w:rsidR="00646FE9" w:rsidRDefault="00646FE9" w:rsidP="00646FE9">
      <w:pPr>
        <w:shd w:val="clear" w:color="auto" w:fill="FFFFFF" w:themeFill="background1"/>
        <w:textAlignment w:val="baseline"/>
        <w:rPr>
          <w:rFonts w:ascii="inherit" w:hAnsi="inherit"/>
          <w:color w:val="000000"/>
          <w:szCs w:val="28"/>
          <w:bdr w:val="none" w:sz="0" w:space="0" w:color="auto" w:frame="1"/>
        </w:rPr>
      </w:pPr>
      <w:r w:rsidRPr="00AB13E7">
        <w:rPr>
          <w:rFonts w:ascii="inherit" w:hAnsi="inherit"/>
          <w:color w:val="000000"/>
          <w:szCs w:val="28"/>
          <w:bdr w:val="none" w:sz="0" w:space="0" w:color="auto" w:frame="1"/>
        </w:rPr>
        <w:t xml:space="preserve">Якщо екран не </w:t>
      </w:r>
      <w:r>
        <w:rPr>
          <w:rFonts w:ascii="inherit" w:hAnsi="inherit"/>
          <w:color w:val="000000"/>
          <w:szCs w:val="28"/>
          <w:bdr w:val="none" w:sz="0" w:space="0" w:color="auto" w:frame="1"/>
        </w:rPr>
        <w:t>потрібен</w:t>
      </w:r>
      <w:r w:rsidRPr="00AB13E7">
        <w:rPr>
          <w:rFonts w:ascii="inherit" w:hAnsi="inherit"/>
          <w:color w:val="000000"/>
          <w:szCs w:val="28"/>
          <w:bdr w:val="none" w:sz="0" w:space="0" w:color="auto" w:frame="1"/>
        </w:rPr>
        <w:t xml:space="preserve">- цю клему </w:t>
      </w:r>
      <w:r>
        <w:rPr>
          <w:rFonts w:ascii="inherit" w:hAnsi="inherit"/>
          <w:color w:val="000000"/>
          <w:szCs w:val="28"/>
          <w:bdr w:val="none" w:sz="0" w:space="0" w:color="auto" w:frame="1"/>
        </w:rPr>
        <w:t>просто</w:t>
      </w:r>
      <w:r w:rsidRPr="00AB13E7">
        <w:rPr>
          <w:rFonts w:ascii="inherit" w:hAnsi="inherit"/>
          <w:color w:val="000000"/>
          <w:szCs w:val="28"/>
          <w:bdr w:val="none" w:sz="0" w:space="0" w:color="auto" w:frame="1"/>
        </w:rPr>
        <w:t xml:space="preserve"> не підключаємо.</w:t>
      </w:r>
    </w:p>
    <w:p w:rsidR="00646FE9" w:rsidRPr="00AB13E7" w:rsidRDefault="00646FE9" w:rsidP="00646FE9">
      <w:pPr>
        <w:shd w:val="clear" w:color="auto" w:fill="FFFFFF" w:themeFill="background1"/>
        <w:jc w:val="center"/>
        <w:textAlignment w:val="baseline"/>
        <w:rPr>
          <w:rFonts w:ascii="Arial" w:hAnsi="Arial" w:cs="Arial"/>
          <w:i/>
          <w:color w:val="000000"/>
          <w:szCs w:val="28"/>
          <w:bdr w:val="none" w:sz="0" w:space="0" w:color="auto" w:frame="1"/>
        </w:rPr>
      </w:pPr>
      <w:r w:rsidRPr="00BB24A5">
        <w:rPr>
          <w:rFonts w:ascii="Arial" w:hAnsi="Arial" w:cs="Arial"/>
          <w:i/>
          <w:color w:val="000000"/>
          <w:szCs w:val="28"/>
          <w:bdr w:val="none" w:sz="0" w:space="0" w:color="auto" w:frame="1"/>
        </w:rPr>
        <w:t xml:space="preserve">Перед користуванням мегомметр слід піддати контрольній перевірці, яка полягає у перевірці свідчення за шкалою при розімкнутих і </w:t>
      </w:r>
      <w:proofErr w:type="spellStart"/>
      <w:r w:rsidRPr="00BB24A5">
        <w:rPr>
          <w:rFonts w:ascii="Arial" w:hAnsi="Arial" w:cs="Arial"/>
          <w:i/>
          <w:color w:val="000000"/>
          <w:szCs w:val="28"/>
          <w:bdr w:val="none" w:sz="0" w:space="0" w:color="auto" w:frame="1"/>
        </w:rPr>
        <w:t>короткозамкнутих</w:t>
      </w:r>
      <w:proofErr w:type="spellEnd"/>
      <w:r w:rsidRPr="00BB24A5">
        <w:rPr>
          <w:rFonts w:ascii="Arial" w:hAnsi="Arial" w:cs="Arial"/>
          <w:i/>
          <w:color w:val="000000"/>
          <w:szCs w:val="28"/>
          <w:bdr w:val="none" w:sz="0" w:space="0" w:color="auto" w:frame="1"/>
        </w:rPr>
        <w:t xml:space="preserve"> проводах. У першому випадку стрілка повинна знаходитися біля позначки шкали </w:t>
      </w:r>
      <w:r w:rsidRPr="00BB24A5">
        <w:rPr>
          <w:rFonts w:ascii="Arial" w:hAnsi="Arial" w:cs="Arial"/>
          <w:b/>
          <w:i/>
          <w:color w:val="000000"/>
          <w:szCs w:val="28"/>
          <w:bdr w:val="none" w:sz="0" w:space="0" w:color="auto" w:frame="1"/>
        </w:rPr>
        <w:t>нескінченність</w:t>
      </w:r>
      <w:r w:rsidRPr="00BB24A5">
        <w:rPr>
          <w:rFonts w:ascii="Arial" w:hAnsi="Arial" w:cs="Arial"/>
          <w:i/>
          <w:color w:val="000000"/>
          <w:szCs w:val="28"/>
          <w:bdr w:val="none" w:sz="0" w:space="0" w:color="auto" w:frame="1"/>
        </w:rPr>
        <w:t xml:space="preserve">, у другому на </w:t>
      </w:r>
      <w:r w:rsidRPr="00BB24A5">
        <w:rPr>
          <w:rFonts w:ascii="Arial" w:hAnsi="Arial" w:cs="Arial"/>
          <w:b/>
          <w:i/>
          <w:color w:val="000000"/>
          <w:szCs w:val="28"/>
          <w:bdr w:val="none" w:sz="0" w:space="0" w:color="auto" w:frame="1"/>
        </w:rPr>
        <w:t>нулі</w:t>
      </w:r>
      <w:r w:rsidRPr="00BB24A5">
        <w:rPr>
          <w:rFonts w:ascii="Arial" w:hAnsi="Arial" w:cs="Arial"/>
          <w:i/>
          <w:color w:val="000000"/>
          <w:szCs w:val="28"/>
          <w:bdr w:val="none" w:sz="0" w:space="0" w:color="auto" w:frame="1"/>
        </w:rPr>
        <w:t>.</w:t>
      </w:r>
    </w:p>
    <w:p w:rsidR="00646FE9" w:rsidRPr="00AB13E7" w:rsidRDefault="00646FE9" w:rsidP="00646FE9">
      <w:pPr>
        <w:shd w:val="clear" w:color="auto" w:fill="FFFFFF" w:themeFill="background1"/>
        <w:jc w:val="center"/>
        <w:textAlignment w:val="baseline"/>
        <w:rPr>
          <w:rFonts w:ascii="Ubuntu" w:hAnsi="Ubuntu"/>
          <w:color w:val="333333"/>
          <w:szCs w:val="28"/>
        </w:rPr>
      </w:pPr>
      <w:r w:rsidRPr="00386C76">
        <w:rPr>
          <w:rFonts w:ascii="inherit" w:hAnsi="inherit"/>
          <w:b/>
          <w:color w:val="000000"/>
          <w:szCs w:val="28"/>
          <w:bdr w:val="none" w:sz="0" w:space="0" w:color="auto" w:frame="1"/>
        </w:rPr>
        <w:t>Як працювати мегомметром</w:t>
      </w:r>
    </w:p>
    <w:p w:rsidR="00646FE9" w:rsidRPr="00AB13E7" w:rsidRDefault="00646FE9" w:rsidP="00646FE9">
      <w:pPr>
        <w:shd w:val="clear" w:color="auto" w:fill="FFFFFF" w:themeFill="background1"/>
        <w:textAlignment w:val="baseline"/>
        <w:rPr>
          <w:rFonts w:ascii="Ubuntu" w:hAnsi="Ubuntu"/>
          <w:color w:val="333333"/>
          <w:szCs w:val="28"/>
        </w:rPr>
      </w:pPr>
      <w:r w:rsidRPr="00AB13E7">
        <w:rPr>
          <w:rFonts w:ascii="inherit" w:hAnsi="inherit"/>
          <w:color w:val="000000"/>
          <w:szCs w:val="28"/>
          <w:bdr w:val="none" w:sz="0" w:space="0" w:color="auto" w:frame="1"/>
        </w:rPr>
        <w:t xml:space="preserve">Спершу потрібно переконатися що </w:t>
      </w:r>
      <w:r>
        <w:rPr>
          <w:rFonts w:ascii="inherit" w:hAnsi="inherit"/>
          <w:color w:val="000000"/>
          <w:szCs w:val="28"/>
          <w:bdr w:val="none" w:sz="0" w:space="0" w:color="auto" w:frame="1"/>
        </w:rPr>
        <w:t>струмоведучі</w:t>
      </w:r>
      <w:r w:rsidRPr="00AB13E7">
        <w:rPr>
          <w:rFonts w:ascii="inherit" w:hAnsi="inherit"/>
          <w:color w:val="000000"/>
          <w:szCs w:val="28"/>
          <w:bdr w:val="none" w:sz="0" w:space="0" w:color="auto" w:frame="1"/>
        </w:rPr>
        <w:t xml:space="preserve"> частини де вимірюватимемо </w:t>
      </w:r>
      <w:r>
        <w:rPr>
          <w:rFonts w:ascii="inherit" w:hAnsi="inherit"/>
          <w:color w:val="000000"/>
          <w:szCs w:val="28"/>
          <w:bdr w:val="none" w:sz="0" w:space="0" w:color="auto" w:frame="1"/>
        </w:rPr>
        <w:t>відключені</w:t>
      </w:r>
      <w:r w:rsidRPr="00AB13E7">
        <w:rPr>
          <w:rFonts w:ascii="inherit" w:hAnsi="inherit"/>
          <w:color w:val="000000"/>
          <w:szCs w:val="28"/>
          <w:bdr w:val="none" w:sz="0" w:space="0" w:color="auto" w:frame="1"/>
        </w:rPr>
        <w:t>- перевіряємо відключені автомати, рубильники і тому подібне</w:t>
      </w:r>
      <w:r>
        <w:rPr>
          <w:rFonts w:ascii="inherit" w:hAnsi="inherit"/>
          <w:color w:val="000000"/>
          <w:szCs w:val="28"/>
          <w:bdr w:val="none" w:sz="0" w:space="0" w:color="auto" w:frame="1"/>
        </w:rPr>
        <w:t>.</w:t>
      </w:r>
    </w:p>
    <w:p w:rsidR="00646FE9" w:rsidRPr="00AB13E7" w:rsidRDefault="00646FE9" w:rsidP="00646FE9">
      <w:pPr>
        <w:shd w:val="clear" w:color="auto" w:fill="FFFFFF" w:themeFill="background1"/>
        <w:textAlignment w:val="baseline"/>
        <w:rPr>
          <w:rFonts w:ascii="Ubuntu" w:hAnsi="Ubuntu"/>
          <w:color w:val="333333"/>
          <w:szCs w:val="28"/>
        </w:rPr>
      </w:pPr>
      <w:r w:rsidRPr="00AB13E7">
        <w:rPr>
          <w:rFonts w:ascii="inherit" w:hAnsi="inherit"/>
          <w:color w:val="000000"/>
          <w:szCs w:val="28"/>
          <w:bdr w:val="none" w:sz="0" w:space="0" w:color="auto" w:frame="1"/>
        </w:rPr>
        <w:t>Далі перевіряємо відсутність напруги заздалегідь перевіреним індикатором або приладом.</w:t>
      </w:r>
    </w:p>
    <w:p w:rsidR="00646FE9" w:rsidRPr="00AB13E7" w:rsidRDefault="00646FE9" w:rsidP="00646FE9">
      <w:pPr>
        <w:shd w:val="clear" w:color="auto" w:fill="FFFFFF" w:themeFill="background1"/>
        <w:textAlignment w:val="baseline"/>
        <w:rPr>
          <w:rFonts w:ascii="Ubuntu" w:hAnsi="Ubuntu"/>
          <w:color w:val="333333"/>
          <w:szCs w:val="28"/>
        </w:rPr>
      </w:pPr>
      <w:r w:rsidRPr="00AB13E7">
        <w:rPr>
          <w:rFonts w:ascii="inherit" w:hAnsi="inherit"/>
          <w:color w:val="000000"/>
          <w:szCs w:val="28"/>
          <w:bdr w:val="none" w:sz="0" w:space="0" w:color="auto" w:frame="1"/>
        </w:rPr>
        <w:t xml:space="preserve">Потім заземляємо </w:t>
      </w:r>
      <w:r>
        <w:rPr>
          <w:rFonts w:ascii="inherit" w:hAnsi="inherit"/>
          <w:color w:val="000000"/>
          <w:szCs w:val="28"/>
          <w:bdr w:val="none" w:sz="0" w:space="0" w:color="auto" w:frame="1"/>
        </w:rPr>
        <w:t>струмоведучі</w:t>
      </w:r>
      <w:r w:rsidRPr="00AB13E7">
        <w:rPr>
          <w:rFonts w:ascii="inherit" w:hAnsi="inherit"/>
          <w:color w:val="000000"/>
          <w:szCs w:val="28"/>
          <w:bdr w:val="none" w:sz="0" w:space="0" w:color="auto" w:frame="1"/>
        </w:rPr>
        <w:t xml:space="preserve"> частини і знімаємо заземлення тільки після підключення мегомметра.</w:t>
      </w:r>
    </w:p>
    <w:p w:rsidR="00646FE9" w:rsidRPr="00AB13E7" w:rsidRDefault="00646FE9" w:rsidP="00646FE9">
      <w:pPr>
        <w:shd w:val="clear" w:color="auto" w:fill="FFFFFF" w:themeFill="background1"/>
        <w:textAlignment w:val="baseline"/>
        <w:rPr>
          <w:rFonts w:ascii="Ubuntu" w:hAnsi="Ubuntu"/>
          <w:color w:val="333333"/>
          <w:szCs w:val="28"/>
        </w:rPr>
      </w:pPr>
      <w:r w:rsidRPr="00AB13E7">
        <w:rPr>
          <w:rFonts w:ascii="inherit" w:hAnsi="inherit"/>
          <w:color w:val="000000"/>
          <w:szCs w:val="28"/>
          <w:bdr w:val="none" w:sz="0" w:space="0" w:color="auto" w:frame="1"/>
        </w:rPr>
        <w:t>Вимірювальні щупи мегомметра брати тільки за ізолююче руків'я (при напрузі вище 1000</w:t>
      </w:r>
      <w:r>
        <w:rPr>
          <w:rFonts w:ascii="inherit" w:hAnsi="inherit"/>
          <w:color w:val="000000"/>
          <w:szCs w:val="28"/>
          <w:bdr w:val="none" w:sz="0" w:space="0" w:color="auto" w:frame="1"/>
        </w:rPr>
        <w:t xml:space="preserve"> </w:t>
      </w:r>
      <w:r w:rsidRPr="00AB13E7">
        <w:rPr>
          <w:rFonts w:ascii="inherit" w:hAnsi="inherit"/>
          <w:color w:val="000000"/>
          <w:szCs w:val="28"/>
          <w:bdr w:val="none" w:sz="0" w:space="0" w:color="auto" w:frame="1"/>
        </w:rPr>
        <w:t>В окрім цього ще використовують діелектричні рукавички</w:t>
      </w:r>
      <w:r>
        <w:rPr>
          <w:rFonts w:ascii="inherit" w:hAnsi="inherit"/>
          <w:color w:val="000000"/>
          <w:szCs w:val="28"/>
          <w:bdr w:val="none" w:sz="0" w:space="0" w:color="auto" w:frame="1"/>
        </w:rPr>
        <w:t>.</w:t>
      </w:r>
    </w:p>
    <w:p w:rsidR="00646FE9" w:rsidRPr="00AB13E7" w:rsidRDefault="00646FE9" w:rsidP="00646FE9">
      <w:pPr>
        <w:shd w:val="clear" w:color="auto" w:fill="FFFFFF" w:themeFill="background1"/>
        <w:jc w:val="center"/>
        <w:textAlignment w:val="baseline"/>
        <w:rPr>
          <w:rFonts w:ascii="Ubuntu" w:hAnsi="Ubuntu"/>
          <w:color w:val="333333"/>
          <w:szCs w:val="28"/>
        </w:rPr>
      </w:pPr>
      <w:r w:rsidRPr="00AB13E7">
        <w:rPr>
          <w:rFonts w:ascii="inherit" w:hAnsi="inherit"/>
          <w:b/>
          <w:bCs/>
          <w:color w:val="FF0000"/>
          <w:szCs w:val="28"/>
          <w:u w:val="single"/>
          <w:bdr w:val="none" w:sz="0" w:space="0" w:color="auto" w:frame="1"/>
        </w:rPr>
        <w:t xml:space="preserve">Коли </w:t>
      </w:r>
      <w:r>
        <w:rPr>
          <w:rFonts w:ascii="inherit" w:hAnsi="inherit"/>
          <w:b/>
          <w:bCs/>
          <w:color w:val="FF0000"/>
          <w:szCs w:val="28"/>
          <w:u w:val="single"/>
          <w:bdr w:val="none" w:sz="0" w:space="0" w:color="auto" w:frame="1"/>
        </w:rPr>
        <w:t xml:space="preserve">вимірюємо </w:t>
      </w:r>
      <w:r w:rsidRPr="00AB13E7">
        <w:rPr>
          <w:rFonts w:ascii="inherit" w:hAnsi="inherit"/>
          <w:b/>
          <w:bCs/>
          <w:color w:val="FF0000"/>
          <w:szCs w:val="28"/>
          <w:u w:val="single"/>
          <w:bdr w:val="none" w:sz="0" w:space="0" w:color="auto" w:frame="1"/>
        </w:rPr>
        <w:t xml:space="preserve">- не можна торкатися </w:t>
      </w:r>
      <w:r>
        <w:rPr>
          <w:rFonts w:ascii="inherit" w:hAnsi="inherit"/>
          <w:b/>
          <w:bCs/>
          <w:color w:val="FF0000"/>
          <w:szCs w:val="28"/>
          <w:u w:val="single"/>
          <w:bdr w:val="none" w:sz="0" w:space="0" w:color="auto" w:frame="1"/>
        </w:rPr>
        <w:t>струмоведучих</w:t>
      </w:r>
      <w:r w:rsidRPr="00AB13E7">
        <w:rPr>
          <w:rFonts w:ascii="inherit" w:hAnsi="inherit"/>
          <w:b/>
          <w:bCs/>
          <w:color w:val="FF0000"/>
          <w:szCs w:val="28"/>
          <w:u w:val="single"/>
          <w:bdr w:val="none" w:sz="0" w:space="0" w:color="auto" w:frame="1"/>
        </w:rPr>
        <w:t xml:space="preserve"> частин!</w:t>
      </w:r>
    </w:p>
    <w:p w:rsidR="00646FE9" w:rsidRPr="00AB13E7" w:rsidRDefault="00646FE9" w:rsidP="00646FE9">
      <w:pPr>
        <w:shd w:val="clear" w:color="auto" w:fill="FFFFFF" w:themeFill="background1"/>
        <w:textAlignment w:val="baseline"/>
        <w:rPr>
          <w:rFonts w:ascii="Ubuntu" w:hAnsi="Ubuntu"/>
          <w:color w:val="333333"/>
          <w:szCs w:val="28"/>
        </w:rPr>
      </w:pPr>
      <w:r w:rsidRPr="00AB13E7">
        <w:rPr>
          <w:rFonts w:ascii="inherit" w:hAnsi="inherit"/>
          <w:color w:val="000000"/>
          <w:szCs w:val="28"/>
          <w:bdr w:val="none" w:sz="0" w:space="0" w:color="auto" w:frame="1"/>
        </w:rPr>
        <w:t xml:space="preserve">Робимо вимір </w:t>
      </w:r>
      <w:r>
        <w:rPr>
          <w:rFonts w:ascii="inherit" w:hAnsi="inherit"/>
          <w:color w:val="000000"/>
          <w:szCs w:val="28"/>
          <w:bdr w:val="none" w:sz="0" w:space="0" w:color="auto" w:frame="1"/>
        </w:rPr>
        <w:t xml:space="preserve">опору </w:t>
      </w:r>
      <w:r w:rsidRPr="00AB13E7">
        <w:rPr>
          <w:rFonts w:ascii="inherit" w:hAnsi="inherit"/>
          <w:color w:val="000000"/>
          <w:szCs w:val="28"/>
          <w:bdr w:val="none" w:sz="0" w:space="0" w:color="auto" w:frame="1"/>
        </w:rPr>
        <w:t xml:space="preserve">ізоляції і по </w:t>
      </w:r>
      <w:r>
        <w:rPr>
          <w:rFonts w:ascii="inherit" w:hAnsi="inherit"/>
          <w:color w:val="000000"/>
          <w:szCs w:val="28"/>
          <w:bdr w:val="none" w:sz="0" w:space="0" w:color="auto" w:frame="1"/>
        </w:rPr>
        <w:t xml:space="preserve">закінченні </w:t>
      </w:r>
      <w:r w:rsidRPr="00AB13E7">
        <w:rPr>
          <w:rFonts w:ascii="inherit" w:hAnsi="inherit"/>
          <w:color w:val="000000"/>
          <w:szCs w:val="28"/>
          <w:bdr w:val="none" w:sz="0" w:space="0" w:color="auto" w:frame="1"/>
        </w:rPr>
        <w:t xml:space="preserve">- знімаємо заряд з </w:t>
      </w:r>
      <w:r>
        <w:rPr>
          <w:rFonts w:ascii="inherit" w:hAnsi="inherit"/>
          <w:color w:val="000000"/>
          <w:szCs w:val="28"/>
          <w:bdr w:val="none" w:sz="0" w:space="0" w:color="auto" w:frame="1"/>
        </w:rPr>
        <w:t>струмоведучих</w:t>
      </w:r>
      <w:r w:rsidRPr="00AB13E7">
        <w:rPr>
          <w:rFonts w:ascii="inherit" w:hAnsi="inherit"/>
          <w:color w:val="000000"/>
          <w:szCs w:val="28"/>
          <w:bdr w:val="none" w:sz="0" w:space="0" w:color="auto" w:frame="1"/>
        </w:rPr>
        <w:t xml:space="preserve"> частин торкаючись до них короткочасно </w:t>
      </w:r>
      <w:r>
        <w:rPr>
          <w:rFonts w:ascii="inherit" w:hAnsi="inherit"/>
          <w:color w:val="000000"/>
          <w:szCs w:val="28"/>
          <w:bdr w:val="none" w:sz="0" w:space="0" w:color="auto" w:frame="1"/>
        </w:rPr>
        <w:t>проводом</w:t>
      </w:r>
      <w:r w:rsidRPr="00AB13E7">
        <w:rPr>
          <w:rFonts w:ascii="inherit" w:hAnsi="inherit"/>
          <w:color w:val="000000"/>
          <w:szCs w:val="28"/>
          <w:bdr w:val="none" w:sz="0" w:space="0" w:color="auto" w:frame="1"/>
        </w:rPr>
        <w:t xml:space="preserve"> заземлення.</w:t>
      </w:r>
    </w:p>
    <w:p w:rsidR="00646FE9" w:rsidRPr="00AB13E7" w:rsidRDefault="00646FE9" w:rsidP="00646FE9">
      <w:pPr>
        <w:shd w:val="clear" w:color="auto" w:fill="FFFFFF" w:themeFill="background1"/>
        <w:textAlignment w:val="baseline"/>
        <w:rPr>
          <w:rFonts w:ascii="Ubuntu" w:hAnsi="Ubuntu"/>
          <w:color w:val="333333"/>
          <w:szCs w:val="28"/>
        </w:rPr>
      </w:pPr>
      <w:r w:rsidRPr="00AB13E7">
        <w:rPr>
          <w:rFonts w:ascii="inherit" w:hAnsi="inherit"/>
          <w:color w:val="000000"/>
          <w:szCs w:val="28"/>
          <w:bdr w:val="none" w:sz="0" w:space="0" w:color="auto" w:frame="1"/>
        </w:rPr>
        <w:t>Знімаємо заряд і з самого мегомметра</w:t>
      </w:r>
      <w:r>
        <w:rPr>
          <w:rFonts w:ascii="inherit" w:hAnsi="inherit"/>
          <w:color w:val="000000"/>
          <w:szCs w:val="28"/>
          <w:bdr w:val="none" w:sz="0" w:space="0" w:color="auto" w:frame="1"/>
        </w:rPr>
        <w:t xml:space="preserve"> </w:t>
      </w:r>
      <w:r w:rsidRPr="00AB13E7">
        <w:rPr>
          <w:rFonts w:ascii="inherit" w:hAnsi="inherit"/>
          <w:color w:val="000000"/>
          <w:szCs w:val="28"/>
          <w:bdr w:val="none" w:sz="0" w:space="0" w:color="auto" w:frame="1"/>
        </w:rPr>
        <w:t>- торкаємося вимірювальними щупами один до одного.</w:t>
      </w:r>
    </w:p>
    <w:p w:rsidR="00646FE9" w:rsidRPr="00A9790A" w:rsidRDefault="00646FE9" w:rsidP="00646FE9">
      <w:pPr>
        <w:shd w:val="clear" w:color="auto" w:fill="FFFFFF" w:themeFill="background1"/>
        <w:jc w:val="center"/>
        <w:textAlignment w:val="baseline"/>
        <w:rPr>
          <w:rFonts w:ascii="Ubuntu" w:hAnsi="Ubuntu"/>
          <w:color w:val="333333"/>
          <w:szCs w:val="28"/>
        </w:rPr>
      </w:pPr>
      <w:r w:rsidRPr="00AB13E7">
        <w:rPr>
          <w:rFonts w:ascii="inherit" w:hAnsi="inherit"/>
          <w:b/>
          <w:bCs/>
          <w:color w:val="000000"/>
          <w:szCs w:val="28"/>
          <w:u w:val="single"/>
          <w:bdr w:val="none" w:sz="0" w:space="0" w:color="auto" w:frame="1"/>
        </w:rPr>
        <w:t xml:space="preserve">Не забуваємо зняти заземлення з </w:t>
      </w:r>
      <w:r>
        <w:rPr>
          <w:rFonts w:ascii="inherit" w:hAnsi="inherit"/>
          <w:b/>
          <w:bCs/>
          <w:color w:val="000000"/>
          <w:szCs w:val="28"/>
          <w:u w:val="single"/>
          <w:bdr w:val="none" w:sz="0" w:space="0" w:color="auto" w:frame="1"/>
        </w:rPr>
        <w:t>струмоведучих</w:t>
      </w:r>
      <w:r w:rsidRPr="00AB13E7">
        <w:rPr>
          <w:rFonts w:ascii="inherit" w:hAnsi="inherit"/>
          <w:b/>
          <w:bCs/>
          <w:color w:val="000000"/>
          <w:szCs w:val="28"/>
          <w:u w:val="single"/>
          <w:bdr w:val="none" w:sz="0" w:space="0" w:color="auto" w:frame="1"/>
        </w:rPr>
        <w:t xml:space="preserve"> частин! Інакше буде КЗ!</w:t>
      </w:r>
    </w:p>
    <w:p w:rsidR="00646FE9" w:rsidRPr="00C73E60" w:rsidRDefault="00646FE9" w:rsidP="00646FE9">
      <w:pPr>
        <w:spacing w:line="360" w:lineRule="auto"/>
        <w:rPr>
          <w:szCs w:val="28"/>
        </w:rPr>
      </w:pPr>
    </w:p>
    <w:p w:rsidR="00C35613" w:rsidRPr="00661D2A" w:rsidRDefault="00C35613" w:rsidP="00C35613">
      <w:pPr>
        <w:autoSpaceDE w:val="0"/>
        <w:autoSpaceDN w:val="0"/>
        <w:adjustRightInd w:val="0"/>
        <w:spacing w:line="360" w:lineRule="auto"/>
        <w:rPr>
          <w:szCs w:val="24"/>
          <w:lang w:eastAsia="uk-UA"/>
        </w:rPr>
      </w:pPr>
    </w:p>
    <w:sectPr w:rsidR="00C35613" w:rsidRPr="00661D2A" w:rsidSect="00FB44FF">
      <w:pgSz w:w="11907" w:h="16840" w:code="9"/>
      <w:pgMar w:top="567" w:right="567" w:bottom="567" w:left="130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SOCPEUR">
    <w:altName w:val="Arial"/>
    <w:panose1 w:val="020B0604020202020204"/>
    <w:charset w:val="CC"/>
    <w:family w:val="swiss"/>
    <w:pitch w:val="variable"/>
    <w:sig w:usb0="00000287" w:usb1="00000000" w:usb2="00000000" w:usb3="00000000" w:csb0="0000009F" w:csb1="00000000"/>
  </w:font>
  <w:font w:name="Journal">
    <w:altName w:val="Times New Roman"/>
    <w:charset w:val="00"/>
    <w:family w:val="auto"/>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Ubuntu">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93C4A"/>
    <w:multiLevelType w:val="hybridMultilevel"/>
    <w:tmpl w:val="22C4307C"/>
    <w:lvl w:ilvl="0" w:tplc="8F3452B6">
      <w:start w:val="1"/>
      <w:numFmt w:val="decimal"/>
      <w:lvlText w:val="%1."/>
      <w:lvlJc w:val="left"/>
      <w:pPr>
        <w:ind w:left="1068" w:hanging="360"/>
      </w:pPr>
      <w:rPr>
        <w:rFonts w:hint="default"/>
      </w:r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abstractNum w:abstractNumId="1">
    <w:nsid w:val="16FA35EB"/>
    <w:multiLevelType w:val="hybridMultilevel"/>
    <w:tmpl w:val="69A0AFE2"/>
    <w:lvl w:ilvl="0" w:tplc="0419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202F5FB6"/>
    <w:multiLevelType w:val="hybridMultilevel"/>
    <w:tmpl w:val="A948B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4660D43"/>
    <w:multiLevelType w:val="hybridMultilevel"/>
    <w:tmpl w:val="016E4E9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EDD0037"/>
    <w:multiLevelType w:val="hybridMultilevel"/>
    <w:tmpl w:val="CE1ECA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32A107D"/>
    <w:multiLevelType w:val="hybridMultilevel"/>
    <w:tmpl w:val="5C243D64"/>
    <w:lvl w:ilvl="0" w:tplc="393C31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39FE01D1"/>
    <w:multiLevelType w:val="hybridMultilevel"/>
    <w:tmpl w:val="CE74B072"/>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
    <w:nsid w:val="46D34ED2"/>
    <w:multiLevelType w:val="hybridMultilevel"/>
    <w:tmpl w:val="390E4F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8354C94"/>
    <w:multiLevelType w:val="hybridMultilevel"/>
    <w:tmpl w:val="F8F6B254"/>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5F591B4C"/>
    <w:multiLevelType w:val="hybridMultilevel"/>
    <w:tmpl w:val="F556A812"/>
    <w:lvl w:ilvl="0" w:tplc="BCB0211C">
      <w:start w:val="1"/>
      <w:numFmt w:val="bullet"/>
      <w:lvlText w:val=""/>
      <w:lvlJc w:val="left"/>
      <w:pPr>
        <w:ind w:left="360" w:hanging="360"/>
      </w:pPr>
      <w:rPr>
        <w:rFonts w:ascii="Symbol" w:hAnsi="Symbol"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0">
    <w:nsid w:val="621D49E4"/>
    <w:multiLevelType w:val="hybridMultilevel"/>
    <w:tmpl w:val="04E418C8"/>
    <w:lvl w:ilvl="0" w:tplc="0419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63BF727E"/>
    <w:multiLevelType w:val="hybridMultilevel"/>
    <w:tmpl w:val="A5E244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96464FD"/>
    <w:multiLevelType w:val="hybridMultilevel"/>
    <w:tmpl w:val="A4F021E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6E6271DF"/>
    <w:multiLevelType w:val="hybridMultilevel"/>
    <w:tmpl w:val="A5E244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F5530A8"/>
    <w:multiLevelType w:val="hybridMultilevel"/>
    <w:tmpl w:val="08368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2"/>
  </w:num>
  <w:num w:numId="3">
    <w:abstractNumId w:val="4"/>
  </w:num>
  <w:num w:numId="4">
    <w:abstractNumId w:val="14"/>
  </w:num>
  <w:num w:numId="5">
    <w:abstractNumId w:val="2"/>
  </w:num>
  <w:num w:numId="6">
    <w:abstractNumId w:val="0"/>
  </w:num>
  <w:num w:numId="7">
    <w:abstractNumId w:val="9"/>
  </w:num>
  <w:num w:numId="8">
    <w:abstractNumId w:val="13"/>
  </w:num>
  <w:num w:numId="9">
    <w:abstractNumId w:val="11"/>
  </w:num>
  <w:num w:numId="10">
    <w:abstractNumId w:val="8"/>
  </w:num>
  <w:num w:numId="11">
    <w:abstractNumId w:val="7"/>
  </w:num>
  <w:num w:numId="12">
    <w:abstractNumId w:val="10"/>
  </w:num>
  <w:num w:numId="13">
    <w:abstractNumId w:val="1"/>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defaultTabStop w:val="709"/>
  <w:hyphenationZone w:val="425"/>
  <w:displayHorizontalDrawingGridEvery w:val="0"/>
  <w:displayVerticalDrawingGridEvery w:val="0"/>
  <w:doNotUseMarginsForDrawingGridOrigin/>
  <w:noPunctuationKerning/>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3201B"/>
    <w:rsid w:val="00002494"/>
    <w:rsid w:val="0001369C"/>
    <w:rsid w:val="00041998"/>
    <w:rsid w:val="0005196B"/>
    <w:rsid w:val="000548E4"/>
    <w:rsid w:val="00092B23"/>
    <w:rsid w:val="000C6DB6"/>
    <w:rsid w:val="000D5424"/>
    <w:rsid w:val="000E12C8"/>
    <w:rsid w:val="001100C1"/>
    <w:rsid w:val="0011566B"/>
    <w:rsid w:val="00127F03"/>
    <w:rsid w:val="00142B67"/>
    <w:rsid w:val="00155B71"/>
    <w:rsid w:val="00175C45"/>
    <w:rsid w:val="00176D1A"/>
    <w:rsid w:val="0018053A"/>
    <w:rsid w:val="00195220"/>
    <w:rsid w:val="001C3D02"/>
    <w:rsid w:val="001C5CEF"/>
    <w:rsid w:val="001F38D4"/>
    <w:rsid w:val="00201FB7"/>
    <w:rsid w:val="00206005"/>
    <w:rsid w:val="0020661E"/>
    <w:rsid w:val="00230F18"/>
    <w:rsid w:val="00246624"/>
    <w:rsid w:val="002530FC"/>
    <w:rsid w:val="00264758"/>
    <w:rsid w:val="002C45E5"/>
    <w:rsid w:val="002E48EB"/>
    <w:rsid w:val="002E4DE0"/>
    <w:rsid w:val="002F107E"/>
    <w:rsid w:val="00305031"/>
    <w:rsid w:val="003100B5"/>
    <w:rsid w:val="00316D9D"/>
    <w:rsid w:val="00317663"/>
    <w:rsid w:val="00352429"/>
    <w:rsid w:val="00366D26"/>
    <w:rsid w:val="003A1712"/>
    <w:rsid w:val="003A196B"/>
    <w:rsid w:val="003A29FE"/>
    <w:rsid w:val="003B3AA4"/>
    <w:rsid w:val="003D566F"/>
    <w:rsid w:val="0040756F"/>
    <w:rsid w:val="0041241E"/>
    <w:rsid w:val="004400C4"/>
    <w:rsid w:val="0047287F"/>
    <w:rsid w:val="004C1732"/>
    <w:rsid w:val="004C2034"/>
    <w:rsid w:val="004D0ECE"/>
    <w:rsid w:val="00526593"/>
    <w:rsid w:val="00545DEF"/>
    <w:rsid w:val="00556678"/>
    <w:rsid w:val="00565ECA"/>
    <w:rsid w:val="00594A98"/>
    <w:rsid w:val="00595770"/>
    <w:rsid w:val="00597801"/>
    <w:rsid w:val="005A150C"/>
    <w:rsid w:val="005C7E42"/>
    <w:rsid w:val="005D1231"/>
    <w:rsid w:val="00646FE9"/>
    <w:rsid w:val="00656156"/>
    <w:rsid w:val="00661D2A"/>
    <w:rsid w:val="00670ABE"/>
    <w:rsid w:val="006D605E"/>
    <w:rsid w:val="006D6A9C"/>
    <w:rsid w:val="006D6B89"/>
    <w:rsid w:val="0071450C"/>
    <w:rsid w:val="00714831"/>
    <w:rsid w:val="007363B8"/>
    <w:rsid w:val="00737DC7"/>
    <w:rsid w:val="00752BCA"/>
    <w:rsid w:val="00761B7F"/>
    <w:rsid w:val="00770DE7"/>
    <w:rsid w:val="00790C9E"/>
    <w:rsid w:val="0079215A"/>
    <w:rsid w:val="007B2418"/>
    <w:rsid w:val="007B3AD8"/>
    <w:rsid w:val="007E3993"/>
    <w:rsid w:val="0084393C"/>
    <w:rsid w:val="00862139"/>
    <w:rsid w:val="00877488"/>
    <w:rsid w:val="00891BD7"/>
    <w:rsid w:val="008A312C"/>
    <w:rsid w:val="008A6781"/>
    <w:rsid w:val="008B3762"/>
    <w:rsid w:val="008C0C44"/>
    <w:rsid w:val="008C3CB5"/>
    <w:rsid w:val="008D5FA5"/>
    <w:rsid w:val="008F3369"/>
    <w:rsid w:val="00904D2F"/>
    <w:rsid w:val="009230D9"/>
    <w:rsid w:val="0092388F"/>
    <w:rsid w:val="009312FB"/>
    <w:rsid w:val="00933C11"/>
    <w:rsid w:val="00957355"/>
    <w:rsid w:val="009716B0"/>
    <w:rsid w:val="00993671"/>
    <w:rsid w:val="009A2CF1"/>
    <w:rsid w:val="009C527C"/>
    <w:rsid w:val="009D1E54"/>
    <w:rsid w:val="009E1E75"/>
    <w:rsid w:val="00A10455"/>
    <w:rsid w:val="00A23F71"/>
    <w:rsid w:val="00A36808"/>
    <w:rsid w:val="00A41D0D"/>
    <w:rsid w:val="00A50019"/>
    <w:rsid w:val="00A52EE3"/>
    <w:rsid w:val="00A62F2F"/>
    <w:rsid w:val="00A90799"/>
    <w:rsid w:val="00A92640"/>
    <w:rsid w:val="00AB4EB7"/>
    <w:rsid w:val="00AB5F0F"/>
    <w:rsid w:val="00AC0519"/>
    <w:rsid w:val="00AE7961"/>
    <w:rsid w:val="00AF4698"/>
    <w:rsid w:val="00B3201B"/>
    <w:rsid w:val="00B3625C"/>
    <w:rsid w:val="00B415F8"/>
    <w:rsid w:val="00B55B1B"/>
    <w:rsid w:val="00B62031"/>
    <w:rsid w:val="00B6419A"/>
    <w:rsid w:val="00B71248"/>
    <w:rsid w:val="00BE25DF"/>
    <w:rsid w:val="00C004F7"/>
    <w:rsid w:val="00C03ACA"/>
    <w:rsid w:val="00C34012"/>
    <w:rsid w:val="00C35613"/>
    <w:rsid w:val="00C36FB6"/>
    <w:rsid w:val="00C37E36"/>
    <w:rsid w:val="00C50CB4"/>
    <w:rsid w:val="00C835BF"/>
    <w:rsid w:val="00C93130"/>
    <w:rsid w:val="00C93BE7"/>
    <w:rsid w:val="00C97DCB"/>
    <w:rsid w:val="00CA6672"/>
    <w:rsid w:val="00CA7B2B"/>
    <w:rsid w:val="00CE57D9"/>
    <w:rsid w:val="00D01CF7"/>
    <w:rsid w:val="00D8521C"/>
    <w:rsid w:val="00D96C4A"/>
    <w:rsid w:val="00DE75A8"/>
    <w:rsid w:val="00E26040"/>
    <w:rsid w:val="00E26ABE"/>
    <w:rsid w:val="00E57F80"/>
    <w:rsid w:val="00E64A43"/>
    <w:rsid w:val="00E763AC"/>
    <w:rsid w:val="00E97AA9"/>
    <w:rsid w:val="00EA3A27"/>
    <w:rsid w:val="00EC0ECF"/>
    <w:rsid w:val="00EC0F80"/>
    <w:rsid w:val="00F24032"/>
    <w:rsid w:val="00F66CDF"/>
    <w:rsid w:val="00F74990"/>
    <w:rsid w:val="00F86998"/>
    <w:rsid w:val="00FB44FF"/>
    <w:rsid w:val="00FD7DD4"/>
    <w:rsid w:val="00FE78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07EC425-26D0-4E18-AD75-CEC1064EB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jc w:val="both"/>
    </w:pPr>
    <w:rPr>
      <w:sz w:val="28"/>
      <w:lang w:val="uk-UA"/>
    </w:rPr>
  </w:style>
  <w:style w:type="paragraph" w:styleId="1">
    <w:name w:val="heading 1"/>
    <w:basedOn w:val="a"/>
    <w:next w:val="a"/>
    <w:qFormat/>
    <w:pPr>
      <w:suppressAutoHyphens/>
      <w:spacing w:line="336" w:lineRule="auto"/>
      <w:jc w:val="center"/>
      <w:outlineLvl w:val="0"/>
    </w:pPr>
    <w:rPr>
      <w:b/>
      <w:caps/>
      <w:kern w:val="28"/>
    </w:rPr>
  </w:style>
  <w:style w:type="paragraph" w:styleId="2">
    <w:name w:val="heading 2"/>
    <w:basedOn w:val="a"/>
    <w:next w:val="a"/>
    <w:qFormat/>
    <w:pPr>
      <w:suppressAutoHyphens/>
      <w:spacing w:line="336" w:lineRule="auto"/>
      <w:ind w:left="851"/>
      <w:outlineLvl w:val="1"/>
    </w:pPr>
    <w:rPr>
      <w:b/>
    </w:rPr>
  </w:style>
  <w:style w:type="paragraph" w:styleId="3">
    <w:name w:val="heading 3"/>
    <w:basedOn w:val="a"/>
    <w:next w:val="a"/>
    <w:qFormat/>
    <w:pPr>
      <w:suppressAutoHyphens/>
      <w:spacing w:line="336" w:lineRule="auto"/>
      <w:ind w:left="851"/>
      <w:outlineLvl w:val="2"/>
    </w:pPr>
    <w:rPr>
      <w:b/>
    </w:rPr>
  </w:style>
  <w:style w:type="paragraph" w:styleId="4">
    <w:name w:val="heading 4"/>
    <w:basedOn w:val="a"/>
    <w:next w:val="a"/>
    <w:qFormat/>
    <w:pPr>
      <w:suppressAutoHyphens/>
      <w:spacing w:line="336" w:lineRule="auto"/>
      <w:jc w:val="center"/>
      <w:outlineLvl w:val="3"/>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paragraph" w:styleId="a4">
    <w:name w:val="caption"/>
    <w:basedOn w:val="a"/>
    <w:next w:val="a"/>
    <w:qFormat/>
    <w:pPr>
      <w:suppressAutoHyphens/>
      <w:spacing w:line="336" w:lineRule="auto"/>
      <w:jc w:val="center"/>
    </w:pPr>
  </w:style>
  <w:style w:type="paragraph" w:styleId="a5">
    <w:name w:val="footer"/>
    <w:basedOn w:val="a"/>
    <w:semiHidden/>
    <w:pPr>
      <w:tabs>
        <w:tab w:val="center" w:pos="4153"/>
        <w:tab w:val="right" w:pos="8306"/>
      </w:tabs>
    </w:pPr>
  </w:style>
  <w:style w:type="character" w:styleId="a6">
    <w:name w:val="page number"/>
    <w:basedOn w:val="a0"/>
    <w:semiHidden/>
    <w:rPr>
      <w:rFonts w:ascii="Times New Roman" w:hAnsi="Times New Roman"/>
      <w:noProof w:val="0"/>
      <w:lang w:val="uk-UA"/>
    </w:rPr>
  </w:style>
  <w:style w:type="paragraph" w:styleId="10">
    <w:name w:val="toc 1"/>
    <w:basedOn w:val="a"/>
    <w:next w:val="a"/>
    <w:autoRedefine/>
    <w:semiHidden/>
    <w:pPr>
      <w:tabs>
        <w:tab w:val="right" w:leader="dot" w:pos="9355"/>
      </w:tabs>
      <w:spacing w:line="336" w:lineRule="auto"/>
      <w:ind w:right="851"/>
      <w:jc w:val="left"/>
    </w:pPr>
    <w:rPr>
      <w:caps/>
    </w:rPr>
  </w:style>
  <w:style w:type="paragraph" w:styleId="20">
    <w:name w:val="toc 2"/>
    <w:basedOn w:val="a"/>
    <w:next w:val="a"/>
    <w:autoRedefine/>
    <w:semiHidden/>
    <w:pPr>
      <w:tabs>
        <w:tab w:val="right" w:leader="dot" w:pos="9355"/>
      </w:tabs>
      <w:spacing w:line="336" w:lineRule="auto"/>
      <w:ind w:left="284" w:right="851"/>
      <w:jc w:val="left"/>
    </w:pPr>
  </w:style>
  <w:style w:type="paragraph" w:styleId="30">
    <w:name w:val="toc 3"/>
    <w:basedOn w:val="a"/>
    <w:next w:val="a"/>
    <w:autoRedefine/>
    <w:semiHidden/>
    <w:pPr>
      <w:tabs>
        <w:tab w:val="right" w:leader="dot" w:pos="9355"/>
      </w:tabs>
      <w:spacing w:line="336" w:lineRule="auto"/>
      <w:ind w:left="567" w:right="851"/>
      <w:jc w:val="left"/>
    </w:pPr>
  </w:style>
  <w:style w:type="paragraph" w:styleId="40">
    <w:name w:val="toc 4"/>
    <w:basedOn w:val="a"/>
    <w:next w:val="a"/>
    <w:autoRedefine/>
    <w:semiHidden/>
    <w:pPr>
      <w:tabs>
        <w:tab w:val="right" w:leader="dot" w:pos="9356"/>
      </w:tabs>
      <w:spacing w:line="336" w:lineRule="auto"/>
      <w:ind w:left="284" w:right="851"/>
      <w:jc w:val="left"/>
    </w:pPr>
  </w:style>
  <w:style w:type="paragraph" w:styleId="a7">
    <w:name w:val="Body Text"/>
    <w:basedOn w:val="a"/>
    <w:semiHidden/>
    <w:pPr>
      <w:spacing w:line="336" w:lineRule="auto"/>
      <w:ind w:firstLine="851"/>
    </w:pPr>
  </w:style>
  <w:style w:type="paragraph" w:customStyle="1" w:styleId="a8">
    <w:name w:val="Переменные"/>
    <w:basedOn w:val="a7"/>
    <w:pPr>
      <w:tabs>
        <w:tab w:val="left" w:pos="482"/>
      </w:tabs>
      <w:ind w:left="482" w:hanging="482"/>
    </w:pPr>
  </w:style>
  <w:style w:type="paragraph" w:styleId="a9">
    <w:name w:val="Document Map"/>
    <w:basedOn w:val="a"/>
    <w:semiHidden/>
    <w:pPr>
      <w:shd w:val="clear" w:color="auto" w:fill="000080"/>
    </w:pPr>
    <w:rPr>
      <w:sz w:val="24"/>
    </w:rPr>
  </w:style>
  <w:style w:type="paragraph" w:customStyle="1" w:styleId="aa">
    <w:name w:val="Формула"/>
    <w:basedOn w:val="a7"/>
    <w:pPr>
      <w:tabs>
        <w:tab w:val="center" w:pos="4536"/>
        <w:tab w:val="right" w:pos="9356"/>
      </w:tabs>
      <w:ind w:firstLine="0"/>
    </w:pPr>
  </w:style>
  <w:style w:type="paragraph" w:customStyle="1" w:styleId="ab">
    <w:name w:val="Чертежный"/>
    <w:pPr>
      <w:jc w:val="both"/>
    </w:pPr>
    <w:rPr>
      <w:rFonts w:ascii="ISOCPEUR" w:hAnsi="ISOCPEUR"/>
      <w:i/>
      <w:sz w:val="28"/>
      <w:lang w:val="uk-UA"/>
    </w:rPr>
  </w:style>
  <w:style w:type="paragraph" w:customStyle="1" w:styleId="ac">
    <w:name w:val="Листинг программы"/>
    <w:pPr>
      <w:suppressAutoHyphens/>
    </w:pPr>
    <w:rPr>
      <w:noProof/>
    </w:rPr>
  </w:style>
  <w:style w:type="paragraph" w:styleId="ad">
    <w:name w:val="annotation text"/>
    <w:basedOn w:val="a"/>
    <w:semiHidden/>
    <w:rPr>
      <w:rFonts w:ascii="Journal" w:hAnsi="Journal"/>
      <w:sz w:val="24"/>
    </w:rPr>
  </w:style>
  <w:style w:type="table" w:styleId="ae">
    <w:name w:val="Table Grid"/>
    <w:basedOn w:val="a1"/>
    <w:rsid w:val="00B320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List Paragraph"/>
    <w:basedOn w:val="a"/>
    <w:uiPriority w:val="34"/>
    <w:qFormat/>
    <w:rsid w:val="002E4DE0"/>
    <w:pPr>
      <w:ind w:left="720"/>
      <w:contextualSpacing/>
    </w:pPr>
  </w:style>
  <w:style w:type="paragraph" w:styleId="af0">
    <w:name w:val="Balloon Text"/>
    <w:basedOn w:val="a"/>
    <w:link w:val="af1"/>
    <w:uiPriority w:val="99"/>
    <w:semiHidden/>
    <w:unhideWhenUsed/>
    <w:rsid w:val="00AC0519"/>
    <w:rPr>
      <w:rFonts w:ascii="Tahoma" w:hAnsi="Tahoma" w:cs="Tahoma"/>
      <w:sz w:val="16"/>
      <w:szCs w:val="16"/>
    </w:rPr>
  </w:style>
  <w:style w:type="character" w:customStyle="1" w:styleId="af1">
    <w:name w:val="Текст выноски Знак"/>
    <w:basedOn w:val="a0"/>
    <w:link w:val="af0"/>
    <w:uiPriority w:val="99"/>
    <w:semiHidden/>
    <w:rsid w:val="00AC0519"/>
    <w:rPr>
      <w:rFonts w:ascii="Tahoma" w:hAnsi="Tahoma" w:cs="Tahoma"/>
      <w:sz w:val="16"/>
      <w:szCs w:val="16"/>
      <w:lang w:val="uk-UA"/>
    </w:rPr>
  </w:style>
  <w:style w:type="paragraph" w:customStyle="1" w:styleId="western">
    <w:name w:val="western"/>
    <w:basedOn w:val="a"/>
    <w:rsid w:val="001100C1"/>
    <w:pPr>
      <w:spacing w:before="100" w:beforeAutospacing="1" w:after="100" w:afterAutospacing="1"/>
      <w:jc w:val="left"/>
    </w:pPr>
    <w:rPr>
      <w:sz w:val="24"/>
      <w:szCs w:val="24"/>
      <w:lang w:val="ru-RU"/>
    </w:rPr>
  </w:style>
  <w:style w:type="paragraph" w:styleId="af2">
    <w:name w:val="Normal (Web)"/>
    <w:basedOn w:val="a"/>
    <w:uiPriority w:val="99"/>
    <w:semiHidden/>
    <w:unhideWhenUsed/>
    <w:rsid w:val="00656156"/>
    <w:pPr>
      <w:spacing w:before="100" w:beforeAutospacing="1" w:after="100" w:afterAutospacing="1"/>
      <w:jc w:val="left"/>
    </w:pPr>
    <w:rPr>
      <w:sz w:val="24"/>
      <w:szCs w:val="24"/>
      <w:lang w:eastAsia="uk-UA"/>
    </w:rPr>
  </w:style>
  <w:style w:type="character" w:styleId="af3">
    <w:name w:val="Strong"/>
    <w:basedOn w:val="a0"/>
    <w:uiPriority w:val="22"/>
    <w:qFormat/>
    <w:rsid w:val="0040756F"/>
    <w:rPr>
      <w:b/>
      <w:bCs/>
    </w:rPr>
  </w:style>
  <w:style w:type="paragraph" w:styleId="21">
    <w:name w:val="Body Text Indent 2"/>
    <w:basedOn w:val="a"/>
    <w:link w:val="22"/>
    <w:unhideWhenUsed/>
    <w:rsid w:val="00FE782F"/>
    <w:pPr>
      <w:spacing w:after="120" w:line="480" w:lineRule="auto"/>
      <w:ind w:left="283"/>
    </w:pPr>
  </w:style>
  <w:style w:type="character" w:customStyle="1" w:styleId="22">
    <w:name w:val="Основной текст с отступом 2 Знак"/>
    <w:basedOn w:val="a0"/>
    <w:link w:val="21"/>
    <w:uiPriority w:val="99"/>
    <w:semiHidden/>
    <w:rsid w:val="00FE782F"/>
    <w:rPr>
      <w:sz w:val="28"/>
      <w:lang w:val="uk-UA"/>
    </w:rPr>
  </w:style>
  <w:style w:type="paragraph" w:customStyle="1" w:styleId="11">
    <w:name w:val="Стиль1"/>
    <w:basedOn w:val="a"/>
    <w:rsid w:val="001C3D02"/>
    <w:pPr>
      <w:jc w:val="left"/>
    </w:pPr>
    <w:rPr>
      <w:szCs w:val="22"/>
      <w:lang w:val="ru-RU" w:eastAsia="en-US"/>
    </w:rPr>
  </w:style>
  <w:style w:type="character" w:customStyle="1" w:styleId="apple-converted-space">
    <w:name w:val="apple-converted-space"/>
    <w:basedOn w:val="a0"/>
    <w:rsid w:val="00646FE9"/>
  </w:style>
  <w:style w:type="paragraph" w:styleId="af4">
    <w:name w:val="No Spacing"/>
    <w:uiPriority w:val="1"/>
    <w:qFormat/>
    <w:rsid w:val="00646F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797098">
      <w:bodyDiv w:val="1"/>
      <w:marLeft w:val="0"/>
      <w:marRight w:val="0"/>
      <w:marTop w:val="0"/>
      <w:marBottom w:val="0"/>
      <w:divBdr>
        <w:top w:val="none" w:sz="0" w:space="0" w:color="auto"/>
        <w:left w:val="none" w:sz="0" w:space="0" w:color="auto"/>
        <w:bottom w:val="none" w:sz="0" w:space="0" w:color="auto"/>
        <w:right w:val="none" w:sz="0" w:space="0" w:color="auto"/>
      </w:divBdr>
    </w:div>
    <w:div w:id="720787874">
      <w:bodyDiv w:val="1"/>
      <w:marLeft w:val="0"/>
      <w:marRight w:val="0"/>
      <w:marTop w:val="0"/>
      <w:marBottom w:val="0"/>
      <w:divBdr>
        <w:top w:val="none" w:sz="0" w:space="0" w:color="auto"/>
        <w:left w:val="none" w:sz="0" w:space="0" w:color="auto"/>
        <w:bottom w:val="none" w:sz="0" w:space="0" w:color="auto"/>
        <w:right w:val="none" w:sz="0" w:space="0" w:color="auto"/>
      </w:divBdr>
    </w:div>
    <w:div w:id="832571749">
      <w:bodyDiv w:val="1"/>
      <w:marLeft w:val="0"/>
      <w:marRight w:val="0"/>
      <w:marTop w:val="0"/>
      <w:marBottom w:val="0"/>
      <w:divBdr>
        <w:top w:val="none" w:sz="0" w:space="0" w:color="auto"/>
        <w:left w:val="none" w:sz="0" w:space="0" w:color="auto"/>
        <w:bottom w:val="none" w:sz="0" w:space="0" w:color="auto"/>
        <w:right w:val="none" w:sz="0" w:space="0" w:color="auto"/>
      </w:divBdr>
    </w:div>
    <w:div w:id="1338651638">
      <w:bodyDiv w:val="1"/>
      <w:marLeft w:val="0"/>
      <w:marRight w:val="0"/>
      <w:marTop w:val="0"/>
      <w:marBottom w:val="0"/>
      <w:divBdr>
        <w:top w:val="none" w:sz="0" w:space="0" w:color="auto"/>
        <w:left w:val="none" w:sz="0" w:space="0" w:color="auto"/>
        <w:bottom w:val="none" w:sz="0" w:space="0" w:color="auto"/>
        <w:right w:val="none" w:sz="0" w:space="0" w:color="auto"/>
      </w:divBdr>
    </w:div>
    <w:div w:id="1363482031">
      <w:bodyDiv w:val="1"/>
      <w:marLeft w:val="0"/>
      <w:marRight w:val="0"/>
      <w:marTop w:val="0"/>
      <w:marBottom w:val="0"/>
      <w:divBdr>
        <w:top w:val="none" w:sz="0" w:space="0" w:color="auto"/>
        <w:left w:val="none" w:sz="0" w:space="0" w:color="auto"/>
        <w:bottom w:val="none" w:sz="0" w:space="0" w:color="auto"/>
        <w:right w:val="none" w:sz="0" w:space="0" w:color="auto"/>
      </w:divBdr>
    </w:div>
    <w:div w:id="179582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_________Microsoft_Visio1.vsdx"/><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image" Target="media/image6.png"/><Relationship Id="rId17" Type="http://schemas.openxmlformats.org/officeDocument/2006/relationships/image" Target="media/image9.png"/><Relationship Id="rId2" Type="http://schemas.openxmlformats.org/officeDocument/2006/relationships/numbering" Target="numbering.xml"/><Relationship Id="rId16"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ceshka.ru/wp-content/uploads/2012/02/1.1.jp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57;&#1077;&#1088;&#1075;&#1077;&#1081;\Desktop\ramki.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50535-458B-4460-97AD-FAF113537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ramki</Template>
  <TotalTime>808</TotalTime>
  <Pages>18</Pages>
  <Words>13575</Words>
  <Characters>7739</Characters>
  <Application>Microsoft Office Word</Application>
  <DocSecurity>0</DocSecurity>
  <Lines>64</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Home office</Company>
  <LinksUpToDate>false</LinksUpToDate>
  <CharactersWithSpaces>21272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Сергей</dc:creator>
  <cp:lastModifiedBy>User</cp:lastModifiedBy>
  <cp:revision>137</cp:revision>
  <cp:lastPrinted>2016-11-28T10:17:00Z</cp:lastPrinted>
  <dcterms:created xsi:type="dcterms:W3CDTF">2013-11-03T06:36:00Z</dcterms:created>
  <dcterms:modified xsi:type="dcterms:W3CDTF">2020-08-28T07:08:00Z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Translated">
    <vt:bool>true</vt:bool>
  </property>
  <property fmtid="{D5CDD505-2E9C-101B-9397-08002B2CF9AE}" pid="4" name="Direction">
    <vt:lpwstr>RusUkr**</vt:lpwstr>
  </property>
</Properties>
</file>