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B53" w:rsidRPr="004F6480" w:rsidRDefault="00AD1B53" w:rsidP="004F6480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480">
        <w:rPr>
          <w:rFonts w:ascii="Times New Roman" w:hAnsi="Times New Roman" w:cs="Times New Roman"/>
          <w:b/>
          <w:sz w:val="28"/>
          <w:szCs w:val="28"/>
        </w:rPr>
        <w:t xml:space="preserve">Розвиток екологічної компетентності в дітей з особливими освітніми потребами в умовах </w:t>
      </w:r>
      <w:r w:rsidR="004F6480" w:rsidRPr="004F6480">
        <w:rPr>
          <w:rFonts w:ascii="Times New Roman" w:hAnsi="Times New Roman" w:cs="Times New Roman"/>
          <w:b/>
          <w:sz w:val="28"/>
          <w:szCs w:val="28"/>
        </w:rPr>
        <w:t>НРЦ.</w:t>
      </w:r>
    </w:p>
    <w:p w:rsidR="00F64EF8" w:rsidRDefault="00F64EF8" w:rsidP="00F64EF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Катастрофічні зміни в навколишньому середовищі спонукають людство до переоцінки стилю життя та освіти дітей в цілому.</w:t>
      </w:r>
      <w:r w:rsidR="00AD1B53" w:rsidRPr="00AD1B53">
        <w:rPr>
          <w:sz w:val="28"/>
          <w:szCs w:val="28"/>
        </w:rPr>
        <w:t xml:space="preserve"> </w:t>
      </w:r>
      <w:r w:rsidR="00AD1B53" w:rsidRPr="00AD1B53">
        <w:rPr>
          <w:rFonts w:ascii="Times New Roman" w:hAnsi="Times New Roman" w:cs="Times New Roman"/>
          <w:sz w:val="28"/>
          <w:szCs w:val="28"/>
        </w:rPr>
        <w:t>У вирішенні проблем охорони навколишнього середовища важлива роль належить освіті.</w:t>
      </w:r>
      <w:r w:rsidR="00AD1B53" w:rsidRPr="008F71F8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CA5881">
        <w:rPr>
          <w:rFonts w:ascii="Times New Roman" w:hAnsi="Times New Roman" w:cs="Times New Roman"/>
          <w:sz w:val="28"/>
          <w:szCs w:val="28"/>
        </w:rPr>
        <w:t>изначальним для подолання</w:t>
      </w:r>
      <w:r w:rsidRPr="00F64EF8">
        <w:rPr>
          <w:rFonts w:ascii="Times New Roman" w:hAnsi="Times New Roman" w:cs="Times New Roman"/>
          <w:sz w:val="28"/>
          <w:szCs w:val="28"/>
        </w:rPr>
        <w:t xml:space="preserve"> екологічних проблем сучасності є формування екологічної свідомості</w:t>
      </w:r>
      <w:r w:rsidR="00CA588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CA5881">
        <w:rPr>
          <w:rFonts w:ascii="Times New Roman" w:hAnsi="Times New Roman" w:cs="Times New Roman"/>
          <w:sz w:val="28"/>
          <w:szCs w:val="28"/>
        </w:rPr>
        <w:t>компетенцій</w:t>
      </w:r>
      <w:proofErr w:type="spellEnd"/>
      <w:r w:rsidR="00CA5881">
        <w:rPr>
          <w:rFonts w:ascii="Times New Roman" w:hAnsi="Times New Roman" w:cs="Times New Roman"/>
          <w:sz w:val="28"/>
          <w:szCs w:val="28"/>
        </w:rPr>
        <w:t xml:space="preserve"> та розвитку </w:t>
      </w:r>
      <w:r w:rsidRPr="00F64EF8">
        <w:rPr>
          <w:rFonts w:ascii="Times New Roman" w:hAnsi="Times New Roman" w:cs="Times New Roman"/>
          <w:sz w:val="28"/>
          <w:szCs w:val="28"/>
        </w:rPr>
        <w:t xml:space="preserve">культури </w:t>
      </w:r>
      <w:r w:rsidR="00CA5881">
        <w:rPr>
          <w:rFonts w:ascii="Times New Roman" w:hAnsi="Times New Roman" w:cs="Times New Roman"/>
          <w:sz w:val="28"/>
          <w:szCs w:val="28"/>
        </w:rPr>
        <w:t xml:space="preserve">поведінки </w:t>
      </w:r>
      <w:r w:rsidRPr="00F64EF8">
        <w:rPr>
          <w:rFonts w:ascii="Times New Roman" w:hAnsi="Times New Roman" w:cs="Times New Roman"/>
          <w:sz w:val="28"/>
          <w:szCs w:val="28"/>
        </w:rPr>
        <w:t xml:space="preserve">суспільства. Це педагогічне </w:t>
      </w:r>
      <w:proofErr w:type="spellStart"/>
      <w:r w:rsidRPr="00F64EF8">
        <w:rPr>
          <w:rFonts w:ascii="Times New Roman" w:hAnsi="Times New Roman" w:cs="Times New Roman"/>
          <w:sz w:val="28"/>
          <w:szCs w:val="28"/>
        </w:rPr>
        <w:t>надзавдання</w:t>
      </w:r>
      <w:proofErr w:type="spellEnd"/>
      <w:r w:rsidRPr="00F64EF8">
        <w:rPr>
          <w:rFonts w:ascii="Times New Roman" w:hAnsi="Times New Roman" w:cs="Times New Roman"/>
          <w:sz w:val="28"/>
          <w:szCs w:val="28"/>
        </w:rPr>
        <w:t xml:space="preserve"> можна втілювати лише через освітню систему на основі принципово нових </w:t>
      </w:r>
      <w:r w:rsidR="00CA5881">
        <w:rPr>
          <w:rFonts w:ascii="Times New Roman" w:hAnsi="Times New Roman" w:cs="Times New Roman"/>
          <w:sz w:val="28"/>
          <w:szCs w:val="28"/>
        </w:rPr>
        <w:t xml:space="preserve">методів і </w:t>
      </w:r>
      <w:r w:rsidRPr="00F64EF8">
        <w:rPr>
          <w:rFonts w:ascii="Times New Roman" w:hAnsi="Times New Roman" w:cs="Times New Roman"/>
          <w:sz w:val="28"/>
          <w:szCs w:val="28"/>
        </w:rPr>
        <w:t>підходів, які враховували структу</w:t>
      </w:r>
      <w:r w:rsidR="00CA5881">
        <w:rPr>
          <w:rFonts w:ascii="Times New Roman" w:hAnsi="Times New Roman" w:cs="Times New Roman"/>
          <w:sz w:val="28"/>
          <w:szCs w:val="28"/>
        </w:rPr>
        <w:t>ру екологічних знань, соціальні</w:t>
      </w:r>
      <w:r w:rsidRPr="00F64EF8">
        <w:rPr>
          <w:rFonts w:ascii="Times New Roman" w:hAnsi="Times New Roman" w:cs="Times New Roman"/>
          <w:sz w:val="28"/>
          <w:szCs w:val="28"/>
        </w:rPr>
        <w:t xml:space="preserve"> функції сучасної екології, традиції, звичаї, історичний досвід українського народу для того, щоб збагнути себе, своє місце в природі, зв’язки між природою і Всесвітом. Отже, формування екологічної свідомості в учнів</w:t>
      </w:r>
      <w:r w:rsidR="00CA5881">
        <w:rPr>
          <w:rFonts w:ascii="Times New Roman" w:hAnsi="Times New Roman" w:cs="Times New Roman"/>
          <w:sz w:val="28"/>
          <w:szCs w:val="28"/>
        </w:rPr>
        <w:t xml:space="preserve"> з особливими освітніми потребами</w:t>
      </w:r>
      <w:r w:rsidRPr="00F64EF8">
        <w:rPr>
          <w:rFonts w:ascii="Times New Roman" w:hAnsi="Times New Roman" w:cs="Times New Roman"/>
          <w:sz w:val="28"/>
          <w:szCs w:val="28"/>
        </w:rPr>
        <w:t xml:space="preserve"> – це передусім навчання екологічній культурі, яку ми визначаємо як форму </w:t>
      </w:r>
      <w:r w:rsidR="004F6480">
        <w:rPr>
          <w:rFonts w:ascii="Times New Roman" w:hAnsi="Times New Roman" w:cs="Times New Roman"/>
          <w:sz w:val="28"/>
          <w:szCs w:val="28"/>
        </w:rPr>
        <w:t xml:space="preserve">адаптації дітей </w:t>
      </w:r>
      <w:r w:rsidRPr="00F64EF8">
        <w:rPr>
          <w:rFonts w:ascii="Times New Roman" w:hAnsi="Times New Roman" w:cs="Times New Roman"/>
          <w:sz w:val="28"/>
          <w:szCs w:val="28"/>
        </w:rPr>
        <w:t>до природних умов і способів творення свого довкілля</w:t>
      </w:r>
      <w:r w:rsidR="00CA5881">
        <w:rPr>
          <w:rFonts w:ascii="Times New Roman" w:hAnsi="Times New Roman" w:cs="Times New Roman"/>
          <w:sz w:val="28"/>
          <w:szCs w:val="28"/>
        </w:rPr>
        <w:t>.</w:t>
      </w:r>
    </w:p>
    <w:p w:rsidR="00CA5881" w:rsidRPr="00CA5881" w:rsidRDefault="004F6480" w:rsidP="00F64EF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Екологічна освіта – це «</w:t>
      </w:r>
      <w:r w:rsidR="00CA5881" w:rsidRPr="00CA5881">
        <w:rPr>
          <w:rFonts w:ascii="Times New Roman" w:hAnsi="Times New Roman" w:cs="Times New Roman"/>
          <w:sz w:val="28"/>
          <w:szCs w:val="28"/>
        </w:rPr>
        <w:t>свідомий і планомірний розвиток знань про навколишнє сер</w:t>
      </w:r>
      <w:r>
        <w:rPr>
          <w:rFonts w:ascii="Times New Roman" w:hAnsi="Times New Roman" w:cs="Times New Roman"/>
          <w:sz w:val="28"/>
          <w:szCs w:val="28"/>
        </w:rPr>
        <w:t>едовище на протязі всього життя»</w:t>
      </w:r>
      <w:r w:rsidR="00CA5881" w:rsidRPr="00CA5881">
        <w:rPr>
          <w:rFonts w:ascii="Times New Roman" w:hAnsi="Times New Roman" w:cs="Times New Roman"/>
          <w:sz w:val="28"/>
          <w:szCs w:val="28"/>
        </w:rPr>
        <w:t>. Основна її мета: формування уявлень про довкілля, специфіку його внутрішніх відносин, характеру антропогенного впливу, а також принципи гармонійного розвитку людини і природного середовища.</w:t>
      </w:r>
    </w:p>
    <w:p w:rsidR="00F64EF8" w:rsidRPr="00F64EF8" w:rsidRDefault="00F64EF8" w:rsidP="00F64EF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4EF8">
        <w:rPr>
          <w:rFonts w:ascii="Times New Roman" w:hAnsi="Times New Roman" w:cs="Times New Roman"/>
          <w:sz w:val="28"/>
          <w:szCs w:val="28"/>
        </w:rPr>
        <w:t>Формування екологічної компетентності відбувається у процесі екологічної освіти й відповідно покликане слугувати провідником екологічної культури у змісті освіти, створює мотивацію для ціннісної орієнтації у навчальних конструктах.</w:t>
      </w:r>
    </w:p>
    <w:p w:rsidR="00F64EF8" w:rsidRPr="00F64EF8" w:rsidRDefault="00F64EF8" w:rsidP="00CA588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4EF8">
        <w:rPr>
          <w:rFonts w:ascii="Times New Roman" w:hAnsi="Times New Roman" w:cs="Times New Roman"/>
          <w:sz w:val="28"/>
          <w:szCs w:val="28"/>
        </w:rPr>
        <w:t>У психолого-педагогічній літературі екологічна компетентність розглядається як:</w:t>
      </w:r>
    </w:p>
    <w:p w:rsidR="00F64EF8" w:rsidRPr="00F64EF8" w:rsidRDefault="00F64EF8" w:rsidP="00A95BA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4EF8">
        <w:rPr>
          <w:rFonts w:ascii="Times New Roman" w:hAnsi="Times New Roman" w:cs="Times New Roman"/>
          <w:sz w:val="28"/>
          <w:szCs w:val="28"/>
        </w:rPr>
        <w:t xml:space="preserve"> − прояв екологічної культури в її «зоні відповідальності» («Зоною відповідальності» є та частина довкілля, в якій кожна конкретна людина здійснює власну діяльність і тому може реально впливати на її стан); </w:t>
      </w:r>
    </w:p>
    <w:p w:rsidR="00F64EF8" w:rsidRPr="00F64EF8" w:rsidRDefault="00F64EF8" w:rsidP="00A95BA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4EF8">
        <w:rPr>
          <w:rFonts w:ascii="Times New Roman" w:hAnsi="Times New Roman" w:cs="Times New Roman"/>
          <w:sz w:val="28"/>
          <w:szCs w:val="28"/>
        </w:rPr>
        <w:lastRenderedPageBreak/>
        <w:t xml:space="preserve">− здатність особистості до ситуативної діяльності у побуті і природному оточенні, коли здобуті екологічні знання, навички, досвід і цінності актуалізуються в уміння приймати рішення і виконувати адекватні дії, усвідомлюючи їх наслідки для довкілля; </w:t>
      </w:r>
    </w:p>
    <w:p w:rsidR="00000000" w:rsidRDefault="00F64EF8" w:rsidP="00A95BA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4EF8">
        <w:rPr>
          <w:rFonts w:ascii="Times New Roman" w:hAnsi="Times New Roman" w:cs="Times New Roman"/>
          <w:sz w:val="28"/>
          <w:szCs w:val="28"/>
        </w:rPr>
        <w:t xml:space="preserve"> − здатність застосовувати екологічні знання й досвід у професійних і життєвих ситуаціях, керуючись пріоритетністю екологічних цінностей і непрагматичною мотивацією взаємодії з довкіллям на основі усвідомлення особистої причетності до екологічних проблем і відповідальності за екологічні наслідки власної професійної діяльності.</w:t>
      </w:r>
    </w:p>
    <w:p w:rsidR="0039488D" w:rsidRPr="00A95BAC" w:rsidRDefault="0039488D" w:rsidP="00A95BA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формуванні екологічної компетентності у дітей з особливими освітніми потребами застосовується нестандартні підходи: </w:t>
      </w:r>
    </w:p>
    <w:p w:rsidR="0039488D" w:rsidRPr="00A95BAC" w:rsidRDefault="0039488D" w:rsidP="00A95BA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  екологічний; </w:t>
      </w:r>
    </w:p>
    <w:p w:rsidR="0039488D" w:rsidRPr="00A95BAC" w:rsidRDefault="0039488D" w:rsidP="00A95BA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  естетико-екологічний; </w:t>
      </w:r>
    </w:p>
    <w:p w:rsidR="0039488D" w:rsidRPr="00A95BAC" w:rsidRDefault="0039488D" w:rsidP="00A95BA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  </w:t>
      </w:r>
      <w:proofErr w:type="spellStart"/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>середовищний</w:t>
      </w:r>
      <w:proofErr w:type="spellEnd"/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</w:p>
    <w:p w:rsidR="0039488D" w:rsidRPr="00A95BAC" w:rsidRDefault="0039488D" w:rsidP="00A95BA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  </w:t>
      </w:r>
      <w:proofErr w:type="spellStart"/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>діяльнісний</w:t>
      </w:r>
      <w:proofErr w:type="spellEnd"/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</w:p>
    <w:p w:rsidR="0039488D" w:rsidRPr="00A95BAC" w:rsidRDefault="0039488D" w:rsidP="00A95BA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  інтегрований. </w:t>
      </w:r>
    </w:p>
    <w:p w:rsidR="00312CB2" w:rsidRPr="00A95BAC" w:rsidRDefault="0039488D" w:rsidP="00A95BA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Екологічний підхід передбачає </w:t>
      </w:r>
      <w:r w:rsidR="00312CB2"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312CB2"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>еколого-природничу</w:t>
      </w:r>
      <w:proofErr w:type="spellEnd"/>
      <w:r w:rsidR="00312CB2"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освіту </w:t>
      </w: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екологічне навчання, екологічне виховання, екологічний розвиток (а не лише засвоєння дітьми природознавчих та природоохоронних знань). </w:t>
      </w:r>
    </w:p>
    <w:p w:rsidR="00312CB2" w:rsidRPr="00A95BAC" w:rsidRDefault="0039488D" w:rsidP="00A95BA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Естетико-екологічний підхід передбачає актуалізацію пізнавальної, чуттєво-емоційної, </w:t>
      </w:r>
      <w:proofErr w:type="spellStart"/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>моти</w:t>
      </w:r>
      <w:r w:rsidR="00312CB2"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>ваційно-діяльнісної</w:t>
      </w:r>
      <w:proofErr w:type="spellEnd"/>
      <w:r w:rsidR="00312CB2"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сфери учнів, збагачення їх</w:t>
      </w: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естетичних вражень та розвиток стійкого позитивного ставлення до природного довкілля. </w:t>
      </w:r>
    </w:p>
    <w:p w:rsidR="00312CB2" w:rsidRPr="00A95BAC" w:rsidRDefault="0039488D" w:rsidP="00A95BA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>Середовищний</w:t>
      </w:r>
      <w:proofErr w:type="spellEnd"/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підхід в </w:t>
      </w:r>
      <w:proofErr w:type="spellStart"/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>еколого-природничій</w:t>
      </w:r>
      <w:proofErr w:type="spellEnd"/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освіті передбачає педагогічно доцільну організацію сучасного </w:t>
      </w:r>
      <w:proofErr w:type="spellStart"/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>еколого-розвивального</w:t>
      </w:r>
      <w:proofErr w:type="spellEnd"/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простору дитини, до створення та вдосконалення якого вона постійно залучається. </w:t>
      </w:r>
    </w:p>
    <w:p w:rsidR="00312CB2" w:rsidRPr="00A95BAC" w:rsidRDefault="0039488D" w:rsidP="00A95BA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Діяльнісний</w:t>
      </w:r>
      <w:proofErr w:type="spellEnd"/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підхід передбачає залучення</w:t>
      </w:r>
      <w:r w:rsidR="00312CB2"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учнів</w:t>
      </w: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екологічно мотивованої діяльності в природному довкіллі, без якої неможливе формування у них природничо-екологічної компетентності (важливе значення відводиться дослідницько-пошуковій діяльності). </w:t>
      </w:r>
    </w:p>
    <w:p w:rsidR="00312CB2" w:rsidRPr="00A95BAC" w:rsidRDefault="0039488D" w:rsidP="00A95BA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Інтегрований підхід в системі </w:t>
      </w:r>
      <w:proofErr w:type="spellStart"/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>еколого-природничої</w:t>
      </w:r>
      <w:proofErr w:type="spellEnd"/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освіти передбачає ідею цілісного пізнання </w:t>
      </w:r>
      <w:r w:rsidR="00312CB2"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учнів </w:t>
      </w: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природного довкілля, всебічний вплив екологічної освіти на різні види діяльності та напрями розвитку дитини. </w:t>
      </w:r>
    </w:p>
    <w:p w:rsidR="00312CB2" w:rsidRPr="00A95BAC" w:rsidRDefault="0039488D" w:rsidP="00A95BA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>Еколого-природнича</w:t>
      </w:r>
      <w:proofErr w:type="spellEnd"/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освіта має відбуватися в активній діяльності під час: </w:t>
      </w:r>
    </w:p>
    <w:p w:rsidR="00A95BAC" w:rsidRDefault="0039488D" w:rsidP="00F64E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>- занять з ознайом</w:t>
      </w:r>
      <w:r w:rsidR="00312CB2"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>лення з природним довкіллям ( уроків природознавства</w:t>
      </w: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); </w:t>
      </w:r>
    </w:p>
    <w:p w:rsidR="00312CB2" w:rsidRPr="00A95BAC" w:rsidRDefault="0039488D" w:rsidP="00F64E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>- уроків-милування природою (наприклад, спостереження-милування «</w:t>
      </w:r>
      <w:r w:rsidR="00312CB2"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>Зимова краса»</w:t>
      </w: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312CB2" w:rsidRPr="00A95BAC" w:rsidRDefault="0039488D" w:rsidP="00F64E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проведення щоденних і цільових прогулянок</w:t>
      </w:r>
      <w:r w:rsidR="00312CB2"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12CB2" w:rsidRPr="00A95BAC" w:rsidRDefault="00312CB2" w:rsidP="00F64E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екскурсій у парки, ботанічні сади</w:t>
      </w:r>
      <w:r w:rsidR="0039488D"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312CB2" w:rsidRPr="00A95BAC" w:rsidRDefault="0039488D" w:rsidP="00F64E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праці в природі; </w:t>
      </w:r>
    </w:p>
    <w:p w:rsidR="00312CB2" w:rsidRPr="00A95BAC" w:rsidRDefault="0039488D" w:rsidP="00F64E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екологічних акцій; </w:t>
      </w:r>
    </w:p>
    <w:p w:rsidR="00312CB2" w:rsidRPr="00A95BAC" w:rsidRDefault="00312CB2" w:rsidP="00F64E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>- спостережень</w:t>
      </w:r>
      <w:r w:rsidR="0039488D"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</w:p>
    <w:p w:rsidR="00312CB2" w:rsidRPr="00A95BAC" w:rsidRDefault="0039488D" w:rsidP="00F64E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експериментально-дослідницької діяльності; </w:t>
      </w:r>
    </w:p>
    <w:p w:rsidR="00312CB2" w:rsidRPr="00A95BAC" w:rsidRDefault="0039488D" w:rsidP="00F64E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екологічних </w:t>
      </w:r>
      <w:proofErr w:type="spellStart"/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>квестів</w:t>
      </w:r>
      <w:proofErr w:type="spellEnd"/>
      <w:r w:rsidR="00312CB2"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акцій</w:t>
      </w: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</w:p>
    <w:p w:rsidR="00312CB2" w:rsidRPr="00A95BAC" w:rsidRDefault="0039488D" w:rsidP="00F64E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>- ігрової діяльності;</w:t>
      </w:r>
    </w:p>
    <w:p w:rsidR="00312CB2" w:rsidRPr="00A95BAC" w:rsidRDefault="0039488D" w:rsidP="00F64E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обговорення проблемних ситуацій природоохоронного характеру; </w:t>
      </w:r>
    </w:p>
    <w:p w:rsidR="00A95BAC" w:rsidRPr="00A95BAC" w:rsidRDefault="0039488D" w:rsidP="00F64E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>- читання</w:t>
      </w:r>
      <w:r w:rsidR="00A95BAC"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друкованих видань та</w:t>
      </w:r>
      <w:r w:rsidR="00312CB2"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перегляд відеофільмів</w:t>
      </w: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морально-екологічного спрямування; </w:t>
      </w:r>
    </w:p>
    <w:p w:rsidR="00A95BAC" w:rsidRPr="00A95BAC" w:rsidRDefault="0039488D" w:rsidP="00F64E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>- занять з дидактичним матеріалом прир</w:t>
      </w:r>
      <w:r w:rsidR="00A95BAC"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>одничо-екологічного спрямування</w:t>
      </w:r>
    </w:p>
    <w:p w:rsidR="00A95BAC" w:rsidRPr="00A95BAC" w:rsidRDefault="0039488D" w:rsidP="00F64E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95BAC"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створення </w:t>
      </w:r>
      <w:proofErr w:type="spellStart"/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>лепбуків</w:t>
      </w:r>
      <w:proofErr w:type="spellEnd"/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</w:p>
    <w:p w:rsidR="00A95BAC" w:rsidRPr="00A95BAC" w:rsidRDefault="0039488D" w:rsidP="00F64E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- інтегрованих занять з пріоритетом екологічно-природничих завдань; </w:t>
      </w:r>
    </w:p>
    <w:p w:rsidR="00A95BAC" w:rsidRPr="00A95BAC" w:rsidRDefault="0039488D" w:rsidP="00F64E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освітніх ситуацій природоохоронного характеру; </w:t>
      </w:r>
    </w:p>
    <w:p w:rsidR="00A95BAC" w:rsidRPr="00A95BAC" w:rsidRDefault="0039488D" w:rsidP="00F64E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розгляду картин природничо-екологічного спрямування та бесіда за їх змістом; </w:t>
      </w:r>
    </w:p>
    <w:p w:rsidR="00A95BAC" w:rsidRPr="00A95BAC" w:rsidRDefault="0039488D" w:rsidP="00F64E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>- екологічних проектів;</w:t>
      </w:r>
    </w:p>
    <w:p w:rsidR="00A95BAC" w:rsidRPr="00A95BAC" w:rsidRDefault="0039488D" w:rsidP="00F64E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="00A95BAC"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організація та проведення тематичних </w:t>
      </w: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>свят і розваг природ</w:t>
      </w:r>
      <w:r w:rsidR="00A95BAC"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>ничо-екологічного змісту</w:t>
      </w: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D1B53" w:rsidRPr="008F71F8" w:rsidRDefault="00A95BAC" w:rsidP="00AD1B53">
      <w:pPr>
        <w:pStyle w:val="2"/>
        <w:ind w:right="282"/>
        <w:rPr>
          <w:color w:val="000000"/>
          <w:lang w:val="uk-UA"/>
        </w:rPr>
      </w:pPr>
      <w:r w:rsidRPr="00AD1B53">
        <w:rPr>
          <w:shd w:val="clear" w:color="auto" w:fill="FFFFFF"/>
          <w:lang w:val="uk-UA"/>
        </w:rPr>
        <w:t xml:space="preserve"> Екологічна освіта дітей з особливими освітніми потребами </w:t>
      </w:r>
      <w:r w:rsidR="0039488D" w:rsidRPr="00AD1B53">
        <w:rPr>
          <w:shd w:val="clear" w:color="auto" w:fill="FFFFFF"/>
          <w:lang w:val="uk-UA"/>
        </w:rPr>
        <w:t xml:space="preserve"> пов'язана із збереженням та зміцненням їх</w:t>
      </w:r>
      <w:r w:rsidR="00AD1B53">
        <w:rPr>
          <w:shd w:val="clear" w:color="auto" w:fill="FFFFFF"/>
          <w:lang w:val="uk-UA"/>
        </w:rPr>
        <w:t>нього</w:t>
      </w:r>
      <w:r w:rsidR="0039488D" w:rsidRPr="00AD1B53">
        <w:rPr>
          <w:shd w:val="clear" w:color="auto" w:fill="FFFFFF"/>
          <w:lang w:val="uk-UA"/>
        </w:rPr>
        <w:t xml:space="preserve"> здоров'я, формуванням </w:t>
      </w:r>
      <w:r w:rsidR="0039488D" w:rsidRPr="00A95BAC">
        <w:rPr>
          <w:shd w:val="clear" w:color="auto" w:fill="FFFFFF"/>
        </w:rPr>
        <w:t>  </w:t>
      </w:r>
      <w:proofErr w:type="spellStart"/>
      <w:r w:rsidR="0039488D" w:rsidRPr="00AD1B53">
        <w:rPr>
          <w:shd w:val="clear" w:color="auto" w:fill="FFFFFF"/>
          <w:lang w:val="uk-UA"/>
        </w:rPr>
        <w:t>здоров'язбережувальної</w:t>
      </w:r>
      <w:proofErr w:type="spellEnd"/>
      <w:r w:rsidR="0039488D" w:rsidRPr="00AD1B53">
        <w:rPr>
          <w:shd w:val="clear" w:color="auto" w:fill="FFFFFF"/>
          <w:lang w:val="uk-UA"/>
        </w:rPr>
        <w:t xml:space="preserve"> комп</w:t>
      </w:r>
      <w:r w:rsidR="00AD1B53" w:rsidRPr="00AD1B53">
        <w:rPr>
          <w:shd w:val="clear" w:color="auto" w:fill="FFFFFF"/>
          <w:lang w:val="uk-UA"/>
        </w:rPr>
        <w:t>етентності та</w:t>
      </w:r>
      <w:r w:rsidR="00AD1B53">
        <w:rPr>
          <w:color w:val="000000"/>
          <w:lang w:val="uk-UA"/>
        </w:rPr>
        <w:t xml:space="preserve"> екологічно-економічної свідомості</w:t>
      </w:r>
      <w:r w:rsidR="00AD1B53" w:rsidRPr="00AD1B53">
        <w:rPr>
          <w:color w:val="000000"/>
          <w:lang w:val="uk-UA"/>
        </w:rPr>
        <w:t xml:space="preserve"> учнів</w:t>
      </w:r>
      <w:r w:rsidR="0039488D" w:rsidRPr="00AD1B53">
        <w:rPr>
          <w:shd w:val="clear" w:color="auto" w:fill="FFFFFF"/>
          <w:lang w:val="uk-UA"/>
        </w:rPr>
        <w:t>.</w:t>
      </w:r>
      <w:r w:rsidR="00AD1B53" w:rsidRPr="00AD1B53">
        <w:rPr>
          <w:color w:val="000000"/>
          <w:lang w:val="uk-UA"/>
        </w:rPr>
        <w:t xml:space="preserve"> </w:t>
      </w:r>
      <w:r w:rsidR="00AD1B53">
        <w:rPr>
          <w:color w:val="000000"/>
          <w:lang w:val="uk-UA"/>
        </w:rPr>
        <w:t xml:space="preserve">Підвищення інтересу до живих і неживих об’єктів природи, усвідомлення правил поведінки в природі, набуття природоохоронних навичок, практичного досвіду. </w:t>
      </w:r>
    </w:p>
    <w:p w:rsidR="00A95BAC" w:rsidRPr="00A95BAC" w:rsidRDefault="00A95BAC" w:rsidP="00A95BA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95BAC" w:rsidRPr="00A95BAC" w:rsidRDefault="0039488D" w:rsidP="00F64EF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A95BA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Використані джерела: </w:t>
      </w:r>
    </w:p>
    <w:p w:rsidR="00A95BAC" w:rsidRPr="00A95BAC" w:rsidRDefault="0039488D" w:rsidP="00F64E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  Л. </w:t>
      </w:r>
      <w:proofErr w:type="spellStart"/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>Присяжнюк</w:t>
      </w:r>
      <w:proofErr w:type="spellEnd"/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>Еколого-природнича</w:t>
      </w:r>
      <w:proofErr w:type="spellEnd"/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освіта дошкільнят у поліфонії інноваційних підходів. Ж-л «Палітра педагога», №4\2017. </w:t>
      </w:r>
    </w:p>
    <w:p w:rsidR="00A95BAC" w:rsidRPr="00A95BAC" w:rsidRDefault="00A95BAC" w:rsidP="00F64E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>2. Інтернетресурс.</w:t>
      </w:r>
      <w:r w:rsidR="0039488D"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>http://93.183.203.244/bitstream/handle/123456789/2404/001%D0%90%D0%BD%D0%BE%D1%82%D0%B0%D1%86%D1%96%D1%97%20%D0%B4%D0%BE%20%D1%81%D1%82%D0%B0%D1%82%D1%82%D1%96%20%D0%9F%D1%80%D0%B8%D1%81%D1%8F%D0%B6%D0%BD%D1%8E%D0%BA.pdf?sequence=1&amp;isAllowed=y   </w:t>
      </w:r>
    </w:p>
    <w:p w:rsidR="00A95BAC" w:rsidRPr="00A95BAC" w:rsidRDefault="00A95BAC" w:rsidP="00A95BA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95BAC">
        <w:rPr>
          <w:rFonts w:ascii="Times New Roman" w:hAnsi="Times New Roman" w:cs="Times New Roman"/>
          <w:sz w:val="28"/>
          <w:szCs w:val="28"/>
        </w:rPr>
        <w:t xml:space="preserve">3. </w:t>
      </w: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Різноманітність інноваційних підходів до </w:t>
      </w:r>
      <w:proofErr w:type="spellStart"/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>еколого-природничої</w:t>
      </w:r>
      <w:proofErr w:type="spellEnd"/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освіти дошкільників. Методична скарбничка для вихователя </w:t>
      </w:r>
      <w:r w:rsidR="0039488D"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proofErr w:type="spellStart"/>
      <w:r w:rsidR="0039488D"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>Квасилівський</w:t>
      </w:r>
      <w:proofErr w:type="spellEnd"/>
      <w:r w:rsidR="0039488D"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ЗДО): </w:t>
      </w:r>
      <w:hyperlink r:id="rId5" w:history="1">
        <w:r w:rsidR="0039488D" w:rsidRPr="00A95BAC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http://leleka.rv.ua/riznomanitnist-innovaciynyh-pidhodiv-do-ekologo-pryrodnychoyi-osvity-doshkil-nykiv-metodychna-skarbnychka-vyhovatelya.html</w:t>
        </w:r>
      </w:hyperlink>
    </w:p>
    <w:p w:rsidR="00A95BAC" w:rsidRPr="00A95BAC" w:rsidRDefault="00A95BAC" w:rsidP="00A95BA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4.</w:t>
      </w:r>
      <w:r w:rsidR="00F64EF8" w:rsidRPr="00A95BAC">
        <w:rPr>
          <w:rFonts w:ascii="Times New Roman" w:hAnsi="Times New Roman" w:cs="Times New Roman"/>
          <w:sz w:val="28"/>
          <w:szCs w:val="28"/>
        </w:rPr>
        <w:t xml:space="preserve">Стаття «Екологічна компетентність особистості – передумова збереження здоров’я людини» Я.О. </w:t>
      </w:r>
      <w:proofErr w:type="spellStart"/>
      <w:r w:rsidR="00F64EF8" w:rsidRPr="00A95BAC">
        <w:rPr>
          <w:rFonts w:ascii="Times New Roman" w:hAnsi="Times New Roman" w:cs="Times New Roman"/>
          <w:sz w:val="28"/>
          <w:szCs w:val="28"/>
        </w:rPr>
        <w:t>Логвінова</w:t>
      </w:r>
      <w:proofErr w:type="spellEnd"/>
      <w:r w:rsidR="00F64EF8" w:rsidRPr="00A95BAC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CA5881" w:rsidRPr="00A95BAC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http://dspace.kntu.kr.ua/jspui/bitstream/123456789/6038/1/ilovepdf_com-83-84.pdf</w:t>
        </w:r>
      </w:hyperlink>
    </w:p>
    <w:p w:rsidR="00CA5881" w:rsidRPr="00A95BAC" w:rsidRDefault="00A95BAC" w:rsidP="00A95BAC">
      <w:pPr>
        <w:spacing w:line="360" w:lineRule="auto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A95BAC">
        <w:rPr>
          <w:rFonts w:ascii="Times New Roman" w:hAnsi="Times New Roman" w:cs="Times New Roman"/>
          <w:sz w:val="28"/>
          <w:szCs w:val="28"/>
          <w:shd w:val="clear" w:color="auto" w:fill="FFFFFF"/>
        </w:rPr>
        <w:t>5.</w:t>
      </w:r>
      <w:r w:rsidR="00CA5881" w:rsidRPr="00A95BAC">
        <w:rPr>
          <w:rFonts w:ascii="Times New Roman" w:hAnsi="Times New Roman" w:cs="Times New Roman"/>
          <w:sz w:val="28"/>
          <w:szCs w:val="28"/>
        </w:rPr>
        <w:t xml:space="preserve">Формування екологічної компетентності учнів початкових класів на уроках рідної мови та природознавства </w:t>
      </w:r>
      <w:proofErr w:type="spellStart"/>
      <w:r w:rsidR="00CA5881" w:rsidRPr="00A95BAC">
        <w:rPr>
          <w:rFonts w:ascii="Times New Roman" w:hAnsi="Times New Roman" w:cs="Times New Roman"/>
          <w:sz w:val="28"/>
          <w:szCs w:val="28"/>
        </w:rPr>
        <w:t>Демчишина</w:t>
      </w:r>
      <w:proofErr w:type="spellEnd"/>
      <w:r w:rsidR="00CA5881" w:rsidRPr="00A95BAC">
        <w:rPr>
          <w:rFonts w:ascii="Times New Roman" w:hAnsi="Times New Roman" w:cs="Times New Roman"/>
          <w:sz w:val="28"/>
          <w:szCs w:val="28"/>
        </w:rPr>
        <w:t xml:space="preserve"> А.І. 2014 рік</w:t>
      </w:r>
    </w:p>
    <w:sectPr w:rsidR="00CA5881" w:rsidRPr="00A95BA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A76E63"/>
    <w:multiLevelType w:val="hybridMultilevel"/>
    <w:tmpl w:val="56D46DC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F64EF8"/>
    <w:rsid w:val="00312CB2"/>
    <w:rsid w:val="0039488D"/>
    <w:rsid w:val="004F6480"/>
    <w:rsid w:val="00A95BAC"/>
    <w:rsid w:val="00AD1B53"/>
    <w:rsid w:val="00CA5881"/>
    <w:rsid w:val="00F64E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4EF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A5881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AD1B5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D1B53"/>
    <w:rPr>
      <w:rFonts w:ascii="Times New Roman" w:eastAsia="Times New Roman" w:hAnsi="Times New Roman" w:cs="Times New Roman"/>
      <w:sz w:val="28"/>
      <w:szCs w:val="2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space.kntu.kr.ua/jspui/bitstream/123456789/6038/1/ilovepdf_com-83-84.pdf" TargetMode="External"/><Relationship Id="rId5" Type="http://schemas.openxmlformats.org/officeDocument/2006/relationships/hyperlink" Target="http://leleka.rv.ua/riznomanitnist-innovaciynyh-pidhodiv-do-ekologo-pryrodnychoyi-osvity-doshkil-nykiv-metodychna-skarbnychka-vyhovatelya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4057</Words>
  <Characters>2314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2021-10-19T08:29:00Z</dcterms:created>
  <dcterms:modified xsi:type="dcterms:W3CDTF">2021-10-19T09:36:00Z</dcterms:modified>
</cp:coreProperties>
</file>