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3EC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Лексичною вправою можна назвати будь-яке речення, в якому відповідно до змісту, що навчається, акцентується навчання лексики. Система ж лексичних вправ припускає певну концепцію на засвоєння лексики.</w:t>
      </w:r>
    </w:p>
    <w:p w:rsidR="00FD53EC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Під час складання системи вправ обов’язково враховується необхідність рецептивних вправ, вирішується також питання введення одиниць – паралельно з усним випередженням.</w:t>
      </w:r>
    </w:p>
    <w:p w:rsidR="00FD53EC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Поняття системи передбачає не тільки наявність певних складових одиниць, але й відокремлення визначених стадій, де ці складові (одиниці) взаємодіють.</w:t>
      </w:r>
    </w:p>
    <w:p w:rsidR="00FD53EC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Виокремлюючи лексичні вправи як складову частину всієї системи вправ з іноземної мови, необхідно розв’язати такі задачі:</w:t>
      </w:r>
    </w:p>
    <w:p w:rsidR="00FD53EC" w:rsidRDefault="00FD53EC" w:rsidP="00FD53EC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визначити види лексичних вправ;</w:t>
      </w:r>
    </w:p>
    <w:p w:rsidR="00FD53EC" w:rsidRDefault="00FD53EC" w:rsidP="00FD53EC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виокремити можливі стадії процесу навчання лексики;</w:t>
      </w:r>
    </w:p>
    <w:p w:rsidR="00FD53EC" w:rsidRDefault="00FD53EC" w:rsidP="00FD53EC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розмістити всі вправи у певній послідовності.</w:t>
      </w:r>
    </w:p>
    <w:p w:rsidR="00FD53EC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Таким чином система вправ є ніщо інше, як розташування вправ (їхніх різних видів і підвидів) у визначеному порядку, визначеній кількісній пропорції для досягнення мети в процесі навчання іноземної мови.</w:t>
      </w:r>
    </w:p>
    <w:p w:rsidR="00FD53EC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E92BAB">
        <w:rPr>
          <w:i/>
          <w:sz w:val="28"/>
          <w:szCs w:val="28"/>
          <w:lang w:val="uk-UA"/>
        </w:rPr>
        <w:t>Система лексичних вправ</w:t>
      </w:r>
      <w:r>
        <w:rPr>
          <w:sz w:val="28"/>
          <w:szCs w:val="28"/>
          <w:lang w:val="uk-UA"/>
        </w:rPr>
        <w:t xml:space="preserve"> – узагальнений виклад процесу навчання лексики. Не слід плутати поняття «система» і «каталог». Каталог будь-якої вправи має тенденцію до вичерпного перерахування і написання всіх вправ певної спрямованості. Вправи в каталозі мають бути класифіковані під певним кутом зору, щоб полегшити знаходження потрібної лексичної вправи.</w:t>
      </w:r>
    </w:p>
    <w:p w:rsidR="00FD53EC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Каталог не вирішує питання співвідношення вправ та їх послідовності. Цей довідник не залежить від методичних концепцій. Система вправ зажди відбиває методичну концепцію.</w:t>
      </w:r>
    </w:p>
    <w:p w:rsidR="00FD53EC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Каталог виконує два завдання:</w:t>
      </w:r>
    </w:p>
    <w:p w:rsidR="00FD53EC" w:rsidRDefault="00FD53EC" w:rsidP="00FD53EC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познайомити з новими лексичними вправами;</w:t>
      </w:r>
    </w:p>
    <w:p w:rsidR="00FD53EC" w:rsidRDefault="00FD53EC" w:rsidP="00FD53EC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дати вичерпний набір лексичних вправ, які можна використовувати на будь-якому етапі роботи над лексикою;</w:t>
      </w:r>
    </w:p>
    <w:p w:rsidR="00FD53EC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Які ж вимоги до каталогу та вправ у ньому?</w:t>
      </w:r>
    </w:p>
    <w:p w:rsidR="00FD53EC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Каталог має відповідати конкретним задачам пошуку в ньому на підставі визначених орієнтирів. У сучасного вчителя і методиста у більшості випадків ці орієнтири закладені його знайомством з основними проблемами системи лексичних </w:t>
      </w:r>
      <w:r>
        <w:rPr>
          <w:sz w:val="28"/>
          <w:szCs w:val="28"/>
          <w:lang w:val="uk-UA"/>
        </w:rPr>
        <w:lastRenderedPageBreak/>
        <w:t>вправ. Якщо такі орієнтири відсутні, то з каталогу не можна довідатися, як саме треба навчати лексики.</w:t>
      </w:r>
    </w:p>
    <w:p w:rsidR="00FD53EC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E92BAB">
        <w:rPr>
          <w:i/>
          <w:sz w:val="28"/>
          <w:szCs w:val="28"/>
          <w:lang w:val="uk-UA"/>
        </w:rPr>
        <w:t>Каталог</w:t>
      </w:r>
      <w:r>
        <w:rPr>
          <w:sz w:val="28"/>
          <w:szCs w:val="28"/>
          <w:lang w:val="uk-UA"/>
        </w:rPr>
        <w:t xml:space="preserve"> – набір лексичних вправ, де від кожної одиниці класифікації дається вичерпний перелік вправ.</w:t>
      </w:r>
    </w:p>
    <w:p w:rsidR="00FD53EC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Під час складання каталогу виникають певні труднощі. Лексичні вправи можна класифікувати з огляду на значну кількість точок зору:</w:t>
      </w:r>
    </w:p>
    <w:p w:rsidR="00FD53EC" w:rsidRDefault="00FD53EC" w:rsidP="00FD53EC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видами мовленнєвої діяльності, до якої включене слово, - рецептивні і репродуктивні вправи з подальшим поділом останніх на репродуктивні і продуктивні;</w:t>
      </w:r>
    </w:p>
    <w:p w:rsidR="00FD53EC" w:rsidRDefault="00FD53EC" w:rsidP="00FD53EC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стадіальністю засвоєння слова, тобто за стадіями розвитку лексичних навичок;</w:t>
      </w:r>
    </w:p>
    <w:p w:rsidR="00FD53EC" w:rsidRDefault="00FD53EC" w:rsidP="00FD53EC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спрямованістю лексичної вправи на окремі аспекти – фонетичний, графічний тощо;</w:t>
      </w:r>
    </w:p>
    <w:p w:rsidR="00FD53EC" w:rsidRDefault="00FD53EC" w:rsidP="00FD53EC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формою роботи: вправа передбачає роботу з ізольованим словом чи зі словом у словосполученні або реченні (контекстні й неконтекстні вправи за Рахмановим І. Р.);</w:t>
      </w:r>
    </w:p>
    <w:p w:rsidR="00FD53EC" w:rsidRDefault="00FD53EC" w:rsidP="00FD53EC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видами операцій, проведених з досліджуваним словом (заміна, вставка тощо);</w:t>
      </w:r>
    </w:p>
    <w:p w:rsidR="00FD53EC" w:rsidRDefault="00FD53EC" w:rsidP="00FD53EC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спрямованістю лексичних вправ на засвоєння нового слова або на повторення слів;</w:t>
      </w:r>
    </w:p>
    <w:p w:rsidR="00FD53EC" w:rsidRDefault="00FD53EC" w:rsidP="00FD53EC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спрямованістю вправ на створення певного виду зв’язку слів.</w:t>
      </w:r>
    </w:p>
    <w:p w:rsidR="00FD53EC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Вправи в каталозі подаються за такими основними видами:</w:t>
      </w:r>
    </w:p>
    <w:p w:rsidR="00FD53EC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а)  рецептивні вправи;</w:t>
      </w:r>
    </w:p>
    <w:p w:rsidR="00FD53EC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б)  репродуктивно-продуктивні вправи.</w:t>
      </w:r>
    </w:p>
    <w:p w:rsidR="00FD53EC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Серед цих вправ передбачається поділ на контекстні й неконтекстні. Серед них, у свою чергу, поділ на мовні і немовні вправи. І навіть серед мовних – поділ на монологічні й діалогічні. Це основні пошукові орієнтири.</w:t>
      </w:r>
    </w:p>
    <w:p w:rsidR="00FD53EC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Неконтекстні вправи можуть бути такими: </w:t>
      </w:r>
    </w:p>
    <w:p w:rsidR="00FD53EC" w:rsidRDefault="00FD53EC" w:rsidP="00FD53EC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заучування;</w:t>
      </w:r>
    </w:p>
    <w:p w:rsidR="00FD53EC" w:rsidRDefault="00FD53EC" w:rsidP="00FD53EC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номінація предметів;</w:t>
      </w:r>
    </w:p>
    <w:p w:rsidR="00FD53EC" w:rsidRDefault="00FD53EC" w:rsidP="00FD53EC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групування слів за певними ознаками;</w:t>
      </w:r>
    </w:p>
    <w:p w:rsidR="00FD53EC" w:rsidRDefault="00FD53EC" w:rsidP="00FD53EC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переклад окремих слів з однієї мови на іншу.</w:t>
      </w:r>
    </w:p>
    <w:p w:rsidR="00FD53EC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Серед немовних орієнтирів можуть бути відповідні вказівки на запам’ятовування та витяг слів з контексту, включення слів у контекст, але все це здійснюється не на мовному рівні.</w:t>
      </w:r>
    </w:p>
    <w:p w:rsidR="00FD53EC" w:rsidRPr="00180F42" w:rsidRDefault="00FD53EC" w:rsidP="00FD53EC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180F42">
        <w:rPr>
          <w:b/>
          <w:sz w:val="28"/>
          <w:szCs w:val="28"/>
          <w:lang w:val="uk-UA"/>
        </w:rPr>
        <w:t xml:space="preserve">      До монологічних мовних вправ належать:</w:t>
      </w:r>
    </w:p>
    <w:p w:rsidR="00FD53EC" w:rsidRDefault="00FD53EC" w:rsidP="00FD53EC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коментування серії картин з уживанням досліджуваних слів;</w:t>
      </w:r>
    </w:p>
    <w:p w:rsidR="00FD53EC" w:rsidRDefault="00FD53EC" w:rsidP="00FD53EC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твір монологічного тексту до серії малюнків, фільму;</w:t>
      </w:r>
    </w:p>
    <w:p w:rsidR="00FD53EC" w:rsidRDefault="00FD53EC" w:rsidP="00FD53EC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порівняння змісту двох текстів;</w:t>
      </w:r>
    </w:p>
    <w:p w:rsidR="00FD53EC" w:rsidRDefault="00FD53EC" w:rsidP="00FD53EC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повідомлення з теми;</w:t>
      </w:r>
    </w:p>
    <w:p w:rsidR="00FD53EC" w:rsidRDefault="00FD53EC" w:rsidP="00FD53EC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складання репортажу з теми;</w:t>
      </w:r>
    </w:p>
    <w:p w:rsidR="00FD53EC" w:rsidRDefault="00FD53EC" w:rsidP="00FD53EC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пояснення подій.</w:t>
      </w:r>
    </w:p>
    <w:p w:rsidR="00FD53EC" w:rsidRDefault="00FD53EC" w:rsidP="00FD53EC">
      <w:pPr>
        <w:spacing w:line="360" w:lineRule="auto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180F42">
        <w:rPr>
          <w:b/>
          <w:sz w:val="28"/>
          <w:szCs w:val="28"/>
          <w:lang w:val="uk-UA"/>
        </w:rPr>
        <w:t>До діалогічних вправ належать:</w:t>
      </w:r>
    </w:p>
    <w:p w:rsidR="00FD53EC" w:rsidRPr="00180F42" w:rsidRDefault="00FD53EC" w:rsidP="00FD53EC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 w:rsidRPr="00180F42">
        <w:rPr>
          <w:sz w:val="28"/>
          <w:szCs w:val="28"/>
          <w:lang w:val="uk-UA"/>
        </w:rPr>
        <w:t>уживання вивченої лексики в запитаннях до тексту;</w:t>
      </w:r>
    </w:p>
    <w:p w:rsidR="00FD53EC" w:rsidRDefault="00FD53EC" w:rsidP="00FD53EC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відповіді на запитання викладача словом або сполученням;</w:t>
      </w:r>
    </w:p>
    <w:p w:rsidR="00FD53EC" w:rsidRDefault="00FD53EC" w:rsidP="00FD53EC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складання мікро діалогів різного типу з уживанням досліджуваних слів;</w:t>
      </w:r>
    </w:p>
    <w:p w:rsidR="00FD53EC" w:rsidRDefault="00FD53EC" w:rsidP="00FD53EC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складання діалогів за типовими ситуаціями;</w:t>
      </w:r>
    </w:p>
    <w:p w:rsidR="00FD53EC" w:rsidRDefault="00FD53EC" w:rsidP="00FD53EC">
      <w:pPr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низка запитань з відгадування задуманого слова.</w:t>
      </w:r>
    </w:p>
    <w:p w:rsidR="00FD53EC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На старшому ступені навчання починають переважати письмові вправи, виконані в домашніх умовах. Це:</w:t>
      </w:r>
    </w:p>
    <w:p w:rsidR="00FD53EC" w:rsidRDefault="00FD53EC" w:rsidP="00FD53EC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вправи у формі фонограм;</w:t>
      </w:r>
    </w:p>
    <w:p w:rsidR="00FD53EC" w:rsidRDefault="00FD53EC" w:rsidP="00FD53EC">
      <w:pPr>
        <w:numPr>
          <w:ilvl w:val="0"/>
          <w:numId w:val="7"/>
        </w:num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використання двомовних вправ, метою яких є уточнення варіантів слововживання.</w:t>
      </w:r>
    </w:p>
    <w:p w:rsidR="00FD53EC" w:rsidRPr="00180F42" w:rsidRDefault="00FD53EC" w:rsidP="00FD53E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Таким чином вправи каталогу мають вмістити в себе всі сторони навчання іншомовної лексики. Також варто нагадати, що лексичні вправи відіграють дуже важливу роль у навчанні лексики. Вміння вчителя правильно користуватися каталогом, що містить лексичні вправи, сприяє поповненню лексичного мінімуму учнів.</w:t>
      </w:r>
    </w:p>
    <w:p w:rsidR="00FD53EC" w:rsidRPr="0080640D" w:rsidRDefault="00FD53EC" w:rsidP="00FD53E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</w:p>
    <w:p w:rsidR="00EC7FD0" w:rsidRPr="00FD53EC" w:rsidRDefault="00EC7FD0">
      <w:pPr>
        <w:rPr>
          <w:lang w:val="uk-UA"/>
        </w:rPr>
      </w:pPr>
    </w:p>
    <w:sectPr w:rsidR="00EC7FD0" w:rsidRPr="00FD53EC" w:rsidSect="0080640D">
      <w:pgSz w:w="11906" w:h="16838"/>
      <w:pgMar w:top="540" w:right="850" w:bottom="719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43B2B"/>
    <w:multiLevelType w:val="hybridMultilevel"/>
    <w:tmpl w:val="2876AE7E"/>
    <w:lvl w:ilvl="0" w:tplc="04190001">
      <w:start w:val="1"/>
      <w:numFmt w:val="bullet"/>
      <w:lvlText w:val=""/>
      <w:lvlJc w:val="left"/>
      <w:pPr>
        <w:tabs>
          <w:tab w:val="num" w:pos="913"/>
        </w:tabs>
        <w:ind w:left="9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33"/>
        </w:tabs>
        <w:ind w:left="16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53"/>
        </w:tabs>
        <w:ind w:left="23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73"/>
        </w:tabs>
        <w:ind w:left="30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93"/>
        </w:tabs>
        <w:ind w:left="37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13"/>
        </w:tabs>
        <w:ind w:left="45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33"/>
        </w:tabs>
        <w:ind w:left="52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53"/>
        </w:tabs>
        <w:ind w:left="59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73"/>
        </w:tabs>
        <w:ind w:left="6673" w:hanging="360"/>
      </w:pPr>
      <w:rPr>
        <w:rFonts w:ascii="Wingdings" w:hAnsi="Wingdings" w:hint="default"/>
      </w:rPr>
    </w:lvl>
  </w:abstractNum>
  <w:abstractNum w:abstractNumId="1">
    <w:nsid w:val="16980AEF"/>
    <w:multiLevelType w:val="hybridMultilevel"/>
    <w:tmpl w:val="868AD3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062497"/>
    <w:multiLevelType w:val="hybridMultilevel"/>
    <w:tmpl w:val="A87E896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9021819"/>
    <w:multiLevelType w:val="hybridMultilevel"/>
    <w:tmpl w:val="3D5C7F9C"/>
    <w:lvl w:ilvl="0" w:tplc="04190001">
      <w:start w:val="1"/>
      <w:numFmt w:val="bullet"/>
      <w:lvlText w:val=""/>
      <w:lvlJc w:val="left"/>
      <w:pPr>
        <w:tabs>
          <w:tab w:val="num" w:pos="913"/>
        </w:tabs>
        <w:ind w:left="9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33"/>
        </w:tabs>
        <w:ind w:left="16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53"/>
        </w:tabs>
        <w:ind w:left="23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73"/>
        </w:tabs>
        <w:ind w:left="30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93"/>
        </w:tabs>
        <w:ind w:left="37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13"/>
        </w:tabs>
        <w:ind w:left="45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33"/>
        </w:tabs>
        <w:ind w:left="52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53"/>
        </w:tabs>
        <w:ind w:left="59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73"/>
        </w:tabs>
        <w:ind w:left="6673" w:hanging="360"/>
      </w:pPr>
      <w:rPr>
        <w:rFonts w:ascii="Wingdings" w:hAnsi="Wingdings" w:hint="default"/>
      </w:rPr>
    </w:lvl>
  </w:abstractNum>
  <w:abstractNum w:abstractNumId="4">
    <w:nsid w:val="584807E3"/>
    <w:multiLevelType w:val="hybridMultilevel"/>
    <w:tmpl w:val="73D2AABC"/>
    <w:lvl w:ilvl="0" w:tplc="04190001">
      <w:start w:val="1"/>
      <w:numFmt w:val="bullet"/>
      <w:lvlText w:val=""/>
      <w:lvlJc w:val="left"/>
      <w:pPr>
        <w:tabs>
          <w:tab w:val="num" w:pos="913"/>
        </w:tabs>
        <w:ind w:left="9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33"/>
        </w:tabs>
        <w:ind w:left="16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53"/>
        </w:tabs>
        <w:ind w:left="23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73"/>
        </w:tabs>
        <w:ind w:left="30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93"/>
        </w:tabs>
        <w:ind w:left="37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13"/>
        </w:tabs>
        <w:ind w:left="45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33"/>
        </w:tabs>
        <w:ind w:left="52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53"/>
        </w:tabs>
        <w:ind w:left="59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73"/>
        </w:tabs>
        <w:ind w:left="6673" w:hanging="360"/>
      </w:pPr>
      <w:rPr>
        <w:rFonts w:ascii="Wingdings" w:hAnsi="Wingdings" w:hint="default"/>
      </w:rPr>
    </w:lvl>
  </w:abstractNum>
  <w:abstractNum w:abstractNumId="5">
    <w:nsid w:val="62A10A74"/>
    <w:multiLevelType w:val="hybridMultilevel"/>
    <w:tmpl w:val="7B9461C6"/>
    <w:lvl w:ilvl="0" w:tplc="04190001">
      <w:start w:val="1"/>
      <w:numFmt w:val="bullet"/>
      <w:lvlText w:val=""/>
      <w:lvlJc w:val="left"/>
      <w:pPr>
        <w:tabs>
          <w:tab w:val="num" w:pos="913"/>
        </w:tabs>
        <w:ind w:left="9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33"/>
        </w:tabs>
        <w:ind w:left="16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53"/>
        </w:tabs>
        <w:ind w:left="23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73"/>
        </w:tabs>
        <w:ind w:left="30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93"/>
        </w:tabs>
        <w:ind w:left="37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13"/>
        </w:tabs>
        <w:ind w:left="45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33"/>
        </w:tabs>
        <w:ind w:left="52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53"/>
        </w:tabs>
        <w:ind w:left="59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73"/>
        </w:tabs>
        <w:ind w:left="6673" w:hanging="360"/>
      </w:pPr>
      <w:rPr>
        <w:rFonts w:ascii="Wingdings" w:hAnsi="Wingdings" w:hint="default"/>
      </w:rPr>
    </w:lvl>
  </w:abstractNum>
  <w:abstractNum w:abstractNumId="6">
    <w:nsid w:val="6506657C"/>
    <w:multiLevelType w:val="hybridMultilevel"/>
    <w:tmpl w:val="F802F134"/>
    <w:lvl w:ilvl="0" w:tplc="5A3414A8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D53EC"/>
    <w:rsid w:val="00576FED"/>
    <w:rsid w:val="00602331"/>
    <w:rsid w:val="009D2204"/>
    <w:rsid w:val="00A77F45"/>
    <w:rsid w:val="00B42E92"/>
    <w:rsid w:val="00EC7FD0"/>
    <w:rsid w:val="00FD09EB"/>
    <w:rsid w:val="00FD53EC"/>
    <w:rsid w:val="00FE5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3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721</Words>
  <Characters>4116</Characters>
  <Application>Microsoft Office Word</Application>
  <DocSecurity>0</DocSecurity>
  <Lines>34</Lines>
  <Paragraphs>9</Paragraphs>
  <ScaleCrop>false</ScaleCrop>
  <Company/>
  <LinksUpToDate>false</LinksUpToDate>
  <CharactersWithSpaces>4828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2020-04-14T16:49:00Z</dcterms:created>
  <dcterms:modified xsi:type="dcterms:W3CDTF">2020-04-14T16:50:00Z</dcterms:modified>
</cp:coreProperties>
</file>