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7DF" w:rsidRPr="00E037DF" w:rsidRDefault="002A035B" w:rsidP="00E037DF">
      <w:pPr>
        <w:autoSpaceDE w:val="0"/>
        <w:autoSpaceDN w:val="0"/>
        <w:adjustRightInd w:val="0"/>
        <w:spacing w:after="0" w:line="240" w:lineRule="auto"/>
        <w:jc w:val="center"/>
        <w:rPr>
          <w:rFonts w:ascii="SchoolBookC-Bold" w:hAnsi="SchoolBookC-Bold" w:cs="SchoolBookC-Bold"/>
          <w:b/>
          <w:bCs/>
          <w:sz w:val="24"/>
          <w:szCs w:val="24"/>
        </w:rPr>
      </w:pPr>
      <w:r>
        <w:rPr>
          <w:rFonts w:ascii="SchoolBookC-Bold" w:hAnsi="SchoolBookC-Bold" w:cs="SchoolBookC-Bold"/>
          <w:b/>
          <w:bCs/>
          <w:sz w:val="24"/>
          <w:szCs w:val="24"/>
        </w:rPr>
        <w:br/>
        <w:t>Бінарний у</w:t>
      </w:r>
      <w:r w:rsidR="00E037DF" w:rsidRPr="00E037DF">
        <w:rPr>
          <w:rFonts w:ascii="SchoolBookC-Bold" w:hAnsi="SchoolBookC-Bold" w:cs="SchoolBookC-Bold"/>
          <w:b/>
          <w:bCs/>
          <w:sz w:val="24"/>
          <w:szCs w:val="24"/>
        </w:rPr>
        <w:t>рок</w:t>
      </w:r>
      <w:r>
        <w:rPr>
          <w:rFonts w:ascii="SchoolBookC-Bold" w:hAnsi="SchoolBookC-Bold" w:cs="SchoolBookC-Bold"/>
          <w:b/>
          <w:bCs/>
          <w:sz w:val="24"/>
          <w:szCs w:val="24"/>
        </w:rPr>
        <w:t xml:space="preserve"> </w:t>
      </w:r>
      <w:r w:rsidR="00E037DF" w:rsidRPr="00E037DF">
        <w:rPr>
          <w:rFonts w:ascii="SchoolBookC-Bold" w:hAnsi="SchoolBookC-Bold" w:cs="SchoolBookC-Bold"/>
          <w:b/>
          <w:bCs/>
          <w:sz w:val="24"/>
          <w:szCs w:val="24"/>
        </w:rPr>
        <w:t xml:space="preserve"> світової літератури</w:t>
      </w:r>
    </w:p>
    <w:p w:rsidR="00E037DF" w:rsidRPr="00E037DF" w:rsidRDefault="00E037DF" w:rsidP="00E037DF">
      <w:pPr>
        <w:autoSpaceDE w:val="0"/>
        <w:autoSpaceDN w:val="0"/>
        <w:adjustRightInd w:val="0"/>
        <w:spacing w:after="0" w:line="240" w:lineRule="auto"/>
        <w:jc w:val="center"/>
        <w:rPr>
          <w:rFonts w:ascii="SchoolBookC-Bold" w:hAnsi="SchoolBookC-Bold" w:cs="SchoolBookC-Bold"/>
          <w:b/>
          <w:bCs/>
          <w:sz w:val="24"/>
          <w:szCs w:val="24"/>
        </w:rPr>
      </w:pPr>
      <w:r w:rsidRPr="00E037DF">
        <w:rPr>
          <w:rFonts w:ascii="SchoolBookC-Bold" w:hAnsi="SchoolBookC-Bold" w:cs="SchoolBookC-Bold"/>
          <w:b/>
          <w:bCs/>
          <w:sz w:val="24"/>
          <w:szCs w:val="24"/>
        </w:rPr>
        <w:t>та англійської мови «Шекспір на всі часи»</w:t>
      </w:r>
    </w:p>
    <w:p w:rsidR="0062422E" w:rsidRDefault="00E037DF" w:rsidP="00E037DF">
      <w:pPr>
        <w:pStyle w:val="a3"/>
        <w:jc w:val="center"/>
        <w:rPr>
          <w:rFonts w:ascii="SchoolBookC-Bold" w:hAnsi="SchoolBookC-Bold" w:cs="SchoolBookC-Bold"/>
          <w:b/>
          <w:bCs/>
          <w:sz w:val="24"/>
          <w:szCs w:val="24"/>
        </w:rPr>
      </w:pPr>
      <w:r w:rsidRPr="00E037DF">
        <w:rPr>
          <w:rFonts w:ascii="SchoolBookC-Bold" w:hAnsi="SchoolBookC-Bold" w:cs="SchoolBookC-Bold"/>
          <w:b/>
          <w:bCs/>
          <w:sz w:val="24"/>
          <w:szCs w:val="24"/>
        </w:rPr>
        <w:t>(“Shakes pea re Of All Time”). 8-й клас</w:t>
      </w:r>
    </w:p>
    <w:p w:rsidR="00E037DF" w:rsidRDefault="00E037DF" w:rsidP="00E037DF">
      <w:pPr>
        <w:autoSpaceDE w:val="0"/>
        <w:autoSpaceDN w:val="0"/>
        <w:adjustRightInd w:val="0"/>
        <w:spacing w:after="0" w:line="240" w:lineRule="auto"/>
        <w:rPr>
          <w:rFonts w:ascii="MyriadPro-Bold" w:hAnsi="MyriadPro-Bold" w:cs="MyriadPro-Bold"/>
          <w:b/>
          <w:bCs/>
          <w:sz w:val="20"/>
          <w:szCs w:val="20"/>
        </w:rPr>
      </w:pPr>
    </w:p>
    <w:p w:rsidR="00E037DF" w:rsidRDefault="00E037DF" w:rsidP="00E037DF">
      <w:pPr>
        <w:autoSpaceDE w:val="0"/>
        <w:autoSpaceDN w:val="0"/>
        <w:adjustRightInd w:val="0"/>
        <w:spacing w:after="0" w:line="240" w:lineRule="auto"/>
        <w:ind w:left="-567" w:firstLine="567"/>
        <w:rPr>
          <w:rFonts w:ascii="MyriadPro-Regular" w:hAnsi="MyriadPro-Regular" w:cs="MyriadPro-Regular"/>
          <w:sz w:val="20"/>
          <w:szCs w:val="20"/>
        </w:rPr>
      </w:pPr>
      <w:r>
        <w:rPr>
          <w:rFonts w:ascii="MyriadPro-Bold" w:hAnsi="MyriadPro-Bold" w:cs="MyriadPro-Bold"/>
          <w:b/>
          <w:bCs/>
          <w:sz w:val="20"/>
          <w:szCs w:val="20"/>
        </w:rPr>
        <w:t xml:space="preserve">Мета: </w:t>
      </w:r>
      <w:r>
        <w:rPr>
          <w:rFonts w:ascii="MyriadPro-Regular" w:hAnsi="MyriadPro-Regular" w:cs="MyriadPro-Regular"/>
          <w:sz w:val="20"/>
          <w:szCs w:val="20"/>
        </w:rPr>
        <w:t>активізувати мовленнєво-розумову діяльність</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учнів, монологічне та діалогічне мовлення; закріпити лек-</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сичний матеріал з теми «Вільям Шекспір»; розвивати на-</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вички аудіювання та перекладу віршованих форм, уміння</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характеризувати проблематику, особливості композиції,</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род і жанр художнього твору, аналізувати ліричний твір</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на основі особистісного сприйняття й розуміння худож-</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нього твору, порівнювати переклади різних поетів; вихо-</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вувати уважне ставлення до художнього слова, художній</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смак учнів, міжособистісні відносини, повагу до націо-</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нальних традицій іншій народів та їх культур, виокрем-</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лювати загальнолюдські цінності, які єднають народи.</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Bold" w:hAnsi="MyriadPro-Bold" w:cs="MyriadPro-Bold"/>
          <w:b/>
          <w:bCs/>
          <w:sz w:val="20"/>
          <w:szCs w:val="20"/>
        </w:rPr>
        <w:t xml:space="preserve">Обладнання: </w:t>
      </w:r>
      <w:r>
        <w:rPr>
          <w:rFonts w:ascii="MyriadPro-Regular" w:hAnsi="MyriadPro-Regular" w:cs="MyriadPro-Regular"/>
          <w:sz w:val="20"/>
          <w:szCs w:val="20"/>
        </w:rPr>
        <w:t>портрет В. Шекспіра, виставка його</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книг; аудіозапис біографії поета англійською мовою;</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тести; аудіозапис ліричної музики; тексти сонетів № 130</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та № 18 англійською та російською мовами; аркуші па-</w:t>
      </w:r>
    </w:p>
    <w:p w:rsidR="00E037DF" w:rsidRDefault="00E037DF" w:rsidP="00E037DF">
      <w:pPr>
        <w:autoSpaceDE w:val="0"/>
        <w:autoSpaceDN w:val="0"/>
        <w:adjustRightInd w:val="0"/>
        <w:spacing w:after="0" w:line="240" w:lineRule="auto"/>
        <w:rPr>
          <w:rFonts w:ascii="MyriadPro-Regular" w:hAnsi="MyriadPro-Regular" w:cs="MyriadPro-Regular"/>
          <w:sz w:val="20"/>
          <w:szCs w:val="20"/>
        </w:rPr>
      </w:pPr>
      <w:r>
        <w:rPr>
          <w:rFonts w:ascii="MyriadPro-Regular" w:hAnsi="MyriadPro-Regular" w:cs="MyriadPro-Regular"/>
          <w:sz w:val="20"/>
          <w:szCs w:val="20"/>
        </w:rPr>
        <w:t>перу формата А4; олівці або фломастери.</w:t>
      </w:r>
    </w:p>
    <w:p w:rsidR="00E037DF" w:rsidRDefault="00E037DF" w:rsidP="00E037DF">
      <w:pPr>
        <w:pStyle w:val="a3"/>
        <w:jc w:val="both"/>
        <w:rPr>
          <w:rFonts w:ascii="MyriadPro-Regular" w:hAnsi="MyriadPro-Regular" w:cs="MyriadPro-Regular"/>
          <w:sz w:val="20"/>
          <w:szCs w:val="20"/>
        </w:rPr>
      </w:pPr>
      <w:r>
        <w:rPr>
          <w:rFonts w:ascii="MyriadPro-Bold" w:hAnsi="MyriadPro-Bold" w:cs="MyriadPro-Bold"/>
          <w:b/>
          <w:bCs/>
          <w:sz w:val="20"/>
          <w:szCs w:val="20"/>
        </w:rPr>
        <w:t xml:space="preserve">Тип уроку: </w:t>
      </w:r>
      <w:r>
        <w:rPr>
          <w:rFonts w:ascii="MyriadPro-Regular" w:hAnsi="MyriadPro-Regular" w:cs="MyriadPro-Regular"/>
          <w:sz w:val="20"/>
          <w:szCs w:val="20"/>
        </w:rPr>
        <w:t>бінарний.</w:t>
      </w:r>
    </w:p>
    <w:p w:rsidR="00E037DF" w:rsidRDefault="00E037DF" w:rsidP="00E037DF">
      <w:pPr>
        <w:pStyle w:val="a3"/>
        <w:jc w:val="both"/>
        <w:rPr>
          <w:rFonts w:ascii="MyriadPro-Regular" w:hAnsi="MyriadPro-Regular" w:cs="MyriadPro-Regular"/>
          <w:sz w:val="20"/>
          <w:szCs w:val="20"/>
        </w:rPr>
      </w:pPr>
    </w:p>
    <w:p w:rsidR="00324664" w:rsidRDefault="00324664" w:rsidP="00E037DF">
      <w:pPr>
        <w:autoSpaceDE w:val="0"/>
        <w:autoSpaceDN w:val="0"/>
        <w:adjustRightInd w:val="0"/>
        <w:spacing w:after="0" w:line="240" w:lineRule="auto"/>
        <w:jc w:val="center"/>
        <w:rPr>
          <w:rFonts w:ascii="MyriadPro-It" w:hAnsi="MyriadPro-It" w:cs="MyriadPro-It"/>
          <w:i/>
          <w:iCs/>
          <w:sz w:val="20"/>
          <w:szCs w:val="20"/>
        </w:rPr>
      </w:pPr>
    </w:p>
    <w:p w:rsidR="00E037DF" w:rsidRDefault="00E037DF" w:rsidP="00E037DF">
      <w:pPr>
        <w:autoSpaceDE w:val="0"/>
        <w:autoSpaceDN w:val="0"/>
        <w:adjustRightInd w:val="0"/>
        <w:spacing w:after="0" w:line="240" w:lineRule="auto"/>
        <w:jc w:val="center"/>
        <w:rPr>
          <w:rFonts w:ascii="MyriadPro-It" w:hAnsi="MyriadPro-It" w:cs="MyriadPro-It"/>
          <w:i/>
          <w:iCs/>
          <w:sz w:val="20"/>
          <w:szCs w:val="20"/>
        </w:rPr>
      </w:pPr>
      <w:r>
        <w:rPr>
          <w:rFonts w:ascii="MyriadPro-It" w:hAnsi="MyriadPro-It" w:cs="MyriadPro-It"/>
          <w:i/>
          <w:iCs/>
          <w:sz w:val="20"/>
          <w:szCs w:val="20"/>
        </w:rPr>
        <w:t>Not marble, nor the gilded monuments</w:t>
      </w:r>
    </w:p>
    <w:p w:rsidR="00E037DF" w:rsidRDefault="00E037DF" w:rsidP="00E037DF">
      <w:pPr>
        <w:autoSpaceDE w:val="0"/>
        <w:autoSpaceDN w:val="0"/>
        <w:adjustRightInd w:val="0"/>
        <w:spacing w:after="0" w:line="240" w:lineRule="auto"/>
        <w:jc w:val="center"/>
        <w:rPr>
          <w:rFonts w:ascii="MyriadPro-It" w:hAnsi="MyriadPro-It" w:cs="MyriadPro-It"/>
          <w:i/>
          <w:iCs/>
          <w:sz w:val="20"/>
          <w:szCs w:val="20"/>
        </w:rPr>
      </w:pPr>
      <w:r>
        <w:rPr>
          <w:rFonts w:ascii="MyriadPro-It" w:hAnsi="MyriadPro-It" w:cs="MyriadPro-It"/>
          <w:i/>
          <w:iCs/>
          <w:sz w:val="20"/>
          <w:szCs w:val="20"/>
        </w:rPr>
        <w:t xml:space="preserve">       Of princes, shall outlive this powerful rhyme.</w:t>
      </w:r>
    </w:p>
    <w:p w:rsidR="00E037DF" w:rsidRDefault="00E037DF" w:rsidP="00E037DF">
      <w:pPr>
        <w:autoSpaceDE w:val="0"/>
        <w:autoSpaceDN w:val="0"/>
        <w:adjustRightInd w:val="0"/>
        <w:spacing w:after="0" w:line="240" w:lineRule="auto"/>
        <w:jc w:val="center"/>
        <w:rPr>
          <w:rFonts w:ascii="MyriadPro-BoldIt" w:hAnsi="MyriadPro-BoldIt" w:cs="MyriadPro-BoldIt"/>
          <w:b/>
          <w:bCs/>
          <w:i/>
          <w:iCs/>
          <w:sz w:val="20"/>
          <w:szCs w:val="20"/>
        </w:rPr>
      </w:pPr>
      <w:r>
        <w:rPr>
          <w:rFonts w:ascii="MyriadPro-BoldIt" w:hAnsi="MyriadPro-BoldIt" w:cs="MyriadPro-BoldIt"/>
          <w:b/>
          <w:bCs/>
          <w:i/>
          <w:iCs/>
          <w:sz w:val="20"/>
          <w:szCs w:val="20"/>
        </w:rPr>
        <w:t xml:space="preserve">                       W. Shakespeare, Sonnet 55</w:t>
      </w:r>
    </w:p>
    <w:p w:rsidR="00E037DF" w:rsidRDefault="00E037DF" w:rsidP="00E037DF">
      <w:pPr>
        <w:autoSpaceDE w:val="0"/>
        <w:autoSpaceDN w:val="0"/>
        <w:adjustRightInd w:val="0"/>
        <w:spacing w:after="0" w:line="240" w:lineRule="auto"/>
        <w:jc w:val="center"/>
        <w:rPr>
          <w:rFonts w:ascii="MyriadPro-BoldIt" w:hAnsi="MyriadPro-BoldIt" w:cs="MyriadPro-BoldIt"/>
          <w:b/>
          <w:bCs/>
          <w:i/>
          <w:iCs/>
          <w:sz w:val="20"/>
          <w:szCs w:val="20"/>
        </w:rPr>
      </w:pPr>
    </w:p>
    <w:p w:rsidR="00E037DF" w:rsidRDefault="00E037DF" w:rsidP="00E037DF">
      <w:pPr>
        <w:autoSpaceDE w:val="0"/>
        <w:autoSpaceDN w:val="0"/>
        <w:adjustRightInd w:val="0"/>
        <w:spacing w:after="0" w:line="240" w:lineRule="auto"/>
        <w:jc w:val="center"/>
        <w:rPr>
          <w:rFonts w:ascii="MyriadPro-It" w:hAnsi="MyriadPro-It" w:cs="MyriadPro-It"/>
          <w:i/>
          <w:iCs/>
          <w:sz w:val="20"/>
          <w:szCs w:val="20"/>
        </w:rPr>
      </w:pPr>
      <w:r>
        <w:rPr>
          <w:rFonts w:ascii="MyriadPro-It" w:hAnsi="MyriadPro-It" w:cs="MyriadPro-It"/>
          <w:i/>
          <w:iCs/>
          <w:sz w:val="20"/>
          <w:szCs w:val="20"/>
        </w:rPr>
        <w:t>Надгробків царських мармурові плити</w:t>
      </w:r>
    </w:p>
    <w:p w:rsidR="00E037DF" w:rsidRDefault="00E037DF" w:rsidP="00E037DF">
      <w:pPr>
        <w:autoSpaceDE w:val="0"/>
        <w:autoSpaceDN w:val="0"/>
        <w:adjustRightInd w:val="0"/>
        <w:spacing w:after="0" w:line="240" w:lineRule="auto"/>
        <w:rPr>
          <w:rFonts w:ascii="MyriadPro-It" w:hAnsi="MyriadPro-It" w:cs="MyriadPro-It"/>
          <w:i/>
          <w:iCs/>
          <w:sz w:val="20"/>
          <w:szCs w:val="20"/>
        </w:rPr>
      </w:pPr>
      <w:r>
        <w:rPr>
          <w:rFonts w:ascii="MyriadPro-It" w:hAnsi="MyriadPro-It" w:cs="MyriadPro-It"/>
          <w:i/>
          <w:iCs/>
          <w:sz w:val="20"/>
          <w:szCs w:val="20"/>
        </w:rPr>
        <w:t xml:space="preserve">                                                           Переживе потужний мій рядок.</w:t>
      </w:r>
    </w:p>
    <w:p w:rsidR="00E037DF" w:rsidRDefault="00E037DF" w:rsidP="00E037DF">
      <w:pPr>
        <w:pStyle w:val="a3"/>
        <w:jc w:val="center"/>
        <w:rPr>
          <w:rFonts w:ascii="MyriadPro-BoldIt" w:hAnsi="MyriadPro-BoldIt" w:cs="MyriadPro-BoldIt"/>
          <w:b/>
          <w:bCs/>
          <w:i/>
          <w:iCs/>
          <w:sz w:val="20"/>
          <w:szCs w:val="20"/>
        </w:rPr>
      </w:pPr>
      <w:r>
        <w:rPr>
          <w:rFonts w:ascii="MyriadPro-BoldIt" w:hAnsi="MyriadPro-BoldIt" w:cs="MyriadPro-BoldIt"/>
          <w:b/>
          <w:bCs/>
          <w:i/>
          <w:iCs/>
          <w:sz w:val="20"/>
          <w:szCs w:val="20"/>
        </w:rPr>
        <w:t xml:space="preserve">                                        В. Шекспір</w:t>
      </w:r>
    </w:p>
    <w:p w:rsidR="00324664" w:rsidRDefault="00324664" w:rsidP="00E037DF">
      <w:pPr>
        <w:pStyle w:val="a3"/>
        <w:jc w:val="center"/>
        <w:rPr>
          <w:rFonts w:ascii="MyriadPro-Semibold" w:hAnsi="MyriadPro-Semibold" w:cs="MyriadPro-Semibold"/>
          <w:sz w:val="20"/>
          <w:szCs w:val="20"/>
        </w:rPr>
      </w:pPr>
    </w:p>
    <w:p w:rsidR="00324664" w:rsidRDefault="00324664" w:rsidP="00E037DF">
      <w:pPr>
        <w:pStyle w:val="a3"/>
        <w:jc w:val="center"/>
        <w:rPr>
          <w:rFonts w:ascii="MyriadPro-Semibold" w:hAnsi="MyriadPro-Semibold" w:cs="MyriadPro-Semibold"/>
          <w:sz w:val="20"/>
          <w:szCs w:val="20"/>
        </w:rPr>
      </w:pPr>
    </w:p>
    <w:p w:rsidR="00E037DF" w:rsidRDefault="00E037DF" w:rsidP="00E037DF">
      <w:pPr>
        <w:pStyle w:val="a3"/>
        <w:jc w:val="center"/>
        <w:rPr>
          <w:rFonts w:ascii="MyriadPro-Semibold" w:hAnsi="MyriadPro-Semibold" w:cs="MyriadPro-Semibold"/>
          <w:sz w:val="20"/>
          <w:szCs w:val="20"/>
        </w:rPr>
      </w:pPr>
      <w:r>
        <w:rPr>
          <w:rFonts w:ascii="MyriadPro-Semibold" w:hAnsi="MyriadPro-Semibold" w:cs="MyriadPro-Semibold"/>
          <w:sz w:val="20"/>
          <w:szCs w:val="20"/>
        </w:rPr>
        <w:t>Хід уроку</w:t>
      </w:r>
    </w:p>
    <w:p w:rsidR="00E037DF" w:rsidRDefault="00E037DF" w:rsidP="00E037DF">
      <w:pPr>
        <w:pStyle w:val="a3"/>
        <w:jc w:val="center"/>
        <w:rPr>
          <w:rFonts w:ascii="MyriadPro-BoldIt" w:hAnsi="MyriadPro-BoldIt" w:cs="MyriadPro-BoldIt"/>
          <w:b/>
          <w:bCs/>
          <w:i/>
          <w:iCs/>
          <w:sz w:val="20"/>
          <w:szCs w:val="20"/>
        </w:rPr>
      </w:pPr>
    </w:p>
    <w:p w:rsidR="00324664" w:rsidRDefault="00324664" w:rsidP="00E037DF">
      <w:pPr>
        <w:autoSpaceDE w:val="0"/>
        <w:autoSpaceDN w:val="0"/>
        <w:adjustRightInd w:val="0"/>
        <w:spacing w:after="0" w:line="240" w:lineRule="auto"/>
        <w:rPr>
          <w:rFonts w:ascii="MyriadPro-Bold" w:hAnsi="MyriadPro-Bold" w:cs="MyriadPro-Bold"/>
          <w:b/>
          <w:bCs/>
          <w:sz w:val="20"/>
          <w:szCs w:val="20"/>
        </w:rPr>
      </w:pP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I. Актуалізація опорних знань</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а н г л і й с ь к о ї м о в и. Good morning!</w:t>
      </w:r>
      <w:r w:rsidR="00324664" w:rsidRPr="00EE3A1E">
        <w:rPr>
          <w:rFonts w:ascii="Times New Roman" w:hAnsi="Times New Roman" w:cs="Times New Roman"/>
          <w:sz w:val="18"/>
          <w:szCs w:val="18"/>
        </w:rPr>
        <w:t xml:space="preserve"> </w:t>
      </w:r>
      <w:r w:rsidRPr="00EE3A1E">
        <w:rPr>
          <w:rFonts w:ascii="Times New Roman" w:hAnsi="Times New Roman" w:cs="Times New Roman"/>
          <w:sz w:val="18"/>
          <w:szCs w:val="18"/>
        </w:rPr>
        <w:t>Glad to see you!</w:t>
      </w:r>
      <w:r w:rsidR="00324664" w:rsidRPr="00EE3A1E">
        <w:rPr>
          <w:rFonts w:ascii="Times New Roman" w:hAnsi="Times New Roman" w:cs="Times New Roman"/>
          <w:sz w:val="18"/>
          <w:szCs w:val="18"/>
        </w:rPr>
        <w:t xml:space="preserve"> </w:t>
      </w:r>
      <w:r w:rsidRPr="00EE3A1E">
        <w:rPr>
          <w:rFonts w:ascii="Times New Roman" w:hAnsi="Times New Roman" w:cs="Times New Roman"/>
          <w:sz w:val="18"/>
          <w:szCs w:val="18"/>
        </w:rPr>
        <w:t xml:space="preserve"> We are going to have an unusual</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lesson today. You know that we have read the works</w:t>
      </w:r>
      <w:r w:rsidR="00324664" w:rsidRPr="00EE3A1E">
        <w:rPr>
          <w:rFonts w:ascii="Times New Roman" w:hAnsi="Times New Roman" w:cs="Times New Roman"/>
          <w:sz w:val="18"/>
          <w:szCs w:val="18"/>
        </w:rPr>
        <w:t xml:space="preserve"> </w:t>
      </w:r>
      <w:r w:rsidRPr="00EE3A1E">
        <w:rPr>
          <w:rFonts w:ascii="Times New Roman" w:hAnsi="Times New Roman" w:cs="Times New Roman"/>
          <w:sz w:val="18"/>
          <w:szCs w:val="18"/>
        </w:rPr>
        <w:t>of English and American writers. Look at the table.</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There are some cards with the names of English and</w:t>
      </w:r>
      <w:r w:rsidR="00324664" w:rsidRPr="00EE3A1E">
        <w:rPr>
          <w:rFonts w:ascii="Times New Roman" w:hAnsi="Times New Roman" w:cs="Times New Roman"/>
          <w:sz w:val="18"/>
          <w:szCs w:val="18"/>
        </w:rPr>
        <w:t xml:space="preserve"> </w:t>
      </w:r>
      <w:r w:rsidRPr="00EE3A1E">
        <w:rPr>
          <w:rFonts w:ascii="Times New Roman" w:hAnsi="Times New Roman" w:cs="Times New Roman"/>
          <w:sz w:val="18"/>
          <w:szCs w:val="18"/>
        </w:rPr>
        <w:t>American writers. I want you to guess the names of</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these writers. Take these cards and put them into</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2 columns: English and Americans.</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ŠŠ Who of these writers are poets? (W. Shakespeare,</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J. K. Jerome, O. Henry, R. Kipling,</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R. Burns,</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J. London, G. G. Byron, B. Shaw, C. Dickens,</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M. Twain)</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ŠŠ What is your favorite writer? Why?</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English American</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W. Shakespeare</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R. Kipling</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R. Burns</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G. G. Byron</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B. Shaw</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C. Dickens</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J. K. Jerome</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O. Henry</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J. London</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M. Twain</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II. Оголошення теми та мети уроку .</w:t>
      </w:r>
    </w:p>
    <w:p w:rsidR="00E037DF" w:rsidRPr="00EE3A1E" w:rsidRDefault="00E037DF" w:rsidP="00EE3A1E">
      <w:pPr>
        <w:pStyle w:val="a3"/>
        <w:rPr>
          <w:rFonts w:ascii="Times New Roman" w:hAnsi="Times New Roman" w:cs="Times New Roman"/>
          <w:sz w:val="18"/>
          <w:szCs w:val="18"/>
        </w:rPr>
      </w:pPr>
      <w:r w:rsidRPr="00EE3A1E">
        <w:rPr>
          <w:rFonts w:ascii="Times New Roman" w:hAnsi="Times New Roman" w:cs="Times New Roman"/>
          <w:sz w:val="18"/>
          <w:szCs w:val="18"/>
        </w:rPr>
        <w:t>Мотивація навчальної діяльності</w:t>
      </w:r>
    </w:p>
    <w:p w:rsidR="00324664" w:rsidRPr="00EE3A1E" w:rsidRDefault="00324664"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а н г л і й с ь к о ї м о в и. As you can see we have not an ordinary lesson today. Look</w:t>
      </w:r>
    </w:p>
    <w:p w:rsidR="00324664" w:rsidRPr="00EE3A1E" w:rsidRDefault="00324664" w:rsidP="00EE3A1E">
      <w:pPr>
        <w:pStyle w:val="a3"/>
        <w:rPr>
          <w:rFonts w:ascii="Times New Roman" w:hAnsi="Times New Roman" w:cs="Times New Roman"/>
          <w:sz w:val="18"/>
          <w:szCs w:val="18"/>
        </w:rPr>
      </w:pPr>
      <w:r w:rsidRPr="00EE3A1E">
        <w:rPr>
          <w:rFonts w:ascii="Times New Roman" w:hAnsi="Times New Roman" w:cs="Times New Roman"/>
          <w:sz w:val="18"/>
          <w:szCs w:val="18"/>
        </w:rPr>
        <w:t>around, of course, you have guessed that our lesson will be devoted to the great author of all times, to</w:t>
      </w:r>
    </w:p>
    <w:p w:rsidR="00324664" w:rsidRPr="00EE3A1E" w:rsidRDefault="00324664" w:rsidP="00EE3A1E">
      <w:pPr>
        <w:pStyle w:val="a3"/>
        <w:rPr>
          <w:rFonts w:ascii="Times New Roman" w:hAnsi="Times New Roman" w:cs="Times New Roman"/>
          <w:sz w:val="18"/>
          <w:szCs w:val="18"/>
        </w:rPr>
      </w:pPr>
      <w:r w:rsidRPr="00EE3A1E">
        <w:rPr>
          <w:rFonts w:ascii="Times New Roman" w:hAnsi="Times New Roman" w:cs="Times New Roman"/>
          <w:sz w:val="18"/>
          <w:szCs w:val="18"/>
        </w:rPr>
        <w:t>William Shakespeare. His works are known all over the world.</w:t>
      </w:r>
    </w:p>
    <w:p w:rsidR="00324664" w:rsidRPr="00EE3A1E" w:rsidRDefault="00324664" w:rsidP="00EE3A1E">
      <w:pPr>
        <w:pStyle w:val="a3"/>
        <w:rPr>
          <w:rFonts w:ascii="Times New Roman" w:hAnsi="Times New Roman" w:cs="Times New Roman"/>
          <w:sz w:val="18"/>
          <w:szCs w:val="18"/>
        </w:rPr>
      </w:pPr>
    </w:p>
    <w:p w:rsidR="00324664" w:rsidRPr="00EE3A1E" w:rsidRDefault="00324664" w:rsidP="00EE3A1E">
      <w:pPr>
        <w:pStyle w:val="a3"/>
        <w:rPr>
          <w:rFonts w:ascii="Times New Roman" w:hAnsi="Times New Roman" w:cs="Times New Roman"/>
          <w:sz w:val="18"/>
          <w:szCs w:val="18"/>
        </w:rPr>
      </w:pP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Sonnet 55</w:t>
      </w:r>
    </w:p>
    <w:p w:rsidR="00324664" w:rsidRPr="00EE3A1E" w:rsidRDefault="00324664" w:rsidP="00EE3A1E">
      <w:pPr>
        <w:pStyle w:val="a3"/>
        <w:rPr>
          <w:rFonts w:ascii="Times New Roman" w:hAnsi="Times New Roman" w:cs="Times New Roman"/>
          <w:sz w:val="18"/>
          <w:szCs w:val="18"/>
        </w:rPr>
      </w:pP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Not marble, nor the gilded monuments</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Of princes, shall outlive this powerful</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rhyme;</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But you shall shine more bright</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in these contents</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Than unswept stone besmear’d</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with sluttish time.</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When wasteful war shall statues</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overturn,</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And broils root out the work</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of masonry</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Nor  Mars his sword nor war’s quick</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fire shall burn</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The living record of your memory.</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’Gainst death and all-oblivious enmity</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Shall you pace forth; your praise shall</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still find room</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Even in the eyes of all posterity</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That wear this world out to the ending</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doom.</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So, till the judgment that yourself arise,</w:t>
      </w:r>
    </w:p>
    <w:p w:rsidR="00324664" w:rsidRPr="00EE3A1E" w:rsidRDefault="00324664"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You live in this, and dwell</w:t>
      </w:r>
    </w:p>
    <w:p w:rsidR="00324664" w:rsidRPr="00EE3A1E" w:rsidRDefault="00324664" w:rsidP="00EE3A1E">
      <w:pPr>
        <w:pStyle w:val="a3"/>
        <w:jc w:val="center"/>
        <w:rPr>
          <w:rFonts w:ascii="Times New Roman" w:hAnsi="Times New Roman" w:cs="Times New Roman"/>
          <w:sz w:val="18"/>
          <w:szCs w:val="18"/>
          <w:lang w:val="ru-RU"/>
        </w:rPr>
      </w:pPr>
      <w:r w:rsidRPr="00EE3A1E">
        <w:rPr>
          <w:rFonts w:ascii="Times New Roman" w:hAnsi="Times New Roman" w:cs="Times New Roman"/>
          <w:sz w:val="18"/>
          <w:szCs w:val="18"/>
        </w:rPr>
        <w:t>in lovers’ eyes</w:t>
      </w:r>
    </w:p>
    <w:p w:rsidR="00324664" w:rsidRPr="00EE3A1E" w:rsidRDefault="00324664" w:rsidP="00EE3A1E">
      <w:pPr>
        <w:pStyle w:val="a3"/>
        <w:rPr>
          <w:rFonts w:ascii="Times New Roman" w:hAnsi="Times New Roman" w:cs="Times New Roman"/>
          <w:sz w:val="18"/>
          <w:szCs w:val="18"/>
          <w:lang w:val="ru-RU"/>
        </w:rPr>
      </w:pPr>
      <w:r w:rsidRPr="00EE3A1E">
        <w:rPr>
          <w:rFonts w:ascii="Times New Roman" w:hAnsi="Times New Roman" w:cs="Times New Roman"/>
          <w:sz w:val="18"/>
          <w:szCs w:val="18"/>
        </w:rPr>
        <w:t>У ч и т е л ь с в і т о в о ї л і т е р а т у р и. Прозвучав безсмертний твір, якому вже понад чотири</w:t>
      </w:r>
    </w:p>
    <w:p w:rsidR="00324664" w:rsidRPr="00EE3A1E" w:rsidRDefault="00324664" w:rsidP="00EE3A1E">
      <w:pPr>
        <w:pStyle w:val="a3"/>
        <w:rPr>
          <w:rFonts w:ascii="Times New Roman" w:hAnsi="Times New Roman" w:cs="Times New Roman"/>
          <w:sz w:val="18"/>
          <w:szCs w:val="18"/>
          <w:lang w:val="ru-RU"/>
        </w:rPr>
      </w:pPr>
      <w:r w:rsidRPr="00EE3A1E">
        <w:rPr>
          <w:rFonts w:ascii="Times New Roman" w:hAnsi="Times New Roman" w:cs="Times New Roman"/>
          <w:sz w:val="18"/>
          <w:szCs w:val="18"/>
        </w:rPr>
        <w:t>століття. Прозвучав в оригіналі, тобто тією мовою, якою він і був написаний геніальним Шекспіром.</w:t>
      </w:r>
    </w:p>
    <w:p w:rsidR="00324664" w:rsidRPr="00EE3A1E" w:rsidRDefault="00324664" w:rsidP="00EE3A1E">
      <w:pPr>
        <w:pStyle w:val="a3"/>
        <w:rPr>
          <w:rFonts w:ascii="Times New Roman" w:hAnsi="Times New Roman" w:cs="Times New Roman"/>
          <w:sz w:val="18"/>
          <w:szCs w:val="18"/>
          <w:lang w:val="ru-RU"/>
        </w:rPr>
      </w:pPr>
      <w:r w:rsidRPr="00EE3A1E">
        <w:rPr>
          <w:rFonts w:ascii="Times New Roman" w:hAnsi="Times New Roman" w:cs="Times New Roman"/>
          <w:sz w:val="18"/>
          <w:szCs w:val="18"/>
        </w:rPr>
        <w:t xml:space="preserve"> На жаль, ми не настільки добре володіємо</w:t>
      </w:r>
      <w:r w:rsidRPr="00EE3A1E">
        <w:rPr>
          <w:rFonts w:ascii="Times New Roman" w:hAnsi="Times New Roman" w:cs="Times New Roman"/>
          <w:sz w:val="18"/>
          <w:szCs w:val="18"/>
          <w:lang w:val="ru-RU"/>
        </w:rPr>
        <w:t xml:space="preserve"> </w:t>
      </w:r>
      <w:r w:rsidRPr="00EE3A1E">
        <w:rPr>
          <w:rFonts w:ascii="Times New Roman" w:hAnsi="Times New Roman" w:cs="Times New Roman"/>
          <w:sz w:val="18"/>
          <w:szCs w:val="18"/>
        </w:rPr>
        <w:t>англійською, щоб зрозуміти всі тонкощі, усю</w:t>
      </w:r>
      <w:r w:rsidRPr="00EE3A1E">
        <w:rPr>
          <w:rFonts w:ascii="Times New Roman" w:hAnsi="Times New Roman" w:cs="Times New Roman"/>
          <w:sz w:val="18"/>
          <w:szCs w:val="18"/>
          <w:lang w:val="ru-RU"/>
        </w:rPr>
        <w:t xml:space="preserve"> </w:t>
      </w:r>
      <w:r w:rsidRPr="00EE3A1E">
        <w:rPr>
          <w:rFonts w:ascii="Times New Roman" w:hAnsi="Times New Roman" w:cs="Times New Roman"/>
          <w:sz w:val="18"/>
          <w:szCs w:val="18"/>
        </w:rPr>
        <w:t>глибину цього літературного шедевра. На допомогу нам приходять перекладачі, завдяки яким сонет Шекспіра оживає, бо звучить рідною для нас українською мовою.</w:t>
      </w:r>
    </w:p>
    <w:p w:rsidR="00324664" w:rsidRPr="00EE3A1E" w:rsidRDefault="00324664" w:rsidP="00EE3A1E">
      <w:pPr>
        <w:pStyle w:val="a3"/>
        <w:rPr>
          <w:rFonts w:ascii="Times New Roman" w:hAnsi="Times New Roman" w:cs="Times New Roman"/>
          <w:i/>
          <w:iCs/>
          <w:sz w:val="18"/>
          <w:szCs w:val="18"/>
        </w:rPr>
      </w:pPr>
      <w:r w:rsidRPr="00EE3A1E">
        <w:rPr>
          <w:rFonts w:ascii="Times New Roman" w:hAnsi="Times New Roman" w:cs="Times New Roman"/>
          <w:sz w:val="18"/>
          <w:szCs w:val="18"/>
        </w:rPr>
        <w:t>(</w:t>
      </w:r>
      <w:r w:rsidRPr="00EE3A1E">
        <w:rPr>
          <w:rFonts w:ascii="Times New Roman" w:hAnsi="Times New Roman" w:cs="Times New Roman"/>
          <w:i/>
          <w:iCs/>
          <w:sz w:val="18"/>
          <w:szCs w:val="18"/>
        </w:rPr>
        <w:t>Учитель читає українською мовою сонет 55у перекладі Д. Паламарчука.</w:t>
      </w:r>
    </w:p>
    <w:p w:rsidR="00324664" w:rsidRPr="00EE3A1E" w:rsidRDefault="00324664" w:rsidP="00EE3A1E">
      <w:pPr>
        <w:pStyle w:val="a3"/>
        <w:rPr>
          <w:rFonts w:ascii="Times New Roman" w:hAnsi="Times New Roman" w:cs="Times New Roman"/>
          <w:sz w:val="18"/>
          <w:szCs w:val="18"/>
        </w:rPr>
      </w:pPr>
      <w:r w:rsidRPr="00EE3A1E">
        <w:rPr>
          <w:rFonts w:ascii="Times New Roman" w:hAnsi="Times New Roman" w:cs="Times New Roman"/>
          <w:sz w:val="18"/>
          <w:szCs w:val="18"/>
        </w:rPr>
        <w:t>Не випадково сонети Шекспіра порівнюютьіз піснями: вони надзвичайно мелодійні, музичні, легко кладуться на музику. Зараз ви в цьому переконаєтесь, послухавши одну з музичних версій сонету 102 у виконанні тріо «Меридіан».</w:t>
      </w:r>
    </w:p>
    <w:p w:rsidR="00324664" w:rsidRPr="00EE3A1E" w:rsidRDefault="00324664" w:rsidP="00EE3A1E">
      <w:pPr>
        <w:pStyle w:val="a3"/>
        <w:rPr>
          <w:rFonts w:ascii="Times New Roman" w:hAnsi="Times New Roman" w:cs="Times New Roman"/>
          <w:i/>
          <w:iCs/>
          <w:sz w:val="18"/>
          <w:szCs w:val="18"/>
        </w:rPr>
      </w:pPr>
      <w:r w:rsidRPr="00EE3A1E">
        <w:rPr>
          <w:rFonts w:ascii="Times New Roman" w:hAnsi="Times New Roman" w:cs="Times New Roman"/>
          <w:sz w:val="18"/>
          <w:szCs w:val="18"/>
        </w:rPr>
        <w:t>(</w:t>
      </w:r>
      <w:r w:rsidRPr="00EE3A1E">
        <w:rPr>
          <w:rFonts w:ascii="Times New Roman" w:hAnsi="Times New Roman" w:cs="Times New Roman"/>
          <w:i/>
          <w:iCs/>
          <w:sz w:val="18"/>
          <w:szCs w:val="18"/>
        </w:rPr>
        <w:t>Після прослуховування аудіозапису сонету 102 можна прочитати цей самий сонет в оригіналі (тексти всіх сонетів, які будуть використовуватись на уроці, є в роздрукованому вигляді на кожній парті — і в перекладах, і в оригіналі</w:t>
      </w:r>
      <w:r w:rsidRPr="00EE3A1E">
        <w:rPr>
          <w:rFonts w:ascii="Times New Roman" w:hAnsi="Times New Roman" w:cs="Times New Roman"/>
          <w:sz w:val="18"/>
          <w:szCs w:val="18"/>
        </w:rPr>
        <w:t>.)</w:t>
      </w:r>
    </w:p>
    <w:p w:rsidR="004859DE" w:rsidRPr="00EE3A1E" w:rsidRDefault="004859DE" w:rsidP="00EE3A1E">
      <w:pPr>
        <w:pStyle w:val="a3"/>
        <w:rPr>
          <w:rFonts w:ascii="Times New Roman" w:hAnsi="Times New Roman" w:cs="Times New Roman"/>
          <w:sz w:val="18"/>
          <w:szCs w:val="18"/>
        </w:rPr>
      </w:pP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Рольова гра «Міжнародна читацька конференція»</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а н г л і й с ь к о ї м о в и. We are at thereading conference now. Attention please. Let’s begin</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with our TV programme.</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Учні — учасники міжнародної читацької конференції в м. Київ / The international reader’s conference.</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К о р е с п о н д е н т. У нашій школі відбувається міжнародна читацька конференція «Шекспір на</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всі часи» (Shakespeare of all time). Хоча англійську мову ХVI ст. вважають сучасною англійською мо-</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вою, читати Шекспіра в оригіналі — завдання нез легких навіть для фахівців-літераторів. Шекспір досить складний. І справа не тільки в архаїчності мови. Складність полягає в тій безодні історичних та культурологічних асоціацій, на яких побудовані сюжети текстів В. Шекспіра.Головні питання, на які дослідники намагаються знайти відповідь: «Чому один і той самий твір має декілька варіантів перекладу українською і російською? Чи можуть ці переклади донести до читачів найголовніше — конфлікти характерів,захопливу драматичну інтригу, невмирущий гумор, скласти чітке уявлення про творчість поета,</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його думки та сподівання?»</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На конференцію завітали гості із міста Стретфорда-на-Ейвоні, батьківщини В. Шекспіра, які разом із науковцями намагаються знайти відповідь на ці запитання. Давайте звернемося до учасників-науковців, земляків великого поета. Розкажіть, у чому ж унікальність і вічність В.Шекспіра</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П е р е к л а д а ч. Would you be so kind as to answer my question? What makes Shakespeare the famous</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playwright of all time?</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Н а у к о в е ц ь. I’ll start by saying that the Shakespeare’sinsight into human nature, and his gift for</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using words makes him the most famous playwrighter of all time.</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П е р е к л а д а ч. Почну з того, що саме здатність Шекспіра зрозуміти та осягнути людський харак-</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тер, його дар використовувати слова й інтерпретувати їх дали йому можливість стати найвідомішим</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драматургом усіх часів.</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Н а у к о в е ц ь. It must be admitted that Shakespeare gave the English language many phrases and</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sayings, which English speakers still use every day.</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П е р е к л а д а ч. Шекспір подарував сучасній англійській мові багато цікавих фраз і виразів, які</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англійці вживають у мові щодня.</w:t>
      </w:r>
    </w:p>
    <w:p w:rsidR="00324664"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Н а у к о в е ц ь. Often they don’t realize these words came from Shakespeare’s plays or poems! Probably</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you know some of them: “To be or not to be…”; “All’s well that ends well”, “Love is blind”.</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П е р е к л а д а ч. Часто вони навіть не здогадуються, що ці фрази, висловлювання — із творів</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В. Шекспіра. Наприклад:</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«Бути чи не бути»;</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«Все добре, що добре закінчується»;</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«Кохання сліпе».</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Н а у к о в е ц ь. You are free to disagree with me, but in my opinion Shakespeare’s time is a time of great</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advance of learning, culture and English language.</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П е р е к л а д а ч. Ви можете зі мною не погодитися, але, на мою думку, час В. Шекспіра — це час</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великих досягнень у науці, культурі й англійській</w:t>
      </w:r>
      <w:r w:rsidR="00681700" w:rsidRPr="00EE3A1E">
        <w:rPr>
          <w:rFonts w:ascii="Times New Roman" w:hAnsi="Times New Roman" w:cs="Times New Roman"/>
          <w:sz w:val="18"/>
          <w:szCs w:val="18"/>
        </w:rPr>
        <w:t xml:space="preserve"> </w:t>
      </w:r>
      <w:r w:rsidRPr="00EE3A1E">
        <w:rPr>
          <w:rFonts w:ascii="Times New Roman" w:hAnsi="Times New Roman" w:cs="Times New Roman"/>
          <w:sz w:val="18"/>
          <w:szCs w:val="18"/>
        </w:rPr>
        <w:t>мові.</w:t>
      </w:r>
    </w:p>
    <w:p w:rsidR="00681700"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К о р е с п о н д е н т. Спасибі. (</w:t>
      </w:r>
      <w:r w:rsidRPr="00EE3A1E">
        <w:rPr>
          <w:rFonts w:ascii="Times New Roman" w:hAnsi="Times New Roman" w:cs="Times New Roman"/>
          <w:i/>
          <w:iCs/>
          <w:sz w:val="18"/>
          <w:szCs w:val="18"/>
        </w:rPr>
        <w:t>Звертається довчителя</w:t>
      </w:r>
      <w:r w:rsidR="00681700" w:rsidRPr="00EE3A1E">
        <w:rPr>
          <w:rFonts w:ascii="Times New Roman" w:hAnsi="Times New Roman" w:cs="Times New Roman"/>
          <w:i/>
          <w:iCs/>
          <w:sz w:val="18"/>
          <w:szCs w:val="18"/>
        </w:rPr>
        <w:t xml:space="preserve"> </w:t>
      </w:r>
      <w:r w:rsidRPr="00EE3A1E">
        <w:rPr>
          <w:rFonts w:ascii="Times New Roman" w:hAnsi="Times New Roman" w:cs="Times New Roman"/>
          <w:i/>
          <w:iCs/>
          <w:sz w:val="18"/>
          <w:szCs w:val="18"/>
        </w:rPr>
        <w:t>світової літератури.</w:t>
      </w:r>
      <w:r w:rsidRPr="00EE3A1E">
        <w:rPr>
          <w:rFonts w:ascii="Times New Roman" w:hAnsi="Times New Roman" w:cs="Times New Roman"/>
          <w:sz w:val="18"/>
          <w:szCs w:val="18"/>
        </w:rPr>
        <w:t>)</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Скажіть, будь ласка, чому твори англійського поета такі популярнів усьому світі?</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lastRenderedPageBreak/>
        <w:t>У ч и т е л ь с в і т о в о</w:t>
      </w:r>
      <w:r w:rsidR="00681700" w:rsidRPr="00EE3A1E">
        <w:rPr>
          <w:rFonts w:ascii="Times New Roman" w:hAnsi="Times New Roman" w:cs="Times New Roman"/>
          <w:sz w:val="18"/>
          <w:szCs w:val="18"/>
        </w:rPr>
        <w:t xml:space="preserve"> ї л і т е р а т у р и. Основні </w:t>
      </w:r>
      <w:r w:rsidRPr="00EE3A1E">
        <w:rPr>
          <w:rFonts w:ascii="Times New Roman" w:hAnsi="Times New Roman" w:cs="Times New Roman"/>
          <w:sz w:val="18"/>
          <w:szCs w:val="18"/>
        </w:rPr>
        <w:t xml:space="preserve">проблеми, які розглядав В. Шекспір у своїй творчості,— це теми </w:t>
      </w:r>
      <w:r w:rsidR="00681700" w:rsidRPr="00EE3A1E">
        <w:rPr>
          <w:rFonts w:ascii="Times New Roman" w:hAnsi="Times New Roman" w:cs="Times New Roman"/>
          <w:sz w:val="18"/>
          <w:szCs w:val="18"/>
        </w:rPr>
        <w:t>кохання, дружби, взаєморозумін</w:t>
      </w:r>
      <w:r w:rsidRPr="00EE3A1E">
        <w:rPr>
          <w:rFonts w:ascii="Times New Roman" w:hAnsi="Times New Roman" w:cs="Times New Roman"/>
          <w:sz w:val="18"/>
          <w:szCs w:val="18"/>
        </w:rPr>
        <w:t>ня, безсмертя. Я вважаю, що ці поняття близькі</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кожній людині будь-якої національності.</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У ч и т е л ь а н г л і й </w:t>
      </w:r>
      <w:r w:rsidR="00681700" w:rsidRPr="00EE3A1E">
        <w:rPr>
          <w:rFonts w:ascii="Times New Roman" w:hAnsi="Times New Roman" w:cs="Times New Roman"/>
          <w:sz w:val="18"/>
          <w:szCs w:val="18"/>
        </w:rPr>
        <w:t xml:space="preserve">с ь к о ї м о в и. Today we are </w:t>
      </w:r>
      <w:r w:rsidRPr="00EE3A1E">
        <w:rPr>
          <w:rFonts w:ascii="Times New Roman" w:hAnsi="Times New Roman" w:cs="Times New Roman"/>
          <w:sz w:val="18"/>
          <w:szCs w:val="18"/>
        </w:rPr>
        <w:t>going to speak about the greatest English writer William</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Shakespeare. Eve</w:t>
      </w:r>
      <w:r w:rsidR="00681700" w:rsidRPr="00EE3A1E">
        <w:rPr>
          <w:rFonts w:ascii="Times New Roman" w:hAnsi="Times New Roman" w:cs="Times New Roman"/>
          <w:sz w:val="18"/>
          <w:szCs w:val="18"/>
        </w:rPr>
        <w:t xml:space="preserve">ryone, I think, has a favourite </w:t>
      </w:r>
      <w:r w:rsidRPr="00EE3A1E">
        <w:rPr>
          <w:rFonts w:ascii="Times New Roman" w:hAnsi="Times New Roman" w:cs="Times New Roman"/>
          <w:sz w:val="18"/>
          <w:szCs w:val="18"/>
        </w:rPr>
        <w:t xml:space="preserve">Shakespeare’s play </w:t>
      </w:r>
      <w:r w:rsidR="00681700" w:rsidRPr="00EE3A1E">
        <w:rPr>
          <w:rFonts w:ascii="Times New Roman" w:hAnsi="Times New Roman" w:cs="Times New Roman"/>
          <w:sz w:val="18"/>
          <w:szCs w:val="18"/>
        </w:rPr>
        <w:t>in his memory: “Othello”, “King</w:t>
      </w:r>
      <w:r w:rsidRPr="00EE3A1E">
        <w:rPr>
          <w:rFonts w:ascii="Times New Roman" w:hAnsi="Times New Roman" w:cs="Times New Roman"/>
          <w:sz w:val="18"/>
          <w:szCs w:val="18"/>
        </w:rPr>
        <w:t>Lear”, “Romeo and Juliet”, “Twelfth Night”.</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We don’t know a lot</w:t>
      </w:r>
      <w:r w:rsidR="00681700" w:rsidRPr="00EE3A1E">
        <w:rPr>
          <w:rFonts w:ascii="Times New Roman" w:hAnsi="Times New Roman" w:cs="Times New Roman"/>
          <w:sz w:val="18"/>
          <w:szCs w:val="18"/>
        </w:rPr>
        <w:t xml:space="preserve"> about Shakespeare’s biography, </w:t>
      </w:r>
      <w:r w:rsidRPr="00EE3A1E">
        <w:rPr>
          <w:rFonts w:ascii="Times New Roman" w:hAnsi="Times New Roman" w:cs="Times New Roman"/>
          <w:sz w:val="18"/>
          <w:szCs w:val="18"/>
        </w:rPr>
        <w:t>but today we are going to imagine some moments</w:t>
      </w:r>
      <w:r w:rsidR="00681700" w:rsidRPr="00EE3A1E">
        <w:rPr>
          <w:rFonts w:ascii="Times New Roman" w:hAnsi="Times New Roman" w:cs="Times New Roman"/>
          <w:sz w:val="18"/>
          <w:szCs w:val="18"/>
        </w:rPr>
        <w:t xml:space="preserve"> </w:t>
      </w:r>
      <w:r w:rsidRPr="00EE3A1E">
        <w:rPr>
          <w:rFonts w:ascii="Times New Roman" w:hAnsi="Times New Roman" w:cs="Times New Roman"/>
          <w:sz w:val="18"/>
          <w:szCs w:val="18"/>
        </w:rPr>
        <w:t>from his life.</w:t>
      </w:r>
    </w:p>
    <w:p w:rsidR="004859DE" w:rsidRPr="00EE3A1E" w:rsidRDefault="004859DE" w:rsidP="00EE3A1E">
      <w:pPr>
        <w:pStyle w:val="a3"/>
        <w:rPr>
          <w:rFonts w:ascii="Times New Roman" w:hAnsi="Times New Roman" w:cs="Times New Roman"/>
          <w:sz w:val="18"/>
          <w:szCs w:val="18"/>
        </w:rPr>
      </w:pPr>
      <w:r w:rsidRPr="00EE3A1E">
        <w:rPr>
          <w:rFonts w:ascii="Times New Roman" w:hAnsi="Times New Roman" w:cs="Times New Roman"/>
          <w:sz w:val="18"/>
          <w:szCs w:val="18"/>
        </w:rPr>
        <w:t>Our lesson comp</w:t>
      </w:r>
      <w:r w:rsidR="00681700" w:rsidRPr="00EE3A1E">
        <w:rPr>
          <w:rFonts w:ascii="Times New Roman" w:hAnsi="Times New Roman" w:cs="Times New Roman"/>
          <w:sz w:val="18"/>
          <w:szCs w:val="18"/>
        </w:rPr>
        <w:t xml:space="preserve">letes a great interesting topic </w:t>
      </w:r>
      <w:r w:rsidRPr="00EE3A1E">
        <w:rPr>
          <w:rFonts w:ascii="Times New Roman" w:hAnsi="Times New Roman" w:cs="Times New Roman"/>
          <w:sz w:val="18"/>
          <w:szCs w:val="18"/>
        </w:rPr>
        <w:t>“William Shakesp</w:t>
      </w:r>
      <w:r w:rsidR="00681700" w:rsidRPr="00EE3A1E">
        <w:rPr>
          <w:rFonts w:ascii="Times New Roman" w:hAnsi="Times New Roman" w:cs="Times New Roman"/>
          <w:sz w:val="18"/>
          <w:szCs w:val="18"/>
        </w:rPr>
        <w:t xml:space="preserve">eare”. You have learnt a lot of  </w:t>
      </w:r>
      <w:r w:rsidRPr="00EE3A1E">
        <w:rPr>
          <w:rFonts w:ascii="Times New Roman" w:hAnsi="Times New Roman" w:cs="Times New Roman"/>
          <w:sz w:val="18"/>
          <w:szCs w:val="18"/>
        </w:rPr>
        <w:t>things about Shakesp</w:t>
      </w:r>
      <w:r w:rsidR="00681700" w:rsidRPr="00EE3A1E">
        <w:rPr>
          <w:rFonts w:ascii="Times New Roman" w:hAnsi="Times New Roman" w:cs="Times New Roman"/>
          <w:sz w:val="18"/>
          <w:szCs w:val="18"/>
        </w:rPr>
        <w:t xml:space="preserve">eare’s family, about his native </w:t>
      </w:r>
      <w:r w:rsidRPr="00EE3A1E">
        <w:rPr>
          <w:rFonts w:ascii="Times New Roman" w:hAnsi="Times New Roman" w:cs="Times New Roman"/>
          <w:sz w:val="18"/>
          <w:szCs w:val="18"/>
        </w:rPr>
        <w:t>town, about the XVI century theatre the “Globe”.</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с в і т о в о ї л і т е р а т у р и. Один із перекладачів сонетів Шекспіра українською мо-</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вою Д. Павличко колись сказав: «Сонети Шекспіра треба читати як Біблію, почастинно й багато разів, бо вони безмежні у своєму змісті».</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Біблія — вічна книга. Шедеври поетичного мистецтва також вічні. Пам’ятаєте? «Ars longa, vita brevis» — «Життя коротке — мистецтво вічне» (</w:t>
      </w:r>
      <w:r w:rsidRPr="00EE3A1E">
        <w:rPr>
          <w:rFonts w:ascii="Times New Roman" w:hAnsi="Times New Roman" w:cs="Times New Roman"/>
          <w:i/>
          <w:iCs/>
          <w:sz w:val="18"/>
          <w:szCs w:val="18"/>
        </w:rPr>
        <w:t>Гіпократ</w:t>
      </w:r>
      <w:r w:rsidRPr="00EE3A1E">
        <w:rPr>
          <w:rFonts w:ascii="Times New Roman" w:hAnsi="Times New Roman" w:cs="Times New Roman"/>
          <w:sz w:val="18"/>
          <w:szCs w:val="18"/>
        </w:rPr>
        <w:t>). Шекспір озвучив ті людські почуття й переживання, які є вічними й нетлінними. Він сказав за нас і про нас, сказав про кохання, сум, збентеження,радість,захоплення, розказав про чистоту стосунків між людьми, про вірність і відданість, про дружбу і зраду, про світ, у якому багато зла й несправедливості, у якому зганьблено все: честь, істина. І ще він нам сказав, що є порятунок для нас у цьому жорстокому світі.</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Порятунок — це любов. Шекспір засудив нечесність, брехливість, підлість, марнославство.</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Читаючи його твори, ми відчуваємо, наскільки він сучасний і актуальний і наскільки він потрібен сьогодні нам із усіма своїми міркуваннями, роздумами, почуттями. Він пише про нас і про наш час. І тому — він на всі часи! У 55-му сонеті</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В. Шекспір сам про це сказав:</w:t>
      </w:r>
    </w:p>
    <w:p w:rsidR="00681700" w:rsidRPr="00EE3A1E" w:rsidRDefault="00681700"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Ти смерті й забуття минеш дорогу</w:t>
      </w:r>
    </w:p>
    <w:p w:rsidR="00681700" w:rsidRPr="00EE3A1E" w:rsidRDefault="00681700"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І, відшукавши путь в людські серця,</w:t>
      </w:r>
    </w:p>
    <w:p w:rsidR="00681700" w:rsidRPr="00EE3A1E" w:rsidRDefault="00681700" w:rsidP="00EE3A1E">
      <w:pPr>
        <w:pStyle w:val="a3"/>
        <w:jc w:val="center"/>
        <w:rPr>
          <w:rFonts w:ascii="Times New Roman" w:hAnsi="Times New Roman" w:cs="Times New Roman"/>
          <w:sz w:val="18"/>
          <w:szCs w:val="18"/>
        </w:rPr>
      </w:pPr>
      <w:r w:rsidRPr="00EE3A1E">
        <w:rPr>
          <w:rFonts w:ascii="Times New Roman" w:hAnsi="Times New Roman" w:cs="Times New Roman"/>
          <w:sz w:val="18"/>
          <w:szCs w:val="18"/>
        </w:rPr>
        <w:t>Вперед ітимеш із віками в ногу,</w:t>
      </w:r>
    </w:p>
    <w:p w:rsidR="00681700" w:rsidRPr="00EE3A1E" w:rsidRDefault="00681700" w:rsidP="00EE3A1E">
      <w:pPr>
        <w:pStyle w:val="a3"/>
        <w:tabs>
          <w:tab w:val="left" w:pos="2760"/>
        </w:tabs>
        <w:jc w:val="center"/>
        <w:rPr>
          <w:rFonts w:ascii="Times New Roman" w:hAnsi="Times New Roman" w:cs="Times New Roman"/>
          <w:sz w:val="18"/>
          <w:szCs w:val="18"/>
        </w:rPr>
      </w:pPr>
      <w:r w:rsidRPr="00EE3A1E">
        <w:rPr>
          <w:rFonts w:ascii="Times New Roman" w:hAnsi="Times New Roman" w:cs="Times New Roman"/>
          <w:sz w:val="18"/>
          <w:szCs w:val="18"/>
        </w:rPr>
        <w:t>Аж доки світ дійде свого кінця.</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III. Робота над темою уроку</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1.Читання тексту про біографію В. Шекспіра</w:t>
      </w:r>
    </w:p>
    <w:p w:rsidR="00681700" w:rsidRPr="00EE3A1E" w:rsidRDefault="00681700"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1) Словникова робота</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У ч и т е л ь а н г л і й с ь к о ї м о в и. And now let’s </w:t>
      </w:r>
      <w:r w:rsidRPr="00EE3A1E">
        <w:rPr>
          <w:rFonts w:ascii="Times New Roman" w:hAnsi="Times New Roman" w:cs="Times New Roman"/>
          <w:sz w:val="18"/>
          <w:szCs w:val="18"/>
          <w:lang w:val="en-US"/>
        </w:rPr>
        <w:t>read</w:t>
      </w:r>
      <w:r w:rsidRPr="00EE3A1E">
        <w:rPr>
          <w:rFonts w:ascii="Times New Roman" w:hAnsi="Times New Roman" w:cs="Times New Roman"/>
          <w:sz w:val="18"/>
          <w:szCs w:val="18"/>
        </w:rPr>
        <w:t xml:space="preserve">  the main facts from his biography. Be very</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careful. But before</w:t>
      </w:r>
      <w:r w:rsidRPr="00EE3A1E">
        <w:rPr>
          <w:rFonts w:ascii="Times New Roman" w:hAnsi="Times New Roman" w:cs="Times New Roman"/>
          <w:sz w:val="18"/>
          <w:szCs w:val="18"/>
          <w:lang w:val="en-US"/>
        </w:rPr>
        <w:t xml:space="preserve"> read</w:t>
      </w:r>
      <w:r w:rsidRPr="00EE3A1E">
        <w:rPr>
          <w:rFonts w:ascii="Times New Roman" w:hAnsi="Times New Roman" w:cs="Times New Roman"/>
          <w:sz w:val="18"/>
          <w:szCs w:val="18"/>
        </w:rPr>
        <w:t>ing, look at the blackboard.</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There are some new words.</w:t>
      </w:r>
    </w:p>
    <w:p w:rsidR="00681700" w:rsidRPr="00EE3A1E" w:rsidRDefault="00681700" w:rsidP="00EE3A1E">
      <w:pPr>
        <w:pStyle w:val="a3"/>
        <w:rPr>
          <w:rFonts w:ascii="Times New Roman" w:hAnsi="Times New Roman" w:cs="Times New Roman"/>
          <w:i/>
          <w:iCs/>
          <w:sz w:val="18"/>
          <w:szCs w:val="18"/>
        </w:rPr>
      </w:pPr>
      <w:r w:rsidRPr="00EE3A1E">
        <w:rPr>
          <w:rFonts w:ascii="Times New Roman" w:hAnsi="Times New Roman" w:cs="Times New Roman"/>
          <w:sz w:val="18"/>
          <w:szCs w:val="18"/>
        </w:rPr>
        <w:t>(</w:t>
      </w:r>
      <w:r w:rsidRPr="00EE3A1E">
        <w:rPr>
          <w:rFonts w:ascii="Times New Roman" w:hAnsi="Times New Roman" w:cs="Times New Roman"/>
          <w:i/>
          <w:iCs/>
          <w:sz w:val="18"/>
          <w:szCs w:val="18"/>
        </w:rPr>
        <w:t>На дошці написані невідомі слова, вчитель пояснює їх значення.</w:t>
      </w:r>
      <w:r w:rsidRPr="00EE3A1E">
        <w:rPr>
          <w:rFonts w:ascii="Times New Roman" w:hAnsi="Times New Roman" w:cs="Times New Roman"/>
          <w:sz w:val="18"/>
          <w:szCs w:val="18"/>
        </w:rPr>
        <w:t>)</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A glove-maker — майстер з пошиву рукавичок.</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Anne Hathaway — власна назва, ім’я.</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A part-owner — співвласник.</w:t>
      </w:r>
    </w:p>
    <w:p w:rsidR="00681700" w:rsidRPr="00EE3A1E" w:rsidRDefault="00681700"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 xml:space="preserve">2) </w:t>
      </w:r>
      <w:r w:rsidR="00346A19" w:rsidRPr="00EE3A1E">
        <w:rPr>
          <w:rFonts w:ascii="Times New Roman" w:hAnsi="Times New Roman" w:cs="Times New Roman"/>
          <w:i/>
          <w:iCs/>
          <w:sz w:val="18"/>
          <w:szCs w:val="18"/>
        </w:rPr>
        <w:t xml:space="preserve">Читання </w:t>
      </w:r>
      <w:r w:rsidRPr="00EE3A1E">
        <w:rPr>
          <w:rFonts w:ascii="Times New Roman" w:hAnsi="Times New Roman" w:cs="Times New Roman"/>
          <w:i/>
          <w:iCs/>
          <w:sz w:val="18"/>
          <w:szCs w:val="18"/>
        </w:rPr>
        <w:t xml:space="preserve"> (</w:t>
      </w:r>
      <w:r w:rsidRPr="00EE3A1E">
        <w:rPr>
          <w:rFonts w:ascii="Times New Roman" w:hAnsi="Times New Roman" w:cs="Times New Roman"/>
          <w:i/>
          <w:iCs/>
          <w:sz w:val="18"/>
          <w:szCs w:val="18"/>
          <w:lang w:val="en-US"/>
        </w:rPr>
        <w:t>reading</w:t>
      </w:r>
      <w:r w:rsidRPr="00EE3A1E">
        <w:rPr>
          <w:rFonts w:ascii="Times New Roman" w:hAnsi="Times New Roman" w:cs="Times New Roman"/>
          <w:i/>
          <w:iCs/>
          <w:sz w:val="18"/>
          <w:szCs w:val="18"/>
        </w:rPr>
        <w:t>)</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w:t>
      </w:r>
      <w:r w:rsidR="00346A19" w:rsidRPr="00EE3A1E">
        <w:rPr>
          <w:rFonts w:ascii="Times New Roman" w:hAnsi="Times New Roman" w:cs="Times New Roman"/>
          <w:i/>
          <w:iCs/>
          <w:sz w:val="18"/>
          <w:szCs w:val="18"/>
        </w:rPr>
        <w:t>Біографію</w:t>
      </w:r>
      <w:r w:rsidRPr="00EE3A1E">
        <w:rPr>
          <w:rFonts w:ascii="Times New Roman" w:hAnsi="Times New Roman" w:cs="Times New Roman"/>
          <w:i/>
          <w:iCs/>
          <w:sz w:val="18"/>
          <w:szCs w:val="18"/>
        </w:rPr>
        <w:t xml:space="preserve"> В. Шекспіра</w:t>
      </w:r>
      <w:r w:rsidR="00346A19" w:rsidRPr="00EE3A1E">
        <w:rPr>
          <w:rFonts w:ascii="Times New Roman" w:hAnsi="Times New Roman" w:cs="Times New Roman"/>
          <w:i/>
          <w:iCs/>
          <w:sz w:val="18"/>
          <w:szCs w:val="18"/>
        </w:rPr>
        <w:t xml:space="preserve"> читають учні)</w:t>
      </w:r>
    </w:p>
    <w:p w:rsidR="00681700"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William Shakespeare was born on 23 April 1564,in Stratford-on-Avon. At the age of 6 he was sent to</w:t>
      </w:r>
    </w:p>
    <w:p w:rsidR="00346A19" w:rsidRPr="00EE3A1E" w:rsidRDefault="00681700" w:rsidP="00EE3A1E">
      <w:pPr>
        <w:pStyle w:val="a3"/>
        <w:rPr>
          <w:rFonts w:ascii="Times New Roman" w:hAnsi="Times New Roman" w:cs="Times New Roman"/>
          <w:sz w:val="18"/>
          <w:szCs w:val="18"/>
        </w:rPr>
      </w:pPr>
      <w:r w:rsidRPr="00EE3A1E">
        <w:rPr>
          <w:rFonts w:ascii="Times New Roman" w:hAnsi="Times New Roman" w:cs="Times New Roman"/>
          <w:sz w:val="18"/>
          <w:szCs w:val="18"/>
        </w:rPr>
        <w:t>school, but had to leave it at the age of 13 and never</w:t>
      </w:r>
      <w:r w:rsidR="00346A19" w:rsidRPr="00EE3A1E">
        <w:rPr>
          <w:rFonts w:ascii="Times New Roman" w:hAnsi="Times New Roman" w:cs="Times New Roman"/>
          <w:sz w:val="18"/>
          <w:szCs w:val="18"/>
        </w:rPr>
        <w:t xml:space="preserve"> </w:t>
      </w:r>
      <w:r w:rsidRPr="00EE3A1E">
        <w:rPr>
          <w:rFonts w:ascii="Times New Roman" w:hAnsi="Times New Roman" w:cs="Times New Roman"/>
          <w:sz w:val="18"/>
          <w:szCs w:val="18"/>
        </w:rPr>
        <w:t>went to school again.</w:t>
      </w:r>
      <w:r w:rsidR="00346A19" w:rsidRPr="00EE3A1E">
        <w:rPr>
          <w:rFonts w:ascii="Times New Roman" w:hAnsi="Times New Roman" w:cs="Times New Roman"/>
          <w:sz w:val="18"/>
          <w:szCs w:val="18"/>
        </w:rPr>
        <w:t xml:space="preserve"> His father who couldn’t even write was a glovemaker and William helped him in his trade. At the age of 18, he married Anne Hathaway. Ann was 8 years older than her husband and their marriage wasn’t happy. They had 3 children. When Shakespeare was 21, he went to London and became an actor. He began to work in the modern theatre Globe”. 14 years later he became a part-owner of the Globe theatre in London. Shakespeare wrote 37 plays: 17 comedies, 10 historical plays and 7 books of poems. Shakespeare spent the last years of his life at Stratford, where he died, on the same date as his birthday, the 23rd of April 1616. He was buried in the church of Stratford. A monument was opened to</w:t>
      </w:r>
    </w:p>
    <w:p w:rsidR="00681700"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the memory of the great playwright in the Poet’s Corner in Westminster Abbey.</w:t>
      </w:r>
    </w:p>
    <w:p w:rsidR="00346A19" w:rsidRPr="00EE3A1E" w:rsidRDefault="00346A19"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3) Виконання тестів з англійської мови</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а н г л і й с ь к о ї м о в и. And now we’ll do the task. Everybody has this test paper. Look through the questions, please. And now write down your surnames and mark the correct answer. I’ll give you 2 minutes.</w:t>
      </w:r>
    </w:p>
    <w:p w:rsidR="00346A19" w:rsidRPr="00EE3A1E" w:rsidRDefault="00346A19"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 xml:space="preserve">                                                                             Test</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1. William Shakespeare was born in…</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а) 1560; b) 1564;</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с) 1574.</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2. William Shakespeare left school when he was…</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a) 15; b) 12;</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c) 13.</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3. William and Anne had … children.</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a) l; b) 2;</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c) 3.</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4. When Shakespeare was …, he went to London and</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became…</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a) 18, a writer; b) 21, an actor;</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c) 20, a glove-maker.</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5. Shakespeare wrote … plays.</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a) 37; b) 17;</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c) 18.</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6. Shakespeare died…</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a) on the same date as his birthday;</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b) in 1617;</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с) on 25 April 1616.</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7. A monument to him was opened…</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a) near the theatre “Globe”;</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b) in Westminster Abbey;</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c) in Stratford-on-Avon.</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i/>
          <w:iCs/>
          <w:sz w:val="18"/>
          <w:szCs w:val="18"/>
        </w:rPr>
        <w:t xml:space="preserve">Key: </w:t>
      </w:r>
      <w:r w:rsidRPr="00EE3A1E">
        <w:rPr>
          <w:rFonts w:ascii="Times New Roman" w:hAnsi="Times New Roman" w:cs="Times New Roman"/>
          <w:sz w:val="18"/>
          <w:szCs w:val="18"/>
        </w:rPr>
        <w:t>1) b, 2) c, 3) c, 4) b, 5) a, 6) a, 7) b.</w:t>
      </w:r>
    </w:p>
    <w:p w:rsidR="00346A19" w:rsidRPr="00EE3A1E" w:rsidRDefault="00346A19"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lastRenderedPageBreak/>
        <w:t>в) Перевірка розуміння тексту</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Аnswer the questions</w:t>
      </w:r>
      <w:r w:rsidRPr="00EE3A1E">
        <w:rPr>
          <w:rFonts w:ascii="Times New Roman" w:hAnsi="Times New Roman" w:cs="Times New Roman"/>
          <w:i/>
          <w:iCs/>
          <w:sz w:val="18"/>
          <w:szCs w:val="18"/>
        </w:rPr>
        <w:t xml:space="preserve"> </w:t>
      </w:r>
      <w:r w:rsidRPr="00EE3A1E">
        <w:rPr>
          <w:rFonts w:ascii="Times New Roman" w:hAnsi="Times New Roman" w:cs="Times New Roman"/>
          <w:sz w:val="18"/>
          <w:szCs w:val="18"/>
        </w:rPr>
        <w:t>on the sheets of paper (in groups).</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1. When and where was William Shakespeare born?</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2. At what age did he marry?</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3. Who was his wife?</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4. Where did he go a few years later?</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5. What was his job?</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6. How many plays and sonnets did W. Shakespeare write?</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7. Did he write any comedies?</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8. When and where did he die?</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3. Релаксація</w:t>
      </w:r>
    </w:p>
    <w:p w:rsidR="00346A19" w:rsidRPr="00EE3A1E" w:rsidRDefault="00346A19"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а) Прослуховування аудіозапису пісні на сонет 90</w:t>
      </w:r>
    </w:p>
    <w:p w:rsidR="00346A19" w:rsidRPr="00EE3A1E" w:rsidRDefault="00346A19"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у виконанні А. Пугачової та С . Н ікітіна</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4. Інтелектуальна розминка</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i/>
          <w:iCs/>
          <w:sz w:val="18"/>
          <w:szCs w:val="18"/>
        </w:rPr>
        <w:t xml:space="preserve">Методичний коментар. </w:t>
      </w:r>
      <w:r w:rsidRPr="00EE3A1E">
        <w:rPr>
          <w:rFonts w:ascii="Times New Roman" w:hAnsi="Times New Roman" w:cs="Times New Roman"/>
          <w:sz w:val="18"/>
          <w:szCs w:val="18"/>
        </w:rPr>
        <w:t>Учитель світової літератури проводить повторення, опитування учнів</w:t>
      </w:r>
      <w:r w:rsidR="003F75C6" w:rsidRPr="00EE3A1E">
        <w:rPr>
          <w:rFonts w:ascii="Times New Roman" w:hAnsi="Times New Roman" w:cs="Times New Roman"/>
          <w:sz w:val="18"/>
          <w:szCs w:val="18"/>
        </w:rPr>
        <w:t xml:space="preserve"> </w:t>
      </w:r>
      <w:r w:rsidRPr="00EE3A1E">
        <w:rPr>
          <w:rFonts w:ascii="Times New Roman" w:hAnsi="Times New Roman" w:cs="Times New Roman"/>
          <w:sz w:val="18"/>
          <w:szCs w:val="18"/>
        </w:rPr>
        <w:t>із теорії літератури (що таке сонет, канонічні норми сонету), історії сонету (Італія, XIII ст., Данте,Петрарка).</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Учні коментують висловлювання відомих людей, перекладачів сонетів В. Шекспіра. Висловлювання</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роздруковані в формі плакатів і вивішені на стенді.</w:t>
      </w:r>
    </w:p>
    <w:p w:rsidR="00346A19" w:rsidRPr="00EE3A1E" w:rsidRDefault="00346A19"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Висловлювання</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Форма соне</w:t>
      </w:r>
      <w:r w:rsidR="003F75C6" w:rsidRPr="00EE3A1E">
        <w:rPr>
          <w:rFonts w:ascii="Times New Roman" w:hAnsi="Times New Roman" w:cs="Times New Roman"/>
          <w:sz w:val="18"/>
          <w:szCs w:val="18"/>
        </w:rPr>
        <w:t>та — це «кара, що Аполлон приду</w:t>
      </w:r>
      <w:r w:rsidRPr="00EE3A1E">
        <w:rPr>
          <w:rFonts w:ascii="Times New Roman" w:hAnsi="Times New Roman" w:cs="Times New Roman"/>
          <w:sz w:val="18"/>
          <w:szCs w:val="18"/>
        </w:rPr>
        <w:t>мав для поетів» (</w:t>
      </w:r>
      <w:r w:rsidRPr="00EE3A1E">
        <w:rPr>
          <w:rFonts w:ascii="Times New Roman" w:hAnsi="Times New Roman" w:cs="Times New Roman"/>
          <w:i/>
          <w:iCs/>
          <w:sz w:val="18"/>
          <w:szCs w:val="18"/>
        </w:rPr>
        <w:t>Н. Буало</w:t>
      </w:r>
      <w:r w:rsidRPr="00EE3A1E">
        <w:rPr>
          <w:rFonts w:ascii="Times New Roman" w:hAnsi="Times New Roman" w:cs="Times New Roman"/>
          <w:sz w:val="18"/>
          <w:szCs w:val="18"/>
        </w:rPr>
        <w:t>).</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Перекладач у прозі — раб, перекладач у поезії — суперник (</w:t>
      </w:r>
      <w:r w:rsidRPr="00EE3A1E">
        <w:rPr>
          <w:rFonts w:ascii="Times New Roman" w:hAnsi="Times New Roman" w:cs="Times New Roman"/>
          <w:i/>
          <w:iCs/>
          <w:sz w:val="18"/>
          <w:szCs w:val="18"/>
        </w:rPr>
        <w:t>В. Жуковський</w:t>
      </w:r>
      <w:r w:rsidRPr="00EE3A1E">
        <w:rPr>
          <w:rFonts w:ascii="Times New Roman" w:hAnsi="Times New Roman" w:cs="Times New Roman"/>
          <w:sz w:val="18"/>
          <w:szCs w:val="18"/>
        </w:rPr>
        <w:t>).</w:t>
      </w:r>
    </w:p>
    <w:p w:rsidR="003F75C6"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Немає перекладів </w:t>
      </w:r>
      <w:r w:rsidR="003F75C6" w:rsidRPr="00EE3A1E">
        <w:rPr>
          <w:rFonts w:ascii="Times New Roman" w:hAnsi="Times New Roman" w:cs="Times New Roman"/>
          <w:sz w:val="18"/>
          <w:szCs w:val="18"/>
        </w:rPr>
        <w:t xml:space="preserve"> </w:t>
      </w:r>
      <w:r w:rsidRPr="00EE3A1E">
        <w:rPr>
          <w:rFonts w:ascii="Times New Roman" w:hAnsi="Times New Roman" w:cs="Times New Roman"/>
          <w:sz w:val="18"/>
          <w:szCs w:val="18"/>
        </w:rPr>
        <w:t>єдино можливих, остаточних, особливо якщо йдеться про такого поета,</w:t>
      </w:r>
      <w:r w:rsidR="003F75C6" w:rsidRPr="00EE3A1E">
        <w:rPr>
          <w:rFonts w:ascii="Times New Roman" w:hAnsi="Times New Roman" w:cs="Times New Roman"/>
          <w:sz w:val="18"/>
          <w:szCs w:val="18"/>
        </w:rPr>
        <w:t xml:space="preserve"> </w:t>
      </w:r>
      <w:r w:rsidRPr="00EE3A1E">
        <w:rPr>
          <w:rFonts w:ascii="Times New Roman" w:hAnsi="Times New Roman" w:cs="Times New Roman"/>
          <w:sz w:val="18"/>
          <w:szCs w:val="18"/>
        </w:rPr>
        <w:t xml:space="preserve">як Шекспір </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i/>
          <w:iCs/>
          <w:sz w:val="18"/>
          <w:szCs w:val="18"/>
        </w:rPr>
        <w:t>Б. Буяльський</w:t>
      </w:r>
      <w:r w:rsidRPr="00EE3A1E">
        <w:rPr>
          <w:rFonts w:ascii="Times New Roman" w:hAnsi="Times New Roman" w:cs="Times New Roman"/>
          <w:sz w:val="18"/>
          <w:szCs w:val="18"/>
        </w:rPr>
        <w:t>).</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Музи говорили б тонко відшліфованою мовою</w:t>
      </w:r>
      <w:r w:rsidR="003F75C6" w:rsidRPr="00EE3A1E">
        <w:rPr>
          <w:rFonts w:ascii="Times New Roman" w:hAnsi="Times New Roman" w:cs="Times New Roman"/>
          <w:sz w:val="18"/>
          <w:szCs w:val="18"/>
        </w:rPr>
        <w:t xml:space="preserve"> </w:t>
      </w:r>
      <w:r w:rsidRPr="00EE3A1E">
        <w:rPr>
          <w:rFonts w:ascii="Times New Roman" w:hAnsi="Times New Roman" w:cs="Times New Roman"/>
          <w:sz w:val="18"/>
          <w:szCs w:val="18"/>
        </w:rPr>
        <w:t>Шекспіра, якби спілкувалися англійською мовою (</w:t>
      </w:r>
      <w:r w:rsidRPr="00EE3A1E">
        <w:rPr>
          <w:rFonts w:ascii="Times New Roman" w:hAnsi="Times New Roman" w:cs="Times New Roman"/>
          <w:i/>
          <w:iCs/>
          <w:sz w:val="18"/>
          <w:szCs w:val="18"/>
        </w:rPr>
        <w:t>Ф. Моріс</w:t>
      </w:r>
      <w:r w:rsidRPr="00EE3A1E">
        <w:rPr>
          <w:rFonts w:ascii="Times New Roman" w:hAnsi="Times New Roman" w:cs="Times New Roman"/>
          <w:sz w:val="18"/>
          <w:szCs w:val="18"/>
        </w:rPr>
        <w:t>).</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Сонети Шекспіра — це «п’ятистопні ямби, мов</w:t>
      </w:r>
      <w:r w:rsidR="003F75C6" w:rsidRPr="00EE3A1E">
        <w:rPr>
          <w:rFonts w:ascii="Times New Roman" w:hAnsi="Times New Roman" w:cs="Times New Roman"/>
          <w:sz w:val="18"/>
          <w:szCs w:val="18"/>
        </w:rPr>
        <w:t xml:space="preserve"> </w:t>
      </w:r>
      <w:r w:rsidRPr="00EE3A1E">
        <w:rPr>
          <w:rFonts w:ascii="Times New Roman" w:hAnsi="Times New Roman" w:cs="Times New Roman"/>
          <w:sz w:val="18"/>
          <w:szCs w:val="18"/>
        </w:rPr>
        <w:t>з міді литі» (</w:t>
      </w:r>
      <w:r w:rsidRPr="00EE3A1E">
        <w:rPr>
          <w:rFonts w:ascii="Times New Roman" w:hAnsi="Times New Roman" w:cs="Times New Roman"/>
          <w:i/>
          <w:iCs/>
          <w:sz w:val="18"/>
          <w:szCs w:val="18"/>
        </w:rPr>
        <w:t>І. Франко</w:t>
      </w:r>
      <w:r w:rsidRPr="00EE3A1E">
        <w:rPr>
          <w:rFonts w:ascii="Times New Roman" w:hAnsi="Times New Roman" w:cs="Times New Roman"/>
          <w:sz w:val="18"/>
          <w:szCs w:val="18"/>
        </w:rPr>
        <w:t>).</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С. Маршак «причесав» Шекспіра, злагіднів,а подекуди довільно перекрутив текст оригіналу (</w:t>
      </w:r>
      <w:r w:rsidRPr="00EE3A1E">
        <w:rPr>
          <w:rFonts w:ascii="Times New Roman" w:hAnsi="Times New Roman" w:cs="Times New Roman"/>
          <w:i/>
          <w:iCs/>
          <w:sz w:val="18"/>
          <w:szCs w:val="18"/>
        </w:rPr>
        <w:t>Д. Павличко</w:t>
      </w:r>
      <w:r w:rsidRPr="00EE3A1E">
        <w:rPr>
          <w:rFonts w:ascii="Times New Roman" w:hAnsi="Times New Roman" w:cs="Times New Roman"/>
          <w:sz w:val="18"/>
          <w:szCs w:val="18"/>
        </w:rPr>
        <w:t>).</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Д. Паламарчук зберіг бурхливий силует душі</w:t>
      </w:r>
      <w:r w:rsidR="003F75C6" w:rsidRPr="00EE3A1E">
        <w:rPr>
          <w:rFonts w:ascii="Times New Roman" w:hAnsi="Times New Roman" w:cs="Times New Roman"/>
          <w:sz w:val="18"/>
          <w:szCs w:val="18"/>
        </w:rPr>
        <w:t xml:space="preserve"> </w:t>
      </w:r>
      <w:r w:rsidRPr="00EE3A1E">
        <w:rPr>
          <w:rFonts w:ascii="Times New Roman" w:hAnsi="Times New Roman" w:cs="Times New Roman"/>
          <w:sz w:val="18"/>
          <w:szCs w:val="18"/>
        </w:rPr>
        <w:t>поета, його не завжди відшліфовану, але пристрасну мову. Переклади Д. Паламарчука просто віртуозні (</w:t>
      </w:r>
      <w:r w:rsidRPr="00EE3A1E">
        <w:rPr>
          <w:rFonts w:ascii="Times New Roman" w:hAnsi="Times New Roman" w:cs="Times New Roman"/>
          <w:i/>
          <w:iCs/>
          <w:sz w:val="18"/>
          <w:szCs w:val="18"/>
        </w:rPr>
        <w:t>Д. Павличко</w:t>
      </w:r>
      <w:r w:rsidRPr="00EE3A1E">
        <w:rPr>
          <w:rFonts w:ascii="Times New Roman" w:hAnsi="Times New Roman" w:cs="Times New Roman"/>
          <w:sz w:val="18"/>
          <w:szCs w:val="18"/>
        </w:rPr>
        <w:t>).</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ІV. Компаративний аналіз сонетів</w:t>
      </w:r>
      <w:r w:rsidR="003F75C6" w:rsidRPr="00EE3A1E">
        <w:rPr>
          <w:rFonts w:ascii="Times New Roman" w:hAnsi="Times New Roman" w:cs="Times New Roman"/>
          <w:sz w:val="18"/>
          <w:szCs w:val="18"/>
        </w:rPr>
        <w:t xml:space="preserve"> В. Шекспі</w:t>
      </w:r>
      <w:r w:rsidRPr="00EE3A1E">
        <w:rPr>
          <w:rFonts w:ascii="Times New Roman" w:hAnsi="Times New Roman" w:cs="Times New Roman"/>
          <w:sz w:val="18"/>
          <w:szCs w:val="18"/>
        </w:rPr>
        <w:t>ра</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sz w:val="18"/>
          <w:szCs w:val="18"/>
        </w:rPr>
        <w:t>1. Читання сонета</w:t>
      </w:r>
    </w:p>
    <w:p w:rsidR="00346A19" w:rsidRPr="00EE3A1E" w:rsidRDefault="00346A19" w:rsidP="00EE3A1E">
      <w:pPr>
        <w:pStyle w:val="a3"/>
        <w:rPr>
          <w:rFonts w:ascii="Times New Roman" w:hAnsi="Times New Roman" w:cs="Times New Roman"/>
          <w:sz w:val="18"/>
          <w:szCs w:val="18"/>
        </w:rPr>
      </w:pPr>
      <w:r w:rsidRPr="00EE3A1E">
        <w:rPr>
          <w:rFonts w:ascii="Times New Roman" w:hAnsi="Times New Roman" w:cs="Times New Roman"/>
          <w:i/>
          <w:iCs/>
          <w:sz w:val="18"/>
          <w:szCs w:val="18"/>
        </w:rPr>
        <w:t xml:space="preserve">Методичний коментар. </w:t>
      </w:r>
      <w:r w:rsidRPr="00EE3A1E">
        <w:rPr>
          <w:rFonts w:ascii="Times New Roman" w:hAnsi="Times New Roman" w:cs="Times New Roman"/>
          <w:sz w:val="18"/>
          <w:szCs w:val="18"/>
        </w:rPr>
        <w:t>Для аналізу обрано</w:t>
      </w:r>
      <w:r w:rsidR="003F75C6" w:rsidRPr="00EE3A1E">
        <w:rPr>
          <w:rFonts w:ascii="Times New Roman" w:hAnsi="Times New Roman" w:cs="Times New Roman"/>
          <w:sz w:val="18"/>
          <w:szCs w:val="18"/>
        </w:rPr>
        <w:t xml:space="preserve"> </w:t>
      </w:r>
      <w:r w:rsidRPr="00EE3A1E">
        <w:rPr>
          <w:rFonts w:ascii="Times New Roman" w:hAnsi="Times New Roman" w:cs="Times New Roman"/>
          <w:sz w:val="18"/>
          <w:szCs w:val="18"/>
        </w:rPr>
        <w:t>сонет 130 В. Шекспіра. Учні мають перед собою</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t>Повідомлення вчителя світової літератури про сонет</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t>— На сцені шекспірівського театру «Глобус» розігрувалися події, які відбувалися в різних країнах, по всьому світі («Ромео та Джульєтта» в Італії, «Макбет» у Шотландії, «Гамлет» у Данії, «Сон у літню ніч» у Греції), а в сонетах перед нами постає одна-єдина людська душа, яка страждає, нудьгує, сподівається, радіє. Герой навчився жити з невиліковною раною в серці, міцніючи в протистоянні з фатальними втратами.</w:t>
      </w:r>
    </w:p>
    <w:p w:rsidR="003F75C6" w:rsidRPr="00EE3A1E" w:rsidRDefault="003F75C6" w:rsidP="00EE3A1E">
      <w:pPr>
        <w:pStyle w:val="a3"/>
        <w:rPr>
          <w:rFonts w:ascii="Times New Roman" w:hAnsi="Times New Roman" w:cs="Times New Roman"/>
          <w:sz w:val="18"/>
          <w:szCs w:val="18"/>
        </w:rPr>
      </w:pPr>
      <w:r w:rsidRPr="00EE3A1E">
        <w:rPr>
          <w:rFonts w:ascii="Times New Roman" w:hAnsi="Arial" w:cs="Times New Roman"/>
          <w:sz w:val="18"/>
          <w:szCs w:val="18"/>
        </w:rPr>
        <w:t></w:t>
      </w:r>
      <w:r w:rsidRPr="00EE3A1E">
        <w:rPr>
          <w:rFonts w:ascii="Times New Roman" w:hAnsi="Times New Roman" w:cs="Times New Roman"/>
          <w:sz w:val="18"/>
          <w:szCs w:val="18"/>
        </w:rPr>
        <w:t xml:space="preserve"> Чому ж, створені більш ніж три століття тому, ці короткі вірші живуть до сих пір, бентежать</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t>уяву та зворушують читачів? У чому особливість цього жанру? Історія сонета починається з XIII ст. Родом він із Італії. Відомий навіть його творець — це адвокат, поет Якопо да Лентіні, який жив у Палермо в першій половині  XIII ст. Найкращого  взірця  італійський сонет досягнув завдяки творчості Франческо  Петрарки в   XVст. Італійський сонет складається з двох чотиривіршів (катренів) та двох тривіршів (терцетів).Англійський сонет був створений Генрі Говардом Серреєм (Неnry Howard, Earl of Surrey(1517–1547) у першій половині</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t>XVI ст., але уславив його В. Шекспір, із ім’ям саме цього поета і пов’язують сонет.</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t>Англійський сонет складається з трьох катренів і фінального двовірша. Упродовж половини тисячоліття сонет в європейській поезії посідає найвищу сходинку серед малих ліричних жанрів.</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t>4. Словникова робота</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i/>
          <w:iCs/>
          <w:sz w:val="18"/>
          <w:szCs w:val="18"/>
        </w:rPr>
        <w:t xml:space="preserve">Сонет </w:t>
      </w:r>
      <w:r w:rsidRPr="00EE3A1E">
        <w:rPr>
          <w:rFonts w:ascii="Times New Roman" w:hAnsi="Times New Roman" w:cs="Times New Roman"/>
          <w:sz w:val="18"/>
          <w:szCs w:val="18"/>
        </w:rPr>
        <w:t xml:space="preserve">(від італ. </w:t>
      </w:r>
      <w:r w:rsidRPr="00EE3A1E">
        <w:rPr>
          <w:rFonts w:ascii="Times New Roman" w:hAnsi="Times New Roman" w:cs="Times New Roman"/>
          <w:i/>
          <w:iCs/>
          <w:sz w:val="18"/>
          <w:szCs w:val="18"/>
        </w:rPr>
        <w:t>sonetto</w:t>
      </w:r>
      <w:r w:rsidRPr="00EE3A1E">
        <w:rPr>
          <w:rFonts w:ascii="Times New Roman" w:hAnsi="Times New Roman" w:cs="Times New Roman"/>
          <w:sz w:val="18"/>
          <w:szCs w:val="18"/>
        </w:rPr>
        <w:t xml:space="preserve">, </w:t>
      </w:r>
      <w:r w:rsidRPr="00EE3A1E">
        <w:rPr>
          <w:rFonts w:ascii="Times New Roman" w:hAnsi="Times New Roman" w:cs="Times New Roman"/>
          <w:i/>
          <w:iCs/>
          <w:sz w:val="18"/>
          <w:szCs w:val="18"/>
        </w:rPr>
        <w:t xml:space="preserve">sonar </w:t>
      </w:r>
      <w:r w:rsidRPr="00EE3A1E">
        <w:rPr>
          <w:rFonts w:ascii="Times New Roman" w:hAnsi="Times New Roman" w:cs="Times New Roman"/>
          <w:sz w:val="18"/>
          <w:szCs w:val="18"/>
        </w:rPr>
        <w:t>— звучати, лунати) — стала віршова форма із 14 рядків.</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t>5. Робота над сонетом № 130</w:t>
      </w:r>
    </w:p>
    <w:p w:rsidR="003F75C6" w:rsidRPr="00EE3A1E" w:rsidRDefault="003F75C6"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 xml:space="preserve">1) Виразне читання сонета </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Сонет 130</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Її очей до сонця не рівняли,</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Корал ніжніший за її уста,</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Не білосніжні пліч її овали,</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Мов з дроту чорного, коса густа.</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Троянд багато зустрічав я всюди,</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Та на її обличчі не стрічав,</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І дише так вона, як дишуть люди,—</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А не конвалії між диких трав.</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А голосу її рівнять не треба</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До музики, милішої мені.</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Не знаю про ходу богинь із неба,</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А кроки милої — цілком земні.</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І все ж вона — найкраща поміж тими,</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Що славлені похвалами пустими.</w:t>
      </w:r>
    </w:p>
    <w:p w:rsidR="00BB2045" w:rsidRPr="00EE3A1E" w:rsidRDefault="00BB2045" w:rsidP="00EE3A1E">
      <w:pPr>
        <w:pStyle w:val="a3"/>
        <w:rPr>
          <w:rFonts w:ascii="Times New Roman" w:hAnsi="Times New Roman" w:cs="Times New Roman"/>
          <w:i/>
          <w:iCs/>
          <w:sz w:val="18"/>
          <w:szCs w:val="18"/>
        </w:rPr>
      </w:pPr>
      <w:r w:rsidRPr="00EE3A1E">
        <w:rPr>
          <w:rFonts w:ascii="Times New Roman" w:hAnsi="Times New Roman" w:cs="Times New Roman"/>
          <w:sz w:val="18"/>
          <w:szCs w:val="18"/>
        </w:rPr>
        <w:t>(</w:t>
      </w:r>
      <w:r w:rsidRPr="00EE3A1E">
        <w:rPr>
          <w:rFonts w:ascii="Times New Roman" w:hAnsi="Times New Roman" w:cs="Times New Roman"/>
          <w:i/>
          <w:iCs/>
          <w:sz w:val="18"/>
          <w:szCs w:val="18"/>
        </w:rPr>
        <w:t>Переклад Д. Паламарчука</w:t>
      </w:r>
      <w:r w:rsidRPr="00EE3A1E">
        <w:rPr>
          <w:rFonts w:ascii="Times New Roman" w:hAnsi="Times New Roman" w:cs="Times New Roman"/>
          <w:sz w:val="18"/>
          <w:szCs w:val="18"/>
        </w:rPr>
        <w:t>)</w:t>
      </w:r>
    </w:p>
    <w:p w:rsidR="00BB2045" w:rsidRPr="00EE3A1E" w:rsidRDefault="00BB2045" w:rsidP="00EE3A1E">
      <w:pPr>
        <w:pStyle w:val="a3"/>
        <w:rPr>
          <w:rFonts w:ascii="Times New Roman" w:hAnsi="Times New Roman" w:cs="Times New Roman"/>
          <w:i/>
          <w:iCs/>
          <w:sz w:val="18"/>
          <w:szCs w:val="18"/>
        </w:rPr>
      </w:pPr>
    </w:p>
    <w:p w:rsidR="003F75C6" w:rsidRPr="00EE3A1E" w:rsidRDefault="003F75C6"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2) Бесіда</w:t>
      </w:r>
    </w:p>
    <w:p w:rsidR="003F75C6" w:rsidRPr="00EE3A1E" w:rsidRDefault="003F75C6" w:rsidP="00EE3A1E">
      <w:pPr>
        <w:pStyle w:val="a3"/>
        <w:rPr>
          <w:rFonts w:ascii="Times New Roman" w:hAnsi="Times New Roman" w:cs="Times New Roman"/>
          <w:sz w:val="18"/>
          <w:szCs w:val="18"/>
        </w:rPr>
      </w:pPr>
      <w:r w:rsidRPr="00EE3A1E">
        <w:rPr>
          <w:rFonts w:ascii="Times New Roman" w:hAnsi="Arial" w:cs="Times New Roman"/>
          <w:sz w:val="18"/>
          <w:szCs w:val="18"/>
        </w:rPr>
        <w:t></w:t>
      </w:r>
      <w:r w:rsidRPr="00EE3A1E">
        <w:rPr>
          <w:rFonts w:ascii="Times New Roman" w:hAnsi="Times New Roman" w:cs="Times New Roman"/>
          <w:sz w:val="18"/>
          <w:szCs w:val="18"/>
        </w:rPr>
        <w:t xml:space="preserve"> До якого виду сонетів належать вірші В. Шекспіра? Чому? (</w:t>
      </w:r>
      <w:r w:rsidRPr="00EE3A1E">
        <w:rPr>
          <w:rFonts w:ascii="Times New Roman" w:hAnsi="Times New Roman" w:cs="Times New Roman"/>
          <w:i/>
          <w:iCs/>
          <w:sz w:val="18"/>
          <w:szCs w:val="18"/>
        </w:rPr>
        <w:t>Це форма англійського сонета.</w:t>
      </w:r>
    </w:p>
    <w:p w:rsidR="003F75C6" w:rsidRPr="00EE3A1E" w:rsidRDefault="003F75C6"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Англійський, або шекспірівський, сонет складається з трьох катренів і фінального двовірша.</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i/>
          <w:iCs/>
          <w:sz w:val="18"/>
          <w:szCs w:val="18"/>
        </w:rPr>
        <w:t>Сонет має чітку струнку поетичну форму.</w:t>
      </w:r>
      <w:r w:rsidRPr="00EE3A1E">
        <w:rPr>
          <w:rFonts w:ascii="Times New Roman" w:hAnsi="Times New Roman" w:cs="Times New Roman"/>
          <w:sz w:val="18"/>
          <w:szCs w:val="18"/>
        </w:rPr>
        <w:t>)</w:t>
      </w:r>
    </w:p>
    <w:p w:rsidR="003F75C6" w:rsidRPr="00EE3A1E" w:rsidRDefault="003F75C6" w:rsidP="00EE3A1E">
      <w:pPr>
        <w:pStyle w:val="a3"/>
        <w:rPr>
          <w:rFonts w:ascii="Times New Roman" w:hAnsi="Times New Roman" w:cs="Times New Roman"/>
          <w:i/>
          <w:iCs/>
          <w:sz w:val="18"/>
          <w:szCs w:val="18"/>
        </w:rPr>
      </w:pPr>
      <w:r w:rsidRPr="00EE3A1E">
        <w:rPr>
          <w:rFonts w:ascii="Times New Roman" w:hAnsi="Arial" w:cs="Times New Roman"/>
          <w:sz w:val="18"/>
          <w:szCs w:val="18"/>
        </w:rPr>
        <w:t></w:t>
      </w:r>
      <w:r w:rsidRPr="00EE3A1E">
        <w:rPr>
          <w:rFonts w:ascii="Times New Roman" w:hAnsi="Times New Roman" w:cs="Times New Roman"/>
          <w:sz w:val="18"/>
          <w:szCs w:val="18"/>
        </w:rPr>
        <w:t xml:space="preserve"> Як римуються рядки? (</w:t>
      </w:r>
      <w:r w:rsidRPr="00EE3A1E">
        <w:rPr>
          <w:rFonts w:ascii="Times New Roman" w:hAnsi="Times New Roman" w:cs="Times New Roman"/>
          <w:i/>
          <w:iCs/>
          <w:sz w:val="18"/>
          <w:szCs w:val="18"/>
        </w:rPr>
        <w:t>Англійський сонет має</w:t>
      </w:r>
      <w:r w:rsidR="00BB2045" w:rsidRPr="00EE3A1E">
        <w:rPr>
          <w:rFonts w:ascii="Times New Roman" w:hAnsi="Times New Roman" w:cs="Times New Roman"/>
          <w:i/>
          <w:iCs/>
          <w:sz w:val="18"/>
          <w:szCs w:val="18"/>
        </w:rPr>
        <w:t xml:space="preserve"> </w:t>
      </w:r>
      <w:r w:rsidRPr="00EE3A1E">
        <w:rPr>
          <w:rFonts w:ascii="Times New Roman" w:hAnsi="Times New Roman" w:cs="Times New Roman"/>
          <w:i/>
          <w:iCs/>
          <w:sz w:val="18"/>
          <w:szCs w:val="18"/>
        </w:rPr>
        <w:t>чітке римування — абаб, вгвг, дєдє, жж.</w:t>
      </w:r>
      <w:r w:rsidRPr="00EE3A1E">
        <w:rPr>
          <w:rFonts w:ascii="Times New Roman" w:hAnsi="Times New Roman" w:cs="Times New Roman"/>
          <w:sz w:val="18"/>
          <w:szCs w:val="18"/>
        </w:rPr>
        <w:t>)</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t>6. Презентація групами перекладів сонета № 130</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с в і т о в о ї л і т е р а т у р и. Перекладач поезії — не просто перекладач, а своєрідний</w:t>
      </w:r>
    </w:p>
    <w:p w:rsidR="003F75C6"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lastRenderedPageBreak/>
        <w:t>імпровізатор, що вимагає бездоганного знання мови</w:t>
      </w:r>
      <w:r w:rsidR="00BB2045" w:rsidRPr="00EE3A1E">
        <w:rPr>
          <w:rFonts w:ascii="Times New Roman" w:hAnsi="Times New Roman" w:cs="Times New Roman"/>
          <w:sz w:val="18"/>
          <w:szCs w:val="18"/>
        </w:rPr>
        <w:t xml:space="preserve"> </w:t>
      </w:r>
      <w:r w:rsidRPr="00EE3A1E">
        <w:rPr>
          <w:rFonts w:ascii="Times New Roman" w:hAnsi="Times New Roman" w:cs="Times New Roman"/>
          <w:sz w:val="18"/>
          <w:szCs w:val="18"/>
        </w:rPr>
        <w:t>і володіння віршовою формою. Небагато перекла-</w:t>
      </w:r>
    </w:p>
    <w:p w:rsidR="00BB2045" w:rsidRPr="00EE3A1E" w:rsidRDefault="003F75C6" w:rsidP="00EE3A1E">
      <w:pPr>
        <w:pStyle w:val="a3"/>
        <w:rPr>
          <w:rFonts w:ascii="Times New Roman" w:hAnsi="Times New Roman" w:cs="Times New Roman"/>
          <w:sz w:val="18"/>
          <w:szCs w:val="18"/>
        </w:rPr>
      </w:pPr>
      <w:r w:rsidRPr="00EE3A1E">
        <w:rPr>
          <w:rFonts w:ascii="Times New Roman" w:hAnsi="Times New Roman" w:cs="Times New Roman"/>
          <w:sz w:val="18"/>
          <w:szCs w:val="18"/>
        </w:rPr>
        <w:t>дачів відважувалися на переклад шекспірівських</w:t>
      </w:r>
      <w:r w:rsidR="00BB2045" w:rsidRPr="00EE3A1E">
        <w:rPr>
          <w:rFonts w:ascii="Times New Roman" w:hAnsi="Times New Roman" w:cs="Times New Roman"/>
          <w:sz w:val="18"/>
          <w:szCs w:val="18"/>
        </w:rPr>
        <w:t xml:space="preserve"> сонетів, але сміливці все ж таки знаходилися:</w:t>
      </w:r>
    </w:p>
    <w:p w:rsidR="003F75C6"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С. Маршак, C. Степанов, А. Паламарчук, Б. Пастернак. Працюючи вдома в парах, групах, ви повинні були перекласти сонет № 130.</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7. Продовження бесіди</w:t>
      </w:r>
    </w:p>
    <w:p w:rsidR="00BB2045" w:rsidRPr="00EE3A1E" w:rsidRDefault="00BB2045" w:rsidP="00EE3A1E">
      <w:pPr>
        <w:pStyle w:val="a3"/>
        <w:rPr>
          <w:rFonts w:ascii="Times New Roman" w:hAnsi="Times New Roman" w:cs="Times New Roman"/>
          <w:i/>
          <w:iCs/>
          <w:sz w:val="18"/>
          <w:szCs w:val="18"/>
        </w:rPr>
      </w:pPr>
      <w:r w:rsidRPr="00EE3A1E">
        <w:rPr>
          <w:rFonts w:ascii="Times New Roman" w:hAnsi="Arial" w:cs="Times New Roman"/>
          <w:sz w:val="18"/>
          <w:szCs w:val="18"/>
        </w:rPr>
        <w:t></w:t>
      </w:r>
      <w:r w:rsidRPr="00EE3A1E">
        <w:rPr>
          <w:rFonts w:ascii="Times New Roman" w:hAnsi="Times New Roman" w:cs="Times New Roman"/>
          <w:sz w:val="18"/>
          <w:szCs w:val="18"/>
        </w:rPr>
        <w:t xml:space="preserve"> Назвіть, будь ласка, тему сонетів. (</w:t>
      </w:r>
      <w:r w:rsidRPr="00EE3A1E">
        <w:rPr>
          <w:rFonts w:ascii="Times New Roman" w:hAnsi="Times New Roman" w:cs="Times New Roman"/>
          <w:i/>
          <w:iCs/>
          <w:sz w:val="18"/>
          <w:szCs w:val="18"/>
        </w:rPr>
        <w:t>Це традиційна тема — кохання та всі почуття, що з ним пов’язані: радість, сум, збентеженість,переживання за кохану людину тощо.</w:t>
      </w:r>
      <w:r w:rsidRPr="00EE3A1E">
        <w:rPr>
          <w:rFonts w:ascii="Times New Roman" w:hAnsi="Times New Roman" w:cs="Times New Roman"/>
          <w:sz w:val="18"/>
          <w:szCs w:val="18"/>
        </w:rPr>
        <w:t>)</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Кохана поета не ідеальна красуня, Шекспір протиставляє беземоційній ляльці звичайну жінку. Шкіра її смуглява,а не білосніжна, волосся чорне, мов проволока, на білокурих красунь вона не схожа, її</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щоки не рожеві, мов троянди; тіло не пахне парфумами; голос її не мелодійний; хода не граційна. Усе перераховане не схоже на любовні мотиви традиційних сонетів, тому що кохана в них завжди ідеальна — майже богиня.</w:t>
      </w:r>
    </w:p>
    <w:p w:rsidR="00BB2045" w:rsidRPr="00EE3A1E" w:rsidRDefault="00BB2045" w:rsidP="00EE3A1E">
      <w:pPr>
        <w:pStyle w:val="a3"/>
        <w:rPr>
          <w:rFonts w:ascii="Times New Roman" w:hAnsi="Times New Roman" w:cs="Times New Roman"/>
          <w:sz w:val="18"/>
          <w:szCs w:val="18"/>
        </w:rPr>
      </w:pPr>
      <w:r w:rsidRPr="00EE3A1E">
        <w:rPr>
          <w:rFonts w:ascii="Times New Roman" w:hAnsi="Arial" w:cs="Times New Roman"/>
          <w:sz w:val="18"/>
          <w:szCs w:val="18"/>
        </w:rPr>
        <w:t></w:t>
      </w:r>
      <w:r w:rsidRPr="00EE3A1E">
        <w:rPr>
          <w:rFonts w:ascii="Times New Roman" w:hAnsi="Times New Roman" w:cs="Times New Roman"/>
          <w:sz w:val="18"/>
          <w:szCs w:val="18"/>
        </w:rPr>
        <w:t xml:space="preserve"> Якою є композиція сонета?(</w:t>
      </w:r>
      <w:r w:rsidRPr="00EE3A1E">
        <w:rPr>
          <w:rFonts w:ascii="Times New Roman" w:hAnsi="Times New Roman" w:cs="Times New Roman"/>
          <w:i/>
          <w:iCs/>
          <w:sz w:val="18"/>
          <w:szCs w:val="18"/>
        </w:rPr>
        <w:t>Перший чотиривірш визначає тему сонета; другий —містить його розвиток; третій — підводить до розв’язки і вирішення теми; заключні</w:t>
      </w:r>
      <w:r w:rsidRPr="00EE3A1E">
        <w:rPr>
          <w:rFonts w:ascii="Times New Roman" w:hAnsi="Times New Roman" w:cs="Times New Roman"/>
          <w:sz w:val="18"/>
          <w:szCs w:val="18"/>
        </w:rPr>
        <w:t xml:space="preserve"> </w:t>
      </w:r>
      <w:r w:rsidRPr="00EE3A1E">
        <w:rPr>
          <w:rFonts w:ascii="Times New Roman" w:hAnsi="Times New Roman" w:cs="Times New Roman"/>
          <w:i/>
          <w:iCs/>
          <w:sz w:val="18"/>
          <w:szCs w:val="18"/>
        </w:rPr>
        <w:t>рядки підбивають підсумок,</w:t>
      </w:r>
    </w:p>
    <w:p w:rsidR="00BB2045" w:rsidRPr="00EE3A1E" w:rsidRDefault="00BB2045"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або навпаки, протиставлять те, про що йшлося раніше.</w:t>
      </w:r>
      <w:r w:rsidRPr="00EE3A1E">
        <w:rPr>
          <w:rFonts w:ascii="Times New Roman" w:hAnsi="Times New Roman" w:cs="Times New Roman"/>
          <w:sz w:val="18"/>
          <w:szCs w:val="18"/>
        </w:rPr>
        <w:t>)</w:t>
      </w:r>
    </w:p>
    <w:p w:rsidR="00BB2045" w:rsidRPr="00EE3A1E" w:rsidRDefault="00BB2045" w:rsidP="00EE3A1E">
      <w:pPr>
        <w:pStyle w:val="a3"/>
        <w:rPr>
          <w:rFonts w:ascii="Times New Roman" w:hAnsi="Times New Roman" w:cs="Times New Roman"/>
          <w:i/>
          <w:iCs/>
          <w:sz w:val="18"/>
          <w:szCs w:val="18"/>
        </w:rPr>
      </w:pPr>
      <w:r w:rsidRPr="00EE3A1E">
        <w:rPr>
          <w:rFonts w:ascii="Times New Roman" w:hAnsi="Arial" w:cs="Times New Roman"/>
          <w:sz w:val="18"/>
          <w:szCs w:val="18"/>
        </w:rPr>
        <w:t></w:t>
      </w:r>
      <w:r w:rsidRPr="00EE3A1E">
        <w:rPr>
          <w:rFonts w:ascii="Times New Roman" w:hAnsi="Times New Roman" w:cs="Times New Roman"/>
          <w:sz w:val="18"/>
          <w:szCs w:val="18"/>
        </w:rPr>
        <w:t xml:space="preserve"> У чому його інтонаційна особливість? (</w:t>
      </w:r>
      <w:r w:rsidRPr="00EE3A1E">
        <w:rPr>
          <w:rFonts w:ascii="Times New Roman" w:hAnsi="Times New Roman" w:cs="Times New Roman"/>
          <w:i/>
          <w:iCs/>
          <w:sz w:val="18"/>
          <w:szCs w:val="18"/>
        </w:rPr>
        <w:t>Останній двовірш поступається у виразності попереднім,</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i/>
          <w:iCs/>
          <w:sz w:val="18"/>
          <w:szCs w:val="18"/>
        </w:rPr>
        <w:t>думка мовби затихає, напруження спадає.</w:t>
      </w:r>
      <w:r w:rsidRPr="00EE3A1E">
        <w:rPr>
          <w:rFonts w:ascii="Times New Roman" w:hAnsi="Times New Roman" w:cs="Times New Roman"/>
          <w:sz w:val="18"/>
          <w:szCs w:val="18"/>
        </w:rPr>
        <w:t>)</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8.Читання учнами сонета №130</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Сонет 130</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w:t>
      </w:r>
      <w:r w:rsidRPr="00EE3A1E">
        <w:rPr>
          <w:rFonts w:ascii="Times New Roman" w:hAnsi="Times New Roman" w:cs="Times New Roman"/>
          <w:i/>
          <w:iCs/>
          <w:sz w:val="18"/>
          <w:szCs w:val="18"/>
        </w:rPr>
        <w:t>Дослівний переклад</w:t>
      </w:r>
      <w:r w:rsidRPr="00EE3A1E">
        <w:rPr>
          <w:rFonts w:ascii="Times New Roman" w:hAnsi="Times New Roman" w:cs="Times New Roman"/>
          <w:sz w:val="18"/>
          <w:szCs w:val="18"/>
        </w:rPr>
        <w:t>)</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Очі моєї коханої зовсім не схожі</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з сонцем,</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Корал червоніший, ніж її губи.</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Якщо сніг буває білим, чому її груди</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такі смагляві.</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Якщо волосся буває жорстким,</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як дріт, чорний дріт росте на її голові.</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Я бачив троянди дамаські, червоні</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і білі,</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Але нема таких троянд на її щоках,</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А деякі парфуми приємніші,</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Ніж дихання моєї коханої.</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Мені подобається слухати її розмову,</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хоча я добре знаю,</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Що музика приємніше звучить,</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Я впевнений, що ніколи не бачив</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ходи богинь;</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Моя кохана, коли вона іде, ступає</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по землі.</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І, свідок небо, я думаю, моя любов</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виняткова.</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Як дехто, вона вірила у фальшиві</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порівняння.</w:t>
      </w:r>
    </w:p>
    <w:p w:rsidR="00BB2045" w:rsidRPr="00EE3A1E" w:rsidRDefault="00BB2045" w:rsidP="00EE3A1E">
      <w:pPr>
        <w:pStyle w:val="a3"/>
        <w:rPr>
          <w:rFonts w:ascii="Times New Roman" w:hAnsi="Times New Roman" w:cs="Times New Roman"/>
          <w:sz w:val="18"/>
          <w:szCs w:val="18"/>
        </w:rPr>
      </w:pP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Sonnet 130</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My mistress’ eyes are nothing like</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the sun;</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Coral is far more red than her lips’ red;</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If snow be white; why then her breasts</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are dun;</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If hairs be wires, black wires grow</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on her head.</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I have seen roses damasked, red</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and white,</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But no such roses see I in her cheeks,</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And in some perfumes is there more</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delight</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Than in the breath that from</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my mistress reeks.</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I love to hear her speak, yet well I know</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That music hath a far more pleasing</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sound;</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I grant I never saw a goodness go —</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My mistress when she walks treads</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on the ground.</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And yet, by heaven, I think my love</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as rare</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As any she belied with false compare.</w:t>
      </w:r>
    </w:p>
    <w:p w:rsidR="00BB2045" w:rsidRPr="00EE3A1E" w:rsidRDefault="00BB2045" w:rsidP="00EE3A1E">
      <w:pPr>
        <w:pStyle w:val="a3"/>
        <w:rPr>
          <w:rFonts w:ascii="Times New Roman" w:hAnsi="Times New Roman" w:cs="Times New Roman"/>
          <w:sz w:val="18"/>
          <w:szCs w:val="18"/>
        </w:rPr>
      </w:pP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а н г л і й с ь к о ї м о в и. Perhaps, we could begin by going over your homework. Preparing</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to our lesson, we have read a lot of sonnets by William Shakespeare in our English lessons and lessons</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of Russian literature. We read them in English and in </w:t>
      </w:r>
      <w:r w:rsidRPr="00EE3A1E">
        <w:rPr>
          <w:rFonts w:ascii="Times New Roman" w:hAnsi="Times New Roman" w:cs="Times New Roman"/>
          <w:sz w:val="18"/>
          <w:szCs w:val="18"/>
          <w:lang w:val="en-US"/>
        </w:rPr>
        <w:t xml:space="preserve">Ukrainian </w:t>
      </w:r>
      <w:r w:rsidRPr="00EE3A1E">
        <w:rPr>
          <w:rFonts w:ascii="Times New Roman" w:hAnsi="Times New Roman" w:cs="Times New Roman"/>
          <w:sz w:val="18"/>
          <w:szCs w:val="18"/>
        </w:rPr>
        <w:t>But today we’d like to read and discuss only</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one sonnet, number 18. It is one of the best sonnets in Shakespeare’s work. Let’s listen to it first.</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8. Читання учнем сонета № 18 під музичний</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супровід</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lastRenderedPageBreak/>
        <w:t>Shall I compare thee to a summer’s day?</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Thou art more lovely and more temperate.</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Rough winds do shake the darling</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buds of May,</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And summer’s lease hath all too short</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a date.</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Sometime too hot the eye of heaven</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shines,</w:t>
      </w:r>
    </w:p>
    <w:p w:rsidR="00BB2045" w:rsidRPr="00EE3A1E" w:rsidRDefault="00BB2045" w:rsidP="00EE3A1E">
      <w:pPr>
        <w:pStyle w:val="a3"/>
        <w:rPr>
          <w:rFonts w:ascii="Times New Roman" w:hAnsi="Times New Roman" w:cs="Times New Roman"/>
          <w:sz w:val="18"/>
          <w:szCs w:val="18"/>
        </w:rPr>
      </w:pPr>
      <w:r w:rsidRPr="00EE3A1E">
        <w:rPr>
          <w:rFonts w:ascii="Times New Roman" w:hAnsi="Times New Roman" w:cs="Times New Roman"/>
          <w:sz w:val="18"/>
          <w:szCs w:val="18"/>
        </w:rPr>
        <w:t>And often in his gold complection</w:t>
      </w:r>
    </w:p>
    <w:p w:rsidR="00BB2045" w:rsidRPr="00EE3A1E" w:rsidRDefault="00BB2045" w:rsidP="00EE3A1E">
      <w:pPr>
        <w:pStyle w:val="a3"/>
        <w:rPr>
          <w:rFonts w:ascii="Times New Roman" w:hAnsi="Times New Roman" w:cs="Times New Roman"/>
          <w:sz w:val="18"/>
          <w:szCs w:val="18"/>
          <w:lang w:val="en-US"/>
        </w:rPr>
      </w:pPr>
      <w:r w:rsidRPr="00EE3A1E">
        <w:rPr>
          <w:rFonts w:ascii="Times New Roman" w:hAnsi="Times New Roman" w:cs="Times New Roman"/>
          <w:sz w:val="18"/>
          <w:szCs w:val="18"/>
        </w:rPr>
        <w:t>dimm’d;</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And every fair from fair sometime</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declines,</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By chance or nature’s changing course</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untrimm’d;</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But thy eternal summer shall not fade,</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Nor lose possession of that fair thou</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owest;</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Nor shall death brag thou wander’st</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in his shade,</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When in eternal lines to time thou</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growest:</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So long as men can breath or eyes can</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see,</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So long lives this and this gives life</w:t>
      </w:r>
    </w:p>
    <w:p w:rsidR="00E408B7" w:rsidRPr="00EE3A1E" w:rsidRDefault="00E408B7" w:rsidP="00EE3A1E">
      <w:pPr>
        <w:pStyle w:val="a3"/>
        <w:rPr>
          <w:rFonts w:ascii="Times New Roman" w:hAnsi="Times New Roman" w:cs="Times New Roman"/>
          <w:sz w:val="18"/>
          <w:szCs w:val="18"/>
          <w:lang w:val="ru-RU"/>
        </w:rPr>
      </w:pPr>
      <w:r w:rsidRPr="00EE3A1E">
        <w:rPr>
          <w:rFonts w:ascii="Times New Roman" w:hAnsi="Times New Roman" w:cs="Times New Roman"/>
          <w:sz w:val="18"/>
          <w:szCs w:val="18"/>
        </w:rPr>
        <w:t>to thee.</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9. Читання учнями  перекладів</w:t>
      </w:r>
      <w:r w:rsidRPr="00EE3A1E">
        <w:rPr>
          <w:rFonts w:ascii="Times New Roman" w:hAnsi="Times New Roman" w:cs="Times New Roman"/>
          <w:sz w:val="18"/>
          <w:szCs w:val="18"/>
          <w:lang w:val="ru-RU"/>
        </w:rPr>
        <w:t xml:space="preserve"> </w:t>
      </w:r>
      <w:r w:rsidRPr="00EE3A1E">
        <w:rPr>
          <w:rFonts w:ascii="Times New Roman" w:hAnsi="Times New Roman" w:cs="Times New Roman"/>
          <w:sz w:val="18"/>
          <w:szCs w:val="18"/>
        </w:rPr>
        <w:t>сонета № 18 українською або російською мовами</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а н г л і й с ь к о ї м о в и. І think, we’ll</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begin with the translation you did for homework.</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Your home task was to prepare a literary translation</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of this sonnet from English. Have you all done this</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task? And now I want to listen to your translations.</w:t>
      </w:r>
    </w:p>
    <w:p w:rsidR="00E408B7" w:rsidRPr="00EE3A1E" w:rsidRDefault="00E408B7" w:rsidP="00EE3A1E">
      <w:pPr>
        <w:pStyle w:val="a3"/>
        <w:rPr>
          <w:rFonts w:ascii="Times New Roman" w:hAnsi="Times New Roman" w:cs="Times New Roman"/>
          <w:sz w:val="18"/>
          <w:szCs w:val="18"/>
          <w:lang w:val="en-US"/>
        </w:rPr>
      </w:pPr>
    </w:p>
    <w:p w:rsidR="00E408B7" w:rsidRPr="00EE3A1E" w:rsidRDefault="00E408B7" w:rsidP="00EE3A1E">
      <w:pPr>
        <w:pStyle w:val="a3"/>
        <w:rPr>
          <w:rFonts w:ascii="Times New Roman" w:hAnsi="Times New Roman" w:cs="Times New Roman"/>
          <w:sz w:val="18"/>
          <w:szCs w:val="18"/>
          <w:lang w:val="en-US"/>
        </w:rPr>
      </w:pPr>
    </w:p>
    <w:p w:rsidR="00E408B7" w:rsidRPr="00EE3A1E" w:rsidRDefault="00E408B7" w:rsidP="00EE3A1E">
      <w:pPr>
        <w:pStyle w:val="a3"/>
        <w:rPr>
          <w:rFonts w:ascii="Times New Roman" w:hAnsi="Times New Roman" w:cs="Times New Roman"/>
          <w:sz w:val="18"/>
          <w:szCs w:val="18"/>
          <w:lang w:val="en-US"/>
        </w:rPr>
      </w:pP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Сонет 18</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Рівнять тебе до літньої пори?</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Ти сталіша, чарівніша від неї.</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Весняний цвіт зірвуть лише вітри,</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І літа мить мигне лиш над землею.</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Небесне око розсипа жарінь,</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А то сховається в часи негоди,</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І на красу краси лягає тінь</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В мінливості примхливої природи.</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Твоєму ж літу в осінь не ввійти,</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Рокам краси твоєї не зітерти,</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І смерть тебе не годна досягти,—</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В моїх словах ти не підвладна смерті.</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Аж доки дишуть люди, бачить зір —</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В моїх словах ти житимеш, повір!</w:t>
      </w:r>
    </w:p>
    <w:p w:rsidR="00E408B7" w:rsidRPr="00EE3A1E" w:rsidRDefault="00E408B7" w:rsidP="00EE3A1E">
      <w:pPr>
        <w:pStyle w:val="a3"/>
        <w:rPr>
          <w:rFonts w:ascii="Times New Roman" w:hAnsi="Times New Roman" w:cs="Times New Roman"/>
          <w:sz w:val="18"/>
          <w:szCs w:val="18"/>
          <w:lang w:val="ru-RU"/>
        </w:rPr>
      </w:pPr>
      <w:r w:rsidRPr="00EE3A1E">
        <w:rPr>
          <w:rFonts w:ascii="Times New Roman" w:hAnsi="Times New Roman" w:cs="Times New Roman"/>
          <w:sz w:val="18"/>
          <w:szCs w:val="18"/>
        </w:rPr>
        <w:t>(</w:t>
      </w:r>
      <w:r w:rsidRPr="00EE3A1E">
        <w:rPr>
          <w:rFonts w:ascii="Times New Roman" w:hAnsi="Times New Roman" w:cs="Times New Roman"/>
          <w:i/>
          <w:iCs/>
          <w:sz w:val="18"/>
          <w:szCs w:val="18"/>
        </w:rPr>
        <w:t>Переклад Д. Паламарчука</w:t>
      </w:r>
      <w:r w:rsidRPr="00EE3A1E">
        <w:rPr>
          <w:rFonts w:ascii="Times New Roman" w:hAnsi="Times New Roman" w:cs="Times New Roman"/>
          <w:sz w:val="18"/>
          <w:szCs w:val="18"/>
        </w:rPr>
        <w:t>)</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10. Робота над учнівськими перекладами</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двовірша сонета</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а н г л і й с ь к о ї м о в и. Thank you</w:t>
      </w:r>
      <w:r w:rsidRPr="00EE3A1E">
        <w:rPr>
          <w:rFonts w:ascii="Times New Roman" w:hAnsi="Times New Roman" w:cs="Times New Roman"/>
          <w:sz w:val="18"/>
          <w:szCs w:val="18"/>
          <w:lang w:val="ru-RU"/>
        </w:rPr>
        <w:t xml:space="preserve"> </w:t>
      </w:r>
      <w:r w:rsidRPr="00EE3A1E">
        <w:rPr>
          <w:rFonts w:ascii="Times New Roman" w:hAnsi="Times New Roman" w:cs="Times New Roman"/>
          <w:sz w:val="18"/>
          <w:szCs w:val="18"/>
        </w:rPr>
        <w:t>very much. It was a great pleasure to listen to you.</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Your translations were very interesting and unusual.</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It was a surprise for me. I think, everybody has a literary</w:t>
      </w:r>
    </w:p>
    <w:p w:rsidR="00E408B7" w:rsidRPr="00EE3A1E" w:rsidRDefault="00E408B7" w:rsidP="00EE3A1E">
      <w:pPr>
        <w:pStyle w:val="a3"/>
        <w:rPr>
          <w:rFonts w:ascii="Times New Roman" w:hAnsi="Times New Roman" w:cs="Times New Roman"/>
          <w:sz w:val="18"/>
          <w:szCs w:val="18"/>
          <w:lang w:val="en-US"/>
        </w:rPr>
      </w:pPr>
      <w:r w:rsidRPr="00EE3A1E">
        <w:rPr>
          <w:rFonts w:ascii="Times New Roman" w:hAnsi="Times New Roman" w:cs="Times New Roman"/>
          <w:sz w:val="18"/>
          <w:szCs w:val="18"/>
        </w:rPr>
        <w:t>talent. It is my opinion. We continue our lesson.</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The influence of Shakespeare’s work in literature, as</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every one knows, is both widespread and important.</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But his mark is also upon the very vocabulary which</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we use daily. Listen to the last sentence again:</w:t>
      </w:r>
    </w:p>
    <w:p w:rsidR="00E408B7" w:rsidRPr="00EE3A1E" w:rsidRDefault="00E408B7" w:rsidP="00EE3A1E">
      <w:pPr>
        <w:pStyle w:val="a3"/>
        <w:rPr>
          <w:rFonts w:ascii="Times New Roman" w:hAnsi="Times New Roman" w:cs="Times New Roman"/>
          <w:sz w:val="18"/>
          <w:szCs w:val="18"/>
          <w:lang w:val="en-US"/>
        </w:rPr>
      </w:pP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So long as men can breath or eyes can</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see,</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So long lives this and this gives life</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to thee.</w:t>
      </w:r>
    </w:p>
    <w:p w:rsidR="00E408B7" w:rsidRPr="00EE3A1E" w:rsidRDefault="00E408B7" w:rsidP="00EE3A1E">
      <w:pPr>
        <w:pStyle w:val="a3"/>
        <w:rPr>
          <w:rFonts w:ascii="Times New Roman" w:hAnsi="Times New Roman" w:cs="Times New Roman"/>
          <w:sz w:val="18"/>
          <w:szCs w:val="18"/>
          <w:lang w:val="en-US"/>
        </w:rPr>
      </w:pP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It is the main idea of this sonnet. But I think, you</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don’t suspect it is everyday expression from Shakespeare.</w:t>
      </w:r>
    </w:p>
    <w:p w:rsidR="00E408B7" w:rsidRPr="00EE3A1E" w:rsidRDefault="00E408B7" w:rsidP="00EE3A1E">
      <w:pPr>
        <w:pStyle w:val="a3"/>
        <w:rPr>
          <w:rFonts w:ascii="Times New Roman" w:hAnsi="Times New Roman" w:cs="Times New Roman"/>
          <w:sz w:val="18"/>
          <w:szCs w:val="18"/>
          <w:lang w:val="en-US"/>
        </w:rPr>
      </w:pPr>
      <w:r w:rsidRPr="00EE3A1E">
        <w:rPr>
          <w:rFonts w:ascii="Times New Roman" w:hAnsi="Times New Roman" w:cs="Times New Roman"/>
          <w:sz w:val="18"/>
          <w:szCs w:val="18"/>
        </w:rPr>
        <w:t>What do you think is a better way of translating</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it?</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Look at the blackboard. There are two variants.</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It is a professional translation. The first was</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made by Marshak:</w:t>
      </w:r>
    </w:p>
    <w:p w:rsidR="00E408B7" w:rsidRPr="00EE3A1E" w:rsidRDefault="00E408B7" w:rsidP="00EE3A1E">
      <w:pPr>
        <w:pStyle w:val="a3"/>
        <w:rPr>
          <w:rFonts w:ascii="Times New Roman" w:hAnsi="Times New Roman" w:cs="Times New Roman"/>
          <w:sz w:val="18"/>
          <w:szCs w:val="18"/>
          <w:lang w:val="en-US"/>
        </w:rPr>
      </w:pP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Среди живых ты будешь до тех пор,</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Доколе дышит грудь и видит взор.</w:t>
      </w:r>
    </w:p>
    <w:p w:rsidR="00E408B7" w:rsidRPr="00EE3A1E" w:rsidRDefault="00E408B7" w:rsidP="00EE3A1E">
      <w:pPr>
        <w:pStyle w:val="a3"/>
        <w:rPr>
          <w:rFonts w:ascii="Times New Roman" w:hAnsi="Times New Roman" w:cs="Times New Roman"/>
          <w:sz w:val="18"/>
          <w:szCs w:val="18"/>
          <w:lang w:val="ru-RU"/>
        </w:rPr>
      </w:pP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The second variant is Stepanov’s translation:</w:t>
      </w:r>
    </w:p>
    <w:p w:rsidR="00E408B7" w:rsidRPr="00EE3A1E" w:rsidRDefault="00E408B7" w:rsidP="00EE3A1E">
      <w:pPr>
        <w:pStyle w:val="a3"/>
        <w:rPr>
          <w:rFonts w:ascii="Times New Roman" w:hAnsi="Times New Roman" w:cs="Times New Roman"/>
          <w:sz w:val="18"/>
          <w:szCs w:val="18"/>
          <w:lang w:val="en-US"/>
        </w:rPr>
      </w:pP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Пока дышать и видеть нам дано,</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Живёт мой стих — и ты с ним заодно.</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Repeat your variants of translating this sentence</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again.</w:t>
      </w:r>
    </w:p>
    <w:p w:rsidR="00E408B7" w:rsidRPr="00EE3A1E" w:rsidRDefault="00E408B7" w:rsidP="00EE3A1E">
      <w:pPr>
        <w:pStyle w:val="a3"/>
        <w:rPr>
          <w:rFonts w:ascii="Times New Roman" w:hAnsi="Times New Roman" w:cs="Times New Roman"/>
          <w:i/>
          <w:iCs/>
          <w:sz w:val="18"/>
          <w:szCs w:val="18"/>
        </w:rPr>
      </w:pPr>
      <w:r w:rsidRPr="00EE3A1E">
        <w:rPr>
          <w:rFonts w:ascii="Times New Roman" w:hAnsi="Times New Roman" w:cs="Times New Roman"/>
          <w:sz w:val="18"/>
          <w:szCs w:val="18"/>
        </w:rPr>
        <w:t>(</w:t>
      </w:r>
      <w:r w:rsidRPr="00EE3A1E">
        <w:rPr>
          <w:rFonts w:ascii="Times New Roman" w:hAnsi="Times New Roman" w:cs="Times New Roman"/>
          <w:i/>
          <w:iCs/>
          <w:sz w:val="18"/>
          <w:szCs w:val="18"/>
        </w:rPr>
        <w:t>Учні зачитують власні варіанти перекладу</w:t>
      </w:r>
      <w:r w:rsidRPr="00EE3A1E">
        <w:rPr>
          <w:rFonts w:ascii="Times New Roman" w:hAnsi="Times New Roman" w:cs="Times New Roman"/>
          <w:i/>
          <w:iCs/>
          <w:sz w:val="18"/>
          <w:szCs w:val="18"/>
          <w:lang w:val="ru-RU"/>
        </w:rPr>
        <w:t xml:space="preserve"> </w:t>
      </w:r>
      <w:r w:rsidRPr="00EE3A1E">
        <w:rPr>
          <w:rFonts w:ascii="Times New Roman" w:hAnsi="Times New Roman" w:cs="Times New Roman"/>
          <w:i/>
          <w:iCs/>
          <w:sz w:val="18"/>
          <w:szCs w:val="18"/>
        </w:rPr>
        <w:t>останнього речення, вивішують аркуші з перекладами на дошку.</w:t>
      </w:r>
      <w:r w:rsidRPr="00EE3A1E">
        <w:rPr>
          <w:rFonts w:ascii="Times New Roman" w:hAnsi="Times New Roman" w:cs="Times New Roman"/>
          <w:sz w:val="18"/>
          <w:szCs w:val="18"/>
        </w:rPr>
        <w:t>)</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11. Виразне зачитування сонета № 18 у перекладі C. Cтепанова та С. Маршака (</w:t>
      </w:r>
      <w:r w:rsidRPr="00EE3A1E">
        <w:rPr>
          <w:rFonts w:ascii="Times New Roman" w:hAnsi="Times New Roman" w:cs="Times New Roman"/>
          <w:i/>
          <w:iCs/>
          <w:sz w:val="18"/>
          <w:szCs w:val="18"/>
        </w:rPr>
        <w:t>див. додаток</w:t>
      </w:r>
      <w:r w:rsidRPr="00EE3A1E">
        <w:rPr>
          <w:rFonts w:ascii="Times New Roman" w:hAnsi="Times New Roman" w:cs="Times New Roman"/>
          <w:sz w:val="18"/>
          <w:szCs w:val="18"/>
        </w:rPr>
        <w:t>)</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lastRenderedPageBreak/>
        <w:t>У ч и т е л ь а н г л і й с ь к о ї м о в и. And now let’s</w:t>
      </w:r>
      <w:r w:rsidRPr="00EE3A1E">
        <w:rPr>
          <w:rFonts w:ascii="Times New Roman" w:hAnsi="Times New Roman" w:cs="Times New Roman"/>
          <w:sz w:val="18"/>
          <w:szCs w:val="18"/>
          <w:lang w:val="en-US"/>
        </w:rPr>
        <w:t xml:space="preserve"> </w:t>
      </w:r>
      <w:r w:rsidRPr="00EE3A1E">
        <w:rPr>
          <w:rFonts w:ascii="Times New Roman" w:hAnsi="Times New Roman" w:cs="Times New Roman"/>
          <w:sz w:val="18"/>
          <w:szCs w:val="18"/>
        </w:rPr>
        <w:t>listen to the professional translations of this sonnet</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made by Marshak and Stepanov.</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12. Компаративний аналіз перекладів</w:t>
      </w:r>
      <w:r w:rsidR="00F43288" w:rsidRPr="00EE3A1E">
        <w:rPr>
          <w:rFonts w:ascii="Times New Roman" w:hAnsi="Times New Roman" w:cs="Times New Roman"/>
          <w:sz w:val="18"/>
          <w:szCs w:val="18"/>
        </w:rPr>
        <w:t xml:space="preserve"> </w:t>
      </w:r>
      <w:r w:rsidRPr="00EE3A1E">
        <w:rPr>
          <w:rFonts w:ascii="Times New Roman" w:hAnsi="Times New Roman" w:cs="Times New Roman"/>
          <w:sz w:val="18"/>
          <w:szCs w:val="18"/>
        </w:rPr>
        <w:t>та оригіналу сонета № 18</w:t>
      </w:r>
    </w:p>
    <w:p w:rsidR="00E408B7" w:rsidRPr="00EE3A1E" w:rsidRDefault="00E408B7"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1) Бесіда</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 Як ви думаєте, чому переклади одного сонета</w:t>
      </w:r>
      <w:r w:rsidR="00F43288" w:rsidRPr="00EE3A1E">
        <w:rPr>
          <w:rFonts w:ascii="Times New Roman" w:hAnsi="Times New Roman" w:cs="Times New Roman"/>
          <w:sz w:val="18"/>
          <w:szCs w:val="18"/>
        </w:rPr>
        <w:t xml:space="preserve"> </w:t>
      </w:r>
      <w:r w:rsidRPr="00EE3A1E">
        <w:rPr>
          <w:rFonts w:ascii="Times New Roman" w:hAnsi="Times New Roman" w:cs="Times New Roman"/>
          <w:sz w:val="18"/>
          <w:szCs w:val="18"/>
        </w:rPr>
        <w:t>різні? Який це рід літератури? (</w:t>
      </w:r>
      <w:r w:rsidRPr="00EE3A1E">
        <w:rPr>
          <w:rFonts w:ascii="Times New Roman" w:hAnsi="Times New Roman" w:cs="Times New Roman"/>
          <w:i/>
          <w:iCs/>
          <w:sz w:val="18"/>
          <w:szCs w:val="18"/>
        </w:rPr>
        <w:t>Лірика</w:t>
      </w:r>
      <w:r w:rsidRPr="00EE3A1E">
        <w:rPr>
          <w:rFonts w:ascii="Times New Roman" w:hAnsi="Times New Roman" w:cs="Times New Roman"/>
          <w:sz w:val="18"/>
          <w:szCs w:val="18"/>
        </w:rPr>
        <w:t>)</w:t>
      </w:r>
    </w:p>
    <w:p w:rsidR="00E408B7" w:rsidRPr="00EE3A1E" w:rsidRDefault="00E408B7" w:rsidP="00EE3A1E">
      <w:pPr>
        <w:pStyle w:val="a3"/>
        <w:rPr>
          <w:rFonts w:ascii="Times New Roman" w:hAnsi="Times New Roman" w:cs="Times New Roman"/>
          <w:sz w:val="18"/>
          <w:szCs w:val="18"/>
        </w:rPr>
      </w:pPr>
      <w:r w:rsidRPr="00EE3A1E">
        <w:rPr>
          <w:rFonts w:ascii="Times New Roman" w:hAnsi="Times New Roman" w:cs="Times New Roman"/>
          <w:sz w:val="18"/>
          <w:szCs w:val="18"/>
        </w:rPr>
        <w:t> Що характерно для лірики? (</w:t>
      </w:r>
      <w:r w:rsidRPr="00EE3A1E">
        <w:rPr>
          <w:rFonts w:ascii="Times New Roman" w:hAnsi="Times New Roman" w:cs="Times New Roman"/>
          <w:i/>
          <w:iCs/>
          <w:sz w:val="18"/>
          <w:szCs w:val="18"/>
        </w:rPr>
        <w:t>У ліричних творах автор висловлює свої почуття. І коли поет</w:t>
      </w:r>
      <w:r w:rsidR="00F43288" w:rsidRPr="00EE3A1E">
        <w:rPr>
          <w:rFonts w:ascii="Times New Roman" w:hAnsi="Times New Roman" w:cs="Times New Roman"/>
          <w:i/>
          <w:iCs/>
          <w:sz w:val="18"/>
          <w:szCs w:val="18"/>
        </w:rPr>
        <w:t xml:space="preserve"> </w:t>
      </w:r>
      <w:r w:rsidRPr="00EE3A1E">
        <w:rPr>
          <w:rFonts w:ascii="Times New Roman" w:hAnsi="Times New Roman" w:cs="Times New Roman"/>
          <w:i/>
          <w:iCs/>
          <w:sz w:val="18"/>
          <w:szCs w:val="18"/>
        </w:rPr>
        <w:t>робить переклад, він передає власні почуття.</w:t>
      </w:r>
      <w:r w:rsidRPr="00EE3A1E">
        <w:rPr>
          <w:rFonts w:ascii="Times New Roman" w:hAnsi="Times New Roman" w:cs="Times New Roman"/>
          <w:sz w:val="18"/>
          <w:szCs w:val="18"/>
        </w:rPr>
        <w:t>)</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Давайте порівняємо останні два рядки перекладів, ураховуючи, що до сонету ставлять такі вимоги:</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1. висока лексика та інтонація;</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2.влучні та рідкісні рими;</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3.заборона на переноси та повторення слів в одному значенні.</w:t>
      </w:r>
    </w:p>
    <w:p w:rsidR="00F43288" w:rsidRPr="00EE3A1E" w:rsidRDefault="00F43288"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2) Аналіз учнівських перекладів</w:t>
      </w:r>
    </w:p>
    <w:p w:rsidR="00F43288" w:rsidRPr="00EE3A1E" w:rsidRDefault="00F43288" w:rsidP="00EE3A1E">
      <w:pPr>
        <w:pStyle w:val="a3"/>
        <w:rPr>
          <w:rFonts w:ascii="Times New Roman" w:hAnsi="Times New Roman" w:cs="Times New Roman"/>
          <w:i/>
          <w:iCs/>
          <w:sz w:val="18"/>
          <w:szCs w:val="18"/>
        </w:rPr>
      </w:pPr>
      <w:r w:rsidRPr="00EE3A1E">
        <w:rPr>
          <w:rFonts w:ascii="Times New Roman" w:hAnsi="Times New Roman" w:cs="Times New Roman"/>
          <w:i/>
          <w:iCs/>
          <w:sz w:val="18"/>
          <w:szCs w:val="18"/>
        </w:rPr>
        <w:t>останніх рядків сонета</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1 - й у ч е н ь. Я аналізував двовірш:</w:t>
      </w:r>
    </w:p>
    <w:p w:rsidR="00F43288" w:rsidRPr="00EE3A1E" w:rsidRDefault="00F43288" w:rsidP="00EE3A1E">
      <w:pPr>
        <w:pStyle w:val="a3"/>
        <w:rPr>
          <w:rFonts w:ascii="Times New Roman" w:hAnsi="Times New Roman" w:cs="Times New Roman"/>
          <w:sz w:val="18"/>
          <w:szCs w:val="18"/>
        </w:rPr>
      </w:pP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Так долго я вздыхал, когда не мог</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Вас видеть,</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И жил лишь для того, чтоб Вас</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увидеть.</w:t>
      </w:r>
    </w:p>
    <w:p w:rsidR="00F43288" w:rsidRPr="00EE3A1E" w:rsidRDefault="00F43288" w:rsidP="00EE3A1E">
      <w:pPr>
        <w:pStyle w:val="a3"/>
        <w:rPr>
          <w:rFonts w:ascii="Times New Roman" w:hAnsi="Times New Roman" w:cs="Times New Roman"/>
          <w:sz w:val="18"/>
          <w:szCs w:val="18"/>
        </w:rPr>
      </w:pP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Цей переклад не дуже точний. У ньому немає рідкісних і точних рим, немає піднесеної лексики. Повторюються однокореневі слова — «видеть» і «увидеть», що не відповідає вимогам, які пред’являються до перекладу сонета.</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2 - й у ч е н ь. Я аналізував двовірш:</w:t>
      </w:r>
    </w:p>
    <w:p w:rsidR="00F43288" w:rsidRPr="00EE3A1E" w:rsidRDefault="00F43288" w:rsidP="00EE3A1E">
      <w:pPr>
        <w:pStyle w:val="a3"/>
        <w:rPr>
          <w:rFonts w:ascii="Times New Roman" w:hAnsi="Times New Roman" w:cs="Times New Roman"/>
          <w:sz w:val="18"/>
          <w:szCs w:val="18"/>
        </w:rPr>
      </w:pP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Пока живут и дышат люди на земле,</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Ты будешь часто сниться им во сне!</w:t>
      </w:r>
    </w:p>
    <w:p w:rsidR="00F43288" w:rsidRPr="00EE3A1E" w:rsidRDefault="00F43288" w:rsidP="00EE3A1E">
      <w:pPr>
        <w:pStyle w:val="a3"/>
        <w:rPr>
          <w:rFonts w:ascii="Times New Roman" w:hAnsi="Times New Roman" w:cs="Times New Roman"/>
          <w:sz w:val="18"/>
          <w:szCs w:val="18"/>
        </w:rPr>
      </w:pP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Цей переклад за змістом трохи відрізняється від дослівного, але ця різниця надає сонету більш романтичного характеру. У перекладі рима «на Земле — во сне» не дуже точна, але вона рідко зустріча-</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ється в інших творах. Також ми бачимо повторення спільнокореневих слів у однаковому розумінні:</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«сниться во сне» — це тавтологія, що є недоліком перекладу.</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3 - й у ч е н ь. Я аналізував двовірш:</w:t>
      </w:r>
    </w:p>
    <w:p w:rsidR="00F43288" w:rsidRPr="00EE3A1E" w:rsidRDefault="00F43288" w:rsidP="00EE3A1E">
      <w:pPr>
        <w:pStyle w:val="a3"/>
        <w:rPr>
          <w:rFonts w:ascii="Times New Roman" w:hAnsi="Times New Roman" w:cs="Times New Roman"/>
          <w:sz w:val="18"/>
          <w:szCs w:val="18"/>
        </w:rPr>
      </w:pP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Что рок любви нам молча говорит</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глазами,</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То наша жизнь доставит нам слезами.</w:t>
      </w:r>
    </w:p>
    <w:p w:rsidR="00F43288" w:rsidRPr="00EE3A1E" w:rsidRDefault="00F43288" w:rsidP="00EE3A1E">
      <w:pPr>
        <w:pStyle w:val="a3"/>
        <w:rPr>
          <w:rFonts w:ascii="Times New Roman" w:hAnsi="Times New Roman" w:cs="Times New Roman"/>
          <w:sz w:val="18"/>
          <w:szCs w:val="18"/>
        </w:rPr>
      </w:pPr>
    </w:p>
    <w:p w:rsidR="00F43288" w:rsidRPr="00EE3A1E" w:rsidRDefault="00F43288" w:rsidP="00EE3A1E">
      <w:pPr>
        <w:pStyle w:val="a3"/>
        <w:rPr>
          <w:rFonts w:ascii="Times New Roman" w:hAnsi="Times New Roman" w:cs="Times New Roman"/>
          <w:i/>
          <w:iCs/>
          <w:sz w:val="18"/>
          <w:szCs w:val="18"/>
        </w:rPr>
      </w:pP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Сенс цього двовірша не відповідає змісту шекспірівського сонета. Але тут є піднесена лексика —</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«рок» (доля). Автор використав оксюморон — це вживання двох непорівнюваних понять поруч. Наприклад: живий труп, злий добряк. У перекладі: «молча говорит».</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Слова, що повторюються в одному і тому ж сенсі, відсутні. Є точна рима «глазами — слезами», але її не можна назвати рідкісною. Основний недолік цього перекладу — неточно переданий зміст сонета.</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4 - й у ч е н ь. Я аналізував двовірш:</w:t>
      </w:r>
    </w:p>
    <w:p w:rsidR="00F43288" w:rsidRPr="00EE3A1E" w:rsidRDefault="00F43288" w:rsidP="00EE3A1E">
      <w:pPr>
        <w:pStyle w:val="a3"/>
        <w:rPr>
          <w:rFonts w:ascii="Times New Roman" w:hAnsi="Times New Roman" w:cs="Times New Roman"/>
          <w:sz w:val="18"/>
          <w:szCs w:val="18"/>
        </w:rPr>
      </w:pP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Пока же дышим мы и вертится Земля,</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Жив будет этот мир, дарящий мне</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тебя.</w:t>
      </w:r>
    </w:p>
    <w:p w:rsidR="00F43288" w:rsidRPr="00EE3A1E" w:rsidRDefault="00F43288" w:rsidP="00EE3A1E">
      <w:pPr>
        <w:pStyle w:val="a3"/>
        <w:rPr>
          <w:rFonts w:ascii="Times New Roman" w:hAnsi="Times New Roman" w:cs="Times New Roman"/>
          <w:sz w:val="18"/>
          <w:szCs w:val="18"/>
        </w:rPr>
      </w:pP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Я вважаю, що це непоганий переклад. Тут є рідкісна рима — це «земля — тебя». Немає повторень. Присутня піднесена лексика.</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5 - й у ч е н ь. Я аналізував двовірш:</w:t>
      </w:r>
    </w:p>
    <w:p w:rsidR="00F43288" w:rsidRPr="00EE3A1E" w:rsidRDefault="00F43288" w:rsidP="00EE3A1E">
      <w:pPr>
        <w:pStyle w:val="a3"/>
        <w:rPr>
          <w:rFonts w:ascii="Times New Roman" w:hAnsi="Times New Roman" w:cs="Times New Roman"/>
          <w:sz w:val="18"/>
          <w:szCs w:val="18"/>
        </w:rPr>
      </w:pP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Пока же дышит грудь и очи могут</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зрить,</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Останется Земля, и ты тут будешь</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жить.</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 </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Два останні рядки в перекладі відповідають основним літературним вимогам. Вони містять піднесену лексику — «очи», «зрить». Переклад відповідає точному перекладу сонета Шекспіра. Тут є точні й рідкі рими — «зрить» — «жить».</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Проте в останньому рядку присутня алітерація — часте повторення звука [т]. Уважаю, що це тут недоречно. Але загалом переклад хороший.</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Повідомлення учня «Популярність творчості</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В. Ш експіра в наш час»</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 Доказом популярності творчості В. Шекспіра будуть такі факти:</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-за мотивами творів В. Шекспіра знято 334 художніх фільми;</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- 55 сучасних обробок, які вільно трактують оригінальний сюжет;</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 велика кількість пародій.</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Особливо полюбляють кінорежисери п’єси:</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 «Гамлет» — 80 кінострічок;</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 «Ромео і Джульєтта» — 57;</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 «Макбет» — 37.</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V. Підбиття пі дсумків уроку</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t>1. Слово вчителя світової літератури</w:t>
      </w:r>
    </w:p>
    <w:p w:rsidR="00F43288" w:rsidRPr="00EE3A1E" w:rsidRDefault="00F43288" w:rsidP="00EE3A1E">
      <w:pPr>
        <w:pStyle w:val="a3"/>
        <w:rPr>
          <w:rFonts w:ascii="Times New Roman" w:hAnsi="Times New Roman" w:cs="Times New Roman"/>
          <w:sz w:val="18"/>
          <w:szCs w:val="18"/>
        </w:rPr>
      </w:pPr>
      <w:r w:rsidRPr="00EE3A1E">
        <w:rPr>
          <w:rFonts w:ascii="Times New Roman" w:hAnsi="Times New Roman" w:cs="Times New Roman"/>
          <w:sz w:val="18"/>
          <w:szCs w:val="18"/>
        </w:rPr>
        <w:lastRenderedPageBreak/>
        <w:t>— Урок завершується, але хай ніколи не завершується ваше спілкування з високою літературою, поезією. Частіше відривайтесь від екранів</w:t>
      </w:r>
      <w:r w:rsidR="00864789" w:rsidRPr="00EE3A1E">
        <w:rPr>
          <w:rFonts w:ascii="Times New Roman" w:hAnsi="Times New Roman" w:cs="Times New Roman"/>
          <w:sz w:val="18"/>
          <w:szCs w:val="18"/>
        </w:rPr>
        <w:t xml:space="preserve"> </w:t>
      </w:r>
      <w:r w:rsidRPr="00EE3A1E">
        <w:rPr>
          <w:rFonts w:ascii="Times New Roman" w:hAnsi="Times New Roman" w:cs="Times New Roman"/>
          <w:sz w:val="18"/>
          <w:szCs w:val="18"/>
        </w:rPr>
        <w:t>телевізора, вимикайте комп’ютер і беріть до рук</w:t>
      </w:r>
      <w:r w:rsidR="00864789" w:rsidRPr="00EE3A1E">
        <w:rPr>
          <w:rFonts w:ascii="Times New Roman" w:hAnsi="Times New Roman" w:cs="Times New Roman"/>
          <w:sz w:val="18"/>
          <w:szCs w:val="18"/>
        </w:rPr>
        <w:t xml:space="preserve"> </w:t>
      </w:r>
      <w:r w:rsidRPr="00EE3A1E">
        <w:rPr>
          <w:rFonts w:ascii="Times New Roman" w:hAnsi="Times New Roman" w:cs="Times New Roman"/>
          <w:sz w:val="18"/>
          <w:szCs w:val="18"/>
        </w:rPr>
        <w:t>книгу. Насолоджуйтеся, переживайте катарсис</w:t>
      </w:r>
      <w:r w:rsidR="00864789" w:rsidRPr="00EE3A1E">
        <w:rPr>
          <w:rFonts w:ascii="Times New Roman" w:hAnsi="Times New Roman" w:cs="Times New Roman"/>
          <w:sz w:val="18"/>
          <w:szCs w:val="18"/>
        </w:rPr>
        <w:t xml:space="preserve"> </w:t>
      </w:r>
      <w:r w:rsidRPr="00EE3A1E">
        <w:rPr>
          <w:rFonts w:ascii="Times New Roman" w:hAnsi="Times New Roman" w:cs="Times New Roman"/>
          <w:sz w:val="18"/>
          <w:szCs w:val="18"/>
        </w:rPr>
        <w:t>від читання спр</w:t>
      </w:r>
      <w:r w:rsidR="00864789" w:rsidRPr="00EE3A1E">
        <w:rPr>
          <w:rFonts w:ascii="Times New Roman" w:hAnsi="Times New Roman" w:cs="Times New Roman"/>
          <w:sz w:val="18"/>
          <w:szCs w:val="18"/>
        </w:rPr>
        <w:t>авжніх шедеврів світової літера</w:t>
      </w:r>
      <w:r w:rsidRPr="00EE3A1E">
        <w:rPr>
          <w:rFonts w:ascii="Times New Roman" w:hAnsi="Times New Roman" w:cs="Times New Roman"/>
          <w:sz w:val="18"/>
          <w:szCs w:val="18"/>
        </w:rPr>
        <w:t>тури, таких, наприклад, як сонети В. Шекспіра.</w:t>
      </w:r>
    </w:p>
    <w:p w:rsidR="00864789" w:rsidRPr="00EE3A1E" w:rsidRDefault="00864789" w:rsidP="00EE3A1E">
      <w:pPr>
        <w:pStyle w:val="a3"/>
        <w:rPr>
          <w:rFonts w:ascii="Times New Roman" w:hAnsi="Times New Roman" w:cs="Times New Roman"/>
          <w:sz w:val="18"/>
          <w:szCs w:val="18"/>
        </w:rPr>
      </w:pPr>
      <w:r w:rsidRPr="00EE3A1E">
        <w:rPr>
          <w:rFonts w:ascii="Times New Roman" w:hAnsi="Times New Roman" w:cs="Times New Roman"/>
          <w:sz w:val="18"/>
          <w:szCs w:val="18"/>
        </w:rPr>
        <w:t>У ч и т е л ь а н г л і й с ь к о ї м о в и. Thank you very much. It was a great pleasure to listen to you.</w:t>
      </w:r>
    </w:p>
    <w:p w:rsidR="00F43288" w:rsidRPr="00EE3A1E" w:rsidRDefault="00864789" w:rsidP="00EE3A1E">
      <w:pPr>
        <w:pStyle w:val="a3"/>
        <w:rPr>
          <w:rFonts w:ascii="Times New Roman" w:hAnsi="Times New Roman" w:cs="Times New Roman"/>
          <w:sz w:val="18"/>
          <w:szCs w:val="18"/>
        </w:rPr>
      </w:pPr>
      <w:r w:rsidRPr="00EE3A1E">
        <w:rPr>
          <w:rFonts w:ascii="Times New Roman" w:hAnsi="Times New Roman" w:cs="Times New Roman"/>
          <w:sz w:val="18"/>
          <w:szCs w:val="18"/>
        </w:rPr>
        <w:t xml:space="preserve">Take your diaries and write down your homework for the next English lesson. </w:t>
      </w:r>
    </w:p>
    <w:p w:rsidR="00F43288" w:rsidRPr="00EE3A1E" w:rsidRDefault="00864789" w:rsidP="00EE3A1E">
      <w:pPr>
        <w:pStyle w:val="a3"/>
        <w:rPr>
          <w:rFonts w:ascii="Times New Roman" w:hAnsi="Times New Roman" w:cs="Times New Roman"/>
          <w:sz w:val="18"/>
          <w:szCs w:val="18"/>
        </w:rPr>
      </w:pPr>
      <w:r w:rsidRPr="00EE3A1E">
        <w:rPr>
          <w:rFonts w:ascii="Times New Roman" w:hAnsi="Times New Roman" w:cs="Times New Roman"/>
          <w:sz w:val="18"/>
          <w:szCs w:val="18"/>
        </w:rPr>
        <w:t>VI. Домашнє завдання</w:t>
      </w:r>
    </w:p>
    <w:p w:rsidR="00864789" w:rsidRPr="00EE3A1E" w:rsidRDefault="00864789" w:rsidP="00EE3A1E">
      <w:pPr>
        <w:pStyle w:val="a3"/>
        <w:rPr>
          <w:rFonts w:ascii="Times New Roman" w:hAnsi="Times New Roman" w:cs="Times New Roman"/>
          <w:sz w:val="18"/>
          <w:szCs w:val="18"/>
        </w:rPr>
      </w:pPr>
      <w:r w:rsidRPr="00EE3A1E">
        <w:rPr>
          <w:rFonts w:ascii="Times New Roman" w:hAnsi="Times New Roman" w:cs="Times New Roman"/>
          <w:sz w:val="18"/>
          <w:szCs w:val="18"/>
        </w:rPr>
        <w:t>Зробити дослівний переклад з англійської сонета № 116 та порівняти його з перекладами С. Маршака й Д. Паламарчука.</w:t>
      </w:r>
    </w:p>
    <w:p w:rsidR="00864789" w:rsidRPr="00EE3A1E" w:rsidRDefault="00864789" w:rsidP="00EE3A1E">
      <w:pPr>
        <w:pStyle w:val="a3"/>
        <w:rPr>
          <w:rFonts w:ascii="Times New Roman" w:hAnsi="Times New Roman" w:cs="Times New Roman"/>
          <w:sz w:val="18"/>
          <w:szCs w:val="18"/>
        </w:rPr>
      </w:pPr>
      <w:r w:rsidRPr="00EE3A1E">
        <w:rPr>
          <w:rFonts w:ascii="Times New Roman" w:hAnsi="Times New Roman" w:cs="Times New Roman"/>
          <w:sz w:val="18"/>
          <w:szCs w:val="18"/>
        </w:rPr>
        <w:t>Make up a short report about Shakespear’s biography</w:t>
      </w:r>
    </w:p>
    <w:p w:rsidR="00F43288" w:rsidRPr="00EE3A1E" w:rsidRDefault="00864789" w:rsidP="00EE3A1E">
      <w:pPr>
        <w:pStyle w:val="a3"/>
        <w:rPr>
          <w:rFonts w:ascii="Times New Roman" w:hAnsi="Times New Roman" w:cs="Times New Roman"/>
          <w:sz w:val="18"/>
          <w:szCs w:val="18"/>
        </w:rPr>
      </w:pPr>
      <w:r w:rsidRPr="00EE3A1E">
        <w:rPr>
          <w:rFonts w:ascii="Times New Roman" w:hAnsi="Times New Roman" w:cs="Times New Roman"/>
          <w:sz w:val="18"/>
          <w:szCs w:val="18"/>
        </w:rPr>
        <w:tab/>
      </w:r>
    </w:p>
    <w:sectPr w:rsidR="00F43288" w:rsidRPr="00EE3A1E" w:rsidSect="00E037DF">
      <w:pgSz w:w="11906" w:h="16838"/>
      <w:pgMar w:top="850" w:right="850" w:bottom="85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choolBookC-Bold">
    <w:panose1 w:val="00000000000000000000"/>
    <w:charset w:val="CC"/>
    <w:family w:val="auto"/>
    <w:notTrueType/>
    <w:pitch w:val="default"/>
    <w:sig w:usb0="00000201" w:usb1="00000000" w:usb2="00000000" w:usb3="00000000" w:csb0="00000004" w:csb1="00000000"/>
  </w:font>
  <w:font w:name="MyriadPro-Bold">
    <w:panose1 w:val="00000000000000000000"/>
    <w:charset w:val="CC"/>
    <w:family w:val="swiss"/>
    <w:notTrueType/>
    <w:pitch w:val="default"/>
    <w:sig w:usb0="00000201" w:usb1="00000000" w:usb2="00000000" w:usb3="00000000" w:csb0="00000004" w:csb1="00000000"/>
  </w:font>
  <w:font w:name="MyriadPro-Regular">
    <w:panose1 w:val="00000000000000000000"/>
    <w:charset w:val="CC"/>
    <w:family w:val="swiss"/>
    <w:notTrueType/>
    <w:pitch w:val="default"/>
    <w:sig w:usb0="00000201" w:usb1="00000000" w:usb2="00000000" w:usb3="00000000" w:csb0="00000004" w:csb1="00000000"/>
  </w:font>
  <w:font w:name="MyriadPro-It">
    <w:panose1 w:val="00000000000000000000"/>
    <w:charset w:val="CC"/>
    <w:family w:val="swiss"/>
    <w:notTrueType/>
    <w:pitch w:val="default"/>
    <w:sig w:usb0="00000201" w:usb1="00000000" w:usb2="00000000" w:usb3="00000000" w:csb0="00000004" w:csb1="00000000"/>
  </w:font>
  <w:font w:name="MyriadPro-BoldIt">
    <w:panose1 w:val="00000000000000000000"/>
    <w:charset w:val="CC"/>
    <w:family w:val="swiss"/>
    <w:notTrueType/>
    <w:pitch w:val="default"/>
    <w:sig w:usb0="00000201" w:usb1="00000000" w:usb2="00000000" w:usb3="00000000" w:csb0="00000004" w:csb1="00000000"/>
  </w:font>
  <w:font w:name="MyriadPro-Semibold">
    <w:panose1 w:val="00000000000000000000"/>
    <w:charset w:val="CC"/>
    <w:family w:val="swiss"/>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E037DF"/>
    <w:rsid w:val="002A035B"/>
    <w:rsid w:val="00324664"/>
    <w:rsid w:val="00346A19"/>
    <w:rsid w:val="003F00A1"/>
    <w:rsid w:val="003F75C6"/>
    <w:rsid w:val="004859DE"/>
    <w:rsid w:val="0062422E"/>
    <w:rsid w:val="00681700"/>
    <w:rsid w:val="00864789"/>
    <w:rsid w:val="00B56042"/>
    <w:rsid w:val="00BB2045"/>
    <w:rsid w:val="00E037DF"/>
    <w:rsid w:val="00E408B7"/>
    <w:rsid w:val="00EE3A1E"/>
    <w:rsid w:val="00F43288"/>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2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037D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8</Pages>
  <Words>16248</Words>
  <Characters>9262</Characters>
  <Application>Microsoft Office Word</Application>
  <DocSecurity>0</DocSecurity>
  <Lines>77</Lines>
  <Paragraphs>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вова</dc:creator>
  <cp:keywords/>
  <dc:description/>
  <cp:lastModifiedBy>Користувач</cp:lastModifiedBy>
  <cp:revision>6</cp:revision>
  <dcterms:created xsi:type="dcterms:W3CDTF">2017-11-19T14:00:00Z</dcterms:created>
  <dcterms:modified xsi:type="dcterms:W3CDTF">2018-01-12T11:05:00Z</dcterms:modified>
</cp:coreProperties>
</file>