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5E33" w:rsidRPr="00115E33" w:rsidRDefault="00115E33" w:rsidP="00106203">
      <w:pPr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b/>
          <w:sz w:val="40"/>
          <w:lang w:val="uk-UA" w:eastAsia="ru-RU"/>
        </w:rPr>
      </w:pPr>
      <w:r w:rsidRPr="00115E33">
        <w:rPr>
          <w:rFonts w:ascii="Times New Roman" w:eastAsia="Times New Roman" w:hAnsi="Times New Roman" w:cs="Times New Roman"/>
          <w:b/>
          <w:sz w:val="40"/>
          <w:lang w:val="uk-UA" w:eastAsia="ru-RU"/>
        </w:rPr>
        <w:t xml:space="preserve">Як </w:t>
      </w:r>
      <w:proofErr w:type="spellStart"/>
      <w:r w:rsidRPr="00115E33">
        <w:rPr>
          <w:rFonts w:ascii="Times New Roman" w:eastAsia="Times New Roman" w:hAnsi="Times New Roman" w:cs="Times New Roman"/>
          <w:b/>
          <w:sz w:val="40"/>
          <w:lang w:eastAsia="ru-RU"/>
        </w:rPr>
        <w:t>зробити</w:t>
      </w:r>
      <w:proofErr w:type="spellEnd"/>
      <w:r w:rsidRPr="00115E33">
        <w:rPr>
          <w:rFonts w:ascii="Times New Roman" w:eastAsia="Times New Roman" w:hAnsi="Times New Roman" w:cs="Times New Roman"/>
          <w:b/>
          <w:sz w:val="40"/>
          <w:lang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b/>
          <w:sz w:val="40"/>
          <w:lang w:val="uk-UA" w:eastAsia="ru-RU"/>
        </w:rPr>
        <w:t>лекцію</w:t>
      </w:r>
      <w:r w:rsidRPr="00115E33">
        <w:rPr>
          <w:rFonts w:ascii="Times New Roman" w:eastAsia="Times New Roman" w:hAnsi="Times New Roman" w:cs="Times New Roman"/>
          <w:b/>
          <w:sz w:val="40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b/>
          <w:sz w:val="40"/>
          <w:lang w:eastAsia="ru-RU"/>
        </w:rPr>
        <w:t>цікав</w:t>
      </w:r>
      <w:r w:rsidRPr="00115E33">
        <w:rPr>
          <w:rFonts w:ascii="Times New Roman" w:eastAsia="Times New Roman" w:hAnsi="Times New Roman" w:cs="Times New Roman"/>
          <w:b/>
          <w:sz w:val="40"/>
          <w:lang w:val="uk-UA" w:eastAsia="ru-RU"/>
        </w:rPr>
        <w:t>ою</w:t>
      </w:r>
      <w:proofErr w:type="spellEnd"/>
      <w:r w:rsidRPr="00115E33">
        <w:rPr>
          <w:rFonts w:ascii="Times New Roman" w:eastAsia="Times New Roman" w:hAnsi="Times New Roman" w:cs="Times New Roman"/>
          <w:b/>
          <w:sz w:val="40"/>
          <w:lang w:eastAsia="ru-RU"/>
        </w:rPr>
        <w:t xml:space="preserve"> для </w:t>
      </w:r>
      <w:r w:rsidRPr="00115E33">
        <w:rPr>
          <w:rFonts w:ascii="Times New Roman" w:eastAsia="Times New Roman" w:hAnsi="Times New Roman" w:cs="Times New Roman"/>
          <w:b/>
          <w:sz w:val="40"/>
          <w:lang w:val="uk-UA" w:eastAsia="ru-RU"/>
        </w:rPr>
        <w:t>студентів</w:t>
      </w:r>
    </w:p>
    <w:p w:rsidR="00115E33" w:rsidRDefault="00115E33" w:rsidP="00106203">
      <w:pPr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b/>
          <w:sz w:val="40"/>
          <w:lang w:val="uk-UA" w:eastAsia="ru-RU"/>
        </w:rPr>
      </w:pPr>
      <w:r w:rsidRPr="00115E33">
        <w:rPr>
          <w:rFonts w:ascii="Times New Roman" w:eastAsia="Times New Roman" w:hAnsi="Times New Roman" w:cs="Times New Roman"/>
          <w:b/>
          <w:sz w:val="40"/>
          <w:lang w:val="uk-UA" w:eastAsia="ru-RU"/>
        </w:rPr>
        <w:t>(з досвіду роботи)</w:t>
      </w:r>
    </w:p>
    <w:p w:rsidR="00106203" w:rsidRDefault="00106203" w:rsidP="001062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Викладач географії ВСП </w:t>
      </w:r>
    </w:p>
    <w:p w:rsidR="00106203" w:rsidRDefault="00106203" w:rsidP="001062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«Маріупольський фаховий коледж</w:t>
      </w:r>
    </w:p>
    <w:p w:rsidR="00106203" w:rsidRDefault="00106203" w:rsidP="001062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ДВНЗ «Приазовський державний </w:t>
      </w:r>
    </w:p>
    <w:p w:rsidR="00106203" w:rsidRDefault="00106203" w:rsidP="001062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технічний університет»</w:t>
      </w:r>
    </w:p>
    <w:p w:rsidR="00115E33" w:rsidRPr="00115E33" w:rsidRDefault="00106203" w:rsidP="001062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Тарасова Ю.Ф</w:t>
      </w:r>
    </w:p>
    <w:p w:rsidR="00115E33" w:rsidRPr="00115E33" w:rsidRDefault="00115E33" w:rsidP="0010620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</w:pPr>
      <w:r w:rsidRPr="00115E3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        </w:t>
      </w:r>
      <w:proofErr w:type="spellStart"/>
      <w:r w:rsidRPr="00115E3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Прийшовши</w:t>
      </w:r>
      <w:proofErr w:type="spellEnd"/>
      <w:r w:rsidRPr="00115E3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115E3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коледжу</w:t>
      </w:r>
      <w:proofErr w:type="spellEnd"/>
      <w:r w:rsidRPr="00115E3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студенти-першокурсники сприймають лекцію як урок, на якому за 45 хвилин відбувається дійство з засвоєння знань через різні методи та форми навчання в стислому вигляді. Але лекція – це нестандартний урок. По перше за часом вона вдвічі довша, по друге – мета лекції – надати якомога більше інформації по темі, розширити матеріал, доповнити науковими фактами, статистикою, а  задача студентів – доповнити свої знання, занотувати, розібратись в незрозумілому. Тому часто ми бачимо на лекціях як студенти відволікаються, </w:t>
      </w:r>
      <w:r w:rsidRPr="00115E3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115E3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літають</w:t>
      </w:r>
      <w:proofErr w:type="spellEnd"/>
      <w:r w:rsidRPr="00115E3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Pr="00115E3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хмарах</w:t>
      </w:r>
      <w:proofErr w:type="spellEnd"/>
      <w:r w:rsidRPr="00115E3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115E3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не слухаючи лектора. І викладач на цьому етапі має допомогти студентам адаптуватися, направити, пояснити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знайти способи як зробити свої заняття цікавими.</w:t>
      </w:r>
      <w:r w:rsidRPr="00115E33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Тільки так студенти зможуть засвоювати й утримувати в пам'яті інформацію, яку ви їм викладаєте.</w:t>
      </w:r>
    </w:p>
    <w:p w:rsidR="00115E33" w:rsidRPr="00115E33" w:rsidRDefault="00115E33" w:rsidP="0010620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Єдиного рецепту, або шаблону за якими можна це зробити – не існує. Кожен викладач – індивідуальність, у кожного своя харизма і кожен має свої методи.  Я сьогодні поділюсь  своїми міркуваннями.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Розглянемо кілька  перевірених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способів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зробити лекцію цікавою для студентів.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115E33" w:rsidRPr="00115E33" w:rsidRDefault="00115E33" w:rsidP="00106203">
      <w:pPr>
        <w:shd w:val="clear" w:color="auto" w:fill="FFFFFF"/>
        <w:spacing w:after="0" w:line="276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Доброзичливе ставлення до дітей – запорука успіху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Розпочніть своє заняття з усмішки, привітання і побажання доброго настрою. Це елемент здоров’язберігаючої технології. Так ви налаштовуєте студентів на позитивне сприйняття інформації.</w:t>
      </w:r>
    </w:p>
    <w:p w:rsidR="00115E33" w:rsidRPr="00115E33" w:rsidRDefault="00115E33" w:rsidP="00106203">
      <w:pPr>
        <w:shd w:val="clear" w:color="auto" w:fill="FFFFFF"/>
        <w:spacing w:after="0" w:line="276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Назвавши тему, мету заняття </w:t>
      </w:r>
      <w:proofErr w:type="spellStart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зацікавте</w:t>
      </w:r>
      <w:proofErr w:type="spellEnd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, </w:t>
      </w:r>
      <w:proofErr w:type="spellStart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змотивуйте</w:t>
      </w:r>
      <w:proofErr w:type="spellEnd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студентів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вивчати цю тему.</w:t>
      </w:r>
      <w:r w:rsidRPr="00115E33">
        <w:rPr>
          <w:rFonts w:ascii="Calibri" w:eastAsia="Times New Roman" w:hAnsi="Calibri" w:cs="Times New Roman"/>
          <w:sz w:val="24"/>
          <w:szCs w:val="24"/>
          <w:lang w:val="uk-UA"/>
        </w:rPr>
        <w:t xml:space="preserve"> 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Пов'язуйте матеріал із життєвим досвідом підлітків. Так студенти краще зрозуміють, навіщо їм вивчати певний предмет і цю тему,</w:t>
      </w:r>
      <w:r w:rsidRPr="00115E33">
        <w:rPr>
          <w:rFonts w:ascii="Calibri" w:eastAsia="Times New Roman" w:hAnsi="Calibri" w:cs="Times New Roman"/>
          <w:sz w:val="24"/>
          <w:szCs w:val="24"/>
          <w:lang w:val="uk-UA"/>
        </w:rPr>
        <w:t xml:space="preserve"> 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вони зможуть застосовувати отримані знання в житті.</w:t>
      </w:r>
    </w:p>
    <w:p w:rsidR="00115E33" w:rsidRPr="00115E33" w:rsidRDefault="00115E33" w:rsidP="00106203">
      <w:pPr>
        <w:shd w:val="clear" w:color="auto" w:fill="FFFFFF"/>
        <w:spacing w:after="0" w:line="276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Обов’язковим елементом – є </w:t>
      </w:r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планування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лекції, те, про що послідовно будемо говорити (</w:t>
      </w:r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розділення матеріалу на блоки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). При цьому бажано </w:t>
      </w:r>
      <w:proofErr w:type="spellStart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внести</w:t>
      </w:r>
      <w:proofErr w:type="spellEnd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елемент загадки, проблеми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яку розв’яжете протягом заняття.</w:t>
      </w:r>
    </w:p>
    <w:p w:rsidR="00115E33" w:rsidRPr="00115E33" w:rsidRDefault="00115E33" w:rsidP="00106203">
      <w:pPr>
        <w:shd w:val="clear" w:color="auto" w:fill="FFFFFF"/>
        <w:spacing w:after="0" w:line="276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Розпочинаючи роботу над темою визначте що студенти вже знають з цієї теми, </w:t>
      </w:r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знайдіть підґрунтя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на якому будете її розкривати . Тут можна застосовувати елементи інтерактивних технологій: «мікрофон», «асоціативний кущ»;</w:t>
      </w:r>
    </w:p>
    <w:p w:rsidR="00115E33" w:rsidRPr="00115E33" w:rsidRDefault="00115E33" w:rsidP="00106203">
      <w:pPr>
        <w:shd w:val="clear" w:color="auto" w:fill="FFFFFF"/>
        <w:spacing w:after="0" w:line="276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В процесі пояснення теми застосовую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схемові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моделі навчального матеріалу </w:t>
      </w:r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(сигнальні схеми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це особливий вид наочності, що в стислому вигляді визначає певний зміст матеріалу, що вивчається. З їх допомогою програмується навчальна діяльність студентів, упорядковуються знання, підвищується ефективність запам’ятовування.</w:t>
      </w:r>
    </w:p>
    <w:p w:rsidR="00115E33" w:rsidRDefault="00115E33" w:rsidP="00106203">
      <w:pPr>
        <w:shd w:val="clear" w:color="auto" w:fill="FFFFFF"/>
        <w:spacing w:after="0" w:line="276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 поясненні нового матеріалу теми, чергуйте запис з усною розповіддю. </w:t>
      </w:r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Змінювати види діяльності  бажано через кожні 10-15 хвилин.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Зробіть лекції більш інтерактивними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. 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місія викладача– не тільки давати студентам знання зі свого предмета, а й навчати аналізувати, критично оцінювати інформацію, висловлювати власну думку, спілкуватися, співпрацювати в команді. 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Інтерактивні методи навчання розвивають креативне мислення, допомагають дітям створювати і знаходити нові оригінальні ідеї, відхиляючись від прийнятих схем мислення, успішно вирішувати завдання нестандартним чином, бачити проблему під іншим кутом та розв’язувати її унікальним способом, творчо.</w:t>
      </w:r>
      <w:r w:rsidRPr="00115E33">
        <w:rPr>
          <w:rFonts w:ascii="Times New Roman" w:eastAsia="Calibri" w:hAnsi="Times New Roman" w:cs="Times New Roman"/>
          <w:i/>
          <w:caps/>
          <w:kern w:val="24"/>
          <w:szCs w:val="20"/>
          <w:lang w:val="uk-UA"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сформувати такі вміння та навички, дуже важливо залучати студентів до співпраці, спонукати</w:t>
      </w:r>
      <w:r w:rsidRPr="00115E33">
        <w:rPr>
          <w:rFonts w:ascii="Times New Roman" w:eastAsia="Times New Roman" w:hAnsi="Times New Roman" w:cs="Times New Roman"/>
          <w:sz w:val="28"/>
          <w:szCs w:val="28"/>
          <w:shd w:val="clear" w:color="auto" w:fill="FBFBFB"/>
          <w:lang w:val="uk-UA" w:eastAsia="ru-RU"/>
        </w:rPr>
        <w:t xml:space="preserve"> активно навчатись, 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не пасивно слухати. Можливість активної участі підвищує мотивацію </w:t>
      </w:r>
      <w:r w:rsidRPr="00115E33">
        <w:rPr>
          <w:rFonts w:ascii="Times New Roman" w:eastAsia="Times New Roman" w:hAnsi="Times New Roman" w:cs="Times New Roman"/>
          <w:sz w:val="28"/>
          <w:szCs w:val="28"/>
          <w:shd w:val="clear" w:color="auto" w:fill="FBFBFB"/>
          <w:lang w:val="uk-UA" w:eastAsia="ru-RU"/>
        </w:rPr>
        <w:t xml:space="preserve">і покращує якість засвоєння </w:t>
      </w:r>
      <w:r w:rsidRPr="00115E33">
        <w:rPr>
          <w:rFonts w:ascii="Times New Roman" w:eastAsia="Times New Roman" w:hAnsi="Times New Roman" w:cs="Times New Roman"/>
          <w:color w:val="313131"/>
          <w:sz w:val="28"/>
          <w:szCs w:val="28"/>
          <w:shd w:val="clear" w:color="auto" w:fill="FBFBFB"/>
          <w:lang w:val="uk-UA" w:eastAsia="ru-RU"/>
        </w:rPr>
        <w:t>матеріалу.</w:t>
      </w:r>
      <w:r w:rsidRPr="00115E33">
        <w:rPr>
          <w:rFonts w:ascii="Times New Roman" w:eastAsia="Times New Roman" w:hAnsi="Times New Roman" w:cs="Times New Roman"/>
          <w:color w:val="313131"/>
          <w:sz w:val="28"/>
          <w:szCs w:val="28"/>
          <w:shd w:val="clear" w:color="auto" w:fill="FBFBFB"/>
          <w:lang w:eastAsia="ru-RU"/>
        </w:rPr>
        <w:t> 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Якщо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додасте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навчального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процесу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більше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практики, 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студенти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будуть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постійно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залучені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нього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Pr="00115E33">
        <w:rPr>
          <w:rFonts w:ascii="Bahnschrift Condensed" w:eastAsia="Calibri" w:hAnsi="Bahnschrift Condensed" w:cs="Times New Roman"/>
          <w:caps/>
          <w:color w:val="00B050"/>
          <w:kern w:val="24"/>
          <w:sz w:val="26"/>
          <w:szCs w:val="26"/>
          <w:lang w:eastAsia="ru-RU"/>
        </w:rPr>
        <w:t xml:space="preserve"> </w:t>
      </w:r>
    </w:p>
    <w:p w:rsidR="00115E33" w:rsidRPr="00115E33" w:rsidRDefault="00115E33" w:rsidP="00106203">
      <w:pPr>
        <w:shd w:val="clear" w:color="auto" w:fill="FFFFFF"/>
        <w:spacing w:after="0" w:line="276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val="uk-UA" w:eastAsia="ru-RU"/>
        </w:rPr>
        <w:t>Застосовуйте прийоми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«мозковий штурм», 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«Карусель», «Акваріум», «Дерево рішень» та ін.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Практикуйте </w:t>
      </w:r>
      <w:proofErr w:type="spellStart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групові</w:t>
      </w:r>
      <w:proofErr w:type="spellEnd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форми</w:t>
      </w:r>
      <w:proofErr w:type="spellEnd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роботи</w:t>
      </w:r>
      <w:proofErr w:type="spellEnd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навчальні</w:t>
      </w:r>
      <w:proofErr w:type="spellEnd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 xml:space="preserve"> про</w:t>
      </w:r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val="uk-UA" w:eastAsia="ru-RU"/>
        </w:rPr>
        <w:t>е</w:t>
      </w:r>
      <w:proofErr w:type="spellStart"/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кти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у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яких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кожен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студент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відповідає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за свою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частину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роботи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Наприклад, при вивченні теми «Франція» студенти працюють в групах: 1 група над складанням паспорту країни з використанням різних джерел інформації, ще 3 групи  напрацьовують інформацію про первинний, вторинний, третинний сектори економіки Франції оформлюючи думки на листі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фліпчарту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, а потім кожна група презентує свій виступ. При цьому студенти самостійно освоюють навчальний матеріал і створюють свій продукт, що дозволяє їм пережити ситуацію успіху та самореалізації.</w:t>
      </w:r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bookmarkStart w:id="0" w:name="_GoBack"/>
      <w:bookmarkEnd w:id="0"/>
    </w:p>
    <w:p w:rsidR="00115E33" w:rsidRPr="00115E33" w:rsidRDefault="00115E33" w:rsidP="0010620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</w:pPr>
      <w:proofErr w:type="spellStart"/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Вигадуйте</w:t>
      </w:r>
      <w:proofErr w:type="spellEnd"/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навчальні</w:t>
      </w:r>
      <w:proofErr w:type="spellEnd"/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ігри</w:t>
      </w:r>
      <w:proofErr w:type="spellEnd"/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val="uk-UA" w:eastAsia="ru-RU"/>
        </w:rPr>
        <w:t>.</w:t>
      </w:r>
      <w:r w:rsidRPr="00115E3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І в 5, і в 25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років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люди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люблять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гратися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Ігрові ситуації сприяють залученню студентів до творчої діяльності і спілкування, стимулюють пізнавальну активність, формуються і закріплюються уміння працювати з картою, текстом підручника, дидактичним матеріалом.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Якщо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на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лекції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вивчає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>мо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країни Європи можна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прове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>сти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гру</w:t>
      </w:r>
      <w:proofErr w:type="spellEnd"/>
      <w:proofErr w:type="gram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вибування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, у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якій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ви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будете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диктувати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>назви країн світу поетапно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, а 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>студентам треба вибрати і записувати тільки країни Європи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у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зошиті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Кожен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хто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неправильно </w:t>
      </w:r>
      <w:proofErr w:type="spellStart"/>
      <w:proofErr w:type="gram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напише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вибуває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– і так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доти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поки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не буде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визначено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переможця</w:t>
      </w:r>
      <w:proofErr w:type="spellEnd"/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eastAsia="ru-RU"/>
        </w:rPr>
        <w:t>. 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115E33" w:rsidRPr="00106203" w:rsidRDefault="00115E33" w:rsidP="00106203">
      <w:pPr>
        <w:shd w:val="clear" w:color="auto" w:fill="FFFFFF"/>
        <w:spacing w:after="0" w:line="276" w:lineRule="auto"/>
        <w:ind w:firstLine="708"/>
        <w:jc w:val="both"/>
        <w:rPr>
          <w:rFonts w:ascii="Arial" w:eastAsia="Times New Roman" w:hAnsi="Arial" w:cs="Arial"/>
          <w:sz w:val="26"/>
          <w:szCs w:val="26"/>
          <w:lang w:val="uk-UA" w:eastAsia="ru-RU"/>
        </w:rPr>
      </w:pPr>
      <w:r w:rsidRPr="0010620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val="uk-UA" w:eastAsia="ru-RU"/>
        </w:rPr>
        <w:lastRenderedPageBreak/>
        <w:t>Д</w:t>
      </w:r>
      <w:r w:rsidRPr="0010620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val="uk-UA" w:eastAsia="ru-RU"/>
        </w:rPr>
        <w:t>озвольте</w:t>
      </w:r>
      <w:r w:rsidRPr="0010620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bookmarkStart w:id="1" w:name="_Hlk82104149"/>
      <w:r w:rsidRPr="0010620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val="uk-UA" w:eastAsia="ru-RU"/>
        </w:rPr>
        <w:t>студентам</w:t>
      </w:r>
      <w:bookmarkEnd w:id="1"/>
      <w:r w:rsidRPr="0010620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10620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val="uk-UA" w:eastAsia="ru-RU"/>
        </w:rPr>
        <w:t xml:space="preserve">обирати. </w:t>
      </w:r>
      <w:r w:rsidRPr="0010620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Це може суттєво підвищити їх мотивацію , тому що можливість вибору завжди збуджує інтерес і розвиває самостійність. </w:t>
      </w:r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Коли </w:t>
      </w:r>
      <w:r w:rsidRPr="0010620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студенти</w:t>
      </w:r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виконують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завдання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давайте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їм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кілька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завдань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вибір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Наприклад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можете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дати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дев'ять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завдань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з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яких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вони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повинні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вибрати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і </w:t>
      </w:r>
      <w:proofErr w:type="spellStart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виконати</w:t>
      </w:r>
      <w:proofErr w:type="spellEnd"/>
      <w:r w:rsidRPr="0010620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три.</w:t>
      </w:r>
    </w:p>
    <w:p w:rsidR="00115E33" w:rsidRPr="00115E33" w:rsidRDefault="00115E33" w:rsidP="00106203">
      <w:pPr>
        <w:shd w:val="clear" w:color="auto" w:fill="FFFFFF"/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Ставтеся</w:t>
      </w:r>
      <w:proofErr w:type="spellEnd"/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простіше</w:t>
      </w:r>
      <w:proofErr w:type="spellEnd"/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навчального</w:t>
      </w:r>
      <w:proofErr w:type="spellEnd"/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процесу</w:t>
      </w:r>
      <w:proofErr w:type="spellEnd"/>
    </w:p>
    <w:p w:rsidR="00115E33" w:rsidRPr="00115E33" w:rsidRDefault="00115E33" w:rsidP="0010620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Ефективне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навчання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–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дуже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важливо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Але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це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не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означає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повинні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завжди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бути максимально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серйозними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під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час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уроків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Розслабтеся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й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визнайте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 xml:space="preserve">у </w:t>
      </w:r>
      <w:r w:rsidRPr="00115E3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val="uk-UA" w:eastAsia="ru-RU"/>
        </w:rPr>
        <w:t>студентів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можуть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бути й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інші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інтереси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крім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навчання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Іноді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можна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внести в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навчальний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процес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трохи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гумору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="00A372C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А якщо ви доповните матеріал лекції якимись цікавими фактами, в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побачите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що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вашим 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ru-RU"/>
        </w:rPr>
        <w:t>студентам</w:t>
      </w:r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стане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набагато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цікавіше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115E33" w:rsidRPr="00115E33" w:rsidRDefault="00115E33" w:rsidP="00106203">
      <w:pPr>
        <w:shd w:val="clear" w:color="auto" w:fill="FFFFFF"/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Використовуйте метод «Перевернутого навчання».</w:t>
      </w:r>
    </w:p>
    <w:p w:rsidR="00115E33" w:rsidRPr="00115E33" w:rsidRDefault="00A372C7" w:rsidP="0010620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Запропонуйте студентам опрацювати </w:t>
      </w:r>
      <w:r w:rsidR="00115E33"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матеріал нової теми</w:t>
      </w:r>
      <w:r w:rsidR="00115E33"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вдома, а на занятті обговор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іть</w:t>
      </w:r>
      <w:r w:rsidR="00115E33"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вивчений матеріал,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дайте можливість дітям висловити свою точку зору, </w:t>
      </w:r>
      <w:r w:rsidR="00115E33"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критично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</w:t>
      </w:r>
      <w:r w:rsidR="00115E33"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 інформацію</w:t>
      </w:r>
      <w:r w:rsidR="00115E33"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таким чином </w:t>
      </w:r>
      <w:r w:rsidR="00115E33"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закрі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пити її</w:t>
      </w:r>
      <w:r w:rsidR="00115E33"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115E33" w:rsidRPr="00115E33" w:rsidRDefault="00115E33" w:rsidP="0010620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таких умовах студенти можуть працювати</w:t>
      </w:r>
      <w:r w:rsidR="00A372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над завданням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потрібному їм темпі (і таким чином забезпечується диференційоване навчання) і взаємодіяти один з одним на занятті під час обговорень. Спробуйте застосувати цей метод на кількох лекціях і поспостерігайте, як втягуються в навчальний процес студенти.</w:t>
      </w:r>
    </w:p>
    <w:p w:rsidR="00115E33" w:rsidRPr="00115E33" w:rsidRDefault="00115E33" w:rsidP="00106203">
      <w:pPr>
        <w:shd w:val="clear" w:color="auto" w:fill="FFFFFF"/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Мисліть нестандартно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15E33" w:rsidRPr="00115E33" w:rsidRDefault="00115E33" w:rsidP="0010620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 проводьте всі лекції по шаблону, щоб вони складалися з пояснень і конспектування. Періодично плануйте  нестандартні форми проведення занять. Наприклад, ви можете  провести лекцію у формі створення проектів, розбивши матеріал лекції на блоки і розподіливши між групами студентів; а можна зробити інтегроване заняття: географія-інформатика Запросіть на заняття викладача інформатики. Запропонуйте студентам створити власний веб-квест з теми лекції  із залученням наступних зручних платформ: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Weebly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Ucoz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Blogger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Wix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та ін. Квести дуже популярні і подобаються більшості підлітків! Ще як варіант  створення віртуальної екскурсії. </w:t>
      </w:r>
    </w:p>
    <w:p w:rsidR="00115E33" w:rsidRPr="00115E33" w:rsidRDefault="00115E33" w:rsidP="0010620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Коли ви спробуєте щось нове і незвичайне, це з великою ймовірністю сподобається вашим студентам.  Їм буде цікавіше вчитися, якщо ви будете творчо підходити до подачі матеріалу.</w:t>
      </w:r>
    </w:p>
    <w:p w:rsidR="00115E33" w:rsidRPr="00115E33" w:rsidRDefault="00115E33" w:rsidP="0010620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15E33" w:rsidRPr="00115E33" w:rsidRDefault="00115E33" w:rsidP="00106203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 результатами дослідження Фонду розвитку Інтернету </w:t>
      </w:r>
      <w:r w:rsidR="00A372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зараз 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майже 80% підлітків використовують Інтернет 3 години на добу; кожен шостий проводить там близько 8 годин на добу. Учені зробили висновок, що сучасні діти вже сприймають Інтернет не як набір технологій, а як</w:t>
      </w:r>
      <w:r w:rsidRPr="00115E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середовище </w:t>
      </w:r>
      <w:r w:rsidRPr="00115E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 xml:space="preserve">проживання. 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Це вже не окрема віртуальна реальність, а частина їхнього життя. Таких дітей називають </w:t>
      </w:r>
      <w:r w:rsidRPr="00115E3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«покоління Z». </w:t>
      </w:r>
      <w:r w:rsidR="00A372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72C7" w:rsidRPr="00A372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Більшість представників покоління Z :</w:t>
      </w:r>
      <w:r w:rsidR="00A372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72C7" w:rsidRPr="00A372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любить дивитися, а не читати, тому віддають перевагу інфографіці. Вони швидко засвоюють нові знання, великі обсяги інформації їм під силу. Здатні успішно виконувати кілька дій одночасно — наприклад, обмінюватися з кимось мит</w:t>
      </w:r>
      <w:r w:rsidR="001062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="00A372C7" w:rsidRPr="00A372C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євими повідомленнями, готуватися до заняття переглядати інформацію в соцмережах або дивитися фільм. «Зети» мають змогу миттєво отримати інформацію з будь-якої частини світу, тому не вважають наставника єдиним джерелом освіти. Для цього покоління він радше мудрий провідник у океані інформації.</w:t>
      </w:r>
    </w:p>
    <w:p w:rsidR="00115E33" w:rsidRPr="00115E33" w:rsidRDefault="00115E33" w:rsidP="0010620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115E33" w:rsidRPr="00115E33" w:rsidRDefault="00115E33" w:rsidP="00106203">
      <w:pPr>
        <w:spacing w:after="0" w:line="276" w:lineRule="auto"/>
        <w:jc w:val="both"/>
        <w:rPr>
          <w:rFonts w:ascii="Times New Roman" w:eastAsia="Times New Roman" w:hAnsi="Times New Roman" w:cs="Times New Roman"/>
          <w:sz w:val="36"/>
          <w:szCs w:val="28"/>
        </w:rPr>
      </w:pPr>
      <w:r w:rsidRPr="00115E33"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val="uk-UA" w:eastAsia="ru-RU"/>
        </w:rPr>
        <w:t>ВИСНОВКИ:</w:t>
      </w:r>
      <w:r w:rsidRPr="00115E33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A372C7">
        <w:rPr>
          <w:rFonts w:ascii="Times New Roman" w:eastAsia="Times New Roman" w:hAnsi="Times New Roman" w:cs="Times New Roman"/>
          <w:i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115E33" w:rsidRPr="00115E33" w:rsidRDefault="00115E33" w:rsidP="0010620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bdr w:val="none" w:sz="0" w:space="0" w:color="auto" w:frame="1"/>
          <w:lang w:val="uk-UA" w:eastAsia="ru-RU"/>
        </w:rPr>
      </w:pPr>
    </w:p>
    <w:p w:rsidR="00115E33" w:rsidRPr="00115E33" w:rsidRDefault="00115E33" w:rsidP="00106203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15E33">
        <w:rPr>
          <w:rFonts w:ascii="Times New Roman" w:eastAsia="+mn-ea" w:hAnsi="Times New Roman" w:cs="Times New Roman"/>
          <w:caps/>
          <w:color w:val="000000"/>
          <w:kern w:val="24"/>
          <w:sz w:val="28"/>
          <w:szCs w:val="48"/>
          <w:lang w:val="uk-UA" w:eastAsia="ru-RU"/>
        </w:rPr>
        <w:t>Давайте будувати дружні відносини з новим поколінням, враховуючи всі особливості, про які ми говорили.</w:t>
      </w:r>
    </w:p>
    <w:p w:rsidR="00115E33" w:rsidRPr="00115E33" w:rsidRDefault="00115E33" w:rsidP="00106203">
      <w:pPr>
        <w:numPr>
          <w:ilvl w:val="0"/>
          <w:numId w:val="2"/>
        </w:numPr>
        <w:spacing w:after="0" w:line="276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115E33">
        <w:rPr>
          <w:rFonts w:ascii="Times New Roman" w:eastAsia="+mn-ea" w:hAnsi="Times New Roman" w:cs="Times New Roman"/>
          <w:caps/>
          <w:color w:val="000000"/>
          <w:kern w:val="24"/>
          <w:sz w:val="28"/>
          <w:szCs w:val="48"/>
          <w:lang w:val="uk-UA" w:eastAsia="ru-RU"/>
        </w:rPr>
        <w:t>Будемо однодумцями і партнерами, мудрими провідниками в Світ інформації</w:t>
      </w:r>
    </w:p>
    <w:p w:rsidR="00115E33" w:rsidRPr="00115E33" w:rsidRDefault="00115E33" w:rsidP="0010620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24"/>
          <w:sz w:val="28"/>
          <w:szCs w:val="28"/>
          <w:u w:val="single"/>
          <w:lang w:val="uk-UA" w:eastAsia="ru-RU"/>
        </w:rPr>
      </w:pPr>
      <w:r w:rsidRPr="00115E33">
        <w:rPr>
          <w:rFonts w:ascii="Times New Roman" w:eastAsia="Times New Roman" w:hAnsi="Times New Roman" w:cs="Times New Roman"/>
          <w:b/>
          <w:kern w:val="24"/>
          <w:sz w:val="28"/>
          <w:szCs w:val="28"/>
          <w:u w:val="single"/>
          <w:lang w:val="uk-UA" w:eastAsia="ru-RU"/>
        </w:rPr>
        <w:t>Вся наша педагогічна діяльність направлена на те, щоб ВИПУСКНИК КОЛЕДЖУ:</w:t>
      </w:r>
    </w:p>
    <w:p w:rsidR="00115E33" w:rsidRPr="00115E33" w:rsidRDefault="00115E33" w:rsidP="0010620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Був ц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ілісн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ою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особистіст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</w:t>
      </w:r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усебічно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розвинен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ою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ою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критичного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15E33" w:rsidRPr="00115E33" w:rsidRDefault="00115E33" w:rsidP="0010620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Патріот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активною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позицією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згідно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морально-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етичними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принципами і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здатний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приймати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відповідальні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поважає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гідність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права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115E33" w:rsidRDefault="00115E33" w:rsidP="0010620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Інноватор</w:t>
      </w:r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змінювати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навколишній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розвивати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економіку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принципами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сталого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конкурувати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ринку</w:t>
      </w:r>
      <w:proofErr w:type="gram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учитися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впродовж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</w:t>
      </w:r>
      <w:proofErr w:type="spellEnd"/>
      <w:r w:rsidRPr="00115E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5E33" w:rsidRPr="00115E33" w:rsidRDefault="00A372C7" w:rsidP="0010620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</w:t>
      </w:r>
    </w:p>
    <w:p w:rsidR="001F3EA2" w:rsidRDefault="001F3EA2" w:rsidP="00106203">
      <w:pPr>
        <w:spacing w:after="0" w:line="276" w:lineRule="auto"/>
      </w:pPr>
    </w:p>
    <w:sectPr w:rsidR="001F3E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hnschrift Condense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0036CA"/>
    <w:multiLevelType w:val="hybridMultilevel"/>
    <w:tmpl w:val="D1A07408"/>
    <w:lvl w:ilvl="0" w:tplc="DF7C515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A7D6C33"/>
    <w:multiLevelType w:val="hybridMultilevel"/>
    <w:tmpl w:val="BD6EDE86"/>
    <w:lvl w:ilvl="0" w:tplc="69D0A892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E33"/>
    <w:rsid w:val="00106203"/>
    <w:rsid w:val="00115E33"/>
    <w:rsid w:val="001F3EA2"/>
    <w:rsid w:val="00A3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0465F"/>
  <w15:chartTrackingRefBased/>
  <w15:docId w15:val="{0E352F52-BD7E-4BBA-A944-6EDFF0EC0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E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2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1328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2021-11-23T18:13:00Z</dcterms:created>
  <dcterms:modified xsi:type="dcterms:W3CDTF">2021-11-23T18:41:00Z</dcterms:modified>
</cp:coreProperties>
</file>