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F7222F" w:rsidRPr="00F7222F" w:rsidRDefault="00000000" w:rsidP="00F7222F">
      <w:pPr>
        <w:tabs>
          <w:tab w:val="left" w:pos="990"/>
          <w:tab w:val="center" w:pos="4677"/>
        </w:tabs>
        <w:spacing w:after="0"/>
        <w:jc w:val="center"/>
        <w:rPr>
          <w:rFonts w:ascii="Times New Roman" w:hAnsi="Times New Roman" w:cs="Times New Roman"/>
          <w:sz w:val="24"/>
          <w:szCs w:val="24"/>
          <w:lang w:val="uk-UA"/>
        </w:rPr>
      </w:pPr>
      <w:r>
        <w:rPr>
          <w:rFonts w:ascii="Times New Roman" w:hAnsi="Times New Roman" w:cs="Times New Roman"/>
          <w:noProof/>
          <w:sz w:val="24"/>
          <w:szCs w:val="24"/>
        </w:rPr>
        <w:pict>
          <v:rect id="_x0000_s1026" style="position:absolute;left:0;text-align:left;margin-left:474.3pt;margin-top:-40.5pt;width:54.75pt;height:42pt;z-index:251660288" stroked="f"/>
        </w:pict>
      </w:r>
      <w:r w:rsidR="00F7222F" w:rsidRPr="00F7222F">
        <w:rPr>
          <w:rFonts w:ascii="Times New Roman" w:hAnsi="Times New Roman" w:cs="Times New Roman"/>
          <w:sz w:val="24"/>
          <w:szCs w:val="24"/>
          <w:lang w:val="uk-UA"/>
        </w:rPr>
        <w:t>МІНІСТЕРСТВО ОСВІТИ  І НАУКИ УКРАЇНИ</w:t>
      </w:r>
    </w:p>
    <w:p w:rsidR="00F7222F" w:rsidRPr="00F7222F" w:rsidRDefault="00F7222F" w:rsidP="00F7222F">
      <w:pPr>
        <w:spacing w:after="0"/>
        <w:jc w:val="center"/>
        <w:rPr>
          <w:rFonts w:ascii="Times New Roman" w:hAnsi="Times New Roman" w:cs="Times New Roman"/>
          <w:bCs/>
          <w:sz w:val="24"/>
          <w:szCs w:val="24"/>
          <w:lang w:val="uk-UA"/>
        </w:rPr>
      </w:pPr>
      <w:r w:rsidRPr="00F7222F">
        <w:rPr>
          <w:rFonts w:ascii="Times New Roman" w:hAnsi="Times New Roman" w:cs="Times New Roman"/>
          <w:bCs/>
          <w:sz w:val="24"/>
          <w:szCs w:val="24"/>
          <w:lang w:val="uk-UA"/>
        </w:rPr>
        <w:t xml:space="preserve">ВІДОКРЕМЛЕНИЙ СТРУКТУРНИЙ ПІДРОЗДІЛ </w:t>
      </w:r>
    </w:p>
    <w:p w:rsidR="00F7222F" w:rsidRPr="00F7222F" w:rsidRDefault="00F7222F" w:rsidP="00F7222F">
      <w:pPr>
        <w:spacing w:after="0"/>
        <w:jc w:val="center"/>
        <w:rPr>
          <w:rFonts w:ascii="Times New Roman" w:hAnsi="Times New Roman" w:cs="Times New Roman"/>
          <w:bCs/>
          <w:sz w:val="24"/>
          <w:szCs w:val="24"/>
          <w:lang w:val="uk-UA"/>
        </w:rPr>
      </w:pPr>
      <w:r w:rsidRPr="00F7222F">
        <w:rPr>
          <w:rFonts w:ascii="Times New Roman" w:hAnsi="Times New Roman" w:cs="Times New Roman"/>
          <w:bCs/>
          <w:sz w:val="24"/>
          <w:szCs w:val="24"/>
          <w:lang w:val="uk-UA"/>
        </w:rPr>
        <w:t>«КОСТЯНТИНІВСЬКИЙ ІНДУСТРІАЛЬНИЙ ФАХОВИЙ КОЛЕДЖ</w:t>
      </w:r>
    </w:p>
    <w:p w:rsidR="00F7222F" w:rsidRPr="00F7222F" w:rsidRDefault="00F7222F" w:rsidP="00F7222F">
      <w:pPr>
        <w:spacing w:after="0"/>
        <w:jc w:val="center"/>
        <w:rPr>
          <w:rFonts w:ascii="Times New Roman" w:hAnsi="Times New Roman" w:cs="Times New Roman"/>
          <w:bCs/>
          <w:sz w:val="24"/>
          <w:szCs w:val="24"/>
          <w:lang w:val="uk-UA"/>
        </w:rPr>
      </w:pPr>
      <w:r w:rsidRPr="00F7222F">
        <w:rPr>
          <w:rFonts w:ascii="Times New Roman" w:hAnsi="Times New Roman" w:cs="Times New Roman"/>
          <w:bCs/>
          <w:sz w:val="24"/>
          <w:szCs w:val="24"/>
          <w:lang w:val="uk-UA"/>
        </w:rPr>
        <w:t>ДЕРЖАВНОГО ВИЩОГО НАВЧАЛЬНОГО ЗАКЛАДУ</w:t>
      </w:r>
    </w:p>
    <w:p w:rsidR="00F7222F" w:rsidRPr="00F7222F" w:rsidRDefault="00F7222F" w:rsidP="00F7222F">
      <w:pPr>
        <w:spacing w:after="0"/>
        <w:jc w:val="center"/>
        <w:rPr>
          <w:rFonts w:ascii="Times New Roman" w:hAnsi="Times New Roman" w:cs="Times New Roman"/>
          <w:bCs/>
          <w:color w:val="000000"/>
          <w:sz w:val="24"/>
          <w:szCs w:val="24"/>
          <w:lang w:val="uk-UA"/>
        </w:rPr>
      </w:pPr>
      <w:r w:rsidRPr="00F7222F">
        <w:rPr>
          <w:rFonts w:ascii="Times New Roman" w:hAnsi="Times New Roman" w:cs="Times New Roman"/>
          <w:bCs/>
          <w:sz w:val="24"/>
          <w:szCs w:val="24"/>
          <w:lang w:val="uk-UA"/>
        </w:rPr>
        <w:t>«ДОНЕЦЬКИЙ НАЦІОНАЛЬНИЙ ТЕХНІЧНИЙ УНІВЕРСИТЕТ»</w:t>
      </w:r>
    </w:p>
    <w:p w:rsidR="00F7222F" w:rsidRDefault="00F7222F" w:rsidP="00F7222F">
      <w:pPr>
        <w:spacing w:after="0"/>
        <w:jc w:val="center"/>
        <w:rPr>
          <w:rFonts w:ascii="Times New Roman" w:hAnsi="Times New Roman" w:cs="Times New Roman"/>
          <w:b/>
          <w:i/>
          <w:sz w:val="28"/>
          <w:szCs w:val="28"/>
          <w:lang w:val="uk-UA"/>
        </w:rPr>
      </w:pPr>
      <w:r w:rsidRPr="00F7222F">
        <w:rPr>
          <w:rFonts w:ascii="Times New Roman" w:hAnsi="Times New Roman" w:cs="Times New Roman"/>
          <w:bCs/>
          <w:sz w:val="24"/>
          <w:szCs w:val="24"/>
          <w:lang w:val="uk-UA"/>
        </w:rPr>
        <w:t xml:space="preserve">ЦИКЛОВА КОМІСІЯ  </w:t>
      </w:r>
      <w:r w:rsidR="005E6E19">
        <w:rPr>
          <w:rFonts w:ascii="Times New Roman" w:hAnsi="Times New Roman" w:cs="Times New Roman"/>
          <w:bCs/>
          <w:sz w:val="24"/>
          <w:szCs w:val="24"/>
          <w:lang w:val="uk-UA"/>
        </w:rPr>
        <w:t>ПРОФЕСІЙНОЇ ПІДГОТОВКИ</w:t>
      </w:r>
    </w:p>
    <w:p w:rsidR="00F7222F" w:rsidRDefault="00F7222F" w:rsidP="00F7222F">
      <w:pPr>
        <w:spacing w:after="0"/>
        <w:jc w:val="center"/>
        <w:rPr>
          <w:rFonts w:ascii="Times New Roman" w:hAnsi="Times New Roman" w:cs="Times New Roman"/>
          <w:b/>
          <w:i/>
          <w:sz w:val="28"/>
          <w:szCs w:val="28"/>
          <w:lang w:val="uk-UA"/>
        </w:rPr>
      </w:pPr>
    </w:p>
    <w:p w:rsidR="00F7222F" w:rsidRDefault="00F7222F" w:rsidP="00F7222F">
      <w:pPr>
        <w:spacing w:after="0"/>
        <w:jc w:val="center"/>
        <w:rPr>
          <w:rFonts w:ascii="Times New Roman" w:hAnsi="Times New Roman" w:cs="Times New Roman"/>
          <w:b/>
          <w:i/>
          <w:sz w:val="28"/>
          <w:szCs w:val="28"/>
          <w:lang w:val="uk-UA"/>
        </w:rPr>
      </w:pPr>
    </w:p>
    <w:p w:rsidR="00F7222F" w:rsidRPr="005E6E19" w:rsidRDefault="00F04616" w:rsidP="005E6E19">
      <w:pPr>
        <w:spacing w:after="0"/>
        <w:jc w:val="center"/>
        <w:rPr>
          <w:rFonts w:ascii="Times New Roman" w:hAnsi="Times New Roman" w:cs="Times New Roman"/>
          <w:bCs/>
          <w:iCs/>
          <w:sz w:val="28"/>
          <w:szCs w:val="28"/>
          <w:lang w:val="uk-UA"/>
        </w:rPr>
      </w:pPr>
      <w:r>
        <w:rPr>
          <w:rFonts w:ascii="Times New Roman" w:hAnsi="Times New Roman" w:cs="Times New Roman"/>
          <w:bCs/>
          <w:iCs/>
          <w:sz w:val="28"/>
          <w:szCs w:val="28"/>
          <w:lang w:val="uk-UA"/>
        </w:rPr>
        <w:t>Методична розробка</w:t>
      </w:r>
      <w:r w:rsidR="00F7222F" w:rsidRPr="005E6E19">
        <w:rPr>
          <w:rFonts w:ascii="Times New Roman" w:hAnsi="Times New Roman" w:cs="Times New Roman"/>
          <w:bCs/>
          <w:iCs/>
          <w:sz w:val="28"/>
          <w:szCs w:val="28"/>
          <w:lang w:val="uk-UA"/>
        </w:rPr>
        <w:t xml:space="preserve"> </w:t>
      </w:r>
      <w:r w:rsidR="00104222" w:rsidRPr="005E6E19">
        <w:rPr>
          <w:rFonts w:ascii="Times New Roman" w:hAnsi="Times New Roman" w:cs="Times New Roman"/>
          <w:bCs/>
          <w:iCs/>
          <w:sz w:val="28"/>
          <w:szCs w:val="28"/>
          <w:lang w:val="uk-UA"/>
        </w:rPr>
        <w:t>виховного  заходу</w:t>
      </w:r>
    </w:p>
    <w:p w:rsidR="00F7222F" w:rsidRPr="005E6E19" w:rsidRDefault="00B75FC3" w:rsidP="00D67A78">
      <w:pPr>
        <w:spacing w:after="0"/>
        <w:jc w:val="center"/>
        <w:rPr>
          <w:rFonts w:ascii="Times New Roman" w:hAnsi="Times New Roman" w:cs="Times New Roman"/>
          <w:bCs/>
          <w:iCs/>
          <w:sz w:val="28"/>
          <w:szCs w:val="28"/>
          <w:lang w:val="uk-UA"/>
        </w:rPr>
      </w:pPr>
      <w:r>
        <w:rPr>
          <w:rFonts w:ascii="Times New Roman" w:hAnsi="Times New Roman" w:cs="Times New Roman"/>
          <w:bCs/>
          <w:iCs/>
          <w:sz w:val="28"/>
          <w:szCs w:val="28"/>
          <w:lang w:val="uk-UA"/>
        </w:rPr>
        <w:t>д</w:t>
      </w:r>
      <w:r w:rsidR="005E6E19" w:rsidRPr="005E6E19">
        <w:rPr>
          <w:rFonts w:ascii="Times New Roman" w:hAnsi="Times New Roman" w:cs="Times New Roman"/>
          <w:bCs/>
          <w:iCs/>
          <w:sz w:val="28"/>
          <w:szCs w:val="28"/>
          <w:lang w:val="uk-UA"/>
        </w:rPr>
        <w:t>о тижня енергозбереження</w:t>
      </w:r>
    </w:p>
    <w:p w:rsidR="00F7222F" w:rsidRPr="005E6E19" w:rsidRDefault="00F7222F" w:rsidP="00D67A78">
      <w:pPr>
        <w:spacing w:after="0"/>
        <w:jc w:val="center"/>
        <w:rPr>
          <w:rFonts w:ascii="Times New Roman" w:hAnsi="Times New Roman" w:cs="Times New Roman"/>
          <w:bCs/>
          <w:i/>
          <w:sz w:val="28"/>
          <w:szCs w:val="28"/>
          <w:lang w:val="uk-UA"/>
        </w:rPr>
      </w:pPr>
      <w:r w:rsidRPr="005E6E19">
        <w:rPr>
          <w:rFonts w:ascii="Times New Roman" w:hAnsi="Times New Roman" w:cs="Times New Roman"/>
          <w:bCs/>
          <w:iCs/>
          <w:sz w:val="28"/>
          <w:szCs w:val="28"/>
          <w:lang w:val="uk-UA"/>
        </w:rPr>
        <w:t>«</w:t>
      </w:r>
      <w:r w:rsidR="005E6E19" w:rsidRPr="005E6E19">
        <w:rPr>
          <w:rFonts w:ascii="Times New Roman" w:hAnsi="Times New Roman" w:cs="Times New Roman"/>
          <w:bCs/>
          <w:iCs/>
          <w:sz w:val="28"/>
          <w:szCs w:val="28"/>
          <w:lang w:val="uk-UA"/>
        </w:rPr>
        <w:t>Інформаційний куток</w:t>
      </w:r>
      <w:r w:rsidRPr="005E6E19">
        <w:rPr>
          <w:rFonts w:ascii="Times New Roman" w:hAnsi="Times New Roman" w:cs="Times New Roman"/>
          <w:bCs/>
          <w:iCs/>
          <w:sz w:val="28"/>
          <w:szCs w:val="28"/>
          <w:lang w:val="uk-UA"/>
        </w:rPr>
        <w:t>»</w:t>
      </w:r>
    </w:p>
    <w:p w:rsidR="00F7222F" w:rsidRPr="00F7222F" w:rsidRDefault="00F7222F" w:rsidP="00D67A78">
      <w:pPr>
        <w:spacing w:after="0"/>
        <w:jc w:val="center"/>
        <w:rPr>
          <w:rFonts w:ascii="Times New Roman" w:hAnsi="Times New Roman" w:cs="Times New Roman"/>
          <w:sz w:val="28"/>
          <w:szCs w:val="28"/>
          <w:lang w:val="uk-UA"/>
        </w:rPr>
      </w:pPr>
      <w:r w:rsidRPr="005E6E19">
        <w:rPr>
          <w:rFonts w:ascii="Times New Roman" w:hAnsi="Times New Roman" w:cs="Times New Roman"/>
          <w:bCs/>
          <w:iCs/>
          <w:sz w:val="28"/>
          <w:szCs w:val="28"/>
          <w:lang w:val="uk-UA"/>
        </w:rPr>
        <w:t xml:space="preserve">для здобувачів освіти груп  </w:t>
      </w:r>
      <w:r w:rsidRPr="005E6E19">
        <w:rPr>
          <w:rFonts w:ascii="Times New Roman" w:hAnsi="Times New Roman" w:cs="Times New Roman"/>
          <w:bCs/>
          <w:iCs/>
          <w:sz w:val="28"/>
          <w:szCs w:val="28"/>
          <w:lang w:val="en-US"/>
        </w:rPr>
        <w:t>I</w:t>
      </w:r>
      <w:r w:rsidRPr="005E6E19">
        <w:rPr>
          <w:rFonts w:ascii="Times New Roman" w:hAnsi="Times New Roman" w:cs="Times New Roman"/>
          <w:bCs/>
          <w:iCs/>
          <w:sz w:val="28"/>
          <w:szCs w:val="28"/>
          <w:lang w:val="uk-UA"/>
        </w:rPr>
        <w:t>І-І</w:t>
      </w:r>
      <w:r w:rsidRPr="005E6E19">
        <w:rPr>
          <w:rFonts w:ascii="Times New Roman" w:hAnsi="Times New Roman" w:cs="Times New Roman"/>
          <w:bCs/>
          <w:iCs/>
          <w:sz w:val="28"/>
          <w:szCs w:val="28"/>
          <w:lang w:val="en-US"/>
        </w:rPr>
        <w:t>V</w:t>
      </w:r>
      <w:r w:rsidRPr="005E6E19">
        <w:rPr>
          <w:rFonts w:ascii="Times New Roman" w:hAnsi="Times New Roman" w:cs="Times New Roman"/>
          <w:bCs/>
          <w:iCs/>
          <w:sz w:val="28"/>
          <w:szCs w:val="28"/>
        </w:rPr>
        <w:t xml:space="preserve"> </w:t>
      </w:r>
      <w:r w:rsidRPr="005E6E19">
        <w:rPr>
          <w:rFonts w:ascii="Times New Roman" w:hAnsi="Times New Roman" w:cs="Times New Roman"/>
          <w:bCs/>
          <w:iCs/>
          <w:sz w:val="28"/>
          <w:szCs w:val="28"/>
          <w:lang w:val="uk-UA"/>
        </w:rPr>
        <w:t xml:space="preserve"> курсів</w:t>
      </w:r>
      <w:r w:rsidRPr="005E6E19">
        <w:rPr>
          <w:rFonts w:ascii="Times New Roman" w:hAnsi="Times New Roman" w:cs="Times New Roman"/>
          <w:iCs/>
          <w:sz w:val="28"/>
          <w:szCs w:val="28"/>
          <w:lang w:val="uk-UA"/>
        </w:rPr>
        <w:t xml:space="preserve">                                                                                                                          </w:t>
      </w:r>
      <w:r w:rsidRPr="00F7222F">
        <w:rPr>
          <w:rFonts w:ascii="Times New Roman" w:hAnsi="Times New Roman" w:cs="Times New Roman"/>
          <w:sz w:val="28"/>
          <w:szCs w:val="28"/>
          <w:lang w:val="uk-UA"/>
        </w:rPr>
        <w:t>денної форми навчання</w:t>
      </w:r>
    </w:p>
    <w:p w:rsidR="00F7222F" w:rsidRPr="00F7222F" w:rsidRDefault="00F7222F" w:rsidP="00D67A78">
      <w:pPr>
        <w:spacing w:after="0"/>
        <w:jc w:val="center"/>
        <w:rPr>
          <w:rFonts w:ascii="Times New Roman" w:hAnsi="Times New Roman" w:cs="Times New Roman"/>
          <w:b/>
          <w:i/>
          <w:sz w:val="28"/>
          <w:szCs w:val="28"/>
          <w:lang w:val="uk-UA"/>
        </w:rPr>
      </w:pPr>
      <w:r w:rsidRPr="00F7222F">
        <w:rPr>
          <w:rFonts w:ascii="Times New Roman" w:hAnsi="Times New Roman" w:cs="Times New Roman"/>
          <w:sz w:val="28"/>
          <w:szCs w:val="28"/>
          <w:lang w:val="uk-UA"/>
        </w:rPr>
        <w:t>спеціальності 141 Електроенергетика, електротехніка та електромеханіка</w:t>
      </w:r>
    </w:p>
    <w:p w:rsidR="00F7222F" w:rsidRPr="005E6E19" w:rsidRDefault="007C7EFB" w:rsidP="00D67A78">
      <w:pPr>
        <w:tabs>
          <w:tab w:val="left" w:pos="1560"/>
        </w:tabs>
        <w:spacing w:after="0"/>
        <w:jc w:val="center"/>
        <w:rPr>
          <w:rFonts w:ascii="Times New Roman" w:hAnsi="Times New Roman" w:cs="Times New Roman"/>
          <w:bCs/>
          <w:iCs/>
          <w:sz w:val="28"/>
          <w:szCs w:val="28"/>
          <w:lang w:val="uk-UA"/>
        </w:rPr>
      </w:pPr>
      <w:r w:rsidRPr="005E6E19">
        <w:rPr>
          <w:rFonts w:ascii="Times New Roman" w:hAnsi="Times New Roman" w:cs="Times New Roman"/>
          <w:bCs/>
          <w:iCs/>
          <w:sz w:val="28"/>
          <w:szCs w:val="28"/>
          <w:lang w:val="uk-UA"/>
        </w:rPr>
        <w:t>в</w:t>
      </w:r>
      <w:r w:rsidR="00F7222F" w:rsidRPr="005E6E19">
        <w:rPr>
          <w:rFonts w:ascii="Times New Roman" w:hAnsi="Times New Roman" w:cs="Times New Roman"/>
          <w:bCs/>
          <w:iCs/>
          <w:sz w:val="28"/>
          <w:szCs w:val="28"/>
          <w:lang w:val="uk-UA"/>
        </w:rPr>
        <w:t>икладача електротехнічних дисциплін</w:t>
      </w:r>
    </w:p>
    <w:p w:rsidR="00F7222F" w:rsidRPr="00F7222F" w:rsidRDefault="005E6E19" w:rsidP="00D67A78">
      <w:pPr>
        <w:tabs>
          <w:tab w:val="left" w:pos="1560"/>
        </w:tabs>
        <w:spacing w:after="0"/>
        <w:jc w:val="center"/>
        <w:rPr>
          <w:rFonts w:ascii="Times New Roman" w:hAnsi="Times New Roman" w:cs="Times New Roman"/>
          <w:i/>
          <w:sz w:val="28"/>
          <w:szCs w:val="28"/>
          <w:lang w:val="uk-UA"/>
        </w:rPr>
      </w:pPr>
      <w:r w:rsidRPr="005E6E19">
        <w:rPr>
          <w:rFonts w:ascii="Times New Roman" w:hAnsi="Times New Roman" w:cs="Times New Roman"/>
          <w:bCs/>
          <w:iCs/>
          <w:sz w:val="28"/>
          <w:szCs w:val="28"/>
          <w:lang w:val="uk-UA"/>
        </w:rPr>
        <w:t>Голик І.В.</w:t>
      </w:r>
    </w:p>
    <w:p w:rsidR="00F7222F" w:rsidRPr="00F7222F" w:rsidRDefault="00F7222F" w:rsidP="00F7222F">
      <w:pPr>
        <w:tabs>
          <w:tab w:val="left" w:pos="4320"/>
        </w:tabs>
        <w:spacing w:after="0"/>
        <w:ind w:left="4320"/>
        <w:jc w:val="center"/>
        <w:rPr>
          <w:rFonts w:ascii="Times New Roman" w:hAnsi="Times New Roman" w:cs="Times New Roman"/>
          <w:sz w:val="28"/>
          <w:szCs w:val="28"/>
          <w:lang w:val="uk-UA"/>
        </w:rPr>
      </w:pPr>
    </w:p>
    <w:p w:rsidR="00F7222F" w:rsidRPr="00F7222F" w:rsidRDefault="00F7222F" w:rsidP="00F7222F">
      <w:pPr>
        <w:tabs>
          <w:tab w:val="left" w:pos="4320"/>
        </w:tabs>
        <w:spacing w:after="0"/>
        <w:ind w:left="4320"/>
        <w:jc w:val="center"/>
        <w:rPr>
          <w:rFonts w:ascii="Times New Roman" w:hAnsi="Times New Roman" w:cs="Times New Roman"/>
          <w:sz w:val="28"/>
          <w:szCs w:val="28"/>
          <w:lang w:val="uk-UA"/>
        </w:rPr>
      </w:pPr>
    </w:p>
    <w:p w:rsidR="00F7222F" w:rsidRPr="00F7222F" w:rsidRDefault="005E6E19" w:rsidP="00F7222F">
      <w:pPr>
        <w:tabs>
          <w:tab w:val="left" w:pos="0"/>
        </w:tabs>
        <w:spacing w:after="0"/>
        <w:ind w:left="4320" w:hanging="4320"/>
        <w:jc w:val="center"/>
        <w:rPr>
          <w:rFonts w:ascii="Times New Roman" w:hAnsi="Times New Roman" w:cs="Times New Roman"/>
          <w:sz w:val="28"/>
          <w:szCs w:val="28"/>
          <w:lang w:val="uk-UA"/>
        </w:rPr>
      </w:pPr>
      <w:r>
        <w:rPr>
          <w:noProof/>
        </w:rPr>
        <w:drawing>
          <wp:inline distT="0" distB="0" distL="0" distR="0">
            <wp:extent cx="5940425" cy="3120390"/>
            <wp:effectExtent l="0" t="0" r="0" b="0"/>
            <wp:docPr id="164016980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3120390"/>
                    </a:xfrm>
                    <a:prstGeom prst="rect">
                      <a:avLst/>
                    </a:prstGeom>
                    <a:noFill/>
                    <a:ln>
                      <a:noFill/>
                    </a:ln>
                  </pic:spPr>
                </pic:pic>
              </a:graphicData>
            </a:graphic>
          </wp:inline>
        </w:drawing>
      </w:r>
    </w:p>
    <w:p w:rsidR="00F7222F" w:rsidRDefault="00F7222F" w:rsidP="00F7222F">
      <w:pPr>
        <w:tabs>
          <w:tab w:val="left" w:pos="3380"/>
        </w:tabs>
        <w:spacing w:after="0"/>
        <w:jc w:val="center"/>
        <w:rPr>
          <w:rFonts w:ascii="Times New Roman" w:hAnsi="Times New Roman" w:cs="Times New Roman"/>
          <w:sz w:val="28"/>
          <w:szCs w:val="28"/>
          <w:lang w:val="uk-UA"/>
        </w:rPr>
      </w:pPr>
    </w:p>
    <w:p w:rsidR="00F7222F" w:rsidRDefault="00F7222F" w:rsidP="00F7222F">
      <w:pPr>
        <w:tabs>
          <w:tab w:val="left" w:pos="3380"/>
        </w:tabs>
        <w:spacing w:after="0"/>
        <w:jc w:val="center"/>
        <w:rPr>
          <w:rFonts w:ascii="Times New Roman" w:hAnsi="Times New Roman" w:cs="Times New Roman"/>
          <w:sz w:val="28"/>
          <w:szCs w:val="28"/>
          <w:lang w:val="uk-UA"/>
        </w:rPr>
      </w:pPr>
    </w:p>
    <w:p w:rsidR="00F7222F" w:rsidRDefault="00F7222F" w:rsidP="00F7222F">
      <w:pPr>
        <w:tabs>
          <w:tab w:val="left" w:pos="3380"/>
        </w:tabs>
        <w:spacing w:after="0"/>
        <w:jc w:val="center"/>
        <w:rPr>
          <w:rFonts w:ascii="Times New Roman" w:hAnsi="Times New Roman" w:cs="Times New Roman"/>
          <w:sz w:val="28"/>
          <w:szCs w:val="28"/>
          <w:lang w:val="uk-UA"/>
        </w:rPr>
      </w:pPr>
    </w:p>
    <w:p w:rsidR="00F7222F" w:rsidRDefault="00F7222F" w:rsidP="00F7222F">
      <w:pPr>
        <w:tabs>
          <w:tab w:val="left" w:pos="3380"/>
        </w:tabs>
        <w:spacing w:after="0"/>
        <w:jc w:val="center"/>
        <w:rPr>
          <w:rFonts w:ascii="Times New Roman" w:hAnsi="Times New Roman" w:cs="Times New Roman"/>
          <w:sz w:val="28"/>
          <w:szCs w:val="28"/>
          <w:lang w:val="uk-UA"/>
        </w:rPr>
      </w:pPr>
    </w:p>
    <w:p w:rsidR="00F7222F" w:rsidRPr="00F7222F" w:rsidRDefault="00F7222F" w:rsidP="00F7222F">
      <w:pPr>
        <w:tabs>
          <w:tab w:val="left" w:pos="3380"/>
        </w:tabs>
        <w:spacing w:after="0"/>
        <w:jc w:val="center"/>
        <w:rPr>
          <w:rFonts w:ascii="Times New Roman" w:hAnsi="Times New Roman" w:cs="Times New Roman"/>
          <w:sz w:val="28"/>
          <w:szCs w:val="28"/>
          <w:lang w:val="uk-UA"/>
        </w:rPr>
      </w:pPr>
    </w:p>
    <w:p w:rsidR="00D51BD9" w:rsidRDefault="00F7222F" w:rsidP="00F7222F">
      <w:pPr>
        <w:spacing w:after="0"/>
        <w:jc w:val="center"/>
        <w:rPr>
          <w:rFonts w:ascii="Times New Roman" w:hAnsi="Times New Roman" w:cs="Times New Roman"/>
          <w:sz w:val="28"/>
          <w:szCs w:val="28"/>
          <w:lang w:val="uk-UA"/>
        </w:rPr>
      </w:pPr>
      <w:r w:rsidRPr="00F7222F">
        <w:rPr>
          <w:rFonts w:ascii="Times New Roman" w:hAnsi="Times New Roman" w:cs="Times New Roman"/>
          <w:sz w:val="28"/>
          <w:szCs w:val="28"/>
          <w:lang w:val="uk-UA"/>
        </w:rPr>
        <w:t>м. Луцьк</w:t>
      </w:r>
      <w:r w:rsidR="009A7BC8">
        <w:rPr>
          <w:rFonts w:ascii="Times New Roman" w:hAnsi="Times New Roman" w:cs="Times New Roman"/>
          <w:sz w:val="28"/>
          <w:szCs w:val="28"/>
          <w:lang w:val="uk-UA"/>
        </w:rPr>
        <w:t xml:space="preserve"> </w:t>
      </w:r>
      <w:r w:rsidRPr="00F7222F">
        <w:rPr>
          <w:rFonts w:ascii="Times New Roman" w:hAnsi="Times New Roman" w:cs="Times New Roman"/>
          <w:sz w:val="28"/>
          <w:szCs w:val="28"/>
          <w:lang w:val="uk-UA"/>
        </w:rPr>
        <w:t xml:space="preserve"> 202</w:t>
      </w:r>
      <w:r w:rsidR="00E934AE">
        <w:rPr>
          <w:rFonts w:ascii="Times New Roman" w:hAnsi="Times New Roman" w:cs="Times New Roman"/>
          <w:sz w:val="28"/>
          <w:szCs w:val="28"/>
          <w:lang w:val="uk-UA"/>
        </w:rPr>
        <w:t>4</w:t>
      </w:r>
    </w:p>
    <w:p w:rsidR="009A7BC8" w:rsidRDefault="009A7BC8" w:rsidP="00F7222F">
      <w:pPr>
        <w:spacing w:after="0"/>
        <w:jc w:val="center"/>
        <w:rPr>
          <w:rFonts w:ascii="Times New Roman" w:hAnsi="Times New Roman" w:cs="Times New Roman"/>
          <w:sz w:val="28"/>
          <w:szCs w:val="28"/>
          <w:lang w:val="uk-UA"/>
        </w:rPr>
      </w:pPr>
    </w:p>
    <w:p w:rsidR="00D67A78" w:rsidRPr="006C7110" w:rsidRDefault="00D67A78" w:rsidP="00B42439">
      <w:pPr>
        <w:spacing w:after="0" w:line="360" w:lineRule="auto"/>
        <w:rPr>
          <w:rStyle w:val="FontStyle51"/>
          <w:rFonts w:ascii="Times New Roman" w:hAnsi="Times New Roman" w:cs="Times New Roman"/>
          <w:sz w:val="28"/>
          <w:szCs w:val="28"/>
          <w:lang w:val="uk-UA" w:eastAsia="uk-UA"/>
        </w:rPr>
      </w:pPr>
      <w:r w:rsidRPr="002D4405">
        <w:rPr>
          <w:rStyle w:val="FontStyle42"/>
          <w:rFonts w:ascii="Times New Roman" w:hAnsi="Times New Roman" w:cs="Times New Roman"/>
          <w:sz w:val="28"/>
          <w:szCs w:val="28"/>
          <w:lang w:val="uk-UA" w:eastAsia="uk-UA"/>
        </w:rPr>
        <w:lastRenderedPageBreak/>
        <w:t>Методична розробка</w:t>
      </w:r>
      <w:r w:rsidR="007E04B0">
        <w:rPr>
          <w:rStyle w:val="FontStyle43"/>
          <w:rFonts w:ascii="Times New Roman" w:hAnsi="Times New Roman" w:cs="Times New Roman"/>
          <w:sz w:val="28"/>
          <w:szCs w:val="28"/>
          <w:lang w:val="uk-UA" w:eastAsia="uk-UA"/>
        </w:rPr>
        <w:t xml:space="preserve"> </w:t>
      </w:r>
      <w:r w:rsidRPr="002D4405">
        <w:rPr>
          <w:rStyle w:val="FontStyle43"/>
          <w:rFonts w:ascii="Times New Roman" w:hAnsi="Times New Roman" w:cs="Times New Roman"/>
          <w:sz w:val="28"/>
          <w:szCs w:val="28"/>
          <w:lang w:val="uk-UA" w:eastAsia="uk-UA"/>
        </w:rPr>
        <w:t xml:space="preserve"> виховного заходу </w:t>
      </w:r>
      <w:r w:rsidR="009A7BC8" w:rsidRPr="005E6E19">
        <w:rPr>
          <w:rFonts w:ascii="Times New Roman" w:hAnsi="Times New Roman" w:cs="Times New Roman"/>
          <w:bCs/>
          <w:iCs/>
          <w:sz w:val="28"/>
          <w:szCs w:val="28"/>
          <w:lang w:val="uk-UA"/>
        </w:rPr>
        <w:t>«Інформаційний куток»</w:t>
      </w:r>
      <w:r w:rsidR="00B42439">
        <w:rPr>
          <w:rFonts w:ascii="Times New Roman" w:hAnsi="Times New Roman" w:cs="Times New Roman"/>
          <w:bCs/>
          <w:iCs/>
          <w:sz w:val="28"/>
          <w:szCs w:val="28"/>
          <w:lang w:val="uk-UA"/>
        </w:rPr>
        <w:t xml:space="preserve"> - </w:t>
      </w:r>
      <w:r w:rsidR="00F30394">
        <w:rPr>
          <w:rFonts w:ascii="Times New Roman" w:hAnsi="Times New Roman" w:cs="Times New Roman"/>
          <w:bCs/>
          <w:iCs/>
          <w:sz w:val="28"/>
          <w:szCs w:val="28"/>
          <w:lang w:val="uk-UA"/>
        </w:rPr>
        <w:t>підготовлена</w:t>
      </w:r>
      <w:r w:rsidR="00917A10">
        <w:rPr>
          <w:rFonts w:ascii="Times New Roman" w:hAnsi="Times New Roman" w:cs="Times New Roman"/>
          <w:bCs/>
          <w:iCs/>
          <w:sz w:val="28"/>
          <w:szCs w:val="28"/>
          <w:lang w:val="uk-UA"/>
        </w:rPr>
        <w:t xml:space="preserve"> </w:t>
      </w:r>
      <w:r w:rsidR="00E934AE">
        <w:rPr>
          <w:rFonts w:ascii="Times New Roman" w:hAnsi="Times New Roman" w:cs="Times New Roman"/>
          <w:bCs/>
          <w:iCs/>
          <w:sz w:val="28"/>
          <w:szCs w:val="28"/>
          <w:lang w:val="uk-UA"/>
        </w:rPr>
        <w:t>д</w:t>
      </w:r>
      <w:r w:rsidR="00E934AE" w:rsidRPr="005E6E19">
        <w:rPr>
          <w:rFonts w:ascii="Times New Roman" w:hAnsi="Times New Roman" w:cs="Times New Roman"/>
          <w:bCs/>
          <w:iCs/>
          <w:sz w:val="28"/>
          <w:szCs w:val="28"/>
          <w:lang w:val="uk-UA"/>
        </w:rPr>
        <w:t xml:space="preserve">о </w:t>
      </w:r>
      <w:r w:rsidR="00F30394">
        <w:rPr>
          <w:rFonts w:ascii="Times New Roman" w:hAnsi="Times New Roman" w:cs="Times New Roman"/>
          <w:bCs/>
          <w:iCs/>
          <w:sz w:val="28"/>
          <w:szCs w:val="28"/>
          <w:lang w:val="uk-UA"/>
        </w:rPr>
        <w:t>«Т</w:t>
      </w:r>
      <w:r w:rsidR="00E934AE" w:rsidRPr="005E6E19">
        <w:rPr>
          <w:rFonts w:ascii="Times New Roman" w:hAnsi="Times New Roman" w:cs="Times New Roman"/>
          <w:bCs/>
          <w:iCs/>
          <w:sz w:val="28"/>
          <w:szCs w:val="28"/>
          <w:lang w:val="uk-UA"/>
        </w:rPr>
        <w:t>ижня енергозбереження</w:t>
      </w:r>
      <w:r w:rsidR="00F30394">
        <w:rPr>
          <w:rFonts w:ascii="Times New Roman" w:hAnsi="Times New Roman" w:cs="Times New Roman"/>
          <w:bCs/>
          <w:iCs/>
          <w:sz w:val="28"/>
          <w:szCs w:val="28"/>
          <w:lang w:val="uk-UA"/>
        </w:rPr>
        <w:t>». Розробка</w:t>
      </w:r>
      <w:r w:rsidR="00B42439">
        <w:rPr>
          <w:rFonts w:ascii="Times New Roman" w:hAnsi="Times New Roman" w:cs="Times New Roman"/>
          <w:bCs/>
          <w:iCs/>
          <w:sz w:val="28"/>
          <w:szCs w:val="28"/>
          <w:lang w:val="uk-UA"/>
        </w:rPr>
        <w:t xml:space="preserve"> </w:t>
      </w:r>
      <w:r w:rsidR="00F30394">
        <w:rPr>
          <w:rFonts w:ascii="Times New Roman" w:hAnsi="Times New Roman" w:cs="Times New Roman"/>
          <w:bCs/>
          <w:iCs/>
          <w:sz w:val="28"/>
          <w:szCs w:val="28"/>
          <w:lang w:val="uk-UA"/>
        </w:rPr>
        <w:t xml:space="preserve">містить інформаційні матеріали які торкаються теми енергозбереження , </w:t>
      </w:r>
      <w:r w:rsidR="00F30394" w:rsidRPr="00F30394">
        <w:rPr>
          <w:rFonts w:ascii="Times New Roman" w:hAnsi="Times New Roman" w:cs="Times New Roman"/>
          <w:bCs/>
          <w:iCs/>
          <w:sz w:val="28"/>
          <w:szCs w:val="28"/>
          <w:lang w:val="uk-UA"/>
        </w:rPr>
        <w:t>з різних</w:t>
      </w:r>
      <w:r w:rsidR="00F30394">
        <w:rPr>
          <w:rFonts w:ascii="Times New Roman" w:hAnsi="Times New Roman" w:cs="Times New Roman"/>
          <w:bCs/>
          <w:iCs/>
          <w:sz w:val="28"/>
          <w:szCs w:val="28"/>
          <w:lang w:val="uk-UA"/>
        </w:rPr>
        <w:t xml:space="preserve"> аспектів.  </w:t>
      </w:r>
      <w:r w:rsidR="00E934AE" w:rsidRPr="005E6E19">
        <w:rPr>
          <w:rFonts w:ascii="Times New Roman" w:hAnsi="Times New Roman" w:cs="Times New Roman"/>
          <w:iCs/>
          <w:sz w:val="28"/>
          <w:szCs w:val="28"/>
          <w:lang w:val="uk-UA"/>
        </w:rPr>
        <w:t xml:space="preserve">                                                                                                </w:t>
      </w:r>
    </w:p>
    <w:p w:rsidR="00D67A78" w:rsidRPr="006C7110" w:rsidRDefault="00D67A78" w:rsidP="00D67A78">
      <w:pPr>
        <w:pStyle w:val="Style8"/>
        <w:widowControl/>
        <w:spacing w:before="86" w:line="427" w:lineRule="exact"/>
        <w:rPr>
          <w:rFonts w:ascii="Times New Roman" w:hAnsi="Times New Roman" w:cs="Times New Roman"/>
          <w:sz w:val="28"/>
          <w:szCs w:val="28"/>
          <w:lang w:val="uk-UA"/>
        </w:rPr>
      </w:pPr>
    </w:p>
    <w:p w:rsidR="00D67A78" w:rsidRPr="006C7110" w:rsidRDefault="00D67A78" w:rsidP="00D67A78">
      <w:pPr>
        <w:pStyle w:val="Style8"/>
        <w:widowControl/>
        <w:spacing w:line="240" w:lineRule="exact"/>
        <w:rPr>
          <w:rFonts w:ascii="Times New Roman" w:hAnsi="Times New Roman" w:cs="Times New Roman"/>
          <w:sz w:val="28"/>
          <w:szCs w:val="28"/>
          <w:lang w:val="uk-UA"/>
        </w:rPr>
      </w:pPr>
    </w:p>
    <w:p w:rsidR="00D67A78" w:rsidRPr="006C7110" w:rsidRDefault="00D67A78" w:rsidP="00D67A78">
      <w:pPr>
        <w:pStyle w:val="Style8"/>
        <w:widowControl/>
        <w:spacing w:line="240" w:lineRule="exact"/>
        <w:rPr>
          <w:rFonts w:ascii="Times New Roman" w:hAnsi="Times New Roman" w:cs="Times New Roman"/>
          <w:sz w:val="28"/>
          <w:szCs w:val="28"/>
          <w:lang w:val="uk-UA"/>
        </w:rPr>
      </w:pPr>
    </w:p>
    <w:p w:rsidR="00D67A78" w:rsidRPr="006C7110" w:rsidRDefault="00D67A78" w:rsidP="00D67A78">
      <w:pPr>
        <w:pStyle w:val="Style8"/>
        <w:widowControl/>
        <w:spacing w:line="240" w:lineRule="exact"/>
        <w:rPr>
          <w:rFonts w:ascii="Times New Roman" w:hAnsi="Times New Roman" w:cs="Times New Roman"/>
          <w:sz w:val="28"/>
          <w:szCs w:val="28"/>
          <w:lang w:val="uk-UA"/>
        </w:rPr>
      </w:pPr>
    </w:p>
    <w:p w:rsidR="00D67A78" w:rsidRPr="006C7110" w:rsidRDefault="00D67A78" w:rsidP="00D67A78">
      <w:pPr>
        <w:pStyle w:val="Style8"/>
        <w:widowControl/>
        <w:spacing w:line="240" w:lineRule="exact"/>
        <w:rPr>
          <w:rFonts w:ascii="Times New Roman" w:hAnsi="Times New Roman" w:cs="Times New Roman"/>
          <w:sz w:val="28"/>
          <w:szCs w:val="28"/>
          <w:lang w:val="uk-UA"/>
        </w:rPr>
      </w:pPr>
    </w:p>
    <w:p w:rsidR="00D67A78" w:rsidRDefault="00D67A78" w:rsidP="00D67A78">
      <w:pPr>
        <w:pStyle w:val="Style8"/>
        <w:widowControl/>
        <w:spacing w:before="130" w:line="456" w:lineRule="exact"/>
        <w:rPr>
          <w:rStyle w:val="FontStyle42"/>
          <w:rFonts w:ascii="Times New Roman" w:hAnsi="Times New Roman" w:cs="Times New Roman"/>
          <w:sz w:val="28"/>
          <w:szCs w:val="28"/>
          <w:lang w:val="uk-UA" w:eastAsia="uk-UA"/>
        </w:rPr>
      </w:pPr>
      <w:r>
        <w:rPr>
          <w:rStyle w:val="FontStyle42"/>
          <w:rFonts w:ascii="Times New Roman" w:hAnsi="Times New Roman" w:cs="Times New Roman"/>
          <w:sz w:val="28"/>
          <w:szCs w:val="28"/>
          <w:lang w:val="uk-UA" w:eastAsia="uk-UA"/>
        </w:rPr>
        <w:t xml:space="preserve">Підготувала  </w:t>
      </w:r>
      <w:r w:rsidRPr="006C7110">
        <w:rPr>
          <w:rStyle w:val="FontStyle42"/>
          <w:rFonts w:ascii="Times New Roman" w:hAnsi="Times New Roman" w:cs="Times New Roman"/>
          <w:sz w:val="28"/>
          <w:szCs w:val="28"/>
          <w:lang w:val="uk-UA" w:eastAsia="uk-UA"/>
        </w:rPr>
        <w:t xml:space="preserve">: </w:t>
      </w:r>
    </w:p>
    <w:p w:rsidR="00D67A78" w:rsidRDefault="00D67A78" w:rsidP="00E934AE">
      <w:pPr>
        <w:pStyle w:val="Style8"/>
        <w:widowControl/>
        <w:spacing w:before="130" w:line="456" w:lineRule="exact"/>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 xml:space="preserve">Голик І.В.–  </w:t>
      </w:r>
      <w:r w:rsidRPr="006C7110">
        <w:rPr>
          <w:rStyle w:val="FontStyle43"/>
          <w:rFonts w:ascii="Times New Roman" w:hAnsi="Times New Roman" w:cs="Times New Roman"/>
          <w:sz w:val="28"/>
          <w:szCs w:val="28"/>
          <w:lang w:val="uk-UA" w:eastAsia="uk-UA"/>
        </w:rPr>
        <w:t>викладач</w:t>
      </w:r>
      <w:r>
        <w:rPr>
          <w:rStyle w:val="FontStyle43"/>
          <w:rFonts w:ascii="Times New Roman" w:hAnsi="Times New Roman" w:cs="Times New Roman"/>
          <w:sz w:val="28"/>
          <w:szCs w:val="28"/>
          <w:lang w:val="uk-UA" w:eastAsia="uk-UA"/>
        </w:rPr>
        <w:t xml:space="preserve">  електротехнічних дисциплін</w:t>
      </w:r>
      <w:r w:rsidRPr="0024256C">
        <w:rPr>
          <w:rStyle w:val="FontStyle43"/>
          <w:rFonts w:ascii="Times New Roman" w:hAnsi="Times New Roman" w:cs="Times New Roman"/>
          <w:sz w:val="28"/>
          <w:szCs w:val="28"/>
          <w:lang w:val="uk-UA" w:eastAsia="uk-UA"/>
        </w:rPr>
        <w:t xml:space="preserve"> </w:t>
      </w:r>
      <w:r>
        <w:rPr>
          <w:rStyle w:val="FontStyle43"/>
          <w:rFonts w:ascii="Times New Roman" w:hAnsi="Times New Roman" w:cs="Times New Roman"/>
          <w:sz w:val="28"/>
          <w:szCs w:val="28"/>
          <w:lang w:val="uk-UA" w:eastAsia="uk-UA"/>
        </w:rPr>
        <w:t xml:space="preserve">вищої категорії ВСП </w:t>
      </w:r>
      <w:r w:rsidRPr="006C7110">
        <w:rPr>
          <w:rStyle w:val="FontStyle43"/>
          <w:rFonts w:ascii="Times New Roman" w:hAnsi="Times New Roman" w:cs="Times New Roman"/>
          <w:sz w:val="28"/>
          <w:szCs w:val="28"/>
          <w:lang w:val="uk-UA" w:eastAsia="uk-UA"/>
        </w:rPr>
        <w:t xml:space="preserve"> Костянтинівсь</w:t>
      </w:r>
      <w:r>
        <w:rPr>
          <w:rStyle w:val="FontStyle43"/>
          <w:rFonts w:ascii="Times New Roman" w:hAnsi="Times New Roman" w:cs="Times New Roman"/>
          <w:sz w:val="28"/>
          <w:szCs w:val="28"/>
          <w:lang w:val="uk-UA" w:eastAsia="uk-UA"/>
        </w:rPr>
        <w:t>к</w:t>
      </w:r>
      <w:r w:rsidR="00B17872">
        <w:rPr>
          <w:rStyle w:val="FontStyle43"/>
          <w:rFonts w:ascii="Times New Roman" w:hAnsi="Times New Roman" w:cs="Times New Roman"/>
          <w:sz w:val="28"/>
          <w:szCs w:val="28"/>
          <w:lang w:val="uk-UA" w:eastAsia="uk-UA"/>
        </w:rPr>
        <w:t>ий</w:t>
      </w:r>
      <w:r w:rsidRPr="006C7110">
        <w:rPr>
          <w:rStyle w:val="FontStyle43"/>
          <w:rFonts w:ascii="Times New Roman" w:hAnsi="Times New Roman" w:cs="Times New Roman"/>
          <w:sz w:val="28"/>
          <w:szCs w:val="28"/>
          <w:lang w:val="uk-UA" w:eastAsia="uk-UA"/>
        </w:rPr>
        <w:t xml:space="preserve"> індустріальн</w:t>
      </w:r>
      <w:r w:rsidR="00B17872">
        <w:rPr>
          <w:rStyle w:val="FontStyle43"/>
          <w:rFonts w:ascii="Times New Roman" w:hAnsi="Times New Roman" w:cs="Times New Roman"/>
          <w:sz w:val="28"/>
          <w:szCs w:val="28"/>
          <w:lang w:val="uk-UA" w:eastAsia="uk-UA"/>
        </w:rPr>
        <w:t>ий</w:t>
      </w:r>
      <w:r w:rsidR="00B42439">
        <w:rPr>
          <w:rStyle w:val="FontStyle43"/>
          <w:rFonts w:ascii="Times New Roman" w:hAnsi="Times New Roman" w:cs="Times New Roman"/>
          <w:sz w:val="28"/>
          <w:szCs w:val="28"/>
          <w:lang w:val="uk-UA" w:eastAsia="uk-UA"/>
        </w:rPr>
        <w:t xml:space="preserve"> фахов</w:t>
      </w:r>
      <w:r w:rsidR="00B17872">
        <w:rPr>
          <w:rStyle w:val="FontStyle43"/>
          <w:rFonts w:ascii="Times New Roman" w:hAnsi="Times New Roman" w:cs="Times New Roman"/>
          <w:sz w:val="28"/>
          <w:szCs w:val="28"/>
          <w:lang w:val="uk-UA" w:eastAsia="uk-UA"/>
        </w:rPr>
        <w:t>ий</w:t>
      </w:r>
      <w:r w:rsidR="00B42439">
        <w:rPr>
          <w:rStyle w:val="FontStyle43"/>
          <w:rFonts w:ascii="Times New Roman" w:hAnsi="Times New Roman" w:cs="Times New Roman"/>
          <w:sz w:val="28"/>
          <w:szCs w:val="28"/>
          <w:lang w:val="uk-UA" w:eastAsia="uk-UA"/>
        </w:rPr>
        <w:t xml:space="preserve"> </w:t>
      </w:r>
      <w:r w:rsidRPr="006C7110">
        <w:rPr>
          <w:rStyle w:val="FontStyle43"/>
          <w:rFonts w:ascii="Times New Roman" w:hAnsi="Times New Roman" w:cs="Times New Roman"/>
          <w:sz w:val="28"/>
          <w:szCs w:val="28"/>
          <w:lang w:val="uk-UA" w:eastAsia="uk-UA"/>
        </w:rPr>
        <w:t xml:space="preserve"> </w:t>
      </w:r>
      <w:r>
        <w:rPr>
          <w:rStyle w:val="FontStyle43"/>
          <w:rFonts w:ascii="Times New Roman" w:hAnsi="Times New Roman" w:cs="Times New Roman"/>
          <w:sz w:val="28"/>
          <w:szCs w:val="28"/>
          <w:lang w:val="uk-UA" w:eastAsia="uk-UA"/>
        </w:rPr>
        <w:t xml:space="preserve">коледж ДВНЗ «ДонНТУ» </w:t>
      </w:r>
    </w:p>
    <w:p w:rsidR="00B42439" w:rsidRPr="006C7110" w:rsidRDefault="00B42439" w:rsidP="00E934AE">
      <w:pPr>
        <w:pStyle w:val="Style8"/>
        <w:widowControl/>
        <w:spacing w:before="130" w:line="456" w:lineRule="exact"/>
        <w:rPr>
          <w:rFonts w:ascii="Times New Roman" w:hAnsi="Times New Roman" w:cs="Times New Roman"/>
          <w:sz w:val="28"/>
          <w:szCs w:val="28"/>
          <w:lang w:val="uk-UA"/>
        </w:rPr>
      </w:pPr>
    </w:p>
    <w:p w:rsidR="00D67A78" w:rsidRPr="006C7110" w:rsidRDefault="00D67A78" w:rsidP="00D67A78">
      <w:pPr>
        <w:pStyle w:val="Style8"/>
        <w:widowControl/>
        <w:spacing w:line="240" w:lineRule="exact"/>
        <w:rPr>
          <w:rFonts w:ascii="Times New Roman" w:hAnsi="Times New Roman" w:cs="Times New Roman"/>
          <w:sz w:val="28"/>
          <w:szCs w:val="28"/>
          <w:lang w:val="uk-UA"/>
        </w:rPr>
      </w:pPr>
    </w:p>
    <w:p w:rsidR="00D67A78" w:rsidRPr="006C7110" w:rsidRDefault="00D67A78" w:rsidP="00D67A78">
      <w:pPr>
        <w:pStyle w:val="Style8"/>
        <w:widowControl/>
        <w:spacing w:line="240" w:lineRule="exact"/>
        <w:rPr>
          <w:rFonts w:ascii="Times New Roman" w:hAnsi="Times New Roman" w:cs="Times New Roman"/>
          <w:sz w:val="28"/>
          <w:szCs w:val="28"/>
          <w:lang w:val="uk-UA"/>
        </w:rPr>
      </w:pPr>
    </w:p>
    <w:p w:rsidR="00D67A78" w:rsidRDefault="00D67A78" w:rsidP="00D67A78">
      <w:pPr>
        <w:pStyle w:val="Style5"/>
        <w:widowControl/>
        <w:tabs>
          <w:tab w:val="left" w:pos="0"/>
        </w:tabs>
        <w:spacing w:before="72"/>
        <w:ind w:right="828" w:firstLine="851"/>
        <w:rPr>
          <w:rFonts w:ascii="Times New Roman" w:hAnsi="Times New Roman" w:cs="Times New Roman"/>
          <w:sz w:val="28"/>
          <w:szCs w:val="28"/>
          <w:lang w:val="uk-UA"/>
        </w:rPr>
      </w:pPr>
    </w:p>
    <w:p w:rsidR="00D67A78" w:rsidRDefault="00D67A78" w:rsidP="00D67A78">
      <w:pPr>
        <w:pStyle w:val="Style5"/>
        <w:widowControl/>
        <w:tabs>
          <w:tab w:val="left" w:pos="0"/>
        </w:tabs>
        <w:spacing w:before="72"/>
        <w:ind w:right="828"/>
        <w:rPr>
          <w:rStyle w:val="FontStyle41"/>
          <w:rFonts w:ascii="Times New Roman" w:hAnsi="Times New Roman" w:cs="Times New Roman"/>
          <w:sz w:val="28"/>
          <w:szCs w:val="28"/>
          <w:lang w:val="uk-UA" w:eastAsia="uk-UA"/>
        </w:rPr>
      </w:pPr>
      <w:r w:rsidRPr="006C7110">
        <w:rPr>
          <w:rStyle w:val="FontStyle42"/>
          <w:rFonts w:ascii="Times New Roman" w:hAnsi="Times New Roman" w:cs="Times New Roman"/>
          <w:sz w:val="28"/>
          <w:szCs w:val="28"/>
          <w:lang w:val="uk-UA" w:eastAsia="uk-UA"/>
        </w:rPr>
        <w:t xml:space="preserve">Для викладачів </w:t>
      </w:r>
      <w:r>
        <w:rPr>
          <w:rStyle w:val="FontStyle43"/>
          <w:rFonts w:ascii="Times New Roman" w:hAnsi="Times New Roman" w:cs="Times New Roman"/>
          <w:sz w:val="28"/>
          <w:szCs w:val="28"/>
          <w:lang w:val="uk-UA" w:eastAsia="uk-UA"/>
        </w:rPr>
        <w:t>спеціальності: 141 «Електроенергетика, електротехніка та електромеханіка»</w:t>
      </w:r>
    </w:p>
    <w:p w:rsidR="00D67A78" w:rsidRDefault="00D67A78" w:rsidP="00D67A78">
      <w:pPr>
        <w:pStyle w:val="Style5"/>
        <w:widowControl/>
        <w:tabs>
          <w:tab w:val="left" w:pos="0"/>
        </w:tabs>
        <w:spacing w:before="72"/>
        <w:ind w:right="828"/>
        <w:rPr>
          <w:rStyle w:val="FontStyle41"/>
          <w:rFonts w:ascii="Times New Roman" w:hAnsi="Times New Roman" w:cs="Times New Roman"/>
          <w:sz w:val="28"/>
          <w:szCs w:val="28"/>
          <w:lang w:val="uk-UA" w:eastAsia="uk-UA"/>
        </w:rPr>
      </w:pPr>
    </w:p>
    <w:p w:rsidR="00D67A78" w:rsidRPr="00F2709F" w:rsidRDefault="00D67A78" w:rsidP="00D67A78">
      <w:pPr>
        <w:pStyle w:val="Style5"/>
        <w:widowControl/>
        <w:tabs>
          <w:tab w:val="left" w:pos="0"/>
        </w:tabs>
        <w:spacing w:before="72"/>
        <w:ind w:right="828"/>
        <w:rPr>
          <w:sz w:val="28"/>
          <w:szCs w:val="28"/>
          <w:lang w:val="uk-UA"/>
        </w:rPr>
      </w:pPr>
    </w:p>
    <w:p w:rsidR="00D67A78" w:rsidRPr="00F2709F" w:rsidRDefault="00D67A78" w:rsidP="00D67A78">
      <w:pPr>
        <w:pStyle w:val="Style8"/>
        <w:widowControl/>
        <w:spacing w:line="240" w:lineRule="exact"/>
        <w:ind w:right="3686"/>
        <w:rPr>
          <w:rFonts w:ascii="Times New Roman" w:hAnsi="Times New Roman" w:cs="Times New Roman"/>
          <w:sz w:val="28"/>
          <w:szCs w:val="28"/>
          <w:lang w:val="uk-UA"/>
        </w:rPr>
      </w:pPr>
    </w:p>
    <w:p w:rsidR="00D67A78" w:rsidRPr="00F2709F" w:rsidRDefault="00D67A78" w:rsidP="00D67A78">
      <w:pPr>
        <w:pStyle w:val="Style8"/>
        <w:widowControl/>
        <w:spacing w:line="240" w:lineRule="exact"/>
        <w:ind w:right="3686"/>
        <w:rPr>
          <w:rFonts w:ascii="Times New Roman" w:hAnsi="Times New Roman" w:cs="Times New Roman"/>
          <w:sz w:val="28"/>
          <w:szCs w:val="28"/>
          <w:lang w:val="uk-UA"/>
        </w:rPr>
      </w:pPr>
    </w:p>
    <w:p w:rsidR="00D67A78" w:rsidRPr="00F2709F" w:rsidRDefault="00D67A78" w:rsidP="00D67A78">
      <w:pPr>
        <w:pStyle w:val="Style8"/>
        <w:widowControl/>
        <w:spacing w:line="240" w:lineRule="exact"/>
        <w:ind w:right="3686"/>
        <w:rPr>
          <w:rFonts w:ascii="Times New Roman" w:hAnsi="Times New Roman" w:cs="Times New Roman"/>
          <w:sz w:val="28"/>
          <w:szCs w:val="28"/>
          <w:lang w:val="uk-UA"/>
        </w:rPr>
      </w:pPr>
    </w:p>
    <w:p w:rsidR="00D67A78" w:rsidRDefault="00D67A78" w:rsidP="00D67A78">
      <w:pPr>
        <w:pStyle w:val="Style8"/>
        <w:widowControl/>
        <w:spacing w:line="240" w:lineRule="exact"/>
        <w:ind w:right="3686"/>
        <w:rPr>
          <w:rFonts w:ascii="Times New Roman" w:hAnsi="Times New Roman" w:cs="Times New Roman"/>
          <w:sz w:val="28"/>
          <w:szCs w:val="28"/>
          <w:lang w:val="uk-UA"/>
        </w:rPr>
      </w:pPr>
    </w:p>
    <w:p w:rsidR="00A63D13" w:rsidRDefault="00A63D13" w:rsidP="00D67A78">
      <w:pPr>
        <w:pStyle w:val="Style8"/>
        <w:widowControl/>
        <w:spacing w:line="240" w:lineRule="exact"/>
        <w:ind w:right="3686"/>
        <w:rPr>
          <w:rFonts w:ascii="Times New Roman" w:hAnsi="Times New Roman" w:cs="Times New Roman"/>
          <w:sz w:val="28"/>
          <w:szCs w:val="28"/>
          <w:lang w:val="uk-UA"/>
        </w:rPr>
      </w:pPr>
    </w:p>
    <w:p w:rsidR="00A63D13" w:rsidRDefault="00A63D13" w:rsidP="00D67A78">
      <w:pPr>
        <w:pStyle w:val="Style8"/>
        <w:widowControl/>
        <w:spacing w:line="240" w:lineRule="exact"/>
        <w:ind w:right="3686"/>
        <w:rPr>
          <w:rFonts w:ascii="Times New Roman" w:hAnsi="Times New Roman" w:cs="Times New Roman"/>
          <w:sz w:val="28"/>
          <w:szCs w:val="28"/>
          <w:lang w:val="uk-UA"/>
        </w:rPr>
      </w:pPr>
    </w:p>
    <w:p w:rsidR="00A63D13" w:rsidRDefault="00A63D13" w:rsidP="00D67A78">
      <w:pPr>
        <w:pStyle w:val="Style8"/>
        <w:widowControl/>
        <w:spacing w:line="240" w:lineRule="exact"/>
        <w:ind w:right="3686"/>
        <w:rPr>
          <w:rFonts w:ascii="Times New Roman" w:hAnsi="Times New Roman" w:cs="Times New Roman"/>
          <w:sz w:val="28"/>
          <w:szCs w:val="28"/>
          <w:lang w:val="uk-UA"/>
        </w:rPr>
      </w:pPr>
    </w:p>
    <w:p w:rsidR="00A63D13" w:rsidRPr="00F2709F" w:rsidRDefault="00A63D13" w:rsidP="00D67A78">
      <w:pPr>
        <w:pStyle w:val="Style8"/>
        <w:widowControl/>
        <w:spacing w:line="240" w:lineRule="exact"/>
        <w:ind w:right="3686"/>
        <w:rPr>
          <w:rFonts w:ascii="Times New Roman" w:hAnsi="Times New Roman" w:cs="Times New Roman"/>
          <w:sz w:val="28"/>
          <w:szCs w:val="28"/>
          <w:lang w:val="uk-UA"/>
        </w:rPr>
      </w:pPr>
    </w:p>
    <w:p w:rsidR="00D67A78" w:rsidRPr="00F2709F" w:rsidRDefault="00D67A78" w:rsidP="00D67A78">
      <w:pPr>
        <w:pStyle w:val="Style8"/>
        <w:widowControl/>
        <w:spacing w:line="240" w:lineRule="exact"/>
        <w:ind w:right="3686"/>
        <w:rPr>
          <w:rFonts w:ascii="Times New Roman" w:hAnsi="Times New Roman" w:cs="Times New Roman"/>
          <w:sz w:val="28"/>
          <w:szCs w:val="28"/>
          <w:lang w:val="uk-UA"/>
        </w:rPr>
      </w:pPr>
    </w:p>
    <w:p w:rsidR="00D67A78" w:rsidRDefault="00D67A78" w:rsidP="00D67A78">
      <w:pPr>
        <w:pStyle w:val="Style1"/>
        <w:widowControl/>
        <w:spacing w:before="86"/>
        <w:jc w:val="center"/>
        <w:rPr>
          <w:rStyle w:val="FontStyle42"/>
          <w:rFonts w:ascii="Times New Roman" w:hAnsi="Times New Roman" w:cs="Times New Roman"/>
          <w:sz w:val="28"/>
          <w:szCs w:val="28"/>
          <w:lang w:val="uk-UA" w:eastAsia="uk-UA"/>
        </w:rPr>
      </w:pPr>
    </w:p>
    <w:p w:rsidR="00D67A78" w:rsidRPr="002705E9" w:rsidRDefault="00D67A78" w:rsidP="00D67A78">
      <w:pPr>
        <w:jc w:val="both"/>
        <w:rPr>
          <w:rFonts w:ascii="Times New Roman" w:hAnsi="Times New Roman" w:cs="Times New Roman"/>
          <w:sz w:val="28"/>
          <w:szCs w:val="28"/>
          <w:lang w:val="uk-UA"/>
        </w:rPr>
      </w:pPr>
      <w:r w:rsidRPr="002705E9">
        <w:rPr>
          <w:rFonts w:ascii="Times New Roman" w:hAnsi="Times New Roman" w:cs="Times New Roman"/>
          <w:sz w:val="28"/>
          <w:szCs w:val="28"/>
          <w:lang w:val="uk-UA"/>
        </w:rPr>
        <w:t>РОЗГЛЯНУТО ТА СХВАЛЕНО</w:t>
      </w:r>
      <w:r w:rsidR="00A63D13">
        <w:rPr>
          <w:rFonts w:ascii="Times New Roman" w:hAnsi="Times New Roman" w:cs="Times New Roman"/>
          <w:sz w:val="28"/>
          <w:szCs w:val="28"/>
          <w:lang w:val="uk-UA"/>
        </w:rPr>
        <w:t>:</w:t>
      </w:r>
    </w:p>
    <w:p w:rsidR="00D67A78" w:rsidRPr="002C7478" w:rsidRDefault="00D67A78" w:rsidP="00D67A78">
      <w:pPr>
        <w:pStyle w:val="Style5"/>
        <w:widowControl/>
        <w:spacing w:before="72" w:line="240" w:lineRule="auto"/>
        <w:ind w:right="828"/>
        <w:jc w:val="left"/>
        <w:rPr>
          <w:rFonts w:ascii="Times New Roman" w:hAnsi="Times New Roman" w:cs="Times New Roman"/>
          <w:sz w:val="28"/>
          <w:szCs w:val="28"/>
          <w:lang w:val="uk-UA" w:eastAsia="uk-UA"/>
        </w:rPr>
      </w:pPr>
      <w:r w:rsidRPr="002705E9">
        <w:rPr>
          <w:rFonts w:ascii="Times New Roman" w:hAnsi="Times New Roman" w:cs="Times New Roman"/>
          <w:sz w:val="28"/>
          <w:szCs w:val="28"/>
          <w:lang w:val="uk-UA"/>
        </w:rPr>
        <w:t xml:space="preserve">на засіданні циклової комісії </w:t>
      </w:r>
      <w:r>
        <w:rPr>
          <w:rFonts w:ascii="Times New Roman" w:hAnsi="Times New Roman" w:cs="Times New Roman"/>
          <w:sz w:val="28"/>
          <w:szCs w:val="28"/>
          <w:lang w:val="uk-UA"/>
        </w:rPr>
        <w:t>професійної підготовки</w:t>
      </w:r>
    </w:p>
    <w:p w:rsidR="00D67A78" w:rsidRDefault="00D67A78" w:rsidP="00D67A78">
      <w:pPr>
        <w:spacing w:line="240" w:lineRule="auto"/>
        <w:jc w:val="both"/>
        <w:rPr>
          <w:rFonts w:ascii="Times New Roman" w:hAnsi="Times New Roman" w:cs="Times New Roman"/>
          <w:sz w:val="28"/>
          <w:szCs w:val="28"/>
          <w:lang w:val="uk-UA"/>
        </w:rPr>
      </w:pPr>
      <w:r w:rsidRPr="004745AB">
        <w:rPr>
          <w:rFonts w:ascii="Times New Roman" w:hAnsi="Times New Roman" w:cs="Times New Roman"/>
          <w:sz w:val="28"/>
          <w:szCs w:val="28"/>
        </w:rPr>
        <w:t>Протокол №</w:t>
      </w:r>
      <w:r>
        <w:rPr>
          <w:rFonts w:ascii="Times New Roman" w:hAnsi="Times New Roman" w:cs="Times New Roman"/>
          <w:sz w:val="28"/>
          <w:szCs w:val="28"/>
          <w:u w:val="single"/>
          <w:lang w:val="uk-UA"/>
        </w:rPr>
        <w:t xml:space="preserve">  2   </w:t>
      </w:r>
      <w:r>
        <w:rPr>
          <w:rFonts w:ascii="Times New Roman" w:hAnsi="Times New Roman" w:cs="Times New Roman"/>
          <w:sz w:val="28"/>
          <w:szCs w:val="28"/>
        </w:rPr>
        <w:t>від</w:t>
      </w:r>
      <w:r>
        <w:rPr>
          <w:rFonts w:ascii="Times New Roman" w:hAnsi="Times New Roman" w:cs="Times New Roman"/>
          <w:sz w:val="28"/>
          <w:szCs w:val="28"/>
          <w:lang w:val="uk-UA"/>
        </w:rPr>
        <w:t xml:space="preserve"> 2.09.</w:t>
      </w:r>
      <w:r>
        <w:rPr>
          <w:rFonts w:ascii="Times New Roman" w:hAnsi="Times New Roman" w:cs="Times New Roman"/>
          <w:sz w:val="28"/>
          <w:szCs w:val="28"/>
        </w:rPr>
        <w:t>2</w:t>
      </w:r>
      <w:r>
        <w:rPr>
          <w:rFonts w:ascii="Times New Roman" w:hAnsi="Times New Roman" w:cs="Times New Roman"/>
          <w:sz w:val="28"/>
          <w:szCs w:val="28"/>
          <w:lang w:val="uk-UA"/>
        </w:rPr>
        <w:t>024р.</w:t>
      </w:r>
    </w:p>
    <w:p w:rsidR="00D67A78" w:rsidRDefault="00D67A78" w:rsidP="00D67A78">
      <w:pPr>
        <w:pStyle w:val="Style5"/>
        <w:widowControl/>
        <w:spacing w:before="72" w:line="240" w:lineRule="auto"/>
        <w:ind w:right="828"/>
        <w:jc w:val="left"/>
        <w:rPr>
          <w:rFonts w:ascii="Times New Roman" w:hAnsi="Times New Roman" w:cs="Times New Roman"/>
          <w:sz w:val="28"/>
          <w:szCs w:val="28"/>
          <w:lang w:val="uk-UA"/>
        </w:rPr>
      </w:pPr>
      <w:r>
        <w:rPr>
          <w:rFonts w:ascii="Times New Roman" w:hAnsi="Times New Roman" w:cs="Times New Roman"/>
          <w:sz w:val="28"/>
          <w:szCs w:val="28"/>
          <w:lang w:val="uk-UA"/>
        </w:rPr>
        <w:t>голова</w:t>
      </w:r>
      <w:r w:rsidRPr="00A95F7C">
        <w:rPr>
          <w:rFonts w:ascii="Times New Roman" w:hAnsi="Times New Roman" w:cs="Times New Roman"/>
          <w:sz w:val="28"/>
          <w:szCs w:val="28"/>
          <w:lang w:val="uk-UA"/>
        </w:rPr>
        <w:t xml:space="preserve"> </w:t>
      </w:r>
      <w:r w:rsidRPr="002705E9">
        <w:rPr>
          <w:rFonts w:ascii="Times New Roman" w:hAnsi="Times New Roman" w:cs="Times New Roman"/>
          <w:sz w:val="28"/>
          <w:szCs w:val="28"/>
          <w:lang w:val="uk-UA"/>
        </w:rPr>
        <w:t xml:space="preserve">циклової комісії </w:t>
      </w:r>
    </w:p>
    <w:p w:rsidR="00D67A78" w:rsidRDefault="00D67A78" w:rsidP="00D67A78">
      <w:pPr>
        <w:pStyle w:val="Style5"/>
        <w:widowControl/>
        <w:spacing w:before="72" w:line="240" w:lineRule="auto"/>
        <w:ind w:right="828"/>
        <w:jc w:val="left"/>
        <w:rPr>
          <w:rStyle w:val="FontStyle43"/>
          <w:rFonts w:ascii="Times New Roman" w:hAnsi="Times New Roman" w:cs="Times New Roman"/>
          <w:sz w:val="28"/>
          <w:szCs w:val="28"/>
          <w:lang w:val="uk-UA" w:eastAsia="uk-UA"/>
        </w:rPr>
      </w:pPr>
      <w:r>
        <w:rPr>
          <w:rFonts w:ascii="Times New Roman" w:hAnsi="Times New Roman" w:cs="Times New Roman"/>
          <w:sz w:val="28"/>
          <w:szCs w:val="28"/>
          <w:lang w:val="uk-UA"/>
        </w:rPr>
        <w:t xml:space="preserve">професійної підготовки           </w:t>
      </w:r>
      <w:r w:rsidR="00A8576F">
        <w:rPr>
          <w:noProof/>
        </w:rPr>
        <w:drawing>
          <wp:inline distT="0" distB="0" distL="0" distR="0" wp14:anchorId="600EEB00" wp14:editId="375A3C23">
            <wp:extent cx="768350" cy="491219"/>
            <wp:effectExtent l="0" t="0" r="0" b="4445"/>
            <wp:docPr id="76490955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02117" cy="512807"/>
                    </a:xfrm>
                    <a:prstGeom prst="rect">
                      <a:avLst/>
                    </a:prstGeom>
                    <a:noFill/>
                    <a:ln>
                      <a:noFill/>
                    </a:ln>
                  </pic:spPr>
                </pic:pic>
              </a:graphicData>
            </a:graphic>
          </wp:inline>
        </w:drawing>
      </w:r>
      <w:r>
        <w:rPr>
          <w:rFonts w:ascii="Times New Roman" w:hAnsi="Times New Roman" w:cs="Times New Roman"/>
          <w:sz w:val="28"/>
          <w:szCs w:val="28"/>
          <w:lang w:val="uk-UA"/>
        </w:rPr>
        <w:t xml:space="preserve">                                              </w:t>
      </w:r>
      <w:r>
        <w:rPr>
          <w:rStyle w:val="FontStyle43"/>
          <w:rFonts w:ascii="Times New Roman" w:hAnsi="Times New Roman" w:cs="Times New Roman"/>
          <w:sz w:val="28"/>
          <w:szCs w:val="28"/>
          <w:lang w:val="uk-UA" w:eastAsia="uk-UA"/>
        </w:rPr>
        <w:t>Астапов С.В.</w:t>
      </w:r>
    </w:p>
    <w:p w:rsidR="00A8576F" w:rsidRDefault="00A8576F" w:rsidP="00D67A78">
      <w:pPr>
        <w:pStyle w:val="Style5"/>
        <w:widowControl/>
        <w:spacing w:before="72" w:line="240" w:lineRule="auto"/>
        <w:ind w:right="828"/>
        <w:jc w:val="left"/>
        <w:rPr>
          <w:rStyle w:val="FontStyle43"/>
          <w:rFonts w:ascii="Times New Roman" w:hAnsi="Times New Roman" w:cs="Times New Roman"/>
          <w:sz w:val="28"/>
          <w:szCs w:val="28"/>
          <w:lang w:val="uk-UA" w:eastAsia="uk-UA"/>
        </w:rPr>
      </w:pPr>
    </w:p>
    <w:p w:rsidR="00497EA0" w:rsidRDefault="00497EA0" w:rsidP="00D67A78">
      <w:pPr>
        <w:pStyle w:val="Style5"/>
        <w:widowControl/>
        <w:spacing w:before="72" w:line="240" w:lineRule="auto"/>
        <w:ind w:right="828"/>
        <w:jc w:val="left"/>
        <w:rPr>
          <w:rStyle w:val="FontStyle43"/>
          <w:rFonts w:ascii="Times New Roman" w:hAnsi="Times New Roman" w:cs="Times New Roman"/>
          <w:sz w:val="28"/>
          <w:szCs w:val="28"/>
          <w:lang w:val="uk-UA" w:eastAsia="uk-UA"/>
        </w:rPr>
      </w:pPr>
    </w:p>
    <w:p w:rsidR="00B42439" w:rsidRDefault="002D22AD" w:rsidP="002D22AD">
      <w:pPr>
        <w:pStyle w:val="Style18"/>
        <w:widowControl/>
        <w:spacing w:before="96"/>
        <w:jc w:val="center"/>
        <w:rPr>
          <w:rStyle w:val="FontStyle47"/>
          <w:rFonts w:ascii="Times New Roman" w:hAnsi="Times New Roman" w:cs="Times New Roman"/>
          <w:sz w:val="28"/>
          <w:szCs w:val="28"/>
          <w:lang w:val="uk-UA" w:eastAsia="uk-UA"/>
        </w:rPr>
      </w:pPr>
      <w:r>
        <w:rPr>
          <w:rStyle w:val="FontStyle47"/>
          <w:rFonts w:ascii="Times New Roman" w:hAnsi="Times New Roman" w:cs="Times New Roman"/>
          <w:sz w:val="28"/>
          <w:szCs w:val="28"/>
          <w:lang w:val="uk-UA" w:eastAsia="uk-UA"/>
        </w:rPr>
        <w:lastRenderedPageBreak/>
        <w:t>ПЛАН</w:t>
      </w:r>
    </w:p>
    <w:p w:rsidR="002D22AD" w:rsidRPr="00A90056" w:rsidRDefault="002D22AD" w:rsidP="002D22AD">
      <w:pPr>
        <w:pStyle w:val="Style18"/>
        <w:widowControl/>
        <w:spacing w:before="96"/>
        <w:jc w:val="center"/>
        <w:rPr>
          <w:rStyle w:val="FontStyle47"/>
          <w:rFonts w:ascii="Times New Roman" w:hAnsi="Times New Roman" w:cs="Times New Roman"/>
          <w:sz w:val="28"/>
          <w:szCs w:val="28"/>
          <w:lang w:val="uk-UA" w:eastAsia="uk-UA"/>
        </w:rPr>
      </w:pPr>
      <w:r>
        <w:rPr>
          <w:rStyle w:val="FontStyle47"/>
          <w:rFonts w:ascii="Times New Roman" w:hAnsi="Times New Roman" w:cs="Times New Roman"/>
          <w:sz w:val="28"/>
          <w:szCs w:val="28"/>
          <w:lang w:val="uk-UA" w:eastAsia="uk-UA"/>
        </w:rPr>
        <w:t xml:space="preserve"> </w:t>
      </w:r>
    </w:p>
    <w:p w:rsidR="00D67A78" w:rsidRPr="00B42439" w:rsidRDefault="00B42439" w:rsidP="00B42439">
      <w:pPr>
        <w:pStyle w:val="Style8"/>
        <w:widowControl/>
        <w:spacing w:before="19" w:line="240" w:lineRule="auto"/>
        <w:rPr>
          <w:rFonts w:ascii="Times New Roman" w:hAnsi="Times New Roman" w:cs="Times New Roman"/>
          <w:b/>
          <w:bCs/>
          <w:sz w:val="28"/>
          <w:szCs w:val="28"/>
          <w:lang w:val="uk-UA"/>
        </w:rPr>
      </w:pPr>
      <w:r>
        <w:rPr>
          <w:rStyle w:val="FontStyle49"/>
          <w:rFonts w:ascii="Times New Roman" w:hAnsi="Times New Roman" w:cs="Times New Roman"/>
          <w:sz w:val="28"/>
          <w:szCs w:val="28"/>
          <w:lang w:val="uk-UA" w:eastAsia="uk-UA"/>
        </w:rPr>
        <w:t>Вид</w:t>
      </w:r>
      <w:r w:rsidRPr="0086049F">
        <w:rPr>
          <w:rStyle w:val="FontStyle49"/>
          <w:rFonts w:ascii="Times New Roman" w:hAnsi="Times New Roman" w:cs="Times New Roman"/>
          <w:sz w:val="28"/>
          <w:szCs w:val="28"/>
          <w:lang w:val="uk-UA" w:eastAsia="uk-UA"/>
        </w:rPr>
        <w:t xml:space="preserve"> заняття:</w:t>
      </w:r>
      <w:r>
        <w:rPr>
          <w:rStyle w:val="FontStyle49"/>
          <w:rFonts w:ascii="Times New Roman" w:hAnsi="Times New Roman" w:cs="Times New Roman"/>
          <w:sz w:val="28"/>
          <w:szCs w:val="28"/>
          <w:lang w:val="uk-UA" w:eastAsia="uk-UA"/>
        </w:rPr>
        <w:t xml:space="preserve"> </w:t>
      </w:r>
      <w:r w:rsidRPr="00B42439">
        <w:rPr>
          <w:rStyle w:val="FontStyle49"/>
          <w:rFonts w:ascii="Times New Roman" w:hAnsi="Times New Roman" w:cs="Times New Roman"/>
          <w:b w:val="0"/>
          <w:bCs w:val="0"/>
          <w:sz w:val="28"/>
          <w:szCs w:val="28"/>
          <w:lang w:val="uk-UA" w:eastAsia="uk-UA"/>
        </w:rPr>
        <w:t>виховний захід</w:t>
      </w:r>
    </w:p>
    <w:p w:rsidR="00B83D69" w:rsidRDefault="00B83D69" w:rsidP="00B83D69">
      <w:pPr>
        <w:pStyle w:val="Style8"/>
        <w:widowControl/>
        <w:spacing w:before="19" w:line="240" w:lineRule="auto"/>
        <w:rPr>
          <w:rFonts w:ascii="Times New Roman" w:hAnsi="Times New Roman" w:cs="Times New Roman"/>
          <w:sz w:val="28"/>
          <w:szCs w:val="28"/>
          <w:lang w:val="uk-UA"/>
        </w:rPr>
      </w:pPr>
      <w:r>
        <w:rPr>
          <w:rStyle w:val="FontStyle49"/>
          <w:rFonts w:ascii="Times New Roman" w:hAnsi="Times New Roman" w:cs="Times New Roman"/>
          <w:sz w:val="28"/>
          <w:szCs w:val="28"/>
          <w:lang w:val="uk-UA" w:eastAsia="uk-UA"/>
        </w:rPr>
        <w:t>Дата проведення:</w:t>
      </w:r>
      <w:r w:rsidRPr="00B83D69">
        <w:rPr>
          <w:rFonts w:ascii="Times New Roman" w:hAnsi="Times New Roman" w:cs="Times New Roman"/>
          <w:sz w:val="28"/>
          <w:szCs w:val="28"/>
          <w:lang w:val="uk-UA"/>
        </w:rPr>
        <w:t xml:space="preserve"> </w:t>
      </w:r>
      <w:r>
        <w:rPr>
          <w:rFonts w:ascii="Times New Roman" w:hAnsi="Times New Roman" w:cs="Times New Roman"/>
          <w:sz w:val="28"/>
          <w:szCs w:val="28"/>
          <w:lang w:val="uk-UA"/>
        </w:rPr>
        <w:t>18.11.2024р.</w:t>
      </w:r>
    </w:p>
    <w:p w:rsidR="000E2D76" w:rsidRPr="00460866" w:rsidRDefault="000E2D76" w:rsidP="00B83D69">
      <w:pPr>
        <w:pStyle w:val="Style8"/>
        <w:widowControl/>
        <w:spacing w:before="19" w:line="240" w:lineRule="auto"/>
        <w:rPr>
          <w:rFonts w:ascii="Times New Roman" w:hAnsi="Times New Roman" w:cs="Times New Roman"/>
          <w:b/>
          <w:sz w:val="28"/>
          <w:szCs w:val="28"/>
          <w:lang w:val="uk-UA"/>
        </w:rPr>
      </w:pPr>
      <w:r>
        <w:rPr>
          <w:rFonts w:ascii="Times New Roman" w:hAnsi="Times New Roman" w:cs="Times New Roman"/>
          <w:sz w:val="28"/>
          <w:szCs w:val="28"/>
          <w:lang w:val="uk-UA"/>
        </w:rPr>
        <w:t>Групи: Е-4(3)-1(1у), Е-4-2, Е3(2)-1у</w:t>
      </w:r>
    </w:p>
    <w:p w:rsidR="00B83D69" w:rsidRPr="00460866" w:rsidRDefault="00B83D69" w:rsidP="00B83D69">
      <w:pPr>
        <w:pStyle w:val="Style16"/>
        <w:widowControl/>
        <w:spacing w:line="240" w:lineRule="exact"/>
        <w:rPr>
          <w:rFonts w:ascii="Times New Roman" w:hAnsi="Times New Roman" w:cs="Times New Roman"/>
          <w:sz w:val="28"/>
          <w:szCs w:val="28"/>
          <w:lang w:val="uk-UA"/>
        </w:rPr>
      </w:pPr>
    </w:p>
    <w:p w:rsidR="00B83D69" w:rsidRPr="00534EBF" w:rsidRDefault="00B83D69" w:rsidP="00B83D69">
      <w:pPr>
        <w:pStyle w:val="Style16"/>
        <w:widowControl/>
        <w:spacing w:before="38"/>
        <w:rPr>
          <w:rStyle w:val="FontStyle43"/>
          <w:rFonts w:ascii="Times New Roman" w:hAnsi="Times New Roman" w:cs="Times New Roman"/>
          <w:sz w:val="28"/>
          <w:szCs w:val="28"/>
          <w:lang w:val="uk-UA" w:eastAsia="uk-UA"/>
        </w:rPr>
      </w:pPr>
      <w:r w:rsidRPr="0086049F">
        <w:rPr>
          <w:rStyle w:val="FontStyle49"/>
          <w:rFonts w:ascii="Times New Roman" w:hAnsi="Times New Roman" w:cs="Times New Roman"/>
          <w:sz w:val="28"/>
          <w:szCs w:val="28"/>
          <w:lang w:val="uk-UA" w:eastAsia="uk-UA"/>
        </w:rPr>
        <w:t>Форма проведення заняття</w:t>
      </w:r>
      <w:r w:rsidRPr="00A90056">
        <w:rPr>
          <w:rStyle w:val="FontStyle49"/>
          <w:rFonts w:ascii="Times New Roman" w:hAnsi="Times New Roman" w:cs="Times New Roman"/>
          <w:sz w:val="28"/>
          <w:szCs w:val="28"/>
          <w:lang w:val="uk-UA" w:eastAsia="uk-UA"/>
        </w:rPr>
        <w:t xml:space="preserve">: </w:t>
      </w:r>
      <w:r w:rsidRPr="00A90056">
        <w:rPr>
          <w:rStyle w:val="FontStyle43"/>
          <w:rFonts w:ascii="Times New Roman" w:hAnsi="Times New Roman" w:cs="Times New Roman"/>
          <w:sz w:val="28"/>
          <w:szCs w:val="28"/>
          <w:lang w:val="uk-UA" w:eastAsia="uk-UA"/>
        </w:rPr>
        <w:t>бесіда</w:t>
      </w:r>
      <w:r w:rsidR="00534EBF" w:rsidRPr="00534EBF">
        <w:rPr>
          <w:rStyle w:val="FontStyle43"/>
          <w:rFonts w:ascii="Times New Roman" w:hAnsi="Times New Roman" w:cs="Times New Roman"/>
          <w:sz w:val="28"/>
          <w:szCs w:val="28"/>
          <w:lang w:val="uk-UA" w:eastAsia="uk-UA"/>
        </w:rPr>
        <w:t xml:space="preserve">; </w:t>
      </w:r>
      <w:r w:rsidR="00534EBF" w:rsidRPr="00534EBF">
        <w:rPr>
          <w:lang w:val="uk-UA"/>
        </w:rPr>
        <w:t xml:space="preserve"> </w:t>
      </w:r>
      <w:r w:rsidR="00534EBF" w:rsidRPr="00534EBF">
        <w:rPr>
          <w:rFonts w:ascii="Times New Roman" w:hAnsi="Times New Roman" w:cs="Times New Roman"/>
          <w:sz w:val="28"/>
          <w:szCs w:val="28"/>
          <w:lang w:val="uk-UA"/>
        </w:rPr>
        <w:t>в он-лайн форматі; створені умови для оптимальної зручності засвоєння інформації здобувачами освіти за допомогою сервісів Google Meet у синхронному режимі у вигляді відеоконференції</w:t>
      </w:r>
      <w:r w:rsidR="00436E18">
        <w:rPr>
          <w:rFonts w:ascii="Times New Roman" w:hAnsi="Times New Roman" w:cs="Times New Roman"/>
          <w:sz w:val="28"/>
          <w:szCs w:val="28"/>
          <w:lang w:val="uk-UA"/>
        </w:rPr>
        <w:t>.</w:t>
      </w:r>
    </w:p>
    <w:p w:rsidR="00B83D69" w:rsidRPr="00534EBF" w:rsidRDefault="00B83D69" w:rsidP="00B83D69">
      <w:pPr>
        <w:pStyle w:val="Style16"/>
        <w:widowControl/>
        <w:spacing w:before="38"/>
        <w:rPr>
          <w:rStyle w:val="FontStyle43"/>
          <w:rFonts w:ascii="Times New Roman" w:hAnsi="Times New Roman" w:cs="Times New Roman"/>
          <w:sz w:val="28"/>
          <w:szCs w:val="28"/>
          <w:lang w:val="uk-UA" w:eastAsia="uk-UA"/>
        </w:rPr>
      </w:pPr>
    </w:p>
    <w:p w:rsidR="00B83D69" w:rsidRDefault="00B83D69" w:rsidP="00B83D69">
      <w:pPr>
        <w:pStyle w:val="Style16"/>
        <w:spacing w:before="38"/>
        <w:rPr>
          <w:rStyle w:val="FontStyle43"/>
          <w:rFonts w:ascii="Times New Roman" w:hAnsi="Times New Roman" w:cs="Times New Roman"/>
          <w:sz w:val="28"/>
          <w:szCs w:val="28"/>
          <w:lang w:val="uk-UA" w:eastAsia="uk-UA"/>
        </w:rPr>
      </w:pPr>
      <w:r w:rsidRPr="00B83D69">
        <w:rPr>
          <w:rStyle w:val="FontStyle43"/>
          <w:rFonts w:ascii="Times New Roman" w:hAnsi="Times New Roman" w:cs="Times New Roman"/>
          <w:b/>
          <w:bCs/>
          <w:sz w:val="28"/>
          <w:szCs w:val="28"/>
          <w:lang w:val="uk-UA" w:eastAsia="uk-UA"/>
        </w:rPr>
        <w:t>Методична мета:</w:t>
      </w:r>
      <w:r>
        <w:rPr>
          <w:rStyle w:val="FontStyle43"/>
          <w:rFonts w:ascii="Times New Roman" w:hAnsi="Times New Roman" w:cs="Times New Roman"/>
          <w:sz w:val="28"/>
          <w:szCs w:val="28"/>
          <w:lang w:val="uk-UA" w:eastAsia="uk-UA"/>
        </w:rPr>
        <w:t xml:space="preserve">  створення умов</w:t>
      </w:r>
      <w:r w:rsidRPr="00393D3A">
        <w:rPr>
          <w:rStyle w:val="FontStyle43"/>
          <w:rFonts w:ascii="Times New Roman" w:hAnsi="Times New Roman" w:cs="Times New Roman"/>
          <w:sz w:val="28"/>
          <w:szCs w:val="28"/>
          <w:lang w:val="uk-UA" w:eastAsia="uk-UA"/>
        </w:rPr>
        <w:t xml:space="preserve"> для розвитку мотивації заощадження ресурсів і енергії</w:t>
      </w:r>
      <w:r>
        <w:rPr>
          <w:rStyle w:val="FontStyle43"/>
          <w:rFonts w:ascii="Times New Roman" w:hAnsi="Times New Roman" w:cs="Times New Roman"/>
          <w:sz w:val="28"/>
          <w:szCs w:val="28"/>
          <w:lang w:val="uk-UA" w:eastAsia="uk-UA"/>
        </w:rPr>
        <w:t>.</w:t>
      </w:r>
    </w:p>
    <w:p w:rsidR="00B83D69" w:rsidRPr="00393D3A" w:rsidRDefault="00B83D69" w:rsidP="00B83D69">
      <w:pPr>
        <w:pStyle w:val="Style16"/>
        <w:spacing w:before="38"/>
        <w:rPr>
          <w:rStyle w:val="FontStyle43"/>
          <w:rFonts w:ascii="Times New Roman" w:hAnsi="Times New Roman" w:cs="Times New Roman"/>
          <w:sz w:val="28"/>
          <w:szCs w:val="28"/>
          <w:lang w:val="uk-UA" w:eastAsia="uk-UA"/>
        </w:rPr>
      </w:pPr>
    </w:p>
    <w:p w:rsidR="00B83D69" w:rsidRDefault="00B83D69" w:rsidP="00B83D69">
      <w:pPr>
        <w:pStyle w:val="Style16"/>
        <w:spacing w:before="38"/>
        <w:rPr>
          <w:rStyle w:val="FontStyle43"/>
          <w:rFonts w:ascii="Times New Roman" w:hAnsi="Times New Roman" w:cs="Times New Roman"/>
          <w:sz w:val="28"/>
          <w:szCs w:val="28"/>
          <w:lang w:val="uk-UA" w:eastAsia="uk-UA"/>
        </w:rPr>
      </w:pPr>
      <w:r w:rsidRPr="000E2D76">
        <w:rPr>
          <w:rStyle w:val="FontStyle43"/>
          <w:rFonts w:ascii="Times New Roman" w:hAnsi="Times New Roman" w:cs="Times New Roman"/>
          <w:b/>
          <w:bCs/>
          <w:sz w:val="28"/>
          <w:szCs w:val="28"/>
          <w:lang w:val="uk-UA" w:eastAsia="uk-UA"/>
        </w:rPr>
        <w:t>Дидактична мета:</w:t>
      </w:r>
      <w:r>
        <w:rPr>
          <w:rStyle w:val="FontStyle43"/>
          <w:rFonts w:ascii="Times New Roman" w:hAnsi="Times New Roman" w:cs="Times New Roman"/>
          <w:sz w:val="28"/>
          <w:szCs w:val="28"/>
          <w:lang w:val="uk-UA" w:eastAsia="uk-UA"/>
        </w:rPr>
        <w:t xml:space="preserve"> стимулювання </w:t>
      </w:r>
      <w:r w:rsidRPr="00393D3A">
        <w:rPr>
          <w:rStyle w:val="FontStyle43"/>
          <w:rFonts w:ascii="Times New Roman" w:hAnsi="Times New Roman" w:cs="Times New Roman"/>
          <w:sz w:val="28"/>
          <w:szCs w:val="28"/>
          <w:lang w:val="uk-UA" w:eastAsia="uk-UA"/>
        </w:rPr>
        <w:t xml:space="preserve"> інтерес</w:t>
      </w:r>
      <w:r>
        <w:rPr>
          <w:rStyle w:val="FontStyle43"/>
          <w:rFonts w:ascii="Times New Roman" w:hAnsi="Times New Roman" w:cs="Times New Roman"/>
          <w:sz w:val="28"/>
          <w:szCs w:val="28"/>
          <w:lang w:val="uk-UA" w:eastAsia="uk-UA"/>
        </w:rPr>
        <w:t>у</w:t>
      </w:r>
      <w:r w:rsidRPr="00393D3A">
        <w:rPr>
          <w:rStyle w:val="FontStyle43"/>
          <w:rFonts w:ascii="Times New Roman" w:hAnsi="Times New Roman" w:cs="Times New Roman"/>
          <w:sz w:val="28"/>
          <w:szCs w:val="28"/>
          <w:lang w:val="uk-UA" w:eastAsia="uk-UA"/>
        </w:rPr>
        <w:t xml:space="preserve"> до практичного застосування знань, отриманих</w:t>
      </w:r>
      <w:r>
        <w:rPr>
          <w:rStyle w:val="FontStyle43"/>
          <w:rFonts w:ascii="Times New Roman" w:hAnsi="Times New Roman" w:cs="Times New Roman"/>
          <w:sz w:val="28"/>
          <w:szCs w:val="28"/>
          <w:lang w:val="uk-UA" w:eastAsia="uk-UA"/>
        </w:rPr>
        <w:t xml:space="preserve"> під час навчання</w:t>
      </w:r>
      <w:r w:rsidRPr="00393D3A">
        <w:rPr>
          <w:rStyle w:val="FontStyle43"/>
          <w:rFonts w:ascii="Times New Roman" w:hAnsi="Times New Roman" w:cs="Times New Roman"/>
          <w:sz w:val="28"/>
          <w:szCs w:val="28"/>
          <w:lang w:val="uk-UA" w:eastAsia="uk-UA"/>
        </w:rPr>
        <w:t>.</w:t>
      </w:r>
    </w:p>
    <w:p w:rsidR="00B83D69" w:rsidRDefault="00B83D69" w:rsidP="00B83D69">
      <w:pPr>
        <w:pStyle w:val="Style16"/>
        <w:spacing w:before="38"/>
        <w:rPr>
          <w:rStyle w:val="FontStyle43"/>
          <w:rFonts w:ascii="Times New Roman" w:hAnsi="Times New Roman" w:cs="Times New Roman"/>
          <w:sz w:val="28"/>
          <w:szCs w:val="28"/>
          <w:lang w:val="uk-UA" w:eastAsia="uk-UA"/>
        </w:rPr>
      </w:pPr>
    </w:p>
    <w:p w:rsidR="00B83D69" w:rsidRPr="00393D3A" w:rsidRDefault="00B83D69" w:rsidP="00B83D69">
      <w:pPr>
        <w:pStyle w:val="Style16"/>
        <w:spacing w:before="38"/>
        <w:rPr>
          <w:rStyle w:val="FontStyle43"/>
          <w:rFonts w:ascii="Times New Roman" w:hAnsi="Times New Roman" w:cs="Times New Roman"/>
          <w:b/>
          <w:sz w:val="28"/>
          <w:szCs w:val="28"/>
          <w:lang w:val="uk-UA" w:eastAsia="uk-UA"/>
        </w:rPr>
      </w:pPr>
      <w:r w:rsidRPr="00436E18">
        <w:rPr>
          <w:rStyle w:val="FontStyle43"/>
          <w:rFonts w:ascii="Times New Roman" w:hAnsi="Times New Roman" w:cs="Times New Roman"/>
          <w:b/>
          <w:bCs/>
          <w:sz w:val="28"/>
          <w:szCs w:val="28"/>
          <w:lang w:val="uk-UA" w:eastAsia="uk-UA"/>
        </w:rPr>
        <w:t>Виховна мета:</w:t>
      </w:r>
      <w:r w:rsidRPr="00393D3A">
        <w:rPr>
          <w:rStyle w:val="FontStyle43"/>
          <w:rFonts w:ascii="Times New Roman" w:hAnsi="Times New Roman" w:cs="Times New Roman"/>
          <w:sz w:val="28"/>
          <w:szCs w:val="28"/>
          <w:lang w:val="uk-UA" w:eastAsia="uk-UA"/>
        </w:rPr>
        <w:t xml:space="preserve"> привернення уваги </w:t>
      </w:r>
      <w:r w:rsidR="00534EBF">
        <w:rPr>
          <w:rStyle w:val="FontStyle43"/>
          <w:rFonts w:ascii="Times New Roman" w:hAnsi="Times New Roman" w:cs="Times New Roman"/>
          <w:sz w:val="28"/>
          <w:szCs w:val="28"/>
          <w:lang w:val="uk-UA" w:eastAsia="uk-UA"/>
        </w:rPr>
        <w:t xml:space="preserve">здобувачів освіти </w:t>
      </w:r>
      <w:r w:rsidRPr="00393D3A">
        <w:rPr>
          <w:rStyle w:val="FontStyle43"/>
          <w:rFonts w:ascii="Times New Roman" w:hAnsi="Times New Roman" w:cs="Times New Roman"/>
          <w:sz w:val="28"/>
          <w:szCs w:val="28"/>
          <w:lang w:val="uk-UA" w:eastAsia="uk-UA"/>
        </w:rPr>
        <w:t>до проблем використання енергії, економії енергії і енергоресурсів</w:t>
      </w:r>
      <w:r>
        <w:rPr>
          <w:rStyle w:val="FontStyle43"/>
          <w:rFonts w:ascii="Times New Roman" w:hAnsi="Times New Roman" w:cs="Times New Roman"/>
          <w:sz w:val="28"/>
          <w:szCs w:val="28"/>
          <w:lang w:val="uk-UA" w:eastAsia="uk-UA"/>
        </w:rPr>
        <w:t>:</w:t>
      </w:r>
      <w:r w:rsidRPr="00393D3A">
        <w:rPr>
          <w:rStyle w:val="FontStyle43"/>
          <w:rFonts w:ascii="Times New Roman" w:hAnsi="Times New Roman" w:cs="Times New Roman"/>
          <w:b/>
          <w:sz w:val="28"/>
          <w:szCs w:val="28"/>
          <w:lang w:val="uk-UA" w:eastAsia="uk-UA"/>
        </w:rPr>
        <w:t xml:space="preserve"> </w:t>
      </w:r>
      <w:r>
        <w:rPr>
          <w:rStyle w:val="FontStyle43"/>
          <w:rFonts w:ascii="Times New Roman" w:hAnsi="Times New Roman" w:cs="Times New Roman"/>
          <w:sz w:val="28"/>
          <w:szCs w:val="28"/>
          <w:lang w:val="uk-UA" w:eastAsia="uk-UA"/>
        </w:rPr>
        <w:t>залучення</w:t>
      </w:r>
      <w:r w:rsidRPr="00393D3A">
        <w:rPr>
          <w:rStyle w:val="FontStyle43"/>
          <w:rFonts w:ascii="Times New Roman" w:hAnsi="Times New Roman" w:cs="Times New Roman"/>
          <w:sz w:val="28"/>
          <w:szCs w:val="28"/>
          <w:lang w:val="uk-UA" w:eastAsia="uk-UA"/>
        </w:rPr>
        <w:t xml:space="preserve"> </w:t>
      </w:r>
      <w:r w:rsidR="000E2D76">
        <w:rPr>
          <w:rStyle w:val="FontStyle43"/>
          <w:rFonts w:ascii="Times New Roman" w:hAnsi="Times New Roman" w:cs="Times New Roman"/>
          <w:sz w:val="28"/>
          <w:szCs w:val="28"/>
          <w:lang w:val="uk-UA" w:eastAsia="uk-UA"/>
        </w:rPr>
        <w:t xml:space="preserve">здобувачів освіти </w:t>
      </w:r>
      <w:r>
        <w:rPr>
          <w:rStyle w:val="FontStyle43"/>
          <w:rFonts w:ascii="Times New Roman" w:hAnsi="Times New Roman" w:cs="Times New Roman"/>
          <w:sz w:val="28"/>
          <w:szCs w:val="28"/>
          <w:lang w:val="uk-UA" w:eastAsia="uk-UA"/>
        </w:rPr>
        <w:t>до</w:t>
      </w:r>
      <w:r w:rsidRPr="00393D3A">
        <w:rPr>
          <w:rStyle w:val="FontStyle43"/>
          <w:rFonts w:ascii="Times New Roman" w:hAnsi="Times New Roman" w:cs="Times New Roman"/>
          <w:sz w:val="28"/>
          <w:szCs w:val="28"/>
          <w:lang w:val="uk-UA" w:eastAsia="uk-UA"/>
        </w:rPr>
        <w:t xml:space="preserve"> корисн</w:t>
      </w:r>
      <w:r>
        <w:rPr>
          <w:rStyle w:val="FontStyle43"/>
          <w:rFonts w:ascii="Times New Roman" w:hAnsi="Times New Roman" w:cs="Times New Roman"/>
          <w:sz w:val="28"/>
          <w:szCs w:val="28"/>
          <w:lang w:val="uk-UA" w:eastAsia="uk-UA"/>
        </w:rPr>
        <w:t>ої діяльності з енергозбереження.</w:t>
      </w:r>
    </w:p>
    <w:p w:rsidR="00B83D69" w:rsidRPr="00B83D69" w:rsidRDefault="00B83D69" w:rsidP="00B83D69">
      <w:pPr>
        <w:pStyle w:val="Style8"/>
        <w:widowControl/>
        <w:spacing w:before="197" w:line="432" w:lineRule="exact"/>
        <w:rPr>
          <w:rStyle w:val="FontStyle43"/>
          <w:rFonts w:ascii="Times New Roman" w:hAnsi="Times New Roman" w:cs="Times New Roman"/>
          <w:b/>
          <w:bCs/>
          <w:sz w:val="28"/>
          <w:szCs w:val="28"/>
          <w:lang w:val="uk-UA" w:eastAsia="uk-UA"/>
        </w:rPr>
      </w:pPr>
      <w:r w:rsidRPr="00B83D69">
        <w:rPr>
          <w:rStyle w:val="FontStyle43"/>
          <w:rFonts w:ascii="Times New Roman" w:hAnsi="Times New Roman" w:cs="Times New Roman"/>
          <w:b/>
          <w:bCs/>
          <w:sz w:val="28"/>
          <w:szCs w:val="28"/>
          <w:lang w:val="uk-UA" w:eastAsia="uk-UA"/>
        </w:rPr>
        <w:t>Мотивація</w:t>
      </w:r>
      <w:r w:rsidR="00534EBF">
        <w:rPr>
          <w:rStyle w:val="FontStyle43"/>
          <w:rFonts w:ascii="Times New Roman" w:hAnsi="Times New Roman" w:cs="Times New Roman"/>
          <w:b/>
          <w:bCs/>
          <w:sz w:val="28"/>
          <w:szCs w:val="28"/>
          <w:lang w:val="uk-UA" w:eastAsia="uk-UA"/>
        </w:rPr>
        <w:t xml:space="preserve"> </w:t>
      </w:r>
      <w:r w:rsidRPr="00B83D69">
        <w:rPr>
          <w:rStyle w:val="FontStyle43"/>
          <w:rFonts w:ascii="Times New Roman" w:hAnsi="Times New Roman" w:cs="Times New Roman"/>
          <w:b/>
          <w:bCs/>
          <w:sz w:val="28"/>
          <w:szCs w:val="28"/>
          <w:lang w:val="uk-UA" w:eastAsia="uk-UA"/>
        </w:rPr>
        <w:t>заходу:</w:t>
      </w:r>
    </w:p>
    <w:p w:rsidR="00B83D69" w:rsidRPr="00805B50" w:rsidRDefault="00B83D69" w:rsidP="00B83D69">
      <w:pPr>
        <w:pStyle w:val="Style8"/>
        <w:widowControl/>
        <w:numPr>
          <w:ilvl w:val="0"/>
          <w:numId w:val="3"/>
        </w:numPr>
        <w:spacing w:before="197" w:line="432" w:lineRule="exact"/>
        <w:rPr>
          <w:rStyle w:val="FontStyle43"/>
          <w:rFonts w:ascii="Times New Roman" w:hAnsi="Times New Roman" w:cs="Times New Roman"/>
          <w:sz w:val="28"/>
          <w:szCs w:val="28"/>
          <w:lang w:val="uk-UA" w:eastAsia="uk-UA"/>
        </w:rPr>
      </w:pPr>
      <w:r w:rsidRPr="006F03EF">
        <w:rPr>
          <w:rFonts w:ascii="Times New Roman" w:hAnsi="Times New Roman" w:cs="Times New Roman"/>
          <w:sz w:val="28"/>
          <w:szCs w:val="28"/>
          <w:lang w:val="uk-UA"/>
        </w:rPr>
        <w:t>сприяння свідомому ставленню</w:t>
      </w:r>
      <w:r>
        <w:rPr>
          <w:rFonts w:ascii="Times New Roman" w:hAnsi="Times New Roman" w:cs="Times New Roman"/>
          <w:sz w:val="28"/>
          <w:szCs w:val="28"/>
          <w:lang w:val="uk-UA"/>
        </w:rPr>
        <w:t xml:space="preserve"> </w:t>
      </w:r>
      <w:r w:rsidR="00534EBF">
        <w:rPr>
          <w:rFonts w:ascii="Times New Roman" w:hAnsi="Times New Roman" w:cs="Times New Roman"/>
          <w:sz w:val="28"/>
          <w:szCs w:val="28"/>
          <w:lang w:val="uk-UA"/>
        </w:rPr>
        <w:t xml:space="preserve">здобувачів освіти </w:t>
      </w:r>
      <w:r w:rsidRPr="006F03EF">
        <w:rPr>
          <w:rFonts w:ascii="Times New Roman" w:hAnsi="Times New Roman" w:cs="Times New Roman"/>
          <w:sz w:val="28"/>
          <w:szCs w:val="28"/>
          <w:lang w:val="uk-UA"/>
        </w:rPr>
        <w:t>до</w:t>
      </w:r>
      <w:r w:rsidRPr="006F03EF">
        <w:rPr>
          <w:rFonts w:ascii="Times New Roman" w:hAnsi="Times New Roman"/>
          <w:sz w:val="28"/>
          <w:szCs w:val="28"/>
          <w:lang w:val="uk-UA"/>
        </w:rPr>
        <w:t xml:space="preserve"> </w:t>
      </w:r>
      <w:r>
        <w:rPr>
          <w:rFonts w:ascii="Times New Roman" w:hAnsi="Times New Roman"/>
          <w:sz w:val="28"/>
          <w:szCs w:val="28"/>
          <w:lang w:val="uk-UA"/>
        </w:rPr>
        <w:t>процесу збереження енергоресурсів;</w:t>
      </w:r>
    </w:p>
    <w:p w:rsidR="00B83D69" w:rsidRDefault="00B83D69" w:rsidP="00B83D69">
      <w:pPr>
        <w:pStyle w:val="Style8"/>
        <w:widowControl/>
        <w:numPr>
          <w:ilvl w:val="0"/>
          <w:numId w:val="3"/>
        </w:numPr>
        <w:spacing w:before="77" w:line="432" w:lineRule="exact"/>
        <w:rPr>
          <w:rFonts w:ascii="Times New Roman" w:hAnsi="Times New Roman" w:cs="Times New Roman"/>
          <w:b/>
          <w:bCs/>
          <w:sz w:val="28"/>
          <w:szCs w:val="28"/>
          <w:lang w:val="uk-UA" w:eastAsia="uk-UA"/>
        </w:rPr>
      </w:pPr>
      <w:r w:rsidRPr="006F03EF">
        <w:rPr>
          <w:rFonts w:ascii="Times New Roman" w:hAnsi="Times New Roman" w:cs="Times New Roman"/>
          <w:sz w:val="28"/>
          <w:szCs w:val="28"/>
          <w:lang w:val="uk-UA"/>
        </w:rPr>
        <w:t xml:space="preserve"> формуванню активної громадської позиції, розвиток інтересу</w:t>
      </w:r>
      <w:r w:rsidRPr="006F03EF">
        <w:rPr>
          <w:rFonts w:ascii="Times New Roman" w:hAnsi="Times New Roman"/>
          <w:sz w:val="28"/>
          <w:szCs w:val="28"/>
          <w:lang w:val="uk-UA"/>
        </w:rPr>
        <w:t xml:space="preserve"> </w:t>
      </w:r>
      <w:r w:rsidR="00534EBF">
        <w:rPr>
          <w:rFonts w:ascii="Times New Roman" w:hAnsi="Times New Roman" w:cs="Times New Roman"/>
          <w:sz w:val="28"/>
          <w:szCs w:val="28"/>
          <w:lang w:val="uk-UA"/>
        </w:rPr>
        <w:t xml:space="preserve">здобувачів освіти </w:t>
      </w:r>
      <w:r w:rsidRPr="006F03EF">
        <w:rPr>
          <w:rFonts w:ascii="Times New Roman" w:hAnsi="Times New Roman"/>
          <w:sz w:val="28"/>
          <w:szCs w:val="28"/>
          <w:lang w:val="uk-UA"/>
        </w:rPr>
        <w:t xml:space="preserve">до </w:t>
      </w:r>
      <w:r>
        <w:rPr>
          <w:rFonts w:ascii="Times New Roman" w:hAnsi="Times New Roman"/>
          <w:sz w:val="28"/>
          <w:szCs w:val="28"/>
          <w:lang w:val="uk-UA"/>
        </w:rPr>
        <w:t>поширення знань з енергозбереження.</w:t>
      </w:r>
    </w:p>
    <w:p w:rsidR="00B83D69" w:rsidRPr="0086049F" w:rsidRDefault="00B83D69" w:rsidP="00B83D69">
      <w:pPr>
        <w:pStyle w:val="Style16"/>
        <w:widowControl/>
        <w:spacing w:before="154" w:line="432" w:lineRule="exact"/>
        <w:rPr>
          <w:rStyle w:val="FontStyle49"/>
          <w:rFonts w:ascii="Times New Roman" w:hAnsi="Times New Roman" w:cs="Times New Roman"/>
          <w:b w:val="0"/>
          <w:sz w:val="28"/>
          <w:szCs w:val="28"/>
          <w:lang w:val="uk-UA" w:eastAsia="uk-UA"/>
        </w:rPr>
      </w:pPr>
      <w:r w:rsidRPr="0086049F">
        <w:rPr>
          <w:rStyle w:val="FontStyle49"/>
          <w:rFonts w:ascii="Times New Roman" w:hAnsi="Times New Roman" w:cs="Times New Roman"/>
          <w:sz w:val="28"/>
          <w:szCs w:val="28"/>
          <w:lang w:val="uk-UA" w:eastAsia="uk-UA"/>
        </w:rPr>
        <w:t>Методичне забезпечення:</w:t>
      </w:r>
    </w:p>
    <w:p w:rsidR="00B83D69" w:rsidRPr="00A90056" w:rsidRDefault="00B83D69" w:rsidP="00B83D69">
      <w:pPr>
        <w:pStyle w:val="Style15"/>
        <w:widowControl/>
        <w:numPr>
          <w:ilvl w:val="0"/>
          <w:numId w:val="1"/>
        </w:numPr>
        <w:tabs>
          <w:tab w:val="left" w:pos="278"/>
        </w:tabs>
        <w:ind w:firstLine="0"/>
        <w:jc w:val="both"/>
        <w:rPr>
          <w:rStyle w:val="FontStyle49"/>
          <w:rFonts w:ascii="Times New Roman" w:hAnsi="Times New Roman" w:cs="Times New Roman"/>
          <w:sz w:val="28"/>
          <w:szCs w:val="28"/>
          <w:lang w:val="uk-UA" w:eastAsia="uk-UA"/>
        </w:rPr>
      </w:pPr>
      <w:r w:rsidRPr="00A90056">
        <w:rPr>
          <w:rStyle w:val="FontStyle43"/>
          <w:rFonts w:ascii="Times New Roman" w:hAnsi="Times New Roman" w:cs="Times New Roman"/>
          <w:sz w:val="28"/>
          <w:szCs w:val="28"/>
          <w:lang w:val="uk-UA" w:eastAsia="uk-UA"/>
        </w:rPr>
        <w:t>Програма</w:t>
      </w:r>
      <w:r>
        <w:rPr>
          <w:rStyle w:val="FontStyle43"/>
          <w:rFonts w:ascii="Times New Roman" w:hAnsi="Times New Roman" w:cs="Times New Roman"/>
          <w:sz w:val="28"/>
          <w:szCs w:val="28"/>
          <w:lang w:val="uk-UA" w:eastAsia="uk-UA"/>
        </w:rPr>
        <w:t xml:space="preserve"> заходу</w:t>
      </w:r>
      <w:r w:rsidR="00436E18">
        <w:rPr>
          <w:rStyle w:val="FontStyle43"/>
          <w:rFonts w:ascii="Times New Roman" w:hAnsi="Times New Roman" w:cs="Times New Roman"/>
          <w:sz w:val="28"/>
          <w:szCs w:val="28"/>
          <w:lang w:val="uk-UA" w:eastAsia="uk-UA"/>
        </w:rPr>
        <w:t>,</w:t>
      </w:r>
      <w:r>
        <w:rPr>
          <w:rStyle w:val="FontStyle43"/>
          <w:rFonts w:ascii="Times New Roman" w:hAnsi="Times New Roman" w:cs="Times New Roman"/>
          <w:sz w:val="28"/>
          <w:szCs w:val="28"/>
          <w:lang w:val="uk-UA" w:eastAsia="uk-UA"/>
        </w:rPr>
        <w:t xml:space="preserve"> презентації </w:t>
      </w:r>
      <w:r w:rsidR="000E2D76">
        <w:rPr>
          <w:rStyle w:val="FontStyle43"/>
          <w:rFonts w:ascii="Times New Roman" w:hAnsi="Times New Roman" w:cs="Times New Roman"/>
          <w:sz w:val="28"/>
          <w:szCs w:val="28"/>
          <w:lang w:val="uk-UA" w:eastAsia="uk-UA"/>
        </w:rPr>
        <w:t xml:space="preserve">, </w:t>
      </w:r>
      <w:r>
        <w:rPr>
          <w:rStyle w:val="FontStyle43"/>
          <w:rFonts w:ascii="Times New Roman" w:hAnsi="Times New Roman" w:cs="Times New Roman"/>
          <w:sz w:val="28"/>
          <w:szCs w:val="28"/>
          <w:lang w:val="uk-UA" w:eastAsia="uk-UA"/>
        </w:rPr>
        <w:t xml:space="preserve"> дослідницькі</w:t>
      </w:r>
      <w:r w:rsidRPr="00A90056">
        <w:rPr>
          <w:rStyle w:val="FontStyle43"/>
          <w:rFonts w:ascii="Times New Roman" w:hAnsi="Times New Roman" w:cs="Times New Roman"/>
          <w:sz w:val="28"/>
          <w:szCs w:val="28"/>
          <w:lang w:val="uk-UA" w:eastAsia="uk-UA"/>
        </w:rPr>
        <w:t xml:space="preserve"> робот</w:t>
      </w:r>
      <w:r>
        <w:rPr>
          <w:rStyle w:val="FontStyle43"/>
          <w:rFonts w:ascii="Times New Roman" w:hAnsi="Times New Roman" w:cs="Times New Roman"/>
          <w:sz w:val="28"/>
          <w:szCs w:val="28"/>
          <w:lang w:val="uk-UA" w:eastAsia="uk-UA"/>
        </w:rPr>
        <w:t>и</w:t>
      </w:r>
      <w:r w:rsidR="001B24DA" w:rsidRPr="001B24DA">
        <w:rPr>
          <w:rFonts w:ascii="Times New Roman" w:hAnsi="Times New Roman" w:cs="Times New Roman"/>
          <w:sz w:val="28"/>
          <w:szCs w:val="28"/>
          <w:lang w:val="uk-UA"/>
        </w:rPr>
        <w:t xml:space="preserve"> </w:t>
      </w:r>
      <w:r w:rsidR="001B24DA">
        <w:rPr>
          <w:rFonts w:ascii="Times New Roman" w:hAnsi="Times New Roman" w:cs="Times New Roman"/>
          <w:sz w:val="28"/>
          <w:szCs w:val="28"/>
          <w:lang w:val="uk-UA"/>
        </w:rPr>
        <w:t>здобувачів освіти</w:t>
      </w:r>
      <w:r>
        <w:rPr>
          <w:rStyle w:val="FontStyle43"/>
          <w:rFonts w:ascii="Times New Roman" w:hAnsi="Times New Roman" w:cs="Times New Roman"/>
          <w:sz w:val="28"/>
          <w:szCs w:val="28"/>
          <w:lang w:val="uk-UA" w:eastAsia="uk-UA"/>
        </w:rPr>
        <w:t>.</w:t>
      </w:r>
    </w:p>
    <w:p w:rsidR="00B83D69" w:rsidRPr="000E3C77" w:rsidRDefault="00B83D69" w:rsidP="00B83D69">
      <w:pPr>
        <w:pStyle w:val="Style15"/>
        <w:widowControl/>
        <w:numPr>
          <w:ilvl w:val="0"/>
          <w:numId w:val="2"/>
        </w:numPr>
        <w:tabs>
          <w:tab w:val="left" w:pos="283"/>
          <w:tab w:val="left" w:pos="317"/>
        </w:tabs>
        <w:spacing w:before="5"/>
        <w:ind w:firstLine="0"/>
        <w:rPr>
          <w:rStyle w:val="FontStyle43"/>
          <w:rFonts w:ascii="Times New Roman" w:hAnsi="Times New Roman" w:cs="Times New Roman"/>
          <w:sz w:val="28"/>
          <w:szCs w:val="28"/>
          <w:lang w:val="uk-UA" w:eastAsia="uk-UA"/>
        </w:rPr>
      </w:pPr>
      <w:r w:rsidRPr="000E3C77">
        <w:rPr>
          <w:rStyle w:val="FontStyle43"/>
          <w:rFonts w:ascii="Times New Roman" w:hAnsi="Times New Roman" w:cs="Times New Roman"/>
          <w:sz w:val="28"/>
          <w:szCs w:val="28"/>
          <w:lang w:val="uk-UA" w:eastAsia="uk-UA"/>
        </w:rPr>
        <w:t>Доповіді</w:t>
      </w:r>
      <w:r w:rsidR="001B24DA" w:rsidRPr="001B24DA">
        <w:rPr>
          <w:rFonts w:ascii="Times New Roman" w:hAnsi="Times New Roman" w:cs="Times New Roman"/>
          <w:sz w:val="28"/>
          <w:szCs w:val="28"/>
          <w:lang w:val="uk-UA"/>
        </w:rPr>
        <w:t xml:space="preserve"> </w:t>
      </w:r>
      <w:r w:rsidR="001B24DA">
        <w:rPr>
          <w:rFonts w:ascii="Times New Roman" w:hAnsi="Times New Roman" w:cs="Times New Roman"/>
          <w:sz w:val="28"/>
          <w:szCs w:val="28"/>
          <w:lang w:val="uk-UA"/>
        </w:rPr>
        <w:t>здобувачів освіти</w:t>
      </w:r>
      <w:r w:rsidRPr="000E3C77">
        <w:rPr>
          <w:rStyle w:val="FontStyle43"/>
          <w:rFonts w:ascii="Times New Roman" w:hAnsi="Times New Roman" w:cs="Times New Roman"/>
          <w:sz w:val="28"/>
          <w:szCs w:val="28"/>
          <w:lang w:val="uk-UA" w:eastAsia="uk-UA"/>
        </w:rPr>
        <w:t>.</w:t>
      </w:r>
    </w:p>
    <w:p w:rsidR="00B83D69" w:rsidRPr="00226C4D" w:rsidRDefault="00B83D69" w:rsidP="00B83D69">
      <w:pPr>
        <w:pStyle w:val="Style16"/>
        <w:widowControl/>
        <w:spacing w:line="240" w:lineRule="exact"/>
        <w:rPr>
          <w:rFonts w:ascii="Times New Roman" w:hAnsi="Times New Roman" w:cs="Times New Roman"/>
          <w:sz w:val="28"/>
          <w:szCs w:val="28"/>
          <w:lang w:val="uk-UA"/>
        </w:rPr>
      </w:pPr>
    </w:p>
    <w:p w:rsidR="00B83D69" w:rsidRDefault="00B83D69" w:rsidP="00B83D69">
      <w:pPr>
        <w:pStyle w:val="Style16"/>
        <w:widowControl/>
        <w:spacing w:before="38"/>
        <w:rPr>
          <w:rStyle w:val="FontStyle43"/>
          <w:rFonts w:ascii="Times New Roman" w:hAnsi="Times New Roman" w:cs="Times New Roman"/>
          <w:sz w:val="28"/>
          <w:szCs w:val="28"/>
          <w:lang w:val="uk-UA" w:eastAsia="uk-UA"/>
        </w:rPr>
      </w:pPr>
      <w:r w:rsidRPr="00486AAC">
        <w:rPr>
          <w:rStyle w:val="FontStyle49"/>
          <w:rFonts w:ascii="Times New Roman" w:hAnsi="Times New Roman" w:cs="Times New Roman"/>
          <w:sz w:val="28"/>
          <w:szCs w:val="28"/>
          <w:lang w:val="uk-UA" w:eastAsia="uk-UA"/>
        </w:rPr>
        <w:t>Технічне забезпечення:</w:t>
      </w:r>
      <w:r w:rsidR="00436E18">
        <w:rPr>
          <w:rStyle w:val="FontStyle49"/>
          <w:rFonts w:ascii="Times New Roman" w:hAnsi="Times New Roman" w:cs="Times New Roman"/>
          <w:sz w:val="28"/>
          <w:szCs w:val="28"/>
          <w:lang w:val="uk-UA" w:eastAsia="uk-UA"/>
        </w:rPr>
        <w:t xml:space="preserve"> </w:t>
      </w:r>
      <w:r w:rsidR="00436E18" w:rsidRPr="00436E18">
        <w:rPr>
          <w:rStyle w:val="FontStyle49"/>
          <w:rFonts w:ascii="Times New Roman" w:hAnsi="Times New Roman" w:cs="Times New Roman"/>
          <w:b w:val="0"/>
          <w:bCs w:val="0"/>
          <w:sz w:val="28"/>
          <w:szCs w:val="28"/>
          <w:lang w:val="uk-UA" w:eastAsia="uk-UA"/>
        </w:rPr>
        <w:t>мультімедійн</w:t>
      </w:r>
      <w:r w:rsidR="00F4066C">
        <w:rPr>
          <w:rStyle w:val="FontStyle49"/>
          <w:rFonts w:ascii="Times New Roman" w:hAnsi="Times New Roman" w:cs="Times New Roman"/>
          <w:b w:val="0"/>
          <w:bCs w:val="0"/>
          <w:sz w:val="28"/>
          <w:szCs w:val="28"/>
          <w:lang w:val="uk-UA" w:eastAsia="uk-UA"/>
        </w:rPr>
        <w:t>і засоби навчання</w:t>
      </w:r>
      <w:r w:rsidR="00436E18">
        <w:rPr>
          <w:rStyle w:val="FontStyle49"/>
          <w:rFonts w:ascii="Times New Roman" w:hAnsi="Times New Roman" w:cs="Times New Roman"/>
          <w:sz w:val="28"/>
          <w:szCs w:val="28"/>
          <w:lang w:val="uk-UA" w:eastAsia="uk-UA"/>
        </w:rPr>
        <w:t>.</w:t>
      </w:r>
    </w:p>
    <w:p w:rsidR="00B83D69" w:rsidRDefault="00B83D69" w:rsidP="00B83D69">
      <w:pPr>
        <w:pStyle w:val="Style16"/>
        <w:widowControl/>
        <w:spacing w:before="38"/>
        <w:rPr>
          <w:rStyle w:val="FontStyle43"/>
          <w:rFonts w:ascii="Times New Roman" w:hAnsi="Times New Roman" w:cs="Times New Roman"/>
          <w:sz w:val="28"/>
          <w:szCs w:val="28"/>
          <w:lang w:val="uk-UA" w:eastAsia="uk-UA"/>
        </w:rPr>
      </w:pPr>
    </w:p>
    <w:p w:rsidR="00F7222F" w:rsidRPr="00F7222F" w:rsidRDefault="00F7222F" w:rsidP="00F7222F">
      <w:pPr>
        <w:spacing w:after="0" w:line="360" w:lineRule="auto"/>
        <w:ind w:firstLine="708"/>
        <w:jc w:val="both"/>
        <w:rPr>
          <w:rFonts w:ascii="Times New Roman" w:hAnsi="Times New Roman" w:cs="Times New Roman"/>
          <w:sz w:val="28"/>
          <w:szCs w:val="28"/>
          <w:lang w:val="uk-UA"/>
        </w:rPr>
      </w:pPr>
      <w:r w:rsidRPr="00F7222F">
        <w:rPr>
          <w:rFonts w:ascii="Times New Roman" w:hAnsi="Times New Roman" w:cs="Times New Roman"/>
          <w:sz w:val="28"/>
          <w:szCs w:val="28"/>
          <w:lang w:val="uk-UA"/>
        </w:rPr>
        <w:t xml:space="preserve"> </w:t>
      </w:r>
    </w:p>
    <w:p w:rsidR="00F7222F" w:rsidRDefault="00F7222F" w:rsidP="00F7222F">
      <w:pPr>
        <w:spacing w:after="0"/>
        <w:jc w:val="center"/>
        <w:rPr>
          <w:rFonts w:ascii="Times New Roman" w:hAnsi="Times New Roman" w:cs="Times New Roman"/>
          <w:lang w:val="uk-UA"/>
        </w:rPr>
      </w:pPr>
    </w:p>
    <w:p w:rsidR="00F7222F" w:rsidRDefault="000E2D76" w:rsidP="000E2D76">
      <w:pPr>
        <w:tabs>
          <w:tab w:val="left" w:pos="2484"/>
        </w:tabs>
        <w:spacing w:after="0"/>
        <w:rPr>
          <w:rFonts w:ascii="Times New Roman" w:hAnsi="Times New Roman" w:cs="Times New Roman"/>
          <w:lang w:val="uk-UA"/>
        </w:rPr>
      </w:pPr>
      <w:r>
        <w:rPr>
          <w:rFonts w:ascii="Times New Roman" w:hAnsi="Times New Roman" w:cs="Times New Roman"/>
          <w:lang w:val="uk-UA"/>
        </w:rPr>
        <w:tab/>
      </w:r>
    </w:p>
    <w:p w:rsidR="000E2D76" w:rsidRDefault="000E2D76" w:rsidP="000E2D76">
      <w:pPr>
        <w:tabs>
          <w:tab w:val="left" w:pos="2484"/>
        </w:tabs>
        <w:spacing w:after="0"/>
        <w:rPr>
          <w:rFonts w:ascii="Times New Roman" w:hAnsi="Times New Roman" w:cs="Times New Roman"/>
          <w:lang w:val="uk-UA"/>
        </w:rPr>
      </w:pPr>
    </w:p>
    <w:p w:rsidR="000E2D76" w:rsidRDefault="000E2D76" w:rsidP="000E2D76">
      <w:pPr>
        <w:tabs>
          <w:tab w:val="left" w:pos="2484"/>
        </w:tabs>
        <w:spacing w:after="0"/>
        <w:rPr>
          <w:rFonts w:ascii="Times New Roman" w:hAnsi="Times New Roman" w:cs="Times New Roman"/>
          <w:lang w:val="uk-UA"/>
        </w:rPr>
      </w:pPr>
    </w:p>
    <w:p w:rsidR="000E2D76" w:rsidRDefault="000E2D76" w:rsidP="000E2D76">
      <w:pPr>
        <w:tabs>
          <w:tab w:val="left" w:pos="2484"/>
        </w:tabs>
        <w:spacing w:after="0"/>
        <w:rPr>
          <w:rFonts w:ascii="Times New Roman" w:hAnsi="Times New Roman" w:cs="Times New Roman"/>
          <w:lang w:val="uk-UA"/>
        </w:rPr>
      </w:pPr>
    </w:p>
    <w:p w:rsidR="000E2D76" w:rsidRDefault="000E2D76" w:rsidP="000E2D76">
      <w:pPr>
        <w:tabs>
          <w:tab w:val="left" w:pos="2484"/>
        </w:tabs>
        <w:spacing w:after="0"/>
        <w:rPr>
          <w:rFonts w:ascii="Times New Roman" w:hAnsi="Times New Roman" w:cs="Times New Roman"/>
          <w:lang w:val="uk-UA"/>
        </w:rPr>
      </w:pPr>
    </w:p>
    <w:p w:rsidR="00F7222F" w:rsidRDefault="00F7222F" w:rsidP="00F7222F">
      <w:pPr>
        <w:spacing w:after="0"/>
        <w:jc w:val="center"/>
        <w:rPr>
          <w:rFonts w:ascii="Times New Roman" w:hAnsi="Times New Roman" w:cs="Times New Roman"/>
          <w:lang w:val="uk-UA"/>
        </w:rPr>
      </w:pPr>
    </w:p>
    <w:p w:rsidR="000E2D76" w:rsidRPr="000E2D76" w:rsidRDefault="000E2D76" w:rsidP="00497EA0">
      <w:pPr>
        <w:spacing w:after="0"/>
        <w:jc w:val="center"/>
        <w:rPr>
          <w:rFonts w:ascii="Times New Roman" w:hAnsi="Times New Roman" w:cs="Times New Roman"/>
          <w:b/>
          <w:sz w:val="28"/>
          <w:szCs w:val="28"/>
          <w:lang w:val="uk-UA"/>
        </w:rPr>
      </w:pPr>
      <w:r w:rsidRPr="000E2D76">
        <w:rPr>
          <w:rFonts w:ascii="Times New Roman" w:hAnsi="Times New Roman" w:cs="Times New Roman"/>
          <w:b/>
          <w:sz w:val="28"/>
          <w:szCs w:val="28"/>
          <w:lang w:val="uk-UA"/>
        </w:rPr>
        <w:lastRenderedPageBreak/>
        <w:t>ПЛАН ЗАХОДУ</w:t>
      </w:r>
    </w:p>
    <w:p w:rsidR="000E2D76" w:rsidRDefault="000E2D76" w:rsidP="00497EA0">
      <w:pPr>
        <w:spacing w:after="0"/>
        <w:jc w:val="both"/>
        <w:rPr>
          <w:rFonts w:ascii="Times New Roman" w:hAnsi="Times New Roman" w:cs="Times New Roman"/>
          <w:bCs/>
          <w:sz w:val="28"/>
          <w:szCs w:val="28"/>
          <w:lang w:val="uk-UA"/>
        </w:rPr>
      </w:pPr>
    </w:p>
    <w:p w:rsidR="005548A3" w:rsidRDefault="00E93259" w:rsidP="00497EA0">
      <w:pPr>
        <w:spacing w:after="0"/>
        <w:jc w:val="both"/>
        <w:rPr>
          <w:rFonts w:ascii="Times New Roman" w:hAnsi="Times New Roman" w:cs="Times New Roman"/>
          <w:bCs/>
          <w:sz w:val="28"/>
          <w:szCs w:val="28"/>
          <w:lang w:val="uk-UA"/>
        </w:rPr>
      </w:pPr>
      <w:r w:rsidRPr="00460866">
        <w:rPr>
          <w:rFonts w:ascii="Times New Roman" w:hAnsi="Times New Roman" w:cs="Times New Roman"/>
          <w:b/>
          <w:sz w:val="28"/>
          <w:szCs w:val="28"/>
          <w:lang w:val="uk-UA"/>
        </w:rPr>
        <w:t>1</w:t>
      </w:r>
      <w:r w:rsidR="005548A3" w:rsidRPr="00FB4CCE">
        <w:rPr>
          <w:rFonts w:ascii="Times New Roman" w:hAnsi="Times New Roman" w:cs="Times New Roman"/>
          <w:b/>
          <w:sz w:val="28"/>
          <w:szCs w:val="28"/>
          <w:lang w:val="uk-UA"/>
        </w:rPr>
        <w:t>.</w:t>
      </w:r>
      <w:r w:rsidR="005548A3">
        <w:rPr>
          <w:rFonts w:ascii="Times New Roman" w:hAnsi="Times New Roman" w:cs="Times New Roman"/>
          <w:b/>
          <w:sz w:val="28"/>
          <w:szCs w:val="28"/>
          <w:lang w:val="uk-UA"/>
        </w:rPr>
        <w:t xml:space="preserve"> </w:t>
      </w:r>
      <w:r w:rsidR="005548A3" w:rsidRPr="00FB4CCE">
        <w:rPr>
          <w:rFonts w:ascii="Times New Roman" w:hAnsi="Times New Roman" w:cs="Times New Roman"/>
          <w:b/>
          <w:sz w:val="28"/>
          <w:szCs w:val="28"/>
          <w:lang w:val="uk-UA"/>
        </w:rPr>
        <w:t>Енергозбереження в наш час.</w:t>
      </w:r>
    </w:p>
    <w:p w:rsidR="00E93259" w:rsidRPr="00686D03" w:rsidRDefault="008B1245" w:rsidP="00497EA0">
      <w:pPr>
        <w:spacing w:after="0"/>
        <w:jc w:val="both"/>
        <w:rPr>
          <w:rFonts w:ascii="Times New Roman" w:hAnsi="Times New Roman" w:cs="Times New Roman"/>
          <w:sz w:val="28"/>
          <w:szCs w:val="28"/>
        </w:rPr>
      </w:pPr>
      <w:r>
        <w:rPr>
          <w:rFonts w:ascii="Times New Roman" w:hAnsi="Times New Roman" w:cs="Times New Roman"/>
          <w:b/>
          <w:bCs/>
          <w:sz w:val="28"/>
          <w:szCs w:val="28"/>
          <w:lang w:val="uk-UA"/>
        </w:rPr>
        <w:t>1.1</w:t>
      </w:r>
      <w:r w:rsidR="00E93259" w:rsidRPr="000E2D76">
        <w:rPr>
          <w:rFonts w:ascii="Times New Roman" w:hAnsi="Times New Roman" w:cs="Times New Roman"/>
          <w:b/>
          <w:bCs/>
          <w:sz w:val="28"/>
          <w:szCs w:val="28"/>
          <w:lang w:val="uk-UA"/>
        </w:rPr>
        <w:t>Ведучий</w:t>
      </w:r>
      <w:r w:rsidR="00CD3644" w:rsidRPr="000E2D76">
        <w:rPr>
          <w:rFonts w:ascii="Times New Roman" w:hAnsi="Times New Roman" w:cs="Times New Roman"/>
          <w:b/>
          <w:bCs/>
          <w:sz w:val="28"/>
          <w:szCs w:val="28"/>
          <w:lang w:val="uk-UA"/>
        </w:rPr>
        <w:t>:</w:t>
      </w:r>
      <w:r w:rsidR="00E93259" w:rsidRPr="00686D03">
        <w:rPr>
          <w:rFonts w:ascii="Times New Roman" w:hAnsi="Times New Roman" w:cs="Times New Roman"/>
          <w:sz w:val="28"/>
          <w:szCs w:val="28"/>
          <w:lang w:val="uk-UA"/>
        </w:rPr>
        <w:t xml:space="preserve"> </w:t>
      </w:r>
      <w:r w:rsidR="00E93259" w:rsidRPr="00721E8D">
        <w:rPr>
          <w:rFonts w:ascii="Times New Roman" w:hAnsi="Times New Roman" w:cs="Times New Roman"/>
          <w:sz w:val="28"/>
          <w:szCs w:val="28"/>
          <w:lang w:val="uk-UA"/>
        </w:rPr>
        <w:t>Наше століття - це стол</w:t>
      </w:r>
      <w:r w:rsidR="00E93259" w:rsidRPr="00686D03">
        <w:rPr>
          <w:rFonts w:ascii="Times New Roman" w:hAnsi="Times New Roman" w:cs="Times New Roman"/>
          <w:sz w:val="28"/>
          <w:szCs w:val="28"/>
        </w:rPr>
        <w:t>іття високих технологій і енергій. важко</w:t>
      </w:r>
    </w:p>
    <w:p w:rsidR="00E93259" w:rsidRDefault="00E93259" w:rsidP="00497EA0">
      <w:pPr>
        <w:spacing w:after="0"/>
        <w:jc w:val="both"/>
        <w:rPr>
          <w:rFonts w:ascii="Times New Roman" w:hAnsi="Times New Roman" w:cs="Times New Roman"/>
          <w:sz w:val="28"/>
          <w:szCs w:val="28"/>
          <w:lang w:val="uk-UA"/>
        </w:rPr>
      </w:pPr>
      <w:r w:rsidRPr="00686D03">
        <w:rPr>
          <w:rFonts w:ascii="Times New Roman" w:hAnsi="Times New Roman" w:cs="Times New Roman"/>
          <w:sz w:val="28"/>
          <w:szCs w:val="28"/>
        </w:rPr>
        <w:t>переоцінити значення енергетики в нашому житті. Тепло, світло,електроенергія забезпечують роботу і життєдіяльність всіх галузей</w:t>
      </w:r>
      <w:r w:rsidR="00001A89">
        <w:rPr>
          <w:rFonts w:ascii="Times New Roman" w:hAnsi="Times New Roman" w:cs="Times New Roman"/>
          <w:sz w:val="28"/>
          <w:szCs w:val="28"/>
          <w:lang w:val="uk-UA"/>
        </w:rPr>
        <w:t xml:space="preserve"> </w:t>
      </w:r>
      <w:r w:rsidRPr="00686D03">
        <w:rPr>
          <w:rFonts w:ascii="Times New Roman" w:hAnsi="Times New Roman" w:cs="Times New Roman"/>
          <w:sz w:val="28"/>
          <w:szCs w:val="28"/>
        </w:rPr>
        <w:t>народного господарства, науки, нашого побуту, розваг і відпочинку.</w:t>
      </w:r>
      <w:r w:rsidR="00001A89">
        <w:rPr>
          <w:rFonts w:ascii="Times New Roman" w:hAnsi="Times New Roman" w:cs="Times New Roman"/>
          <w:sz w:val="28"/>
          <w:szCs w:val="28"/>
          <w:lang w:val="uk-UA"/>
        </w:rPr>
        <w:t xml:space="preserve"> </w:t>
      </w:r>
      <w:r w:rsidRPr="00001A89">
        <w:rPr>
          <w:rFonts w:ascii="Times New Roman" w:hAnsi="Times New Roman" w:cs="Times New Roman"/>
          <w:sz w:val="28"/>
          <w:szCs w:val="28"/>
          <w:lang w:val="uk-UA"/>
        </w:rPr>
        <w:t>Саме енергетична галузь дозволяє рухатися до цивілізації</w:t>
      </w:r>
      <w:r w:rsidR="000E2D76">
        <w:rPr>
          <w:rFonts w:ascii="Times New Roman" w:hAnsi="Times New Roman" w:cs="Times New Roman"/>
          <w:sz w:val="28"/>
          <w:szCs w:val="28"/>
          <w:lang w:val="uk-UA"/>
        </w:rPr>
        <w:t xml:space="preserve"> </w:t>
      </w:r>
      <w:r w:rsidRPr="00001A89">
        <w:rPr>
          <w:rFonts w:ascii="Times New Roman" w:hAnsi="Times New Roman" w:cs="Times New Roman"/>
          <w:sz w:val="28"/>
          <w:szCs w:val="28"/>
          <w:lang w:val="uk-UA"/>
        </w:rPr>
        <w:t xml:space="preserve">і прогресу. </w:t>
      </w:r>
    </w:p>
    <w:p w:rsidR="00E93259" w:rsidRPr="00967AB2" w:rsidRDefault="00E93259" w:rsidP="00497EA0">
      <w:pPr>
        <w:spacing w:after="0"/>
        <w:ind w:firstLine="708"/>
        <w:jc w:val="both"/>
        <w:rPr>
          <w:rFonts w:ascii="Times New Roman" w:hAnsi="Times New Roman" w:cs="Times New Roman"/>
          <w:sz w:val="28"/>
          <w:szCs w:val="28"/>
          <w:lang w:val="uk-UA"/>
        </w:rPr>
      </w:pPr>
      <w:r w:rsidRPr="00001A89">
        <w:rPr>
          <w:rFonts w:ascii="Times New Roman" w:hAnsi="Times New Roman" w:cs="Times New Roman"/>
          <w:sz w:val="28"/>
          <w:szCs w:val="28"/>
          <w:lang w:val="uk-UA"/>
        </w:rPr>
        <w:t>З кожним роком, в умовах зростаючого дефіциту енергоресурсів та постійного підвищення їх ціни, питання енергозбереження та ефективного використання паливно-енергетичних ресурсів набувають все більш важливого значення.</w:t>
      </w:r>
    </w:p>
    <w:p w:rsidR="00E93259" w:rsidRPr="00486AAC" w:rsidRDefault="00E93259" w:rsidP="00497EA0">
      <w:pPr>
        <w:spacing w:after="0"/>
        <w:ind w:firstLine="708"/>
        <w:jc w:val="both"/>
        <w:rPr>
          <w:rFonts w:ascii="Times New Roman" w:hAnsi="Times New Roman" w:cs="Times New Roman"/>
          <w:sz w:val="28"/>
          <w:szCs w:val="28"/>
          <w:lang w:val="uk-UA"/>
        </w:rPr>
      </w:pPr>
      <w:r w:rsidRPr="00486AAC">
        <w:rPr>
          <w:rFonts w:ascii="Times New Roman" w:hAnsi="Times New Roman" w:cs="Times New Roman"/>
          <w:sz w:val="28"/>
          <w:szCs w:val="28"/>
          <w:lang w:val="uk-UA"/>
        </w:rPr>
        <w:t>Багато відомих людей говорили про дбайливе і розумне використання природних ресурсів людиною:</w:t>
      </w:r>
    </w:p>
    <w:p w:rsidR="00741B75" w:rsidRDefault="00E93259" w:rsidP="00497EA0">
      <w:pPr>
        <w:pStyle w:val="a5"/>
        <w:shd w:val="clear" w:color="auto" w:fill="FDFDFD"/>
        <w:spacing w:before="0" w:beforeAutospacing="0" w:after="0" w:afterAutospacing="0" w:line="276" w:lineRule="auto"/>
        <w:jc w:val="both"/>
        <w:rPr>
          <w:sz w:val="28"/>
          <w:szCs w:val="28"/>
          <w:lang w:val="uk-UA"/>
        </w:rPr>
      </w:pPr>
      <w:r>
        <w:rPr>
          <w:sz w:val="28"/>
          <w:szCs w:val="28"/>
          <w:lang w:val="uk-UA"/>
        </w:rPr>
        <w:t>«</w:t>
      </w:r>
      <w:r w:rsidRPr="00486AAC">
        <w:rPr>
          <w:sz w:val="28"/>
          <w:szCs w:val="28"/>
          <w:lang w:val="uk-UA"/>
        </w:rPr>
        <w:t>Користуйтеся, але не зловживайте</w:t>
      </w:r>
      <w:r w:rsidR="00B36412">
        <w:rPr>
          <w:sz w:val="28"/>
          <w:szCs w:val="28"/>
          <w:lang w:val="uk-UA"/>
        </w:rPr>
        <w:t>»</w:t>
      </w:r>
      <w:r w:rsidRPr="00486AAC">
        <w:rPr>
          <w:sz w:val="28"/>
          <w:szCs w:val="28"/>
          <w:lang w:val="uk-UA"/>
        </w:rPr>
        <w:t xml:space="preserve"> - таке правило мудрості. </w:t>
      </w:r>
    </w:p>
    <w:p w:rsidR="00B8325D" w:rsidRDefault="00741B75" w:rsidP="00497EA0">
      <w:pPr>
        <w:pStyle w:val="a5"/>
        <w:shd w:val="clear" w:color="auto" w:fill="FDFDFD"/>
        <w:spacing w:before="0" w:beforeAutospacing="0" w:after="0" w:afterAutospacing="0" w:line="276" w:lineRule="auto"/>
        <w:jc w:val="both"/>
        <w:rPr>
          <w:sz w:val="28"/>
          <w:szCs w:val="28"/>
          <w:lang w:val="uk-UA"/>
        </w:rPr>
      </w:pPr>
      <w:r>
        <w:rPr>
          <w:sz w:val="28"/>
          <w:szCs w:val="28"/>
          <w:lang w:val="uk-UA"/>
        </w:rPr>
        <w:t>«</w:t>
      </w:r>
      <w:r w:rsidR="00E93259" w:rsidRPr="00486AAC">
        <w:rPr>
          <w:sz w:val="28"/>
          <w:szCs w:val="28"/>
          <w:lang w:val="uk-UA"/>
        </w:rPr>
        <w:t>Ні утримання, ні надмірності не дають щастя</w:t>
      </w:r>
      <w:r w:rsidR="00E93259">
        <w:rPr>
          <w:sz w:val="28"/>
          <w:szCs w:val="28"/>
          <w:lang w:val="uk-UA"/>
        </w:rPr>
        <w:t>»</w:t>
      </w:r>
      <w:r w:rsidR="00E93259" w:rsidRPr="00486AAC">
        <w:rPr>
          <w:sz w:val="28"/>
          <w:szCs w:val="28"/>
          <w:lang w:val="uk-UA"/>
        </w:rPr>
        <w:t xml:space="preserve"> (Вольтер)</w:t>
      </w:r>
      <w:r w:rsidR="00E93259">
        <w:rPr>
          <w:sz w:val="28"/>
          <w:szCs w:val="28"/>
          <w:lang w:val="uk-UA"/>
        </w:rPr>
        <w:t>.</w:t>
      </w:r>
    </w:p>
    <w:p w:rsidR="00E93259" w:rsidRPr="00486AAC" w:rsidRDefault="00E93259" w:rsidP="00497EA0">
      <w:pPr>
        <w:pStyle w:val="a5"/>
        <w:shd w:val="clear" w:color="auto" w:fill="FDFDFD"/>
        <w:spacing w:before="0" w:beforeAutospacing="0" w:after="0" w:afterAutospacing="0" w:line="276" w:lineRule="auto"/>
        <w:jc w:val="both"/>
        <w:rPr>
          <w:sz w:val="28"/>
          <w:szCs w:val="28"/>
          <w:lang w:val="uk-UA"/>
        </w:rPr>
      </w:pPr>
      <w:r>
        <w:rPr>
          <w:sz w:val="28"/>
          <w:szCs w:val="28"/>
          <w:lang w:val="uk-UA"/>
        </w:rPr>
        <w:t>«</w:t>
      </w:r>
      <w:r w:rsidRPr="00486AAC">
        <w:rPr>
          <w:sz w:val="28"/>
          <w:szCs w:val="28"/>
          <w:lang w:val="uk-UA"/>
        </w:rPr>
        <w:t>Ощадливість - важливе джерело добробуту</w:t>
      </w:r>
      <w:r>
        <w:rPr>
          <w:sz w:val="28"/>
          <w:szCs w:val="28"/>
          <w:lang w:val="uk-UA"/>
        </w:rPr>
        <w:t>»</w:t>
      </w:r>
      <w:r w:rsidRPr="00486AAC">
        <w:rPr>
          <w:sz w:val="28"/>
          <w:szCs w:val="28"/>
          <w:lang w:val="uk-UA"/>
        </w:rPr>
        <w:t xml:space="preserve"> (Цицерон)</w:t>
      </w:r>
      <w:r>
        <w:rPr>
          <w:sz w:val="28"/>
          <w:szCs w:val="28"/>
          <w:lang w:val="uk-UA"/>
        </w:rPr>
        <w:t>.</w:t>
      </w:r>
    </w:p>
    <w:p w:rsidR="00E93259" w:rsidRPr="00486AAC" w:rsidRDefault="00E93259" w:rsidP="00497EA0">
      <w:pPr>
        <w:pStyle w:val="a5"/>
        <w:shd w:val="clear" w:color="auto" w:fill="FDFDFD"/>
        <w:spacing w:before="0" w:beforeAutospacing="0" w:after="0" w:afterAutospacing="0" w:line="276" w:lineRule="auto"/>
        <w:jc w:val="both"/>
        <w:rPr>
          <w:sz w:val="28"/>
          <w:szCs w:val="28"/>
          <w:lang w:val="uk-UA"/>
        </w:rPr>
      </w:pPr>
      <w:r>
        <w:rPr>
          <w:sz w:val="28"/>
          <w:szCs w:val="28"/>
          <w:lang w:val="uk-UA"/>
        </w:rPr>
        <w:t>«</w:t>
      </w:r>
      <w:r w:rsidRPr="00486AAC">
        <w:rPr>
          <w:sz w:val="28"/>
          <w:szCs w:val="28"/>
          <w:lang w:val="uk-UA"/>
        </w:rPr>
        <w:t>Ощадливість може вважатися дочкою розсудливості, сестрою поміркованості і матір'ю свободи</w:t>
      </w:r>
      <w:r>
        <w:rPr>
          <w:sz w:val="28"/>
          <w:szCs w:val="28"/>
          <w:lang w:val="uk-UA"/>
        </w:rPr>
        <w:t>»</w:t>
      </w:r>
      <w:r w:rsidRPr="00486AAC">
        <w:rPr>
          <w:sz w:val="28"/>
          <w:szCs w:val="28"/>
          <w:lang w:val="uk-UA"/>
        </w:rPr>
        <w:t xml:space="preserve"> (С. Смайлс)</w:t>
      </w:r>
      <w:r>
        <w:rPr>
          <w:sz w:val="28"/>
          <w:szCs w:val="28"/>
          <w:lang w:val="uk-UA"/>
        </w:rPr>
        <w:t>.</w:t>
      </w:r>
    </w:p>
    <w:p w:rsidR="00E93259" w:rsidRDefault="00E93259" w:rsidP="00497EA0">
      <w:pPr>
        <w:pStyle w:val="a5"/>
        <w:shd w:val="clear" w:color="auto" w:fill="FDFDFD"/>
        <w:spacing w:before="0" w:beforeAutospacing="0" w:after="0" w:afterAutospacing="0" w:line="276" w:lineRule="auto"/>
        <w:jc w:val="both"/>
        <w:rPr>
          <w:sz w:val="28"/>
          <w:szCs w:val="28"/>
          <w:lang w:val="uk-UA"/>
        </w:rPr>
      </w:pPr>
      <w:r w:rsidRPr="00486AAC">
        <w:rPr>
          <w:sz w:val="28"/>
          <w:szCs w:val="28"/>
          <w:lang w:val="uk-UA"/>
        </w:rPr>
        <w:t> </w:t>
      </w:r>
      <w:r w:rsidR="00741B75">
        <w:rPr>
          <w:sz w:val="28"/>
          <w:szCs w:val="28"/>
          <w:lang w:val="uk-UA"/>
        </w:rPr>
        <w:tab/>
      </w:r>
      <w:r w:rsidRPr="00486AAC">
        <w:rPr>
          <w:sz w:val="28"/>
          <w:szCs w:val="28"/>
          <w:lang w:val="uk-UA"/>
        </w:rPr>
        <w:t>І ми сьогодні зібралися щоб поговорити про проблеми енерго</w:t>
      </w:r>
      <w:r w:rsidR="00F149B8">
        <w:rPr>
          <w:sz w:val="28"/>
          <w:szCs w:val="28"/>
          <w:lang w:val="uk-UA"/>
        </w:rPr>
        <w:t>з</w:t>
      </w:r>
      <w:r w:rsidRPr="00486AAC">
        <w:rPr>
          <w:sz w:val="28"/>
          <w:szCs w:val="28"/>
          <w:lang w:val="uk-UA"/>
        </w:rPr>
        <w:t>бережен</w:t>
      </w:r>
      <w:r w:rsidR="00B8325D">
        <w:rPr>
          <w:sz w:val="28"/>
          <w:szCs w:val="28"/>
          <w:lang w:val="uk-UA"/>
        </w:rPr>
        <w:t>н</w:t>
      </w:r>
      <w:r w:rsidRPr="00486AAC">
        <w:rPr>
          <w:sz w:val="28"/>
          <w:szCs w:val="28"/>
          <w:lang w:val="uk-UA"/>
        </w:rPr>
        <w:t>я.</w:t>
      </w:r>
    </w:p>
    <w:p w:rsidR="005548A3" w:rsidRDefault="006F17A1" w:rsidP="00497EA0">
      <w:pPr>
        <w:pStyle w:val="a5"/>
        <w:shd w:val="clear" w:color="auto" w:fill="FDFDFD"/>
        <w:spacing w:before="0" w:beforeAutospacing="0" w:after="0" w:afterAutospacing="0" w:line="276" w:lineRule="auto"/>
        <w:jc w:val="both"/>
        <w:rPr>
          <w:sz w:val="28"/>
          <w:szCs w:val="28"/>
          <w:lang w:val="uk-UA"/>
        </w:rPr>
      </w:pPr>
      <w:r w:rsidRPr="006F17A1">
        <w:rPr>
          <w:b/>
          <w:sz w:val="28"/>
          <w:szCs w:val="28"/>
          <w:lang w:val="uk-UA"/>
        </w:rPr>
        <w:t>Ведучий</w:t>
      </w:r>
      <w:r>
        <w:rPr>
          <w:b/>
          <w:sz w:val="28"/>
          <w:szCs w:val="28"/>
          <w:lang w:val="uk-UA"/>
        </w:rPr>
        <w:t>:</w:t>
      </w:r>
      <w:r>
        <w:rPr>
          <w:bCs/>
          <w:sz w:val="28"/>
          <w:szCs w:val="28"/>
          <w:lang w:val="uk-UA"/>
        </w:rPr>
        <w:t xml:space="preserve"> </w:t>
      </w:r>
      <w:r w:rsidRPr="009B501F">
        <w:rPr>
          <w:sz w:val="28"/>
          <w:szCs w:val="28"/>
          <w:lang w:val="uk-UA"/>
        </w:rPr>
        <w:t>11 листопада з ініціативи міжнародної екологічної мережі «Шкільний про</w:t>
      </w:r>
      <w:r>
        <w:rPr>
          <w:sz w:val="28"/>
          <w:szCs w:val="28"/>
          <w:lang w:val="uk-UA"/>
        </w:rPr>
        <w:t>є</w:t>
      </w:r>
      <w:r w:rsidRPr="009B501F">
        <w:rPr>
          <w:sz w:val="28"/>
          <w:szCs w:val="28"/>
          <w:lang w:val="uk-UA"/>
        </w:rPr>
        <w:t>кт із використання ресурсів та енергії» (SPARE) оголошено Днем енергозбереження.</w:t>
      </w:r>
    </w:p>
    <w:p w:rsidR="009B501F" w:rsidRDefault="00486564" w:rsidP="00486564">
      <w:pPr>
        <w:pStyle w:val="a5"/>
        <w:shd w:val="clear" w:color="auto" w:fill="FDFDFD"/>
        <w:spacing w:line="270" w:lineRule="atLeast"/>
        <w:jc w:val="both"/>
        <w:rPr>
          <w:b/>
          <w:bCs/>
          <w:sz w:val="28"/>
          <w:szCs w:val="28"/>
          <w:lang w:val="uk-UA"/>
        </w:rPr>
      </w:pPr>
      <w:r>
        <w:rPr>
          <w:b/>
          <w:bCs/>
          <w:sz w:val="28"/>
          <w:szCs w:val="28"/>
          <w:lang w:val="uk-UA"/>
        </w:rPr>
        <w:t>2</w:t>
      </w:r>
      <w:r w:rsidR="008B1245">
        <w:rPr>
          <w:b/>
          <w:bCs/>
          <w:sz w:val="28"/>
          <w:szCs w:val="28"/>
          <w:lang w:val="uk-UA"/>
        </w:rPr>
        <w:t xml:space="preserve">.  </w:t>
      </w:r>
      <w:r w:rsidR="009B501F" w:rsidRPr="000E2D76">
        <w:rPr>
          <w:b/>
          <w:bCs/>
          <w:sz w:val="28"/>
          <w:szCs w:val="28"/>
          <w:lang w:val="uk-UA"/>
        </w:rPr>
        <w:t>11 листопада- міжнародний день енергозбереження</w:t>
      </w:r>
      <w:r w:rsidR="00953720">
        <w:rPr>
          <w:b/>
          <w:bCs/>
          <w:sz w:val="28"/>
          <w:szCs w:val="28"/>
          <w:lang w:val="uk-UA"/>
        </w:rPr>
        <w:t>.</w:t>
      </w:r>
    </w:p>
    <w:p w:rsidR="008B1245" w:rsidRDefault="008B1245" w:rsidP="00486564">
      <w:pPr>
        <w:pStyle w:val="a5"/>
        <w:shd w:val="clear" w:color="auto" w:fill="FDFDFD"/>
        <w:spacing w:line="270" w:lineRule="atLeast"/>
        <w:jc w:val="both"/>
        <w:rPr>
          <w:b/>
          <w:bCs/>
          <w:sz w:val="28"/>
          <w:szCs w:val="28"/>
          <w:lang w:val="uk-UA"/>
        </w:rPr>
      </w:pPr>
      <w:r>
        <w:rPr>
          <w:b/>
          <w:bCs/>
          <w:sz w:val="28"/>
          <w:szCs w:val="28"/>
          <w:lang w:val="uk-UA"/>
        </w:rPr>
        <w:t>2.1</w:t>
      </w:r>
      <w:r w:rsidRPr="008B1245">
        <w:rPr>
          <w:b/>
          <w:sz w:val="28"/>
          <w:szCs w:val="28"/>
          <w:lang w:val="uk-UA"/>
        </w:rPr>
        <w:t xml:space="preserve"> </w:t>
      </w:r>
      <w:r w:rsidRPr="006F17A1">
        <w:rPr>
          <w:b/>
          <w:sz w:val="28"/>
          <w:szCs w:val="28"/>
          <w:lang w:val="uk-UA"/>
        </w:rPr>
        <w:t>Ведучий</w:t>
      </w:r>
      <w:r>
        <w:rPr>
          <w:b/>
          <w:sz w:val="28"/>
          <w:szCs w:val="28"/>
          <w:lang w:val="uk-UA"/>
        </w:rPr>
        <w:t>:</w:t>
      </w:r>
    </w:p>
    <w:p w:rsidR="009E17C6" w:rsidRPr="000E2D76" w:rsidRDefault="009E17C6" w:rsidP="00497EA0">
      <w:pPr>
        <w:pStyle w:val="a5"/>
        <w:shd w:val="clear" w:color="auto" w:fill="FDFDFD"/>
        <w:spacing w:line="270" w:lineRule="atLeast"/>
        <w:jc w:val="both"/>
        <w:rPr>
          <w:b/>
          <w:bCs/>
          <w:sz w:val="28"/>
          <w:szCs w:val="28"/>
          <w:lang w:val="uk-UA"/>
        </w:rPr>
      </w:pPr>
      <w:r w:rsidRPr="000D7908">
        <w:rPr>
          <w:b/>
          <w:bCs/>
          <w:sz w:val="28"/>
          <w:szCs w:val="28"/>
          <w:lang w:val="uk-UA"/>
        </w:rPr>
        <w:t>Презентація - «11 листопада- міжнародний день енергозбереження».</w:t>
      </w:r>
    </w:p>
    <w:p w:rsidR="009B501F" w:rsidRPr="009B501F" w:rsidRDefault="000E2D76" w:rsidP="00486564">
      <w:pPr>
        <w:pStyle w:val="a5"/>
        <w:shd w:val="clear" w:color="auto" w:fill="FDFDFD"/>
        <w:spacing w:before="0" w:beforeAutospacing="0" w:after="0" w:afterAutospacing="0" w:line="276" w:lineRule="auto"/>
        <w:ind w:firstLine="708"/>
        <w:jc w:val="both"/>
        <w:rPr>
          <w:sz w:val="28"/>
          <w:szCs w:val="28"/>
          <w:lang w:val="uk-UA"/>
        </w:rPr>
      </w:pPr>
      <w:r>
        <w:rPr>
          <w:b/>
          <w:bCs/>
          <w:sz w:val="28"/>
          <w:szCs w:val="28"/>
          <w:lang w:val="uk-UA"/>
        </w:rPr>
        <w:t xml:space="preserve"> </w:t>
      </w:r>
      <w:r w:rsidR="009B501F" w:rsidRPr="009B501F">
        <w:rPr>
          <w:sz w:val="28"/>
          <w:szCs w:val="28"/>
          <w:lang w:val="uk-UA"/>
        </w:rPr>
        <w:t xml:space="preserve">Міжнародний день енергозбереження відзначається сьогодні у всьому світі. </w:t>
      </w:r>
    </w:p>
    <w:p w:rsidR="000E2D76" w:rsidRDefault="009B501F" w:rsidP="00497EA0">
      <w:pPr>
        <w:pStyle w:val="a5"/>
        <w:shd w:val="clear" w:color="auto" w:fill="FDFDFD"/>
        <w:spacing w:before="0" w:beforeAutospacing="0" w:after="0" w:afterAutospacing="0" w:line="276" w:lineRule="auto"/>
        <w:ind w:firstLine="708"/>
        <w:jc w:val="both"/>
        <w:rPr>
          <w:sz w:val="28"/>
          <w:szCs w:val="28"/>
          <w:lang w:val="uk-UA"/>
        </w:rPr>
      </w:pPr>
      <w:r w:rsidRPr="009B501F">
        <w:rPr>
          <w:sz w:val="28"/>
          <w:szCs w:val="28"/>
          <w:lang w:val="uk-UA"/>
        </w:rPr>
        <w:t>11 листопада з ініціативи міжнародної екологічної мережі «Шкільний про</w:t>
      </w:r>
      <w:r w:rsidR="00FB4CCE">
        <w:rPr>
          <w:sz w:val="28"/>
          <w:szCs w:val="28"/>
          <w:lang w:val="uk-UA"/>
        </w:rPr>
        <w:t>є</w:t>
      </w:r>
      <w:r w:rsidRPr="009B501F">
        <w:rPr>
          <w:sz w:val="28"/>
          <w:szCs w:val="28"/>
          <w:lang w:val="uk-UA"/>
        </w:rPr>
        <w:t xml:space="preserve">кт із використання ресурсів та енергії» (SPARE) оголошено Днем енергозбереження. </w:t>
      </w:r>
    </w:p>
    <w:p w:rsidR="000E2D76" w:rsidRDefault="009B501F" w:rsidP="00497EA0">
      <w:pPr>
        <w:pStyle w:val="a5"/>
        <w:shd w:val="clear" w:color="auto" w:fill="FDFDFD"/>
        <w:spacing w:before="0" w:beforeAutospacing="0" w:after="0" w:afterAutospacing="0" w:line="276" w:lineRule="auto"/>
        <w:ind w:firstLine="708"/>
        <w:jc w:val="both"/>
        <w:rPr>
          <w:sz w:val="28"/>
          <w:szCs w:val="28"/>
          <w:lang w:val="uk-UA"/>
        </w:rPr>
      </w:pPr>
      <w:r w:rsidRPr="009B501F">
        <w:rPr>
          <w:sz w:val="28"/>
          <w:szCs w:val="28"/>
          <w:lang w:val="uk-UA"/>
        </w:rPr>
        <w:t>Рішення про започаткування цього свята було прийнято у квітні 2008 року на міжнародній нараді координаторів SPARE</w:t>
      </w:r>
      <w:r w:rsidR="000E2D76">
        <w:rPr>
          <w:sz w:val="28"/>
          <w:szCs w:val="28"/>
          <w:lang w:val="uk-UA"/>
        </w:rPr>
        <w:t xml:space="preserve">. </w:t>
      </w:r>
      <w:r w:rsidRPr="009B501F">
        <w:rPr>
          <w:sz w:val="28"/>
          <w:szCs w:val="28"/>
          <w:lang w:val="uk-UA"/>
        </w:rPr>
        <w:t>А вже у листопаді 2008 року світ відзначив перший День енергозбереження. Це свято набуло статусу міжнародного, оскільки взяти участь у проекті побажали близько 20 країн.</w:t>
      </w:r>
    </w:p>
    <w:p w:rsidR="000E2D76" w:rsidRDefault="009B501F" w:rsidP="00497EA0">
      <w:pPr>
        <w:pStyle w:val="a5"/>
        <w:shd w:val="clear" w:color="auto" w:fill="FDFDFD"/>
        <w:spacing w:before="0" w:beforeAutospacing="0" w:after="0" w:afterAutospacing="0" w:line="276" w:lineRule="auto"/>
        <w:ind w:firstLine="708"/>
        <w:jc w:val="both"/>
        <w:rPr>
          <w:sz w:val="28"/>
          <w:szCs w:val="28"/>
          <w:lang w:val="uk-UA"/>
        </w:rPr>
      </w:pPr>
      <w:r w:rsidRPr="009B501F">
        <w:rPr>
          <w:sz w:val="28"/>
          <w:szCs w:val="28"/>
          <w:lang w:val="uk-UA"/>
        </w:rPr>
        <w:lastRenderedPageBreak/>
        <w:t>Основна мета свята – привернути увагу влади та громадськості до раціонального використання ресурсів та розвитку відновлюваних джерел енергії. Економія енергії дозволить знизити забруднення довкілля. Крім того, енергозбереження вигідне економічно. Заходи щодо економії енергоресурсів у два з половиною – три рази дешевше, ніж виробництво та доставка споживачам такої ж кількості новоотриманої енергії. Тим більше, що найпростіші та найелементарніші заходи енергозбереження доступні кожному і можуть бути застосовані в побуті фактично повсюдно. У міжнародний День енергозбереження у всіх країнах, де відзначається це свято, відбуваються заходи, спрямовані на те, щоб поінформувати людей про способи енергозбереження та існуючі відновлювані джерела енергії, розповісти, чому важливо економити енергію.</w:t>
      </w:r>
    </w:p>
    <w:p w:rsidR="00B050AB" w:rsidRDefault="009B501F" w:rsidP="00497EA0">
      <w:pPr>
        <w:pStyle w:val="a5"/>
        <w:shd w:val="clear" w:color="auto" w:fill="FDFDFD"/>
        <w:spacing w:before="0" w:beforeAutospacing="0" w:after="0" w:afterAutospacing="0"/>
        <w:ind w:firstLine="708"/>
        <w:jc w:val="both"/>
        <w:rPr>
          <w:sz w:val="28"/>
          <w:szCs w:val="28"/>
          <w:lang w:val="uk-UA"/>
        </w:rPr>
      </w:pPr>
      <w:r w:rsidRPr="009B501F">
        <w:rPr>
          <w:sz w:val="28"/>
          <w:szCs w:val="28"/>
          <w:lang w:val="uk-UA"/>
        </w:rPr>
        <w:t xml:space="preserve">Таким чином, для </w:t>
      </w:r>
      <w:r w:rsidR="00225A06">
        <w:rPr>
          <w:sz w:val="28"/>
          <w:szCs w:val="28"/>
          <w:lang w:val="uk-UA"/>
        </w:rPr>
        <w:t xml:space="preserve">України </w:t>
      </w:r>
      <w:r w:rsidRPr="009B501F">
        <w:rPr>
          <w:sz w:val="28"/>
          <w:szCs w:val="28"/>
          <w:lang w:val="uk-UA"/>
        </w:rPr>
        <w:t>важливим є питання виявлення власного потенціалу відновлюваної енергії та його ефективного використання в економіці. Серед альтернативних джерел слід відзначити сонячну, вітряну, геотермальну, водневу енергію, а також енергію малих ГЕС та біогазу.</w:t>
      </w:r>
    </w:p>
    <w:p w:rsidR="00B050AB" w:rsidRPr="00B050AB" w:rsidRDefault="00B050AB" w:rsidP="00497EA0">
      <w:pPr>
        <w:pStyle w:val="a5"/>
        <w:shd w:val="clear" w:color="auto" w:fill="FDFDFD"/>
        <w:spacing w:before="0" w:beforeAutospacing="0" w:after="0" w:afterAutospacing="0"/>
        <w:ind w:firstLine="708"/>
        <w:jc w:val="both"/>
        <w:rPr>
          <w:sz w:val="28"/>
          <w:szCs w:val="28"/>
          <w:lang w:val="ru-UA"/>
        </w:rPr>
      </w:pPr>
      <w:r>
        <w:rPr>
          <w:sz w:val="28"/>
          <w:szCs w:val="28"/>
          <w:lang w:val="uk-UA"/>
        </w:rPr>
        <w:t>Е</w:t>
      </w:r>
      <w:r w:rsidRPr="00B050AB">
        <w:rPr>
          <w:sz w:val="28"/>
          <w:szCs w:val="28"/>
          <w:lang w:val="uk-UA"/>
        </w:rPr>
        <w:t>кономія – це раціональне, економне, дбайливе використання всіх видів ресурсів, товарів, грошей з метою зменшення споживчих чи виробничих витрат.</w:t>
      </w:r>
    </w:p>
    <w:p w:rsidR="003626C9" w:rsidRDefault="007B7762" w:rsidP="00497EA0">
      <w:pPr>
        <w:pStyle w:val="a5"/>
        <w:shd w:val="clear" w:color="auto" w:fill="FDFDFD"/>
        <w:spacing w:before="0" w:beforeAutospacing="0" w:after="0" w:afterAutospacing="0" w:line="276" w:lineRule="auto"/>
        <w:ind w:firstLine="708"/>
        <w:jc w:val="both"/>
        <w:rPr>
          <w:sz w:val="28"/>
          <w:szCs w:val="28"/>
          <w:lang w:val="uk-UA"/>
        </w:rPr>
      </w:pPr>
      <w:r>
        <w:rPr>
          <w:sz w:val="28"/>
          <w:szCs w:val="28"/>
          <w:lang w:val="uk-UA"/>
        </w:rPr>
        <w:t>Е</w:t>
      </w:r>
      <w:r w:rsidRPr="007B7762">
        <w:rPr>
          <w:sz w:val="28"/>
          <w:szCs w:val="28"/>
          <w:lang w:val="uk-UA"/>
        </w:rPr>
        <w:t xml:space="preserve">нергозбереження </w:t>
      </w:r>
      <w:r w:rsidR="00B050AB" w:rsidRPr="00B050AB">
        <w:rPr>
          <w:sz w:val="28"/>
          <w:szCs w:val="28"/>
          <w:lang w:val="uk-UA"/>
        </w:rPr>
        <w:t xml:space="preserve">— це дії для зменшення кількості використовуваної енергії. </w:t>
      </w:r>
    </w:p>
    <w:p w:rsidR="007B7762" w:rsidRDefault="007B7762" w:rsidP="00497EA0">
      <w:pPr>
        <w:pStyle w:val="a5"/>
        <w:shd w:val="clear" w:color="auto" w:fill="FDFDFD"/>
        <w:spacing w:before="0" w:beforeAutospacing="0" w:after="0" w:afterAutospacing="0" w:line="276" w:lineRule="auto"/>
        <w:ind w:firstLine="708"/>
        <w:jc w:val="both"/>
        <w:rPr>
          <w:sz w:val="28"/>
          <w:szCs w:val="28"/>
          <w:lang w:val="uk-UA"/>
        </w:rPr>
      </w:pPr>
      <w:r w:rsidRPr="007B7762">
        <w:rPr>
          <w:sz w:val="28"/>
          <w:szCs w:val="28"/>
          <w:lang w:val="uk-UA"/>
        </w:rPr>
        <w:t>Власне, сам термін «енергозбереження» означає зменшення споживання якогось виду енергії або взагалі відмова від споживання певного виду енергії. А сучасне суспільство постійно стикається з проблемами енергозбереження та екології. Регулярно зростає ціна на енергоресурси (нафта, вугілля, газ), економія та перехід на інші види палива найчастіше призводить до погіршення екологічної обстановки. Проте, на побутовому рівні можна побачити вплив енергозбереження на екологію досить складно, ми це оцінюємо лише по стану нашого гаманця – зміни витрат на опалення, пальне для авто тощо.</w:t>
      </w:r>
    </w:p>
    <w:p w:rsidR="00992C9C" w:rsidRDefault="003626C9" w:rsidP="00497EA0">
      <w:pPr>
        <w:pStyle w:val="a5"/>
        <w:shd w:val="clear" w:color="auto" w:fill="FDFDFD"/>
        <w:spacing w:before="0" w:beforeAutospacing="0" w:after="0" w:afterAutospacing="0"/>
        <w:ind w:firstLine="708"/>
        <w:jc w:val="both"/>
        <w:rPr>
          <w:sz w:val="28"/>
          <w:szCs w:val="28"/>
          <w:lang w:val="uk-UA"/>
        </w:rPr>
      </w:pPr>
      <w:r w:rsidRPr="003626C9">
        <w:rPr>
          <w:sz w:val="28"/>
          <w:szCs w:val="28"/>
        </w:rPr>
        <w:t>Застосування енергозберігаючих технологій може призвести до зниження витрат на енергію та зробить позитивний вплив на екологію. Адже екологічна обстановка для нас вкрай важлива – всім хочеться дихати свіжим повітрям, вживати натуральні продукти і пити чисту воду. Проте сучасні блага цивілізації залишають свій слід на екології, оскільки всі призводять до споживання різного плану енергії. </w:t>
      </w:r>
    </w:p>
    <w:p w:rsidR="00F90BA5" w:rsidRDefault="00992C9C" w:rsidP="00497EA0">
      <w:pPr>
        <w:pStyle w:val="a5"/>
        <w:shd w:val="clear" w:color="auto" w:fill="FDFDFD"/>
        <w:spacing w:before="0" w:beforeAutospacing="0" w:after="0" w:afterAutospacing="0"/>
        <w:ind w:firstLine="708"/>
        <w:jc w:val="both"/>
        <w:rPr>
          <w:sz w:val="28"/>
          <w:szCs w:val="28"/>
          <w:lang w:val="uk-UA"/>
        </w:rPr>
      </w:pPr>
      <w:r w:rsidRPr="00992C9C">
        <w:rPr>
          <w:sz w:val="28"/>
          <w:szCs w:val="28"/>
          <w:lang w:val="uk-UA"/>
        </w:rPr>
        <w:t xml:space="preserve">Теплоелектростанції, які виробляють енергію для побутових приладів та виробництв постійно завдають шкоди екології. Відсутність альтернативи призводить до ще більшого згубного впливу на екологічну обстановку. Проте якісний проект з енергозбереження дозволить оптимізувати використання енергії будь-якого типу. Вибір на користь екологічних рішень дозволить </w:t>
      </w:r>
      <w:r w:rsidRPr="00992C9C">
        <w:rPr>
          <w:sz w:val="28"/>
          <w:szCs w:val="28"/>
          <w:lang w:val="uk-UA"/>
        </w:rPr>
        <w:lastRenderedPageBreak/>
        <w:t>знизити викиди і підвищить ефективність використання енергії, в т.ч. і електричної в будинку.</w:t>
      </w:r>
    </w:p>
    <w:p w:rsidR="009703CC" w:rsidRDefault="00F90BA5" w:rsidP="00497EA0">
      <w:pPr>
        <w:pStyle w:val="a5"/>
        <w:shd w:val="clear" w:color="auto" w:fill="FDFDFD"/>
        <w:spacing w:before="0" w:beforeAutospacing="0" w:after="0" w:afterAutospacing="0"/>
        <w:ind w:firstLine="708"/>
        <w:jc w:val="both"/>
        <w:rPr>
          <w:sz w:val="28"/>
          <w:szCs w:val="28"/>
          <w:lang w:val="uk-UA"/>
        </w:rPr>
      </w:pPr>
      <w:r w:rsidRPr="00F90BA5">
        <w:rPr>
          <w:sz w:val="28"/>
          <w:szCs w:val="28"/>
        </w:rPr>
        <w:t>В Україні стан впровадження заходів з енергозбереження є вкрай недостатнім, а в житлово-комунальних господарствах старого зразка навіть критичним. Кількість побутових електроприладів в населення України невпинно збільшується, а за умов зростання тарифів на електроенергію різко постає питання впровадження енергозберігаючих заходів у повсякденному.</w:t>
      </w:r>
    </w:p>
    <w:p w:rsidR="00255DBF" w:rsidRDefault="00267561" w:rsidP="00497EA0">
      <w:pPr>
        <w:pStyle w:val="a5"/>
        <w:shd w:val="clear" w:color="auto" w:fill="FDFDFD"/>
        <w:spacing w:before="0" w:beforeAutospacing="0" w:after="0" w:afterAutospacing="0"/>
        <w:ind w:firstLine="708"/>
        <w:jc w:val="both"/>
        <w:rPr>
          <w:sz w:val="28"/>
          <w:szCs w:val="28"/>
          <w:lang w:val="uk-UA"/>
        </w:rPr>
      </w:pPr>
      <w:r w:rsidRPr="00267561">
        <w:rPr>
          <w:sz w:val="28"/>
          <w:szCs w:val="28"/>
          <w:lang w:val="uk-UA"/>
        </w:rPr>
        <w:t>Енергозбереження не передбачає відмову від благ цивілізації чи обмеження власних потреб, як це дехто трактує. Навпаки, розумне користування електроенергією дозволяє зменшити платежі за «світло» у 2-3 рази, або ж без додаткових витрат отримувати у 2-3 рази більше користі від власних електроприладів.</w:t>
      </w:r>
    </w:p>
    <w:p w:rsidR="000D7908" w:rsidRDefault="00255DBF" w:rsidP="00497EA0">
      <w:pPr>
        <w:pStyle w:val="a5"/>
        <w:shd w:val="clear" w:color="auto" w:fill="FDFDFD"/>
        <w:spacing w:before="0" w:beforeAutospacing="0" w:after="0" w:afterAutospacing="0"/>
        <w:ind w:firstLine="708"/>
        <w:jc w:val="both"/>
        <w:rPr>
          <w:sz w:val="28"/>
          <w:szCs w:val="28"/>
          <w:lang w:val="uk-UA"/>
        </w:rPr>
      </w:pPr>
      <w:r w:rsidRPr="00255DBF">
        <w:rPr>
          <w:sz w:val="28"/>
          <w:szCs w:val="28"/>
        </w:rPr>
        <w:t>Аналогічна ситуація і з боку споживання газу для опалення та приготування їжі. Неефективні системи централізованого опалення житлових будинків призводять до щорічного марного використання тепла більш ніж на 70%, а сам термін опалювальний сезон не лише морально застарів, але є абсолютно неефективним. Витрати тепла за такого способу опалювання будинків призводять до зростання цін як на саме «тепло», так і на газ та електрику. Це зумовлене не лише кілометрами труб теплоносіїв, але й відсутністю утеплення будинків, що призводить до витрат тепла «в повітря».</w:t>
      </w:r>
    </w:p>
    <w:p w:rsidR="000D7908" w:rsidRDefault="000D7908" w:rsidP="00497EA0">
      <w:pPr>
        <w:pStyle w:val="a5"/>
        <w:shd w:val="clear" w:color="auto" w:fill="FDFDFD"/>
        <w:spacing w:before="0" w:beforeAutospacing="0" w:after="0" w:afterAutospacing="0"/>
        <w:ind w:firstLine="708"/>
        <w:jc w:val="both"/>
        <w:rPr>
          <w:sz w:val="28"/>
          <w:szCs w:val="28"/>
          <w:lang w:val="uk-UA"/>
        </w:rPr>
      </w:pPr>
      <w:r w:rsidRPr="000D7908">
        <w:rPr>
          <w:sz w:val="28"/>
          <w:szCs w:val="28"/>
          <w:lang w:val="uk-UA"/>
        </w:rPr>
        <w:t>У 2022 році, в Україні, повинна була запрацювати велика програма щодо енергозбереження. Її мета – це енергонезалежність, яка дуже важлива сьогодні для України. Одним із напрямків могло бути інвестування у відновлювану енергетику та невикопні енергоносії з досягненням максимальної енергоефективності. Пріоритетним також могли бути використання технологій енергозбереження стосовно витрат теплоносіїв, утеплень будинків з державних фондів, запровадження систем контролю енерговитрат та енергоефективності.</w:t>
      </w:r>
    </w:p>
    <w:p w:rsidR="00BA79AC" w:rsidRDefault="00BA79AC" w:rsidP="00BA79AC">
      <w:pPr>
        <w:pStyle w:val="a5"/>
        <w:shd w:val="clear" w:color="auto" w:fill="FDFDFD"/>
        <w:spacing w:before="0" w:beforeAutospacing="0" w:after="0" w:afterAutospacing="0"/>
        <w:ind w:firstLine="708"/>
        <w:rPr>
          <w:sz w:val="28"/>
          <w:szCs w:val="28"/>
          <w:lang w:val="uk-UA"/>
        </w:rPr>
      </w:pPr>
      <w:r>
        <w:rPr>
          <w:sz w:val="28"/>
          <w:szCs w:val="28"/>
          <w:lang w:val="uk-UA"/>
        </w:rPr>
        <w:t>Цікаві факти.</w:t>
      </w:r>
    </w:p>
    <w:p w:rsidR="00EF6E88" w:rsidRDefault="00BA79AC" w:rsidP="00EF6E88">
      <w:pPr>
        <w:pStyle w:val="a5"/>
        <w:shd w:val="clear" w:color="auto" w:fill="FDFDFD"/>
        <w:spacing w:before="0" w:beforeAutospacing="0" w:after="0" w:afterAutospacing="0"/>
        <w:ind w:firstLine="708"/>
        <w:rPr>
          <w:sz w:val="28"/>
          <w:szCs w:val="28"/>
          <w:lang w:val="uk-UA"/>
        </w:rPr>
      </w:pPr>
      <w:r w:rsidRPr="00BA79AC">
        <w:rPr>
          <w:sz w:val="28"/>
          <w:szCs w:val="28"/>
        </w:rPr>
        <w:t>1. Для того, щоб 12 годин щодня протягом року горіла одна лампа потужністю 100 Вт, необхідно спалити 180 кг вугілля, внаслідок чого в атмосферу буде викинуто 425 кг СО</w:t>
      </w:r>
      <w:r w:rsidRPr="00BA79AC">
        <w:rPr>
          <w:sz w:val="28"/>
          <w:szCs w:val="28"/>
          <w:vertAlign w:val="subscript"/>
        </w:rPr>
        <w:t>2</w:t>
      </w:r>
      <w:r w:rsidRPr="00BA79AC">
        <w:rPr>
          <w:sz w:val="28"/>
          <w:szCs w:val="28"/>
        </w:rPr>
        <w:t>.</w:t>
      </w:r>
    </w:p>
    <w:p w:rsidR="00EF6E88" w:rsidRDefault="00BA79AC" w:rsidP="00EF6E88">
      <w:pPr>
        <w:pStyle w:val="a5"/>
        <w:shd w:val="clear" w:color="auto" w:fill="FDFDFD"/>
        <w:spacing w:before="0" w:beforeAutospacing="0" w:after="0" w:afterAutospacing="0"/>
        <w:ind w:firstLine="708"/>
        <w:rPr>
          <w:sz w:val="28"/>
          <w:szCs w:val="28"/>
          <w:lang w:val="uk-UA"/>
        </w:rPr>
      </w:pPr>
      <w:r w:rsidRPr="00BA79AC">
        <w:rPr>
          <w:sz w:val="28"/>
          <w:szCs w:val="28"/>
          <w:lang w:val="uk-UA"/>
        </w:rPr>
        <w:t>2</w:t>
      </w:r>
      <w:r w:rsidRPr="00BA79AC">
        <w:rPr>
          <w:sz w:val="28"/>
          <w:szCs w:val="28"/>
        </w:rPr>
        <w:t>. Зниження рівня споживання гарячої води на 50 літрів за добу веде до щорічної економії 100 літрів мазуту.</w:t>
      </w:r>
    </w:p>
    <w:p w:rsidR="00EF6E88" w:rsidRDefault="00BA79AC" w:rsidP="00EF6E88">
      <w:pPr>
        <w:pStyle w:val="a5"/>
        <w:shd w:val="clear" w:color="auto" w:fill="FDFDFD"/>
        <w:spacing w:before="0" w:beforeAutospacing="0" w:after="0" w:afterAutospacing="0"/>
        <w:ind w:firstLine="708"/>
        <w:rPr>
          <w:sz w:val="28"/>
          <w:szCs w:val="28"/>
          <w:lang w:val="uk-UA"/>
        </w:rPr>
      </w:pPr>
      <w:r w:rsidRPr="00BA79AC">
        <w:rPr>
          <w:sz w:val="28"/>
          <w:szCs w:val="28"/>
          <w:lang w:val="uk-UA"/>
        </w:rPr>
        <w:t xml:space="preserve">3. Якісна теплоізоляція в будівництві — це запорука економії енергоресурсів та збереження нормального мікроклімату у приміщеннях. </w:t>
      </w:r>
      <w:r w:rsidRPr="00BA79AC">
        <w:rPr>
          <w:sz w:val="28"/>
          <w:szCs w:val="28"/>
        </w:rPr>
        <w:t>Втрати енергії через холодні стіни становлять 40-70 % від загальної потреби в теплі.</w:t>
      </w:r>
    </w:p>
    <w:p w:rsidR="00EF6E88" w:rsidRDefault="00EF6E88" w:rsidP="00EF6E88">
      <w:pPr>
        <w:pStyle w:val="a5"/>
        <w:shd w:val="clear" w:color="auto" w:fill="FDFDFD"/>
        <w:spacing w:before="0" w:beforeAutospacing="0" w:after="0" w:afterAutospacing="0"/>
        <w:ind w:firstLine="708"/>
        <w:rPr>
          <w:sz w:val="28"/>
          <w:szCs w:val="28"/>
          <w:lang w:val="uk-UA"/>
        </w:rPr>
      </w:pPr>
      <w:r w:rsidRPr="00EF6E88">
        <w:rPr>
          <w:sz w:val="28"/>
          <w:szCs w:val="28"/>
          <w:lang w:val="uk-UA"/>
        </w:rPr>
        <w:t>4</w:t>
      </w:r>
      <w:r w:rsidRPr="00EF6E88">
        <w:rPr>
          <w:sz w:val="28"/>
          <w:szCs w:val="28"/>
        </w:rPr>
        <w:t>. Економити електроенергію можна за рахунок кольору стін. Біла стіна відбиває 80 % спрямованого на неї світла, темно-зелена — лише 15 %, чорна — лише 9 %.</w:t>
      </w:r>
    </w:p>
    <w:p w:rsidR="00EF6E88" w:rsidRDefault="00EF6E88" w:rsidP="00EF6E88">
      <w:pPr>
        <w:pStyle w:val="a5"/>
        <w:shd w:val="clear" w:color="auto" w:fill="FDFDFD"/>
        <w:spacing w:before="0" w:beforeAutospacing="0" w:after="0" w:afterAutospacing="0"/>
        <w:ind w:firstLine="708"/>
        <w:rPr>
          <w:sz w:val="28"/>
          <w:szCs w:val="28"/>
          <w:lang w:val="uk-UA"/>
        </w:rPr>
      </w:pPr>
      <w:r w:rsidRPr="00EF6E88">
        <w:rPr>
          <w:sz w:val="28"/>
          <w:szCs w:val="28"/>
          <w:lang w:val="uk-UA"/>
        </w:rPr>
        <w:t xml:space="preserve">5. </w:t>
      </w:r>
      <w:r w:rsidRPr="00EF6E88">
        <w:rPr>
          <w:sz w:val="28"/>
          <w:szCs w:val="28"/>
        </w:rPr>
        <w:t>Кран, що протікає, призводить до втрат 7000 літрів води на рік (за умови, що вона крапає повільно). Якщо ж вода біжить тоненькою цівкою, то її втрати становитимуть до 30 000 літрів, на рік.</w:t>
      </w:r>
    </w:p>
    <w:p w:rsidR="00B85CBD" w:rsidRDefault="00B85CBD" w:rsidP="00EF6E88">
      <w:pPr>
        <w:pStyle w:val="a5"/>
        <w:shd w:val="clear" w:color="auto" w:fill="FDFDFD"/>
        <w:spacing w:before="0" w:beforeAutospacing="0" w:after="0" w:afterAutospacing="0"/>
        <w:ind w:firstLine="708"/>
        <w:rPr>
          <w:sz w:val="28"/>
          <w:szCs w:val="28"/>
          <w:lang w:val="uk-UA"/>
        </w:rPr>
      </w:pPr>
      <w:r>
        <w:rPr>
          <w:sz w:val="28"/>
          <w:szCs w:val="28"/>
          <w:lang w:val="uk-UA"/>
        </w:rPr>
        <w:t>Ось що можна зробити вже зараз</w:t>
      </w:r>
      <w:r w:rsidR="00955948">
        <w:rPr>
          <w:sz w:val="28"/>
          <w:szCs w:val="28"/>
          <w:lang w:val="uk-UA"/>
        </w:rPr>
        <w:t>:</w:t>
      </w:r>
    </w:p>
    <w:p w:rsidR="00B661F7" w:rsidRPr="00B661F7" w:rsidRDefault="00B661F7" w:rsidP="00B661F7">
      <w:pPr>
        <w:pStyle w:val="a5"/>
        <w:numPr>
          <w:ilvl w:val="0"/>
          <w:numId w:val="4"/>
        </w:numPr>
        <w:shd w:val="clear" w:color="auto" w:fill="FDFDFD"/>
        <w:rPr>
          <w:sz w:val="28"/>
          <w:szCs w:val="28"/>
          <w:lang w:val="ru-UA"/>
        </w:rPr>
      </w:pPr>
      <w:r w:rsidRPr="00B661F7">
        <w:rPr>
          <w:sz w:val="28"/>
          <w:szCs w:val="28"/>
        </w:rPr>
        <w:lastRenderedPageBreak/>
        <w:t xml:space="preserve">Якщо ви будете кип’ятити лише необхідну вам кількість води, ви зможете заощадити десь 61 гривню на рік. Але не забувайте про те, що нагрівний елемент електричного чайника має бути вкритий водою; накип у чайнику проводить тепло майже в тридцять разів гірше, ніж метал, тому істотно збільшує кількість енергії, що потрібна для кип’ятіння води. </w:t>
      </w:r>
    </w:p>
    <w:p w:rsidR="00B661F7" w:rsidRPr="00B661F7" w:rsidRDefault="00B661F7" w:rsidP="00B661F7">
      <w:pPr>
        <w:pStyle w:val="a5"/>
        <w:numPr>
          <w:ilvl w:val="0"/>
          <w:numId w:val="4"/>
        </w:numPr>
        <w:shd w:val="clear" w:color="auto" w:fill="FDFDFD"/>
        <w:rPr>
          <w:sz w:val="28"/>
          <w:szCs w:val="28"/>
          <w:lang w:val="ru-UA"/>
        </w:rPr>
      </w:pPr>
      <w:r w:rsidRPr="00B661F7">
        <w:rPr>
          <w:sz w:val="28"/>
          <w:szCs w:val="28"/>
        </w:rPr>
        <w:t xml:space="preserve">Не встановлюйте холодильник або морозильну камеру поблизу опалювальних приладів, радіаторів, кухонних плит. Холодильник працює краще, якщо навколо нього вільно циркулює повітря. Часто відкриваючи холодильник, ви втрачаєте гроші, тому що для відновлення необхідної температури споживається більше електроенергії. </w:t>
      </w:r>
    </w:p>
    <w:p w:rsidR="00B661F7" w:rsidRPr="00B661F7" w:rsidRDefault="00B661F7" w:rsidP="00B661F7">
      <w:pPr>
        <w:pStyle w:val="a5"/>
        <w:numPr>
          <w:ilvl w:val="0"/>
          <w:numId w:val="4"/>
        </w:numPr>
        <w:shd w:val="clear" w:color="auto" w:fill="FDFDFD"/>
        <w:rPr>
          <w:sz w:val="28"/>
          <w:szCs w:val="28"/>
          <w:lang w:val="ru-UA"/>
        </w:rPr>
      </w:pPr>
      <w:r w:rsidRPr="00B661F7">
        <w:rPr>
          <w:sz w:val="28"/>
          <w:szCs w:val="28"/>
        </w:rPr>
        <w:t xml:space="preserve">Будинки втрачають чверть свого тепла через дах. Товщина ізоляції горищних приміщень повинна бути не меншою 25 см. </w:t>
      </w:r>
    </w:p>
    <w:p w:rsidR="00B661F7" w:rsidRPr="00955948" w:rsidRDefault="00B661F7" w:rsidP="00B661F7">
      <w:pPr>
        <w:pStyle w:val="a5"/>
        <w:numPr>
          <w:ilvl w:val="0"/>
          <w:numId w:val="4"/>
        </w:numPr>
        <w:shd w:val="clear" w:color="auto" w:fill="FDFDFD"/>
        <w:rPr>
          <w:sz w:val="28"/>
          <w:szCs w:val="28"/>
          <w:lang w:val="ru-UA"/>
        </w:rPr>
      </w:pPr>
      <w:r w:rsidRPr="00B661F7">
        <w:rPr>
          <w:sz w:val="28"/>
          <w:szCs w:val="28"/>
        </w:rPr>
        <w:t xml:space="preserve">Будинки втрачають третину тепла через стіни. Лише кілька годин потрібно, аби встановити теплоізоляцію порожнистих стін. Така теплоізоляція може заощадити вам майже 700 гривень на рік. Вікна з подвійним або потрійним склопакетом забезпечать надійний захист від протягів і зменшать втрати тепла до 50%. </w:t>
      </w:r>
    </w:p>
    <w:p w:rsidR="00955948" w:rsidRPr="00955948" w:rsidRDefault="00955948" w:rsidP="00955948">
      <w:pPr>
        <w:pStyle w:val="a5"/>
        <w:numPr>
          <w:ilvl w:val="0"/>
          <w:numId w:val="4"/>
        </w:numPr>
        <w:shd w:val="clear" w:color="auto" w:fill="FDFDFD"/>
        <w:rPr>
          <w:sz w:val="28"/>
          <w:szCs w:val="28"/>
          <w:lang w:val="ru-UA"/>
        </w:rPr>
      </w:pPr>
      <w:r w:rsidRPr="00955948">
        <w:rPr>
          <w:sz w:val="28"/>
          <w:szCs w:val="28"/>
        </w:rPr>
        <w:t xml:space="preserve">Замість традиційних лампочок розжарювання використовуйте енергоефективні лампочки. Вони технологічно досконаліші й служитимуть вам удесятеро довше, а рахунок за електроенергію зменшиться приблизно на 20-25%. </w:t>
      </w:r>
    </w:p>
    <w:p w:rsidR="00955948" w:rsidRPr="00955948" w:rsidRDefault="00955948" w:rsidP="00955948">
      <w:pPr>
        <w:pStyle w:val="a5"/>
        <w:numPr>
          <w:ilvl w:val="0"/>
          <w:numId w:val="4"/>
        </w:numPr>
        <w:shd w:val="clear" w:color="auto" w:fill="FDFDFD"/>
        <w:rPr>
          <w:sz w:val="28"/>
          <w:szCs w:val="28"/>
          <w:lang w:val="ru-UA"/>
        </w:rPr>
      </w:pPr>
      <w:r w:rsidRPr="00955948">
        <w:rPr>
          <w:sz w:val="28"/>
          <w:szCs w:val="28"/>
        </w:rPr>
        <w:t>Стіна за радіатором може нагріватися до 50</w:t>
      </w:r>
      <w:r w:rsidRPr="00955948">
        <w:rPr>
          <w:sz w:val="28"/>
          <w:szCs w:val="28"/>
          <w:vertAlign w:val="superscript"/>
        </w:rPr>
        <w:t>0</w:t>
      </w:r>
      <w:r w:rsidRPr="00955948">
        <w:rPr>
          <w:sz w:val="28"/>
          <w:szCs w:val="28"/>
        </w:rPr>
        <w:t xml:space="preserve">С. Закріпіть на стіні поза радіатором тепловідбивний екран з листа фольги, який буде відбивати тепло в приміщення та підвищить ефективність обігріву кімнати. </w:t>
      </w:r>
    </w:p>
    <w:p w:rsidR="00C90AD0" w:rsidRPr="006B062B" w:rsidRDefault="00C90AD0" w:rsidP="005960B3">
      <w:pPr>
        <w:pStyle w:val="a5"/>
        <w:shd w:val="clear" w:color="auto" w:fill="FDFDFD"/>
        <w:spacing w:line="270" w:lineRule="atLeast"/>
        <w:jc w:val="both"/>
        <w:rPr>
          <w:b/>
          <w:bCs/>
          <w:sz w:val="28"/>
          <w:szCs w:val="28"/>
          <w:lang w:val="uk-UA"/>
        </w:rPr>
      </w:pPr>
      <w:r w:rsidRPr="006B062B">
        <w:rPr>
          <w:b/>
          <w:bCs/>
          <w:sz w:val="28"/>
          <w:szCs w:val="28"/>
          <w:lang w:val="uk-UA"/>
        </w:rPr>
        <w:t>Ведучий:</w:t>
      </w:r>
    </w:p>
    <w:p w:rsidR="00C90AD0" w:rsidRPr="00434793" w:rsidRDefault="00C90AD0" w:rsidP="00CC3D62">
      <w:pPr>
        <w:pStyle w:val="a5"/>
        <w:shd w:val="clear" w:color="auto" w:fill="FDFDFD"/>
        <w:spacing w:before="0" w:beforeAutospacing="0" w:after="0" w:afterAutospacing="0" w:line="276" w:lineRule="auto"/>
        <w:ind w:firstLine="708"/>
        <w:jc w:val="both"/>
        <w:rPr>
          <w:sz w:val="28"/>
          <w:szCs w:val="28"/>
          <w:lang w:val="uk-UA"/>
        </w:rPr>
      </w:pPr>
      <w:r w:rsidRPr="00C90AD0">
        <w:rPr>
          <w:sz w:val="28"/>
          <w:szCs w:val="28"/>
          <w:lang w:val="uk-UA"/>
        </w:rPr>
        <w:t>Енергооща́дна ла́мпа або енергоефекти́вна ла́мпа —</w:t>
      </w:r>
      <w:r w:rsidRPr="00F30394">
        <w:rPr>
          <w:sz w:val="28"/>
          <w:szCs w:val="28"/>
          <w:lang w:val="ru-UA"/>
        </w:rPr>
        <w:t> </w:t>
      </w:r>
      <w:r w:rsidRPr="00C90AD0">
        <w:rPr>
          <w:sz w:val="28"/>
          <w:szCs w:val="28"/>
          <w:lang w:val="uk-UA"/>
        </w:rPr>
        <w:t>електрична лампа, що має значно більшу світловіддачу</w:t>
      </w:r>
      <w:r w:rsidRPr="00F30394">
        <w:rPr>
          <w:sz w:val="28"/>
          <w:szCs w:val="28"/>
          <w:lang w:val="ru-UA"/>
        </w:rPr>
        <w:t> </w:t>
      </w:r>
      <w:r w:rsidRPr="00C90AD0">
        <w:rPr>
          <w:sz w:val="28"/>
          <w:szCs w:val="28"/>
          <w:lang w:val="uk-UA"/>
        </w:rPr>
        <w:t>(співвідношення між світловим потоком і споживаною потужніс</w:t>
      </w:r>
      <w:r w:rsidR="00434793">
        <w:rPr>
          <w:sz w:val="28"/>
          <w:szCs w:val="28"/>
          <w:lang w:val="uk-UA"/>
        </w:rPr>
        <w:t>тю).</w:t>
      </w:r>
    </w:p>
    <w:p w:rsidR="008C2FFA" w:rsidRPr="00C90AD0" w:rsidRDefault="008C2FFA" w:rsidP="00CC3D62">
      <w:pPr>
        <w:pStyle w:val="a5"/>
        <w:shd w:val="clear" w:color="auto" w:fill="FDFDFD"/>
        <w:spacing w:before="0" w:beforeAutospacing="0" w:after="0" w:afterAutospacing="0" w:line="276" w:lineRule="auto"/>
        <w:ind w:firstLine="708"/>
        <w:jc w:val="both"/>
        <w:rPr>
          <w:sz w:val="28"/>
          <w:szCs w:val="28"/>
          <w:lang w:val="uk-UA"/>
        </w:rPr>
      </w:pPr>
      <w:r w:rsidRPr="008C2FFA">
        <w:rPr>
          <w:sz w:val="28"/>
          <w:szCs w:val="28"/>
          <w:lang w:val="uk-UA"/>
        </w:rPr>
        <w:t>Щоб зрозуміти відмінності між цими типами джерел світла, необхідно</w:t>
      </w:r>
      <w:r w:rsidRPr="008C2FFA">
        <w:rPr>
          <w:sz w:val="28"/>
          <w:szCs w:val="28"/>
        </w:rPr>
        <w:t> </w:t>
      </w:r>
      <w:r w:rsidRPr="008C2FFA">
        <w:rPr>
          <w:sz w:val="28"/>
          <w:szCs w:val="28"/>
          <w:lang w:val="uk-UA"/>
        </w:rPr>
        <w:t xml:space="preserve">порівняти їх властивості. Світлодіодні лампи за своїми показниками яскравості випереджають енергозберігаючі джерела світла. </w:t>
      </w:r>
      <w:r w:rsidRPr="008C2FFA">
        <w:rPr>
          <w:sz w:val="28"/>
          <w:szCs w:val="28"/>
        </w:rPr>
        <w:t>Наприклад , при однаковій напрузі - 13 Вт, LED лампа дає 1000 лм, енерегозберігаюча — лише 800 лм.</w:t>
      </w:r>
      <w:r w:rsidR="00B8325D">
        <w:rPr>
          <w:sz w:val="28"/>
          <w:szCs w:val="28"/>
          <w:lang w:val="uk-UA"/>
        </w:rPr>
        <w:t xml:space="preserve"> </w:t>
      </w:r>
      <w:r w:rsidR="006205C4" w:rsidRPr="006205C4">
        <w:rPr>
          <w:sz w:val="28"/>
          <w:szCs w:val="28"/>
          <w:lang w:val="uk-UA"/>
        </w:rPr>
        <w:t>До речі</w:t>
      </w:r>
      <w:r w:rsidR="006205C4">
        <w:rPr>
          <w:lang w:val="uk-UA"/>
        </w:rPr>
        <w:t xml:space="preserve"> ; </w:t>
      </w:r>
      <w:r w:rsidR="00434793">
        <w:rPr>
          <w:sz w:val="28"/>
          <w:szCs w:val="28"/>
          <w:lang w:val="uk-UA"/>
        </w:rPr>
        <w:t>л</w:t>
      </w:r>
      <w:r w:rsidR="006205C4" w:rsidRPr="006205C4">
        <w:rPr>
          <w:sz w:val="28"/>
          <w:szCs w:val="28"/>
          <w:lang w:val="uk-UA"/>
        </w:rPr>
        <w:t xml:space="preserve">ю́мен (позначення: лм; міжнародне: </w:t>
      </w:r>
      <w:r w:rsidR="006205C4" w:rsidRPr="006205C4">
        <w:rPr>
          <w:sz w:val="28"/>
          <w:szCs w:val="28"/>
        </w:rPr>
        <w:t>lm</w:t>
      </w:r>
      <w:r w:rsidR="006205C4" w:rsidRPr="006205C4">
        <w:rPr>
          <w:sz w:val="28"/>
          <w:szCs w:val="28"/>
          <w:lang w:val="uk-UA"/>
        </w:rPr>
        <w:t xml:space="preserve">; розмірність </w:t>
      </w:r>
      <w:r w:rsidR="006205C4" w:rsidRPr="006205C4">
        <w:rPr>
          <w:sz w:val="28"/>
          <w:szCs w:val="28"/>
        </w:rPr>
        <w:t>J</w:t>
      </w:r>
      <w:r w:rsidR="006205C4" w:rsidRPr="006205C4">
        <w:rPr>
          <w:sz w:val="28"/>
          <w:szCs w:val="28"/>
          <w:lang w:val="uk-UA"/>
        </w:rPr>
        <w:t>) — одиниця виміру світлового потоку в Міжнародній системі одиниць (СІ), є світловою величиною.</w:t>
      </w:r>
    </w:p>
    <w:p w:rsidR="005960B3" w:rsidRPr="006B062B" w:rsidRDefault="00AB4B2F" w:rsidP="005960B3">
      <w:pPr>
        <w:pStyle w:val="a5"/>
        <w:shd w:val="clear" w:color="auto" w:fill="FDFDFD"/>
        <w:spacing w:line="270" w:lineRule="atLeast"/>
        <w:jc w:val="both"/>
        <w:rPr>
          <w:b/>
          <w:bCs/>
          <w:sz w:val="28"/>
          <w:szCs w:val="28"/>
          <w:lang w:val="ru-UA"/>
        </w:rPr>
      </w:pPr>
      <w:r>
        <w:rPr>
          <w:b/>
          <w:bCs/>
          <w:sz w:val="28"/>
          <w:szCs w:val="28"/>
          <w:lang w:val="uk-UA"/>
        </w:rPr>
        <w:t xml:space="preserve">3 </w:t>
      </w:r>
      <w:r w:rsidR="00D92F9A" w:rsidRPr="006B062B">
        <w:rPr>
          <w:b/>
          <w:bCs/>
          <w:sz w:val="28"/>
          <w:szCs w:val="28"/>
          <w:lang w:val="uk-UA"/>
        </w:rPr>
        <w:t>Енергозберігаючі лампи</w:t>
      </w:r>
      <w:r w:rsidR="00953720">
        <w:rPr>
          <w:b/>
          <w:bCs/>
          <w:sz w:val="28"/>
          <w:szCs w:val="28"/>
          <w:lang w:val="uk-UA"/>
        </w:rPr>
        <w:t>.</w:t>
      </w:r>
    </w:p>
    <w:p w:rsidR="00B01D63" w:rsidRPr="006B062B" w:rsidRDefault="00330B13" w:rsidP="00F149B8">
      <w:pPr>
        <w:pStyle w:val="a5"/>
        <w:shd w:val="clear" w:color="auto" w:fill="FDFDFD"/>
        <w:spacing w:before="0" w:beforeAutospacing="0" w:after="0" w:afterAutospacing="0" w:line="270" w:lineRule="atLeast"/>
        <w:jc w:val="both"/>
        <w:rPr>
          <w:b/>
          <w:sz w:val="28"/>
          <w:szCs w:val="28"/>
          <w:lang w:val="uk-UA"/>
        </w:rPr>
      </w:pPr>
      <w:r w:rsidRPr="006B062B">
        <w:rPr>
          <w:b/>
          <w:sz w:val="28"/>
          <w:szCs w:val="28"/>
          <w:shd w:val="clear" w:color="auto" w:fill="FFFFFF"/>
          <w:lang w:val="uk-UA"/>
        </w:rPr>
        <w:t>3</w:t>
      </w:r>
      <w:r w:rsidR="00B01D63" w:rsidRPr="006B062B">
        <w:rPr>
          <w:b/>
          <w:sz w:val="28"/>
          <w:szCs w:val="28"/>
          <w:shd w:val="clear" w:color="auto" w:fill="FFFFFF"/>
          <w:lang w:val="uk-UA"/>
        </w:rPr>
        <w:t>.1«Енерг</w:t>
      </w:r>
      <w:r w:rsidR="0048197F" w:rsidRPr="006B062B">
        <w:rPr>
          <w:b/>
          <w:sz w:val="28"/>
          <w:szCs w:val="28"/>
          <w:shd w:val="clear" w:color="auto" w:fill="FFFFFF"/>
          <w:lang w:val="uk-UA"/>
        </w:rPr>
        <w:t>озберігаючі</w:t>
      </w:r>
      <w:r w:rsidR="00B01D63" w:rsidRPr="006B062B">
        <w:rPr>
          <w:b/>
          <w:sz w:val="28"/>
          <w:szCs w:val="28"/>
          <w:shd w:val="clear" w:color="auto" w:fill="FFFFFF"/>
          <w:lang w:val="uk-UA"/>
        </w:rPr>
        <w:t xml:space="preserve"> лампи» - </w:t>
      </w:r>
      <w:r w:rsidR="00B01D63" w:rsidRPr="006B062B">
        <w:rPr>
          <w:b/>
          <w:sz w:val="28"/>
          <w:szCs w:val="28"/>
          <w:shd w:val="clear" w:color="auto" w:fill="FFFFFF"/>
        </w:rPr>
        <w:t> </w:t>
      </w:r>
      <w:r w:rsidR="00B01D63" w:rsidRPr="006B062B">
        <w:rPr>
          <w:b/>
          <w:sz w:val="28"/>
          <w:szCs w:val="28"/>
          <w:lang w:val="uk-UA"/>
        </w:rPr>
        <w:t xml:space="preserve"> доповідач </w:t>
      </w:r>
      <w:r w:rsidR="00E51E71">
        <w:rPr>
          <w:b/>
          <w:bCs/>
          <w:sz w:val="28"/>
          <w:szCs w:val="28"/>
          <w:lang w:val="uk-UA"/>
        </w:rPr>
        <w:t xml:space="preserve">здобувач освіти </w:t>
      </w:r>
      <w:r w:rsidR="00B01D63" w:rsidRPr="006B062B">
        <w:rPr>
          <w:b/>
          <w:sz w:val="28"/>
          <w:szCs w:val="28"/>
          <w:lang w:val="uk-UA"/>
        </w:rPr>
        <w:t>гр.Е-4-2 Борисенко Павло.</w:t>
      </w:r>
    </w:p>
    <w:p w:rsidR="009E1D5E" w:rsidRPr="0036398A" w:rsidRDefault="00B01D63" w:rsidP="00FD6A3A">
      <w:pPr>
        <w:pStyle w:val="a5"/>
        <w:shd w:val="clear" w:color="auto" w:fill="FDFDFD"/>
        <w:spacing w:before="0" w:beforeAutospacing="0" w:after="0" w:afterAutospacing="0" w:line="276" w:lineRule="auto"/>
        <w:rPr>
          <w:b/>
          <w:bCs/>
          <w:sz w:val="28"/>
          <w:szCs w:val="28"/>
          <w:shd w:val="clear" w:color="auto" w:fill="FFFFFF"/>
          <w:lang w:val="uk-UA"/>
        </w:rPr>
      </w:pPr>
      <w:r w:rsidRPr="0036398A">
        <w:rPr>
          <w:b/>
          <w:bCs/>
          <w:sz w:val="28"/>
          <w:szCs w:val="28"/>
          <w:lang w:val="uk-UA"/>
        </w:rPr>
        <w:lastRenderedPageBreak/>
        <w:t>Презентація</w:t>
      </w:r>
      <w:r w:rsidR="008D6B37" w:rsidRPr="0036398A">
        <w:rPr>
          <w:b/>
          <w:bCs/>
          <w:sz w:val="28"/>
          <w:szCs w:val="28"/>
          <w:lang w:val="uk-UA"/>
        </w:rPr>
        <w:t xml:space="preserve"> - </w:t>
      </w:r>
      <w:r w:rsidR="008D6B37" w:rsidRPr="0036398A">
        <w:rPr>
          <w:b/>
          <w:bCs/>
          <w:sz w:val="28"/>
          <w:szCs w:val="28"/>
          <w:shd w:val="clear" w:color="auto" w:fill="FFFFFF"/>
          <w:lang w:val="uk-UA"/>
        </w:rPr>
        <w:t>«Енергозберігаючі лампи».</w:t>
      </w:r>
    </w:p>
    <w:p w:rsidR="005960B3" w:rsidRDefault="0048197F" w:rsidP="00FD6A3A">
      <w:pPr>
        <w:pStyle w:val="a5"/>
        <w:shd w:val="clear" w:color="auto" w:fill="FDFDFD"/>
        <w:spacing w:before="0" w:beforeAutospacing="0" w:after="0" w:afterAutospacing="0" w:line="276" w:lineRule="auto"/>
        <w:rPr>
          <w:sz w:val="28"/>
          <w:szCs w:val="28"/>
          <w:lang w:val="uk-UA"/>
        </w:rPr>
      </w:pPr>
      <w:r>
        <w:rPr>
          <w:sz w:val="28"/>
          <w:szCs w:val="28"/>
          <w:lang w:val="uk-UA"/>
        </w:rPr>
        <w:t>«</w:t>
      </w:r>
      <w:r w:rsidR="005960B3" w:rsidRPr="0048197F">
        <w:rPr>
          <w:sz w:val="28"/>
          <w:szCs w:val="28"/>
          <w:lang w:val="uk-UA"/>
        </w:rPr>
        <w:t>Е</w:t>
      </w:r>
      <w:r w:rsidR="005960B3" w:rsidRPr="00B8325D">
        <w:rPr>
          <w:sz w:val="28"/>
          <w:szCs w:val="28"/>
          <w:lang w:val="uk-UA"/>
        </w:rPr>
        <w:t>нергозберігаючі лампи</w:t>
      </w:r>
      <w:r>
        <w:rPr>
          <w:sz w:val="28"/>
          <w:szCs w:val="28"/>
          <w:lang w:val="uk-UA"/>
        </w:rPr>
        <w:t>»</w:t>
      </w:r>
      <w:r w:rsidR="00AB4B2F">
        <w:rPr>
          <w:sz w:val="28"/>
          <w:szCs w:val="28"/>
          <w:lang w:val="uk-UA"/>
        </w:rPr>
        <w:t xml:space="preserve"> - анімаційне відео.</w:t>
      </w:r>
    </w:p>
    <w:p w:rsidR="008A7B83" w:rsidRDefault="008A7B83" w:rsidP="00FD6A3A">
      <w:pPr>
        <w:pStyle w:val="a5"/>
        <w:shd w:val="clear" w:color="auto" w:fill="FDFDFD"/>
        <w:spacing w:before="0" w:beforeAutospacing="0" w:after="0" w:afterAutospacing="0" w:line="276" w:lineRule="auto"/>
        <w:rPr>
          <w:sz w:val="28"/>
          <w:szCs w:val="28"/>
          <w:lang w:val="uk-UA"/>
        </w:rPr>
      </w:pPr>
      <w:r w:rsidRPr="008A7B83">
        <w:rPr>
          <w:sz w:val="28"/>
          <w:szCs w:val="28"/>
          <w:lang w:val="uk-UA"/>
        </w:rPr>
        <w:t>Енергооща́дна ла́мпа або енергоефекти́вна ла́мпа —</w:t>
      </w:r>
      <w:r w:rsidRPr="008A7B83">
        <w:rPr>
          <w:sz w:val="28"/>
          <w:szCs w:val="28"/>
        </w:rPr>
        <w:t> </w:t>
      </w:r>
      <w:r w:rsidRPr="008A7B83">
        <w:rPr>
          <w:sz w:val="28"/>
          <w:szCs w:val="28"/>
          <w:lang w:val="uk-UA"/>
        </w:rPr>
        <w:t>електрична лампа, що має значно більшу світловіддачу (співвідношення між світловим потоком і споживаною потужністю), наприклад, порівняно з найпоширенішими в побуті, станом на 2010 рік, лампами розжарення (жарівками).</w:t>
      </w:r>
    </w:p>
    <w:p w:rsidR="00D62E0B" w:rsidRPr="00D62E0B" w:rsidRDefault="00D62E0B" w:rsidP="0036398A">
      <w:pPr>
        <w:pStyle w:val="a5"/>
        <w:shd w:val="clear" w:color="auto" w:fill="FDFDFD"/>
        <w:spacing w:before="0" w:after="0" w:line="276" w:lineRule="auto"/>
        <w:ind w:firstLine="708"/>
        <w:rPr>
          <w:sz w:val="28"/>
          <w:szCs w:val="28"/>
          <w:lang w:val="ru-UA"/>
        </w:rPr>
      </w:pPr>
      <w:r w:rsidRPr="00D62E0B">
        <w:rPr>
          <w:sz w:val="28"/>
          <w:szCs w:val="28"/>
          <w:lang w:val="ru-UA"/>
        </w:rPr>
        <w:t>Енергооща́дна ла́мпа або </w:t>
      </w:r>
      <w:hyperlink r:id="rId7" w:tooltip="Енергоефективність" w:history="1">
        <w:r w:rsidRPr="00D62E0B">
          <w:rPr>
            <w:rStyle w:val="a6"/>
            <w:color w:val="auto"/>
            <w:sz w:val="28"/>
            <w:szCs w:val="28"/>
            <w:u w:val="none"/>
            <w:lang w:val="ru-UA"/>
          </w:rPr>
          <w:t>енергоефекти́вна</w:t>
        </w:r>
      </w:hyperlink>
      <w:r w:rsidRPr="00D62E0B">
        <w:rPr>
          <w:sz w:val="28"/>
          <w:szCs w:val="28"/>
          <w:lang w:val="ru-UA"/>
        </w:rPr>
        <w:t> ла́мпа — </w:t>
      </w:r>
      <w:hyperlink r:id="rId8" w:tooltip="Електрика" w:history="1">
        <w:r w:rsidRPr="00D62E0B">
          <w:rPr>
            <w:rStyle w:val="a6"/>
            <w:color w:val="auto"/>
            <w:sz w:val="28"/>
            <w:szCs w:val="28"/>
            <w:u w:val="none"/>
            <w:lang w:val="ru-UA"/>
          </w:rPr>
          <w:t>електрична</w:t>
        </w:r>
      </w:hyperlink>
      <w:r w:rsidRPr="00D62E0B">
        <w:rPr>
          <w:sz w:val="28"/>
          <w:szCs w:val="28"/>
          <w:lang w:val="ru-UA"/>
        </w:rPr>
        <w:t> </w:t>
      </w:r>
      <w:hyperlink r:id="rId9" w:tooltip="Лампа" w:history="1">
        <w:r w:rsidRPr="00D62E0B">
          <w:rPr>
            <w:rStyle w:val="a6"/>
            <w:color w:val="auto"/>
            <w:sz w:val="28"/>
            <w:szCs w:val="28"/>
            <w:u w:val="none"/>
            <w:lang w:val="ru-UA"/>
          </w:rPr>
          <w:t>лампа</w:t>
        </w:r>
      </w:hyperlink>
      <w:r w:rsidRPr="00D62E0B">
        <w:rPr>
          <w:sz w:val="28"/>
          <w:szCs w:val="28"/>
          <w:lang w:val="ru-UA"/>
        </w:rPr>
        <w:t>, що має значно більшу </w:t>
      </w:r>
      <w:hyperlink r:id="rId10" w:tooltip="Світлова віддача" w:history="1">
        <w:r w:rsidRPr="00D62E0B">
          <w:rPr>
            <w:rStyle w:val="a6"/>
            <w:color w:val="auto"/>
            <w:sz w:val="28"/>
            <w:szCs w:val="28"/>
            <w:u w:val="none"/>
            <w:lang w:val="ru-UA"/>
          </w:rPr>
          <w:t>світловіддачу</w:t>
        </w:r>
      </w:hyperlink>
      <w:r w:rsidRPr="00D62E0B">
        <w:rPr>
          <w:sz w:val="28"/>
          <w:szCs w:val="28"/>
          <w:lang w:val="ru-UA"/>
        </w:rPr>
        <w:t> (співвідношення між </w:t>
      </w:r>
      <w:hyperlink r:id="rId11" w:tooltip="Світловий потік" w:history="1">
        <w:r w:rsidRPr="00D62E0B">
          <w:rPr>
            <w:rStyle w:val="a6"/>
            <w:color w:val="auto"/>
            <w:sz w:val="28"/>
            <w:szCs w:val="28"/>
            <w:u w:val="none"/>
            <w:lang w:val="ru-UA"/>
          </w:rPr>
          <w:t>світловим потоком</w:t>
        </w:r>
      </w:hyperlink>
      <w:r w:rsidRPr="00D62E0B">
        <w:rPr>
          <w:sz w:val="28"/>
          <w:szCs w:val="28"/>
          <w:lang w:val="ru-UA"/>
        </w:rPr>
        <w:t> і споживаною </w:t>
      </w:r>
      <w:hyperlink r:id="rId12" w:tooltip="Потужність електричного струму" w:history="1">
        <w:r w:rsidRPr="00D62E0B">
          <w:rPr>
            <w:rStyle w:val="a6"/>
            <w:color w:val="auto"/>
            <w:sz w:val="28"/>
            <w:szCs w:val="28"/>
            <w:u w:val="none"/>
            <w:lang w:val="ru-UA"/>
          </w:rPr>
          <w:t>потужністю</w:t>
        </w:r>
      </w:hyperlink>
      <w:r w:rsidRPr="00D62E0B">
        <w:rPr>
          <w:sz w:val="28"/>
          <w:szCs w:val="28"/>
          <w:lang w:val="ru-UA"/>
        </w:rPr>
        <w:t>), наприклад, порівняно з найпоширенішими в побуті, станом на 2010 рік, </w:t>
      </w:r>
      <w:hyperlink r:id="rId13" w:tooltip="Лампа розжарення" w:history="1">
        <w:r w:rsidRPr="00D62E0B">
          <w:rPr>
            <w:rStyle w:val="a6"/>
            <w:color w:val="auto"/>
            <w:sz w:val="28"/>
            <w:szCs w:val="28"/>
            <w:u w:val="none"/>
            <w:lang w:val="ru-UA"/>
          </w:rPr>
          <w:t>лампами розжарення</w:t>
        </w:r>
      </w:hyperlink>
      <w:r w:rsidRPr="00D62E0B">
        <w:rPr>
          <w:sz w:val="28"/>
          <w:szCs w:val="28"/>
          <w:lang w:val="ru-UA"/>
        </w:rPr>
        <w:t> (жарівками). Завдяки цьому, заміна ламп розжарення на енергоощадні, сприяє зменшенню споживання </w:t>
      </w:r>
      <w:hyperlink r:id="rId14" w:tooltip="Електрична енергія" w:history="1">
        <w:r w:rsidRPr="00D62E0B">
          <w:rPr>
            <w:rStyle w:val="a6"/>
            <w:color w:val="auto"/>
            <w:sz w:val="28"/>
            <w:szCs w:val="28"/>
            <w:u w:val="none"/>
            <w:lang w:val="ru-UA"/>
          </w:rPr>
          <w:t>електроенергії</w:t>
        </w:r>
      </w:hyperlink>
      <w:r w:rsidRPr="00D62E0B">
        <w:rPr>
          <w:sz w:val="28"/>
          <w:szCs w:val="28"/>
          <w:lang w:val="ru-UA"/>
        </w:rPr>
        <w:t> на освітлення.</w:t>
      </w:r>
    </w:p>
    <w:p w:rsidR="009E0652" w:rsidRDefault="00D62E0B" w:rsidP="009E0652">
      <w:pPr>
        <w:pStyle w:val="a5"/>
        <w:shd w:val="clear" w:color="auto" w:fill="FDFDFD"/>
        <w:spacing w:before="0" w:after="0"/>
        <w:ind w:firstLine="708"/>
        <w:rPr>
          <w:sz w:val="28"/>
          <w:szCs w:val="28"/>
          <w:lang w:val="ru-UA"/>
        </w:rPr>
      </w:pPr>
      <w:r w:rsidRPr="00D62E0B">
        <w:rPr>
          <w:sz w:val="28"/>
          <w:szCs w:val="28"/>
          <w:lang w:val="ru-UA"/>
        </w:rPr>
        <w:t>Енергоощадними лампами згідно Директиви </w:t>
      </w:r>
      <w:hyperlink r:id="rId15" w:tooltip="Європейський Союз" w:history="1">
        <w:r w:rsidRPr="00D62E0B">
          <w:rPr>
            <w:rStyle w:val="a6"/>
            <w:color w:val="auto"/>
            <w:sz w:val="28"/>
            <w:szCs w:val="28"/>
            <w:lang w:val="ru-UA"/>
          </w:rPr>
          <w:t>Європейського Союзу</w:t>
        </w:r>
      </w:hyperlink>
      <w:r w:rsidRPr="00D62E0B">
        <w:rPr>
          <w:sz w:val="28"/>
          <w:szCs w:val="28"/>
          <w:lang w:val="ru-UA"/>
        </w:rPr>
        <w:t> 2005/32 / ЄС(2010) є лампи </w:t>
      </w:r>
      <w:hyperlink r:id="rId16" w:tooltip="Оптичне випромінювання" w:history="1">
        <w:r w:rsidRPr="00D62E0B">
          <w:rPr>
            <w:rStyle w:val="a6"/>
            <w:color w:val="auto"/>
            <w:sz w:val="28"/>
            <w:szCs w:val="28"/>
            <w:lang w:val="ru-UA"/>
          </w:rPr>
          <w:t>освітлення</w:t>
        </w:r>
      </w:hyperlink>
      <w:r w:rsidRPr="00D62E0B">
        <w:rPr>
          <w:sz w:val="28"/>
          <w:szCs w:val="28"/>
          <w:lang w:val="ru-UA"/>
        </w:rPr>
        <w:t> з класом енергоспоживання </w:t>
      </w:r>
      <w:r w:rsidRPr="00D62E0B">
        <w:rPr>
          <w:b/>
          <w:bCs/>
          <w:sz w:val="28"/>
          <w:szCs w:val="28"/>
          <w:lang w:val="ru-UA"/>
        </w:rPr>
        <w:t>А</w:t>
      </w:r>
      <w:r w:rsidRPr="00D62E0B">
        <w:rPr>
          <w:sz w:val="28"/>
          <w:szCs w:val="28"/>
          <w:lang w:val="ru-UA"/>
        </w:rPr>
        <w:t> .</w:t>
      </w:r>
      <w:r>
        <w:rPr>
          <w:sz w:val="28"/>
          <w:szCs w:val="28"/>
          <w:lang w:val="ru-UA"/>
        </w:rPr>
        <w:t xml:space="preserve"> </w:t>
      </w:r>
      <w:r w:rsidRPr="00D62E0B">
        <w:rPr>
          <w:sz w:val="28"/>
          <w:szCs w:val="28"/>
          <w:lang w:val="ru-UA"/>
        </w:rPr>
        <w:t>Якщо поглянути на порівняльні теплові знімки </w:t>
      </w:r>
      <w:hyperlink r:id="rId17" w:tooltip="Лампа" w:history="1">
        <w:r w:rsidRPr="00D62E0B">
          <w:rPr>
            <w:rStyle w:val="a6"/>
            <w:color w:val="auto"/>
            <w:sz w:val="28"/>
            <w:szCs w:val="28"/>
            <w:lang w:val="ru-UA"/>
          </w:rPr>
          <w:t>ламп</w:t>
        </w:r>
      </w:hyperlink>
      <w:r w:rsidRPr="00D62E0B">
        <w:rPr>
          <w:sz w:val="28"/>
          <w:szCs w:val="28"/>
          <w:lang w:val="ru-UA"/>
        </w:rPr>
        <w:t> розжарення та </w:t>
      </w:r>
      <w:hyperlink r:id="rId18" w:tooltip="Компактна люмінесцентна лампа" w:history="1">
        <w:r w:rsidRPr="00D62E0B">
          <w:rPr>
            <w:rStyle w:val="a6"/>
            <w:color w:val="auto"/>
            <w:sz w:val="28"/>
            <w:szCs w:val="28"/>
            <w:lang w:val="ru-UA"/>
          </w:rPr>
          <w:t>компактної люмінесцентної</w:t>
        </w:r>
      </w:hyperlink>
      <w:r w:rsidRPr="00D62E0B">
        <w:rPr>
          <w:sz w:val="28"/>
          <w:szCs w:val="28"/>
          <w:lang w:val="ru-UA"/>
        </w:rPr>
        <w:t>, які зроблено за допомогою </w:t>
      </w:r>
      <w:hyperlink r:id="rId19" w:tooltip="Тепловізор" w:history="1">
        <w:r w:rsidRPr="00D62E0B">
          <w:rPr>
            <w:rStyle w:val="a6"/>
            <w:color w:val="auto"/>
            <w:sz w:val="28"/>
            <w:szCs w:val="28"/>
            <w:lang w:val="ru-UA"/>
          </w:rPr>
          <w:t>тепловізора</w:t>
        </w:r>
      </w:hyperlink>
      <w:r w:rsidRPr="00D62E0B">
        <w:rPr>
          <w:sz w:val="28"/>
          <w:szCs w:val="28"/>
          <w:lang w:val="ru-UA"/>
        </w:rPr>
        <w:t>, легко можна знайти підтвердження того, що лампа розжарення перетворює 95 % підведеної до неї </w:t>
      </w:r>
      <w:hyperlink r:id="rId20" w:tooltip="Електрична енергія" w:history="1">
        <w:r w:rsidRPr="00D62E0B">
          <w:rPr>
            <w:rStyle w:val="a6"/>
            <w:color w:val="auto"/>
            <w:sz w:val="28"/>
            <w:szCs w:val="28"/>
            <w:lang w:val="ru-UA"/>
          </w:rPr>
          <w:t>електроенергії</w:t>
        </w:r>
      </w:hyperlink>
      <w:r w:rsidRPr="00D62E0B">
        <w:rPr>
          <w:sz w:val="28"/>
          <w:szCs w:val="28"/>
          <w:lang w:val="ru-UA"/>
        </w:rPr>
        <w:t>, на тепло і лише — 5 % на </w:t>
      </w:r>
      <w:hyperlink r:id="rId21" w:tooltip="Світло" w:history="1">
        <w:r w:rsidRPr="00D62E0B">
          <w:rPr>
            <w:rStyle w:val="a6"/>
            <w:color w:val="auto"/>
            <w:sz w:val="28"/>
            <w:szCs w:val="28"/>
            <w:lang w:val="ru-UA"/>
          </w:rPr>
          <w:t>світло</w:t>
        </w:r>
      </w:hyperlink>
      <w:r w:rsidRPr="00D62E0B">
        <w:rPr>
          <w:sz w:val="28"/>
          <w:szCs w:val="28"/>
          <w:lang w:val="ru-UA"/>
        </w:rPr>
        <w:t> (світлова віддача-12 Лм/Вт). Це добре для використання цих лампочок для обігріву, </w:t>
      </w:r>
      <w:hyperlink r:id="rId22" w:tooltip="Терапія" w:history="1">
        <w:r w:rsidRPr="00D62E0B">
          <w:rPr>
            <w:rStyle w:val="a6"/>
            <w:color w:val="auto"/>
            <w:sz w:val="28"/>
            <w:szCs w:val="28"/>
            <w:lang w:val="ru-UA"/>
          </w:rPr>
          <w:t>лікування</w:t>
        </w:r>
      </w:hyperlink>
      <w:r w:rsidRPr="00D62E0B">
        <w:rPr>
          <w:sz w:val="28"/>
          <w:szCs w:val="28"/>
          <w:lang w:val="ru-UA"/>
        </w:rPr>
        <w:t>, але аж ніяк не для </w:t>
      </w:r>
      <w:hyperlink r:id="rId23" w:tooltip="Освітлення" w:history="1">
        <w:r w:rsidRPr="00D62E0B">
          <w:rPr>
            <w:rStyle w:val="a6"/>
            <w:color w:val="auto"/>
            <w:sz w:val="28"/>
            <w:szCs w:val="28"/>
            <w:lang w:val="ru-UA"/>
          </w:rPr>
          <w:t>освітлення</w:t>
        </w:r>
      </w:hyperlink>
      <w:r w:rsidRPr="00D62E0B">
        <w:rPr>
          <w:sz w:val="28"/>
          <w:szCs w:val="28"/>
          <w:lang w:val="ru-UA"/>
        </w:rPr>
        <w:t>.</w:t>
      </w:r>
    </w:p>
    <w:p w:rsidR="00D62E0B" w:rsidRPr="00D62E0B" w:rsidRDefault="00D62E0B" w:rsidP="009E0652">
      <w:pPr>
        <w:pStyle w:val="a5"/>
        <w:shd w:val="clear" w:color="auto" w:fill="FDFDFD"/>
        <w:spacing w:before="0" w:after="0"/>
        <w:ind w:firstLine="708"/>
        <w:rPr>
          <w:sz w:val="28"/>
          <w:szCs w:val="28"/>
          <w:lang w:val="ru-UA"/>
        </w:rPr>
      </w:pPr>
      <w:r w:rsidRPr="00D62E0B">
        <w:rPr>
          <w:sz w:val="28"/>
          <w:szCs w:val="28"/>
          <w:lang w:val="ru-UA"/>
        </w:rPr>
        <w:t>З часом з'явилися удосконалення цих ламп: нанесення дзеркального напилення на колбу для </w:t>
      </w:r>
      <w:hyperlink r:id="rId24" w:tooltip="Відбивач світла" w:history="1">
        <w:r w:rsidRPr="00D62E0B">
          <w:rPr>
            <w:rStyle w:val="a6"/>
            <w:color w:val="auto"/>
            <w:sz w:val="28"/>
            <w:szCs w:val="28"/>
            <w:lang w:val="ru-UA"/>
          </w:rPr>
          <w:t>відбивання</w:t>
        </w:r>
      </w:hyperlink>
      <w:r w:rsidRPr="00D62E0B">
        <w:rPr>
          <w:sz w:val="28"/>
          <w:szCs w:val="28"/>
          <w:lang w:val="ru-UA"/>
        </w:rPr>
        <w:t> світла, додавало 10 % ефективності лампам розжарення, а заповнення колби парами галогенних металів, дозволило досягти більшого нагрівання </w:t>
      </w:r>
      <w:hyperlink r:id="rId25" w:tooltip="Нитка розжарення" w:history="1">
        <w:r w:rsidRPr="00D62E0B">
          <w:rPr>
            <w:rStyle w:val="a6"/>
            <w:color w:val="auto"/>
            <w:sz w:val="28"/>
            <w:szCs w:val="28"/>
            <w:lang w:val="ru-UA"/>
          </w:rPr>
          <w:t>спіралі</w:t>
        </w:r>
      </w:hyperlink>
      <w:r w:rsidRPr="00D62E0B">
        <w:rPr>
          <w:sz w:val="28"/>
          <w:szCs w:val="28"/>
          <w:lang w:val="ru-UA"/>
        </w:rPr>
        <w:t> лампи (до 250 градусів), що збільшило її яскравість і підняло ефективність до 30 % (світлова віддача 15-27 Лм/Вт) та сприяло різкому зменшенню її розмірів.</w:t>
      </w:r>
    </w:p>
    <w:p w:rsidR="00D62E0B" w:rsidRPr="00D62E0B" w:rsidRDefault="00D62E0B" w:rsidP="0036398A">
      <w:pPr>
        <w:pStyle w:val="a5"/>
        <w:shd w:val="clear" w:color="auto" w:fill="FDFDFD"/>
        <w:spacing w:before="0" w:after="0" w:line="276" w:lineRule="auto"/>
        <w:ind w:firstLine="708"/>
        <w:rPr>
          <w:sz w:val="28"/>
          <w:szCs w:val="28"/>
          <w:lang w:val="ru-UA"/>
        </w:rPr>
      </w:pPr>
      <w:r w:rsidRPr="00D62E0B">
        <w:rPr>
          <w:sz w:val="28"/>
          <w:szCs w:val="28"/>
          <w:lang w:val="ru-UA"/>
        </w:rPr>
        <w:t>Трубчасті ртутні </w:t>
      </w:r>
      <w:hyperlink r:id="rId26" w:tooltip="Люмінесцентна лампа" w:history="1">
        <w:r w:rsidRPr="00D62E0B">
          <w:rPr>
            <w:rStyle w:val="a6"/>
            <w:color w:val="auto"/>
            <w:sz w:val="28"/>
            <w:szCs w:val="28"/>
            <w:lang w:val="ru-UA"/>
          </w:rPr>
          <w:t>люмінесцентні лампи</w:t>
        </w:r>
      </w:hyperlink>
      <w:r w:rsidRPr="00D62E0B">
        <w:rPr>
          <w:sz w:val="28"/>
          <w:szCs w:val="28"/>
          <w:lang w:val="ru-UA"/>
        </w:rPr>
        <w:t> низького тиску за рахунок світіння </w:t>
      </w:r>
      <w:hyperlink r:id="rId27" w:tooltip="Люмінофор" w:history="1">
        <w:r w:rsidRPr="00D62E0B">
          <w:rPr>
            <w:rStyle w:val="a6"/>
            <w:color w:val="auto"/>
            <w:sz w:val="28"/>
            <w:szCs w:val="28"/>
            <w:lang w:val="ru-UA"/>
          </w:rPr>
          <w:t>люмінофору</w:t>
        </w:r>
      </w:hyperlink>
      <w:r w:rsidRPr="00D62E0B">
        <w:rPr>
          <w:sz w:val="28"/>
          <w:szCs w:val="28"/>
          <w:lang w:val="ru-UA"/>
        </w:rPr>
        <w:t> досягали ефективності відносно ламп розжарення вже до 60 %, а з появою електронних баластів (</w:t>
      </w:r>
      <w:hyperlink r:id="rId28" w:tooltip="Компактна люмінесцентна лампа" w:history="1">
        <w:r w:rsidRPr="00D62E0B">
          <w:rPr>
            <w:rStyle w:val="a6"/>
            <w:color w:val="auto"/>
            <w:sz w:val="28"/>
            <w:szCs w:val="28"/>
            <w:lang w:val="ru-UA"/>
          </w:rPr>
          <w:t>компактні люмінесцентні лампи</w:t>
        </w:r>
      </w:hyperlink>
      <w:r w:rsidRPr="00D62E0B">
        <w:rPr>
          <w:sz w:val="28"/>
          <w:szCs w:val="28"/>
          <w:lang w:val="ru-UA"/>
        </w:rPr>
        <w:t>) енергоефективність зросла до 80 %, світлова віддача до 40-65 Лм/Вт.</w:t>
      </w:r>
    </w:p>
    <w:p w:rsidR="00D62E0B" w:rsidRDefault="00D62E0B" w:rsidP="0036398A">
      <w:pPr>
        <w:pStyle w:val="a5"/>
        <w:shd w:val="clear" w:color="auto" w:fill="FDFDFD"/>
        <w:spacing w:before="0" w:after="0"/>
        <w:ind w:firstLine="708"/>
        <w:rPr>
          <w:sz w:val="28"/>
          <w:szCs w:val="28"/>
          <w:lang w:val="ru-UA"/>
        </w:rPr>
      </w:pPr>
      <w:r w:rsidRPr="00D62E0B">
        <w:rPr>
          <w:sz w:val="28"/>
          <w:szCs w:val="28"/>
          <w:lang w:val="ru-UA"/>
        </w:rPr>
        <w:t>Металгалогенова </w:t>
      </w:r>
      <w:hyperlink r:id="rId29" w:tooltip="Газорозрядна лампа" w:history="1">
        <w:r w:rsidRPr="00D62E0B">
          <w:rPr>
            <w:rStyle w:val="a6"/>
            <w:color w:val="auto"/>
            <w:sz w:val="28"/>
            <w:szCs w:val="28"/>
            <w:u w:val="none"/>
            <w:lang w:val="ru-UA"/>
          </w:rPr>
          <w:t>газорозрядна лампа</w:t>
        </w:r>
      </w:hyperlink>
      <w:r w:rsidRPr="00D62E0B">
        <w:rPr>
          <w:sz w:val="28"/>
          <w:szCs w:val="28"/>
          <w:lang w:val="ru-UA"/>
        </w:rPr>
        <w:t> (дуговий розряд відбувається у парах </w:t>
      </w:r>
      <w:hyperlink r:id="rId30" w:tooltip="Галогеніди металів" w:history="1">
        <w:r w:rsidRPr="00D62E0B">
          <w:rPr>
            <w:rStyle w:val="a6"/>
            <w:color w:val="auto"/>
            <w:sz w:val="28"/>
            <w:szCs w:val="28"/>
            <w:u w:val="none"/>
            <w:lang w:val="ru-UA"/>
          </w:rPr>
          <w:t>галогенних металів</w:t>
        </w:r>
      </w:hyperlink>
      <w:r w:rsidRPr="00D62E0B">
        <w:rPr>
          <w:sz w:val="28"/>
          <w:szCs w:val="28"/>
          <w:lang w:val="ru-UA"/>
        </w:rPr>
        <w:t>) перевищує енергоефективність лампи розжарення на 85 % (світлова віддача 50-117 Лм/Вт). Лідером з показником +95 % енергоефективності у світі, є </w:t>
      </w:r>
      <w:hyperlink r:id="rId31" w:tooltip="Натрієва газорозрядна лампа" w:history="1">
        <w:r w:rsidRPr="00D62E0B">
          <w:rPr>
            <w:rStyle w:val="a6"/>
            <w:color w:val="auto"/>
            <w:sz w:val="28"/>
            <w:szCs w:val="28"/>
            <w:u w:val="none"/>
            <w:lang w:val="ru-UA"/>
          </w:rPr>
          <w:t>газорозрядна натрієва лампа</w:t>
        </w:r>
      </w:hyperlink>
      <w:r w:rsidRPr="00D62E0B">
        <w:rPr>
          <w:sz w:val="28"/>
          <w:szCs w:val="28"/>
          <w:lang w:val="ru-UA"/>
        </w:rPr>
        <w:t> (розряд відбувається у парах </w:t>
      </w:r>
      <w:hyperlink r:id="rId32" w:tooltip="Натрій" w:history="1">
        <w:r w:rsidRPr="00D62E0B">
          <w:rPr>
            <w:rStyle w:val="a6"/>
            <w:color w:val="auto"/>
            <w:sz w:val="28"/>
            <w:szCs w:val="28"/>
            <w:u w:val="none"/>
            <w:lang w:val="ru-UA"/>
          </w:rPr>
          <w:t>натрію)</w:t>
        </w:r>
      </w:hyperlink>
      <w:r w:rsidRPr="00D62E0B">
        <w:rPr>
          <w:sz w:val="28"/>
          <w:szCs w:val="28"/>
          <w:lang w:val="ru-UA"/>
        </w:rPr>
        <w:t>.</w:t>
      </w:r>
    </w:p>
    <w:p w:rsidR="00D62E0B" w:rsidRDefault="00D62E0B" w:rsidP="00D62E0B">
      <w:pPr>
        <w:pStyle w:val="a5"/>
        <w:shd w:val="clear" w:color="auto" w:fill="FDFDFD"/>
        <w:spacing w:before="0" w:after="0"/>
        <w:ind w:firstLine="708"/>
        <w:rPr>
          <w:sz w:val="28"/>
          <w:szCs w:val="28"/>
          <w:lang w:val="ru-UA"/>
        </w:rPr>
      </w:pPr>
      <w:r w:rsidRPr="00D62E0B">
        <w:rPr>
          <w:sz w:val="28"/>
          <w:szCs w:val="28"/>
          <w:lang w:val="ru-UA"/>
        </w:rPr>
        <w:t>Світлова віддача такої лампи, досягає 100—200 Лм/Вт. Тому, наприклад, у Німеччині у промисловості, </w:t>
      </w:r>
      <w:hyperlink r:id="rId33" w:tooltip="Ртутна газорозрядна лампа" w:history="1">
        <w:r w:rsidRPr="00D62E0B">
          <w:rPr>
            <w:rStyle w:val="a6"/>
            <w:color w:val="auto"/>
            <w:sz w:val="28"/>
            <w:szCs w:val="28"/>
            <w:u w:val="none"/>
            <w:lang w:val="ru-UA"/>
          </w:rPr>
          <w:t>ртутні лампи високого тиску</w:t>
        </w:r>
      </w:hyperlink>
      <w:r w:rsidRPr="00D62E0B">
        <w:rPr>
          <w:sz w:val="28"/>
          <w:szCs w:val="28"/>
          <w:lang w:val="ru-UA"/>
        </w:rPr>
        <w:t xml:space="preserve">, </w:t>
      </w:r>
      <w:r w:rsidRPr="00D62E0B">
        <w:rPr>
          <w:sz w:val="28"/>
          <w:szCs w:val="28"/>
          <w:lang w:val="ru-UA"/>
        </w:rPr>
        <w:lastRenderedPageBreak/>
        <w:t>поступово замінюються на </w:t>
      </w:r>
      <w:hyperlink r:id="rId34" w:tooltip="Металгалогенові лампи" w:history="1">
        <w:r w:rsidRPr="00D62E0B">
          <w:rPr>
            <w:rStyle w:val="a6"/>
            <w:color w:val="auto"/>
            <w:sz w:val="28"/>
            <w:szCs w:val="28"/>
            <w:u w:val="none"/>
            <w:lang w:val="ru-UA"/>
          </w:rPr>
          <w:t>металгалогенові</w:t>
        </w:r>
      </w:hyperlink>
      <w:r w:rsidRPr="00D62E0B">
        <w:rPr>
          <w:sz w:val="28"/>
          <w:szCs w:val="28"/>
          <w:lang w:val="ru-UA"/>
        </w:rPr>
        <w:t> та натрієві. Натрієва лампа за усіх своїх переваг, має одну ваду (дуже низький </w:t>
      </w:r>
      <w:hyperlink r:id="rId35" w:tooltip="Індекс передавання кольору" w:history="1">
        <w:r w:rsidRPr="00D62E0B">
          <w:rPr>
            <w:rStyle w:val="a6"/>
            <w:color w:val="auto"/>
            <w:sz w:val="28"/>
            <w:szCs w:val="28"/>
            <w:u w:val="none"/>
            <w:lang w:val="ru-UA"/>
          </w:rPr>
          <w:t>індекс передавання кольору</w:t>
        </w:r>
      </w:hyperlink>
      <w:r w:rsidRPr="00D62E0B">
        <w:rPr>
          <w:sz w:val="28"/>
          <w:szCs w:val="28"/>
          <w:lang w:val="ru-UA"/>
        </w:rPr>
        <w:t>) — вона заливає все </w:t>
      </w:r>
      <w:hyperlink r:id="rId36" w:tooltip="Жовтий колір" w:history="1">
        <w:r w:rsidRPr="00D62E0B">
          <w:rPr>
            <w:rStyle w:val="a6"/>
            <w:color w:val="auto"/>
            <w:sz w:val="28"/>
            <w:szCs w:val="28"/>
            <w:u w:val="none"/>
            <w:lang w:val="ru-UA"/>
          </w:rPr>
          <w:t>жовтим</w:t>
        </w:r>
      </w:hyperlink>
      <w:r w:rsidRPr="00D62E0B">
        <w:rPr>
          <w:sz w:val="28"/>
          <w:szCs w:val="28"/>
          <w:lang w:val="ru-UA"/>
        </w:rPr>
        <w:t> світлом так, що навіть важко розібрати колір предметів, які потрапили у межі її світіння. Через це їх насамперед, треба використовувати для </w:t>
      </w:r>
      <w:hyperlink r:id="rId37" w:tooltip="Прожекторне освітлення" w:history="1">
        <w:r w:rsidRPr="00D62E0B">
          <w:rPr>
            <w:rStyle w:val="a6"/>
            <w:color w:val="auto"/>
            <w:sz w:val="28"/>
            <w:szCs w:val="28"/>
            <w:u w:val="none"/>
            <w:lang w:val="ru-UA"/>
          </w:rPr>
          <w:t>освітлення промислових майданчиків</w:t>
        </w:r>
      </w:hyperlink>
      <w:r w:rsidRPr="00D62E0B">
        <w:rPr>
          <w:sz w:val="28"/>
          <w:szCs w:val="28"/>
          <w:lang w:val="ru-UA"/>
        </w:rPr>
        <w:t>, </w:t>
      </w:r>
      <w:hyperlink r:id="rId38" w:tooltip="Зовнішнє освітлення" w:history="1">
        <w:r w:rsidRPr="00D62E0B">
          <w:rPr>
            <w:rStyle w:val="a6"/>
            <w:color w:val="auto"/>
            <w:sz w:val="28"/>
            <w:szCs w:val="28"/>
            <w:u w:val="none"/>
            <w:lang w:val="ru-UA"/>
          </w:rPr>
          <w:t>вулиць міст</w:t>
        </w:r>
      </w:hyperlink>
      <w:r w:rsidRPr="00D62E0B">
        <w:rPr>
          <w:sz w:val="28"/>
          <w:szCs w:val="28"/>
          <w:lang w:val="ru-UA"/>
        </w:rPr>
        <w:t>, оранжерей тощо.</w:t>
      </w:r>
      <w:r>
        <w:rPr>
          <w:sz w:val="28"/>
          <w:szCs w:val="28"/>
          <w:lang w:val="ru-UA"/>
        </w:rPr>
        <w:t xml:space="preserve"> </w:t>
      </w:r>
      <w:r w:rsidRPr="00D62E0B">
        <w:rPr>
          <w:sz w:val="28"/>
          <w:szCs w:val="28"/>
          <w:lang w:val="ru-UA"/>
        </w:rPr>
        <w:t>Якщо ще врахувати, що виробництво натрієвої лампи значно дешевше за металгалогенову, висновок можна зробити впевнено.</w:t>
      </w:r>
    </w:p>
    <w:p w:rsidR="00D62E0B" w:rsidRPr="00D62E0B" w:rsidRDefault="00D62E0B" w:rsidP="00D62E0B">
      <w:pPr>
        <w:pStyle w:val="a5"/>
        <w:shd w:val="clear" w:color="auto" w:fill="FDFDFD"/>
        <w:spacing w:before="0" w:after="0"/>
        <w:ind w:firstLine="708"/>
        <w:rPr>
          <w:sz w:val="28"/>
          <w:szCs w:val="28"/>
          <w:lang w:val="ru-UA"/>
        </w:rPr>
      </w:pPr>
      <w:r w:rsidRPr="00D62E0B">
        <w:rPr>
          <w:sz w:val="28"/>
          <w:szCs w:val="28"/>
          <w:lang w:val="ru-UA"/>
        </w:rPr>
        <w:t>Світлодіодні лампи.</w:t>
      </w:r>
      <w:r>
        <w:rPr>
          <w:sz w:val="28"/>
          <w:szCs w:val="28"/>
          <w:lang w:val="ru-UA"/>
        </w:rPr>
        <w:t xml:space="preserve"> </w:t>
      </w:r>
      <w:r w:rsidRPr="00D62E0B">
        <w:rPr>
          <w:sz w:val="28"/>
          <w:szCs w:val="28"/>
          <w:lang w:val="ru-UA"/>
        </w:rPr>
        <w:t>Переважна більшість вищеперелічених лампочок, які розглядаються як перетворювачі електричної енергії, є неефективними, випромінюючи відпрацьованого тепла більше аніж видимого світла. Світове електричне освітлення 1997 року, спожило 2016 терават-годин енергії. Освітлення споживає приблизно 12% електроенергії, виробленої </w:t>
      </w:r>
      <w:hyperlink r:id="rId39" w:tooltip="G7" w:history="1">
        <w:r w:rsidRPr="00D62E0B">
          <w:rPr>
            <w:rStyle w:val="a6"/>
            <w:color w:val="auto"/>
            <w:sz w:val="28"/>
            <w:szCs w:val="28"/>
            <w:u w:val="none"/>
            <w:lang w:val="ru-UA"/>
          </w:rPr>
          <w:t>промислово розвиненими країнами</w:t>
        </w:r>
      </w:hyperlink>
      <w:r w:rsidRPr="00D62E0B">
        <w:rPr>
          <w:sz w:val="28"/>
          <w:szCs w:val="28"/>
          <w:lang w:val="ru-UA"/>
        </w:rPr>
        <w:t>. Збільшувана нестача енергетичних ресурсів та </w:t>
      </w:r>
      <w:hyperlink r:id="rId40" w:tooltip="Екологічні витрати" w:history="1">
        <w:r w:rsidRPr="00D62E0B">
          <w:rPr>
            <w:rStyle w:val="a6"/>
            <w:color w:val="auto"/>
            <w:sz w:val="28"/>
            <w:szCs w:val="28"/>
            <w:u w:val="none"/>
            <w:lang w:val="ru-UA"/>
          </w:rPr>
          <w:t>екологічні витрати</w:t>
        </w:r>
      </w:hyperlink>
      <w:r w:rsidRPr="00D62E0B">
        <w:rPr>
          <w:sz w:val="28"/>
          <w:szCs w:val="28"/>
          <w:lang w:val="ru-UA"/>
        </w:rPr>
        <w:t> на виробництво енергії, зокрема відкриття причини глобального потепління через </w:t>
      </w:r>
      <w:hyperlink r:id="rId41" w:tooltip="Діоксид вуглецю" w:history="1">
        <w:r w:rsidRPr="00D62E0B">
          <w:rPr>
            <w:rStyle w:val="a6"/>
            <w:color w:val="auto"/>
            <w:sz w:val="28"/>
            <w:szCs w:val="28"/>
            <w:u w:val="none"/>
            <w:lang w:val="ru-UA"/>
          </w:rPr>
          <w:t>діоксид вуглецю</w:t>
        </w:r>
      </w:hyperlink>
      <w:r w:rsidRPr="00D62E0B">
        <w:rPr>
          <w:sz w:val="28"/>
          <w:szCs w:val="28"/>
          <w:lang w:val="ru-UA"/>
        </w:rPr>
        <w:t>, що виділяється під час спалювання </w:t>
      </w:r>
      <w:hyperlink r:id="rId42" w:tooltip="Горючі корисні копалини" w:history="1">
        <w:r w:rsidRPr="00D62E0B">
          <w:rPr>
            <w:rStyle w:val="a6"/>
            <w:color w:val="auto"/>
            <w:sz w:val="28"/>
            <w:szCs w:val="28"/>
            <w:u w:val="none"/>
            <w:lang w:val="ru-UA"/>
          </w:rPr>
          <w:t>викопного палива</w:t>
        </w:r>
      </w:hyperlink>
      <w:r w:rsidRPr="00D62E0B">
        <w:rPr>
          <w:sz w:val="28"/>
          <w:szCs w:val="28"/>
          <w:lang w:val="ru-UA"/>
        </w:rPr>
        <w:t> яке є найбільшим джерелом енергії для виробництва електроенергії, створило посилений рух для розробки більш енергоефективних електричних світильників.</w:t>
      </w:r>
    </w:p>
    <w:p w:rsidR="00D62E0B" w:rsidRPr="00D62E0B" w:rsidRDefault="00D62E0B" w:rsidP="009E0652">
      <w:pPr>
        <w:pStyle w:val="a5"/>
        <w:shd w:val="clear" w:color="auto" w:fill="FDFDFD"/>
        <w:spacing w:before="0" w:after="0" w:line="276" w:lineRule="auto"/>
        <w:ind w:firstLine="708"/>
        <w:rPr>
          <w:sz w:val="28"/>
          <w:szCs w:val="28"/>
          <w:lang w:val="ru-UA"/>
        </w:rPr>
      </w:pPr>
      <w:r w:rsidRPr="00D62E0B">
        <w:rPr>
          <w:sz w:val="28"/>
          <w:szCs w:val="28"/>
          <w:lang w:val="ru-UA"/>
        </w:rPr>
        <w:t>Для прикладу, </w:t>
      </w:r>
      <w:hyperlink r:id="rId43" w:tooltip="Philips" w:history="1">
        <w:r w:rsidRPr="00D62E0B">
          <w:rPr>
            <w:rStyle w:val="a6"/>
            <w:color w:val="auto"/>
            <w:sz w:val="28"/>
            <w:szCs w:val="28"/>
            <w:u w:val="none"/>
            <w:lang w:val="ru-UA"/>
          </w:rPr>
          <w:t>Philips Lighting</w:t>
        </w:r>
      </w:hyperlink>
      <w:r w:rsidRPr="00D62E0B">
        <w:rPr>
          <w:sz w:val="28"/>
          <w:szCs w:val="28"/>
          <w:lang w:val="ru-UA"/>
        </w:rPr>
        <w:t> припинила дослідження компактних люмінесцентних ламп 2008 року, і почала виділяти основну частину власного бюджету на дослідження та розробку твердотілового освітлення.</w:t>
      </w:r>
      <w:hyperlink r:id="rId44" w:anchor="cite_note-1" w:history="1">
        <w:r w:rsidRPr="00D62E0B">
          <w:rPr>
            <w:rStyle w:val="a6"/>
            <w:color w:val="auto"/>
            <w:sz w:val="28"/>
            <w:szCs w:val="28"/>
            <w:u w:val="none"/>
            <w:vertAlign w:val="superscript"/>
            <w:lang w:val="ru-UA"/>
          </w:rPr>
          <w:t>[1]</w:t>
        </w:r>
      </w:hyperlink>
      <w:r w:rsidRPr="00D62E0B">
        <w:rPr>
          <w:sz w:val="28"/>
          <w:szCs w:val="28"/>
          <w:lang w:val="ru-UA"/>
        </w:rPr>
        <w:t> 24 вересня 2009 року, компанія Philips Lighting North America стала першою, хто представив лампи в цій категорії, які замінили стандартну лампочку 60 Вт A-19 «Edison screw fixture»</w:t>
      </w:r>
      <w:hyperlink r:id="rId45" w:anchor="cite_note-2" w:history="1">
        <w:r w:rsidRPr="00D62E0B">
          <w:rPr>
            <w:rStyle w:val="a6"/>
            <w:color w:val="auto"/>
            <w:sz w:val="28"/>
            <w:szCs w:val="28"/>
            <w:u w:val="none"/>
            <w:vertAlign w:val="superscript"/>
            <w:lang w:val="ru-UA"/>
          </w:rPr>
          <w:t>[2]</w:t>
        </w:r>
      </w:hyperlink>
      <w:r w:rsidRPr="00D62E0B">
        <w:rPr>
          <w:sz w:val="28"/>
          <w:szCs w:val="28"/>
          <w:lang w:val="ru-UA"/>
        </w:rPr>
        <w:t> на конструкцію, засновану на їхньому попередньому споживчому продукті «AmbientLED». 3 серпня 2011 року, Міністерство охорони здоров'я присудило нагороду </w:t>
      </w:r>
      <w:hyperlink r:id="rId46" w:tooltip="Світлодіодна лампа" w:history="1">
        <w:r w:rsidRPr="00D62E0B">
          <w:rPr>
            <w:rStyle w:val="a6"/>
            <w:color w:val="auto"/>
            <w:sz w:val="28"/>
            <w:szCs w:val="28"/>
            <w:u w:val="none"/>
            <w:lang w:val="ru-UA"/>
          </w:rPr>
          <w:t>світлодіодній лампі</w:t>
        </w:r>
      </w:hyperlink>
      <w:r w:rsidRPr="00D62E0B">
        <w:rPr>
          <w:sz w:val="28"/>
          <w:szCs w:val="28"/>
          <w:lang w:val="ru-UA"/>
        </w:rPr>
        <w:t> Philips після 18 місяців інтенсивних випробувань.</w:t>
      </w:r>
      <w:r w:rsidR="0036398A" w:rsidRPr="00D62E0B">
        <w:rPr>
          <w:sz w:val="28"/>
          <w:szCs w:val="28"/>
          <w:lang w:val="ru-UA"/>
        </w:rPr>
        <w:t xml:space="preserve"> </w:t>
      </w:r>
    </w:p>
    <w:p w:rsidR="00D62E0B" w:rsidRPr="00D62E0B" w:rsidRDefault="00D62E0B" w:rsidP="009E0652">
      <w:pPr>
        <w:pStyle w:val="a5"/>
        <w:shd w:val="clear" w:color="auto" w:fill="FDFDFD"/>
        <w:spacing w:before="0" w:after="0" w:line="276" w:lineRule="auto"/>
        <w:ind w:firstLine="708"/>
        <w:rPr>
          <w:sz w:val="28"/>
          <w:szCs w:val="28"/>
          <w:lang w:val="ru-UA"/>
        </w:rPr>
      </w:pPr>
      <w:r w:rsidRPr="00D62E0B">
        <w:rPr>
          <w:sz w:val="28"/>
          <w:szCs w:val="28"/>
          <w:lang w:val="ru-UA"/>
        </w:rPr>
        <w:t>До 2019 року, споживання електроенергії в </w:t>
      </w:r>
      <w:hyperlink r:id="rId47" w:tooltip="Сполучені Штати Америки" w:history="1">
        <w:r w:rsidRPr="00D62E0B">
          <w:rPr>
            <w:rStyle w:val="a6"/>
            <w:color w:val="auto"/>
            <w:sz w:val="28"/>
            <w:szCs w:val="28"/>
            <w:u w:val="none"/>
            <w:lang w:val="ru-UA"/>
          </w:rPr>
          <w:t>Сполучених Штатах</w:t>
        </w:r>
      </w:hyperlink>
      <w:r w:rsidRPr="00D62E0B">
        <w:rPr>
          <w:sz w:val="28"/>
          <w:szCs w:val="28"/>
          <w:lang w:val="ru-UA"/>
        </w:rPr>
        <w:t> зменшувалося щонайменше п’ять років поспіль, частково через те, що споживачі електроенергії, замінили лампочки розжарення на світлодіоди, через їхню енергоефективність та високу продуктивність.</w:t>
      </w:r>
      <w:r w:rsidR="0036398A" w:rsidRPr="00D62E0B">
        <w:rPr>
          <w:sz w:val="28"/>
          <w:szCs w:val="28"/>
          <w:lang w:val="ru-UA"/>
        </w:rPr>
        <w:t xml:space="preserve"> </w:t>
      </w:r>
    </w:p>
    <w:p w:rsidR="00D62E0B" w:rsidRPr="00D62E0B" w:rsidRDefault="00D62E0B" w:rsidP="009E0652">
      <w:pPr>
        <w:pStyle w:val="a5"/>
        <w:shd w:val="clear" w:color="auto" w:fill="FDFDFD"/>
        <w:spacing w:before="0" w:after="0"/>
        <w:ind w:firstLine="708"/>
        <w:rPr>
          <w:sz w:val="28"/>
          <w:szCs w:val="28"/>
          <w:lang w:val="ru-UA"/>
        </w:rPr>
      </w:pPr>
      <w:r w:rsidRPr="00D62E0B">
        <w:rPr>
          <w:sz w:val="28"/>
          <w:szCs w:val="28"/>
          <w:lang w:val="ru-UA"/>
        </w:rPr>
        <w:t>Сучасні </w:t>
      </w:r>
      <w:hyperlink r:id="rId48" w:tooltip="Світлодіодна лампа" w:history="1">
        <w:r w:rsidRPr="00D62E0B">
          <w:rPr>
            <w:rStyle w:val="a6"/>
            <w:color w:val="auto"/>
            <w:sz w:val="28"/>
            <w:szCs w:val="28"/>
            <w:u w:val="none"/>
            <w:lang w:val="ru-UA"/>
          </w:rPr>
          <w:t>світлодіодні лампи</w:t>
        </w:r>
      </w:hyperlink>
      <w:r w:rsidRPr="00D62E0B">
        <w:rPr>
          <w:sz w:val="28"/>
          <w:szCs w:val="28"/>
          <w:lang w:val="ru-UA"/>
        </w:rPr>
        <w:t> мають енергоефективність на 90 % більшу за лампи розжарення (</w:t>
      </w:r>
      <w:hyperlink r:id="rId49" w:tooltip="Світлова віддача" w:history="1">
        <w:r w:rsidRPr="00D62E0B">
          <w:rPr>
            <w:rStyle w:val="a6"/>
            <w:color w:val="auto"/>
            <w:sz w:val="28"/>
            <w:szCs w:val="28"/>
            <w:u w:val="none"/>
            <w:lang w:val="ru-UA"/>
          </w:rPr>
          <w:t>світлова віддача</w:t>
        </w:r>
      </w:hyperlink>
      <w:r w:rsidRPr="00D62E0B">
        <w:rPr>
          <w:sz w:val="28"/>
          <w:szCs w:val="28"/>
          <w:lang w:val="ru-UA"/>
        </w:rPr>
        <w:t> 80-150 Лм/Вт).</w:t>
      </w:r>
    </w:p>
    <w:p w:rsidR="00D62E0B" w:rsidRPr="00D62E0B" w:rsidRDefault="00D62E0B" w:rsidP="009E0652">
      <w:pPr>
        <w:pStyle w:val="a5"/>
        <w:shd w:val="clear" w:color="auto" w:fill="FDFDFD"/>
        <w:spacing w:before="0"/>
        <w:ind w:firstLine="708"/>
        <w:rPr>
          <w:sz w:val="28"/>
          <w:szCs w:val="28"/>
          <w:lang w:val="ru-UA"/>
        </w:rPr>
      </w:pPr>
      <w:r w:rsidRPr="00D62E0B">
        <w:rPr>
          <w:sz w:val="28"/>
          <w:szCs w:val="28"/>
          <w:lang w:val="ru-UA"/>
        </w:rPr>
        <w:t>Основні напрямки з </w:t>
      </w:r>
      <w:hyperlink r:id="rId50" w:tooltip="Енергозбереження" w:history="1">
        <w:r w:rsidRPr="00D62E0B">
          <w:rPr>
            <w:rStyle w:val="a6"/>
            <w:color w:val="auto"/>
            <w:sz w:val="28"/>
            <w:szCs w:val="28"/>
            <w:u w:val="none"/>
            <w:lang w:val="ru-UA"/>
          </w:rPr>
          <w:t>енергоощадження</w:t>
        </w:r>
      </w:hyperlink>
      <w:r w:rsidRPr="00D62E0B">
        <w:rPr>
          <w:sz w:val="28"/>
          <w:szCs w:val="28"/>
          <w:lang w:val="ru-UA"/>
        </w:rPr>
        <w:t> в освітленні</w:t>
      </w:r>
    </w:p>
    <w:p w:rsidR="008D6B37" w:rsidRDefault="00D62E0B" w:rsidP="00FD6A3A">
      <w:pPr>
        <w:pStyle w:val="a5"/>
        <w:shd w:val="clear" w:color="auto" w:fill="FDFDFD"/>
        <w:spacing w:before="0" w:after="0" w:line="276" w:lineRule="auto"/>
        <w:rPr>
          <w:sz w:val="28"/>
          <w:szCs w:val="28"/>
          <w:lang w:val="uk-UA"/>
        </w:rPr>
      </w:pPr>
      <w:r w:rsidRPr="00D62E0B">
        <w:rPr>
          <w:sz w:val="28"/>
          <w:szCs w:val="28"/>
          <w:lang w:val="ru-UA"/>
        </w:rPr>
        <w:t>18 березня 2009 року </w:t>
      </w:r>
      <w:hyperlink r:id="rId51" w:tooltip="Європейська комісія" w:history="1">
        <w:r w:rsidRPr="00D62E0B">
          <w:rPr>
            <w:rStyle w:val="a6"/>
            <w:color w:val="auto"/>
            <w:sz w:val="28"/>
            <w:szCs w:val="28"/>
            <w:u w:val="none"/>
            <w:lang w:val="ru-UA"/>
          </w:rPr>
          <w:t>Європейська комісія</w:t>
        </w:r>
      </w:hyperlink>
      <w:r w:rsidRPr="00D62E0B">
        <w:rPr>
          <w:sz w:val="28"/>
          <w:szCs w:val="28"/>
          <w:lang w:val="ru-UA"/>
        </w:rPr>
        <w:t> створила </w:t>
      </w:r>
      <w:hyperlink r:id="rId52" w:tooltip="Регламент" w:history="1">
        <w:r w:rsidRPr="00D62E0B">
          <w:rPr>
            <w:rStyle w:val="a6"/>
            <w:color w:val="auto"/>
            <w:sz w:val="28"/>
            <w:szCs w:val="28"/>
            <w:u w:val="none"/>
            <w:lang w:val="ru-UA"/>
          </w:rPr>
          <w:t>Регламент</w:t>
        </w:r>
      </w:hyperlink>
      <w:r w:rsidRPr="00D62E0B">
        <w:rPr>
          <w:sz w:val="28"/>
          <w:szCs w:val="28"/>
          <w:lang w:val="ru-UA"/>
        </w:rPr>
        <w:t> (ЄС) 244/2009 на основі директиви 2005/32 ЄС (Директива-дизайну Eco) </w:t>
      </w:r>
      <w:hyperlink r:id="rId53" w:tooltip="Європейський парламент" w:history="1">
        <w:r w:rsidRPr="00D62E0B">
          <w:rPr>
            <w:rStyle w:val="a6"/>
            <w:color w:val="auto"/>
            <w:sz w:val="28"/>
            <w:szCs w:val="28"/>
            <w:u w:val="none"/>
            <w:lang w:val="ru-UA"/>
          </w:rPr>
          <w:t>Європейського</w:t>
        </w:r>
      </w:hyperlink>
      <w:r w:rsidRPr="00D62E0B">
        <w:rPr>
          <w:sz w:val="28"/>
          <w:szCs w:val="28"/>
          <w:lang w:val="ru-UA"/>
        </w:rPr>
        <w:t>парламенту та </w:t>
      </w:r>
      <w:hyperlink r:id="rId54" w:tooltip="Рада Європи" w:history="1">
        <w:r w:rsidRPr="00D62E0B">
          <w:rPr>
            <w:rStyle w:val="a6"/>
            <w:color w:val="auto"/>
            <w:sz w:val="28"/>
            <w:szCs w:val="28"/>
            <w:u w:val="none"/>
            <w:lang w:val="ru-UA"/>
          </w:rPr>
          <w:t>Ради</w:t>
        </w:r>
      </w:hyperlink>
      <w:r w:rsidRPr="00D62E0B">
        <w:rPr>
          <w:sz w:val="28"/>
          <w:szCs w:val="28"/>
          <w:lang w:val="ru-UA"/>
        </w:rPr>
        <w:t xml:space="preserve"> щодо визначення вимог до побутових </w:t>
      </w:r>
      <w:r w:rsidRPr="00D62E0B">
        <w:rPr>
          <w:sz w:val="28"/>
          <w:szCs w:val="28"/>
          <w:lang w:val="ru-UA"/>
        </w:rPr>
        <w:lastRenderedPageBreak/>
        <w:t>лампочок, який містить план поступового (за шість етапів) переходу на енергоощадні лампи. Термін «енергоощадні лампи» може бути використано лише для ламп з класом енергоспоживання A, оскільки це, визначає Директива ЄС 2005/32 / ЄС (2010).</w:t>
      </w:r>
      <w:r>
        <w:rPr>
          <w:sz w:val="28"/>
          <w:szCs w:val="28"/>
          <w:lang w:val="ru-UA"/>
        </w:rPr>
        <w:t xml:space="preserve"> </w:t>
      </w:r>
      <w:r w:rsidRPr="00D62E0B">
        <w:rPr>
          <w:sz w:val="28"/>
          <w:szCs w:val="28"/>
          <w:lang w:val="ru-UA"/>
        </w:rPr>
        <w:t>На першому етапі — з 1 вересня 2009 року, виробництво та імпорт ламп гіршого класу енергоефективності, (див. </w:t>
      </w:r>
      <w:hyperlink r:id="rId55" w:tooltip="Діаграма" w:history="1">
        <w:r w:rsidRPr="00D62E0B">
          <w:rPr>
            <w:rStyle w:val="a6"/>
            <w:color w:val="auto"/>
            <w:sz w:val="28"/>
            <w:szCs w:val="28"/>
            <w:u w:val="none"/>
            <w:lang w:val="ru-UA"/>
          </w:rPr>
          <w:t>діаграму</w:t>
        </w:r>
      </w:hyperlink>
      <w:r w:rsidRPr="00D62E0B">
        <w:rPr>
          <w:sz w:val="28"/>
          <w:szCs w:val="28"/>
          <w:lang w:val="ru-UA"/>
        </w:rPr>
        <w:t> праворуч) було заборонено. Спочатку заборонено було лампи з максимумом 950 </w:t>
      </w:r>
      <w:hyperlink r:id="rId56" w:tooltip="Люмен" w:history="1">
        <w:r w:rsidRPr="00D62E0B">
          <w:rPr>
            <w:rStyle w:val="a6"/>
            <w:color w:val="auto"/>
            <w:sz w:val="28"/>
            <w:szCs w:val="28"/>
            <w:u w:val="none"/>
            <w:lang w:val="ru-UA"/>
          </w:rPr>
          <w:t>люменів</w:t>
        </w:r>
      </w:hyperlink>
      <w:r w:rsidRPr="00D62E0B">
        <w:rPr>
          <w:sz w:val="28"/>
          <w:szCs w:val="28"/>
          <w:lang w:val="ru-UA"/>
        </w:rPr>
        <w:t> </w:t>
      </w:r>
      <w:hyperlink r:id="rId57" w:tooltip="Світловий потік" w:history="1">
        <w:r w:rsidRPr="00D62E0B">
          <w:rPr>
            <w:rStyle w:val="a6"/>
            <w:color w:val="auto"/>
            <w:sz w:val="28"/>
            <w:szCs w:val="28"/>
            <w:u w:val="none"/>
            <w:lang w:val="ru-UA"/>
          </w:rPr>
          <w:t>світлового потоку</w:t>
        </w:r>
      </w:hyperlink>
      <w:r w:rsidRPr="00D62E0B">
        <w:rPr>
          <w:sz w:val="28"/>
          <w:szCs w:val="28"/>
          <w:lang w:val="ru-UA"/>
        </w:rPr>
        <w:t>, що відповідає 75 ватній лампі розжарювання, а також деяких видів, таких як рефлекторні стандартні R63, R80 та інше. Ця межа відповідно, знизилася до першого вересня з наступних років — 725 лм / 60 Вт і 450 лм /40 Вт ; станом на вересень 2012 року, правило винятку стало діяти у цілому.</w:t>
      </w:r>
      <w:r>
        <w:rPr>
          <w:sz w:val="28"/>
          <w:szCs w:val="28"/>
          <w:lang w:val="ru-UA"/>
        </w:rPr>
        <w:t xml:space="preserve"> </w:t>
      </w:r>
      <w:r w:rsidRPr="00D62E0B">
        <w:rPr>
          <w:sz w:val="28"/>
          <w:szCs w:val="28"/>
          <w:lang w:val="ru-UA"/>
        </w:rPr>
        <w:t>На п'ятому етапі — 2013, вимоги було посилено, стосовно компактних люмінесцентних ламп, на шостому етапі 2016 року, буде остаточно завершене виведення з ужитку ламп з енергоефективністю класу С.</w:t>
      </w:r>
    </w:p>
    <w:p w:rsidR="00DB3E2A" w:rsidRDefault="00DB3E2A" w:rsidP="008D6B37">
      <w:pPr>
        <w:spacing w:after="0"/>
        <w:jc w:val="both"/>
        <w:rPr>
          <w:rFonts w:ascii="Times New Roman" w:hAnsi="Times New Roman" w:cs="Times New Roman"/>
          <w:b/>
          <w:bCs/>
          <w:sz w:val="28"/>
          <w:szCs w:val="28"/>
          <w:lang w:val="uk-UA"/>
        </w:rPr>
      </w:pPr>
      <w:r w:rsidRPr="006B062B">
        <w:rPr>
          <w:rFonts w:ascii="Times New Roman" w:hAnsi="Times New Roman" w:cs="Times New Roman"/>
          <w:b/>
          <w:bCs/>
          <w:sz w:val="28"/>
          <w:szCs w:val="28"/>
          <w:lang w:val="uk-UA"/>
        </w:rPr>
        <w:t>4Енергозбереження у побуті.</w:t>
      </w:r>
    </w:p>
    <w:p w:rsidR="00EC7AFA" w:rsidRPr="006B062B" w:rsidRDefault="00EC7AFA" w:rsidP="00EC7AFA">
      <w:pPr>
        <w:jc w:val="both"/>
        <w:rPr>
          <w:rFonts w:ascii="Times New Roman" w:hAnsi="Times New Roman" w:cs="Times New Roman"/>
          <w:b/>
          <w:bCs/>
          <w:sz w:val="28"/>
          <w:szCs w:val="28"/>
          <w:lang w:val="uk-UA"/>
        </w:rPr>
      </w:pPr>
      <w:r w:rsidRPr="006B062B">
        <w:rPr>
          <w:rFonts w:ascii="Times New Roman" w:hAnsi="Times New Roman" w:cs="Times New Roman"/>
          <w:b/>
          <w:bCs/>
          <w:sz w:val="28"/>
          <w:szCs w:val="28"/>
          <w:lang w:val="uk-UA"/>
        </w:rPr>
        <w:t xml:space="preserve">4.1 «Енергозбереження у побуті» - </w:t>
      </w:r>
      <w:r>
        <w:rPr>
          <w:rFonts w:ascii="Times New Roman" w:hAnsi="Times New Roman" w:cs="Times New Roman"/>
          <w:b/>
          <w:bCs/>
          <w:sz w:val="28"/>
          <w:szCs w:val="28"/>
          <w:lang w:val="uk-UA"/>
        </w:rPr>
        <w:t xml:space="preserve">здобувач освіти </w:t>
      </w:r>
      <w:r w:rsidRPr="006B062B">
        <w:rPr>
          <w:rFonts w:ascii="Times New Roman" w:hAnsi="Times New Roman" w:cs="Times New Roman"/>
          <w:b/>
          <w:bCs/>
          <w:sz w:val="28"/>
          <w:szCs w:val="28"/>
          <w:lang w:val="uk-UA"/>
        </w:rPr>
        <w:t xml:space="preserve">групи Е-4-2 </w:t>
      </w:r>
      <w:r>
        <w:rPr>
          <w:rFonts w:ascii="Times New Roman" w:hAnsi="Times New Roman" w:cs="Times New Roman"/>
          <w:b/>
          <w:bCs/>
          <w:sz w:val="28"/>
          <w:szCs w:val="28"/>
          <w:lang w:val="uk-UA"/>
        </w:rPr>
        <w:t>Корнюшин</w:t>
      </w:r>
      <w:r w:rsidRPr="006B062B">
        <w:rPr>
          <w:rFonts w:ascii="Times New Roman" w:hAnsi="Times New Roman" w:cs="Times New Roman"/>
          <w:b/>
          <w:bCs/>
          <w:sz w:val="28"/>
          <w:szCs w:val="28"/>
          <w:lang w:val="uk-UA"/>
        </w:rPr>
        <w:t xml:space="preserve"> Микита.</w:t>
      </w:r>
    </w:p>
    <w:p w:rsidR="00EC7AFA" w:rsidRPr="006B062B" w:rsidRDefault="00EC7AFA" w:rsidP="00EC7AFA">
      <w:pPr>
        <w:jc w:val="both"/>
        <w:rPr>
          <w:rFonts w:ascii="Times New Roman" w:hAnsi="Times New Roman" w:cs="Times New Roman"/>
          <w:b/>
          <w:bCs/>
          <w:sz w:val="28"/>
          <w:szCs w:val="28"/>
          <w:lang w:val="uk-UA"/>
        </w:rPr>
      </w:pPr>
      <w:r w:rsidRPr="00D62E0B">
        <w:rPr>
          <w:rFonts w:ascii="Times New Roman" w:hAnsi="Times New Roman" w:cs="Times New Roman"/>
          <w:b/>
          <w:bCs/>
          <w:sz w:val="28"/>
          <w:szCs w:val="28"/>
          <w:lang w:val="uk-UA"/>
        </w:rPr>
        <w:t>Презентація - «Енергозбереження у побуті».</w:t>
      </w:r>
    </w:p>
    <w:p w:rsidR="00DB3E2A" w:rsidRDefault="00DB3E2A" w:rsidP="00CC3D62">
      <w:pPr>
        <w:spacing w:after="0"/>
        <w:jc w:val="both"/>
        <w:rPr>
          <w:rFonts w:ascii="Times New Roman" w:hAnsi="Times New Roman" w:cs="Times New Roman"/>
          <w:sz w:val="28"/>
          <w:szCs w:val="28"/>
        </w:rPr>
      </w:pPr>
      <w:r w:rsidRPr="00F4066C">
        <w:rPr>
          <w:rFonts w:ascii="Times New Roman" w:hAnsi="Times New Roman" w:cs="Times New Roman"/>
          <w:b/>
          <w:bCs/>
          <w:sz w:val="28"/>
          <w:szCs w:val="28"/>
          <w:lang w:val="uk-UA"/>
        </w:rPr>
        <w:t>Ведучий</w:t>
      </w:r>
      <w:r w:rsidRPr="00F4066C">
        <w:rPr>
          <w:b/>
          <w:bCs/>
          <w:sz w:val="28"/>
          <w:szCs w:val="28"/>
          <w:lang w:val="uk-UA"/>
        </w:rPr>
        <w:t>:</w:t>
      </w:r>
      <w:r w:rsidRPr="00DB3E2A">
        <w:rPr>
          <w:rFonts w:ascii="Times New Roman" w:hAnsi="Times New Roman" w:cs="Times New Roman"/>
          <w:sz w:val="28"/>
          <w:szCs w:val="28"/>
        </w:rPr>
        <w:t xml:space="preserve"> </w:t>
      </w:r>
      <w:r w:rsidRPr="00BC2A0F">
        <w:rPr>
          <w:rFonts w:ascii="Times New Roman" w:hAnsi="Times New Roman" w:cs="Times New Roman"/>
          <w:sz w:val="28"/>
          <w:szCs w:val="28"/>
        </w:rPr>
        <w:t xml:space="preserve">В Україні, стан впровадження заходів з енергозбереження є недостатнім, </w:t>
      </w:r>
      <w:r w:rsidR="00146345">
        <w:rPr>
          <w:rFonts w:ascii="Times New Roman" w:hAnsi="Times New Roman" w:cs="Times New Roman"/>
          <w:sz w:val="28"/>
          <w:szCs w:val="28"/>
          <w:lang w:val="uk-UA"/>
        </w:rPr>
        <w:t>особливо</w:t>
      </w:r>
      <w:r w:rsidRPr="00BC2A0F">
        <w:rPr>
          <w:rFonts w:ascii="Times New Roman" w:hAnsi="Times New Roman" w:cs="Times New Roman"/>
          <w:sz w:val="28"/>
          <w:szCs w:val="28"/>
        </w:rPr>
        <w:t xml:space="preserve"> в житлово–комунальному господарстві. Тому практичні кроки в напрямку енергозбереження скоріше є підтвердження культури, високого рівня свідомості як суспільства в цілому так і кожного його члена. В той час, коли кількість побутових електроприладів в населення невпинно збільшується та в умовах зростання тарифів на електроенергію, питання впровадження енергозберігаючих заходів у повсякденному житті набуває дедалі більшої актуальності.</w:t>
      </w:r>
    </w:p>
    <w:p w:rsidR="00DB3309" w:rsidRDefault="00DB3E2A" w:rsidP="009D7B3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C2A0F">
        <w:rPr>
          <w:rFonts w:ascii="Times New Roman" w:hAnsi="Times New Roman" w:cs="Times New Roman"/>
          <w:sz w:val="28"/>
          <w:szCs w:val="28"/>
        </w:rPr>
        <w:t xml:space="preserve"> </w:t>
      </w:r>
      <w:r w:rsidR="00DB3309" w:rsidRPr="00DB3309">
        <w:rPr>
          <w:rFonts w:ascii="Times New Roman" w:hAnsi="Times New Roman" w:cs="Times New Roman"/>
          <w:sz w:val="28"/>
          <w:szCs w:val="28"/>
        </w:rPr>
        <w:t>Ми рідко замислюємося над тим, як і скільки ми витрачаємо енергії для вирішення конкретних завдань. Найчастіше ми використовуємо занадто багато енергії там, де можна її заощадити. Моє дослідження допоможе вам зрозуміти фізичні принципи енергозбереження і застосовувати їх на практиці.</w:t>
      </w:r>
    </w:p>
    <w:p w:rsidR="00DA0A92" w:rsidRPr="00BC2A0F" w:rsidRDefault="00AF50F2" w:rsidP="00DA0A92">
      <w:pPr>
        <w:ind w:firstLine="708"/>
        <w:jc w:val="both"/>
        <w:rPr>
          <w:rFonts w:ascii="Times New Roman" w:hAnsi="Times New Roman" w:cs="Times New Roman"/>
          <w:sz w:val="28"/>
          <w:szCs w:val="28"/>
        </w:rPr>
      </w:pPr>
      <w:r w:rsidRPr="00AF50F2">
        <w:rPr>
          <w:rFonts w:ascii="Times New Roman" w:hAnsi="Times New Roman" w:cs="Times New Roman"/>
          <w:sz w:val="28"/>
          <w:szCs w:val="28"/>
          <w:lang w:val="uk-UA"/>
        </w:rPr>
        <w:t xml:space="preserve">Енергозбереження передбачає не відмову від благ цивілізації чи обмеження власних потреб, а шлях раціонального використання енергоресурсів, отримання більшого обсягу корисної роботи електроприладів за рахунок тієї ж кількості електроенергії. </w:t>
      </w:r>
      <w:r w:rsidRPr="00BC2A0F">
        <w:rPr>
          <w:rFonts w:ascii="Times New Roman" w:hAnsi="Times New Roman" w:cs="Times New Roman"/>
          <w:sz w:val="28"/>
          <w:szCs w:val="28"/>
        </w:rPr>
        <w:t xml:space="preserve">Розумне користування електроенергією дозволяє зменшити платежі за «світло» у 2-3 рази, або ж без </w:t>
      </w:r>
      <w:r w:rsidRPr="00BC2A0F">
        <w:rPr>
          <w:rFonts w:ascii="Times New Roman" w:hAnsi="Times New Roman" w:cs="Times New Roman"/>
          <w:sz w:val="28"/>
          <w:szCs w:val="28"/>
        </w:rPr>
        <w:lastRenderedPageBreak/>
        <w:t xml:space="preserve">додаткових витрат отримувати у 2-3 рази більше користі від власних електроприладів. </w:t>
      </w:r>
    </w:p>
    <w:p w:rsidR="00AF50F2" w:rsidRDefault="00AF50F2" w:rsidP="00DA0A92">
      <w:pPr>
        <w:ind w:firstLine="708"/>
        <w:jc w:val="both"/>
        <w:rPr>
          <w:rFonts w:ascii="Times New Roman" w:hAnsi="Times New Roman" w:cs="Times New Roman"/>
          <w:sz w:val="28"/>
          <w:szCs w:val="28"/>
        </w:rPr>
      </w:pPr>
      <w:r w:rsidRPr="00BC2A0F">
        <w:rPr>
          <w:rFonts w:ascii="Times New Roman" w:hAnsi="Times New Roman" w:cs="Times New Roman"/>
          <w:sz w:val="28"/>
          <w:szCs w:val="28"/>
        </w:rPr>
        <w:t xml:space="preserve">Ось кілька простих порад, слідування яким дозволить використовувати електроенергію більш ефективно і, відповідно, заощаджувати кошти. Ці правила не складні, але слід пам'ятати, що для ефективності вимагають щоденного застосування. </w:t>
      </w:r>
    </w:p>
    <w:p w:rsidR="00AF50F2" w:rsidRDefault="00DA0A92" w:rsidP="00AF50F2">
      <w:pPr>
        <w:jc w:val="both"/>
        <w:rPr>
          <w:rFonts w:ascii="Times New Roman" w:hAnsi="Times New Roman" w:cs="Times New Roman"/>
          <w:sz w:val="28"/>
          <w:szCs w:val="28"/>
        </w:rPr>
      </w:pPr>
      <w:r>
        <w:rPr>
          <w:rFonts w:ascii="Times New Roman" w:hAnsi="Times New Roman" w:cs="Times New Roman"/>
          <w:sz w:val="28"/>
          <w:szCs w:val="28"/>
          <w:lang w:val="uk-UA"/>
        </w:rPr>
        <w:t>1</w:t>
      </w:r>
      <w:r w:rsidR="00AF50F2" w:rsidRPr="00BC2A0F">
        <w:rPr>
          <w:rFonts w:ascii="Times New Roman" w:hAnsi="Times New Roman" w:cs="Times New Roman"/>
          <w:sz w:val="28"/>
          <w:szCs w:val="28"/>
        </w:rPr>
        <w:t xml:space="preserve">. Використовуйте енергоефективну побутову техніку: - побутові електроприлади мають спеціальне маркування від класу А до G; - клас «А ++» - найбільш енергоощадний; - «А +», «А», «В», «С», «D», «G» - менш енергощадні; - придбавши побутову техніку класу «А» або «А+» Ви на 30-50% зменшите споживання електроенергії навіть порівняно з приладами класу «В». Приклад: холодильники класу «А» споживають в середньому 0,9 кВт▪год на добу, а класу «С» – близько 1,45 кВт▪год. Таким чином, придбавши холодильник класу «А» Ви зменшите споживання електричної енергії на рік на 200 кВт▪год і, як, результат, економія Вашого бюджету. </w:t>
      </w:r>
    </w:p>
    <w:p w:rsidR="00AF50F2" w:rsidRDefault="00DA0A92" w:rsidP="00AF50F2">
      <w:pPr>
        <w:jc w:val="both"/>
        <w:rPr>
          <w:rFonts w:ascii="Times New Roman" w:hAnsi="Times New Roman" w:cs="Times New Roman"/>
          <w:sz w:val="28"/>
          <w:szCs w:val="28"/>
        </w:rPr>
      </w:pPr>
      <w:r>
        <w:rPr>
          <w:rFonts w:ascii="Times New Roman" w:hAnsi="Times New Roman" w:cs="Times New Roman"/>
          <w:sz w:val="28"/>
          <w:szCs w:val="28"/>
          <w:lang w:val="uk-UA"/>
        </w:rPr>
        <w:t>2</w:t>
      </w:r>
      <w:r w:rsidR="00AF50F2" w:rsidRPr="00BC2A0F">
        <w:rPr>
          <w:rFonts w:ascii="Times New Roman" w:hAnsi="Times New Roman" w:cs="Times New Roman"/>
          <w:sz w:val="28"/>
          <w:szCs w:val="28"/>
        </w:rPr>
        <w:t xml:space="preserve">. Економія на освітленні: - встановивши у своєму помешканні енергозберігаючі лампи зменшується споживання електричної енергії. Енергоощадні лампи служать у 5-8 разів довше, ніж звичайні лампи розжарювання при споживанні електроенергії в 10 разів менше при забезпеченні аналогічної освітленості, тому затрати на придбання енергозберігаючих ламп окупляться менш, ніж за рік; - встановивши світлорегулятори і датчики, які автоматично вмикають і вимикають освітлення при появі людини, зменшиться споживання електричної енергії. </w:t>
      </w:r>
    </w:p>
    <w:p w:rsidR="00AF50F2" w:rsidRDefault="00DA0A92" w:rsidP="00AF50F2">
      <w:pPr>
        <w:jc w:val="both"/>
        <w:rPr>
          <w:rFonts w:ascii="Times New Roman" w:hAnsi="Times New Roman" w:cs="Times New Roman"/>
          <w:sz w:val="28"/>
          <w:szCs w:val="28"/>
        </w:rPr>
      </w:pPr>
      <w:r>
        <w:rPr>
          <w:rFonts w:ascii="Times New Roman" w:hAnsi="Times New Roman" w:cs="Times New Roman"/>
          <w:sz w:val="28"/>
          <w:szCs w:val="28"/>
          <w:lang w:val="uk-UA"/>
        </w:rPr>
        <w:t>3</w:t>
      </w:r>
      <w:r w:rsidR="00AF50F2" w:rsidRPr="00BC2A0F">
        <w:rPr>
          <w:rFonts w:ascii="Times New Roman" w:hAnsi="Times New Roman" w:cs="Times New Roman"/>
          <w:sz w:val="28"/>
          <w:szCs w:val="28"/>
        </w:rPr>
        <w:t>. Правильно експлуатуйте холодильник: - не встановлюйте холодильник біля газової плити або опалювальних приладів; - не встановлюйте холодильник в місце, де є пряме сонячне проміння; - не ставте в холодильник гарячу їжу; - дотримуйтесь оптимального температурного режиму в приміщенні — 18-20 градусів (в приміщенні, де температура досягає 30 градусів тепла, холодильник споживає удвічі більше електроенергії); - розморожуючи холодильник згідно з інструкцією експлуатації економія складе 10-15%; - контролюйте температурний режим в холодильній камері — чим нижча температура, тим більше електроенергії потрібно для її підтримки.</w:t>
      </w:r>
    </w:p>
    <w:p w:rsidR="00AF50F2" w:rsidRDefault="00AF50F2" w:rsidP="00AF50F2">
      <w:pPr>
        <w:jc w:val="both"/>
        <w:rPr>
          <w:rFonts w:ascii="Times New Roman" w:hAnsi="Times New Roman" w:cs="Times New Roman"/>
          <w:sz w:val="28"/>
          <w:szCs w:val="28"/>
        </w:rPr>
      </w:pPr>
      <w:r w:rsidRPr="00BC2A0F">
        <w:rPr>
          <w:rFonts w:ascii="Times New Roman" w:hAnsi="Times New Roman" w:cs="Times New Roman"/>
          <w:sz w:val="28"/>
          <w:szCs w:val="28"/>
        </w:rPr>
        <w:t xml:space="preserve"> </w:t>
      </w:r>
      <w:r w:rsidR="00DA0A92">
        <w:rPr>
          <w:rFonts w:ascii="Times New Roman" w:hAnsi="Times New Roman" w:cs="Times New Roman"/>
          <w:sz w:val="28"/>
          <w:szCs w:val="28"/>
          <w:lang w:val="uk-UA"/>
        </w:rPr>
        <w:t>4</w:t>
      </w:r>
      <w:r w:rsidRPr="00BC2A0F">
        <w:rPr>
          <w:rFonts w:ascii="Times New Roman" w:hAnsi="Times New Roman" w:cs="Times New Roman"/>
          <w:sz w:val="28"/>
          <w:szCs w:val="28"/>
        </w:rPr>
        <w:t xml:space="preserve">. Використовуйте пральні і посудомийні машини в режимі повного завантаження: - при неповному завантаженні пральної чи посудомийної машини перевитрати електроенергії становитимуть 10-15 %. </w:t>
      </w:r>
    </w:p>
    <w:p w:rsidR="00AF50F2" w:rsidRDefault="00DA0A92" w:rsidP="00AF50F2">
      <w:pPr>
        <w:jc w:val="both"/>
        <w:rPr>
          <w:rFonts w:ascii="Times New Roman" w:hAnsi="Times New Roman" w:cs="Times New Roman"/>
          <w:sz w:val="28"/>
          <w:szCs w:val="28"/>
        </w:rPr>
      </w:pPr>
      <w:r>
        <w:rPr>
          <w:rFonts w:ascii="Times New Roman" w:hAnsi="Times New Roman" w:cs="Times New Roman"/>
          <w:sz w:val="28"/>
          <w:szCs w:val="28"/>
        </w:rPr>
        <w:lastRenderedPageBreak/>
        <w:t>5</w:t>
      </w:r>
      <w:r w:rsidR="00AF50F2" w:rsidRPr="00BC2A0F">
        <w:rPr>
          <w:rFonts w:ascii="Times New Roman" w:hAnsi="Times New Roman" w:cs="Times New Roman"/>
          <w:sz w:val="28"/>
          <w:szCs w:val="28"/>
        </w:rPr>
        <w:t xml:space="preserve">. Правильно експлуатуйте електроплиту: - використовуйте посуд з рівним дном та діаметром, який дорівнює або трохи більший за конфорку електроплити— заощадить ся 5-10 % електроенергії; - врахуйте, що конфорка електроплити після вимкнення певний час продовжує виділяти тепло. </w:t>
      </w:r>
    </w:p>
    <w:p w:rsidR="00AF50F2" w:rsidRDefault="00DA0A92" w:rsidP="00AF50F2">
      <w:pPr>
        <w:jc w:val="both"/>
        <w:rPr>
          <w:rFonts w:ascii="Times New Roman" w:hAnsi="Times New Roman" w:cs="Times New Roman"/>
          <w:sz w:val="28"/>
          <w:szCs w:val="28"/>
        </w:rPr>
      </w:pPr>
      <w:r>
        <w:rPr>
          <w:rFonts w:ascii="Times New Roman" w:hAnsi="Times New Roman" w:cs="Times New Roman"/>
          <w:sz w:val="28"/>
          <w:szCs w:val="28"/>
        </w:rPr>
        <w:t>6</w:t>
      </w:r>
      <w:r w:rsidR="00AF50F2" w:rsidRPr="00BC2A0F">
        <w:rPr>
          <w:rFonts w:ascii="Times New Roman" w:hAnsi="Times New Roman" w:cs="Times New Roman"/>
          <w:sz w:val="28"/>
          <w:szCs w:val="28"/>
        </w:rPr>
        <w:t xml:space="preserve">. Вимикайте електроприлади, якими не користуєтесь: - вимикайте світло, коли виходите з приміщення; - не залишайте електроприлади «в режимі сну». Приклад:телевізори в режимі очікування споживають близько 9 кВт▪год на місяць, музичні центри — в середньому 8 кВт▪год, DVD-плеєри — 4 кВт▪год, комп’ютери — 3,6 кВт▪год. Сумарне енергоспоживання побутових електроприладів в режимі очікування (« режимі сну») може досягати 350-400 кВт▪год на рік. </w:t>
      </w:r>
    </w:p>
    <w:p w:rsidR="00AF50F2" w:rsidRDefault="00DA0A92" w:rsidP="00AF50F2">
      <w:pPr>
        <w:jc w:val="both"/>
        <w:rPr>
          <w:rFonts w:ascii="Times New Roman" w:hAnsi="Times New Roman" w:cs="Times New Roman"/>
          <w:sz w:val="28"/>
          <w:szCs w:val="28"/>
        </w:rPr>
      </w:pPr>
      <w:r>
        <w:rPr>
          <w:rFonts w:ascii="Times New Roman" w:hAnsi="Times New Roman" w:cs="Times New Roman"/>
          <w:sz w:val="28"/>
          <w:szCs w:val="28"/>
        </w:rPr>
        <w:t>7</w:t>
      </w:r>
      <w:r w:rsidR="00AF50F2" w:rsidRPr="00BC2A0F">
        <w:rPr>
          <w:rFonts w:ascii="Times New Roman" w:hAnsi="Times New Roman" w:cs="Times New Roman"/>
          <w:sz w:val="28"/>
          <w:szCs w:val="28"/>
        </w:rPr>
        <w:t xml:space="preserve">. Правильно експлуатуйте кондиціонер: - вмикайте кондиціонер лише при закритих вікнах і дверях. </w:t>
      </w:r>
    </w:p>
    <w:p w:rsidR="00AF50F2" w:rsidRDefault="00DA0A92" w:rsidP="00AF50F2">
      <w:pPr>
        <w:jc w:val="both"/>
        <w:rPr>
          <w:rFonts w:ascii="Times New Roman" w:hAnsi="Times New Roman" w:cs="Times New Roman"/>
          <w:sz w:val="28"/>
          <w:szCs w:val="28"/>
        </w:rPr>
      </w:pPr>
      <w:r>
        <w:rPr>
          <w:rFonts w:ascii="Times New Roman" w:hAnsi="Times New Roman" w:cs="Times New Roman"/>
          <w:sz w:val="28"/>
          <w:szCs w:val="28"/>
        </w:rPr>
        <w:t>8</w:t>
      </w:r>
      <w:r w:rsidR="00AF50F2" w:rsidRPr="00BC2A0F">
        <w:rPr>
          <w:rFonts w:ascii="Times New Roman" w:hAnsi="Times New Roman" w:cs="Times New Roman"/>
          <w:sz w:val="28"/>
          <w:szCs w:val="28"/>
        </w:rPr>
        <w:t xml:space="preserve">. Правильно експлуатуйте електрочайник: - кип'ятіть стільки води, скільки необхідно на даний момент; - своєчасно видаляйте накип. Чайник з накипом у 30 разів гірше проводить тепло. </w:t>
      </w:r>
    </w:p>
    <w:p w:rsidR="00AF50F2" w:rsidRDefault="00DA0A92" w:rsidP="00AF50F2">
      <w:pPr>
        <w:jc w:val="both"/>
        <w:rPr>
          <w:rFonts w:ascii="Times New Roman" w:hAnsi="Times New Roman" w:cs="Times New Roman"/>
          <w:sz w:val="28"/>
          <w:szCs w:val="28"/>
        </w:rPr>
      </w:pPr>
      <w:r>
        <w:rPr>
          <w:rFonts w:ascii="Times New Roman" w:hAnsi="Times New Roman" w:cs="Times New Roman"/>
          <w:sz w:val="28"/>
          <w:szCs w:val="28"/>
        </w:rPr>
        <w:t>9</w:t>
      </w:r>
      <w:r w:rsidR="00AF50F2" w:rsidRPr="00BC2A0F">
        <w:rPr>
          <w:rFonts w:ascii="Times New Roman" w:hAnsi="Times New Roman" w:cs="Times New Roman"/>
          <w:sz w:val="28"/>
          <w:szCs w:val="28"/>
        </w:rPr>
        <w:t xml:space="preserve">. Вимикайте електричний бойлер: - вимикайте електричний бойлер, якщо протягом тривалого часу ним не користуєтесь; - бойлер в режимі очікування споживає електроенергію, автоматично вмикаючись для підігріву води. </w:t>
      </w:r>
    </w:p>
    <w:p w:rsidR="00AF50F2" w:rsidRDefault="00AF50F2" w:rsidP="00AF50F2">
      <w:pPr>
        <w:jc w:val="both"/>
        <w:rPr>
          <w:rFonts w:ascii="Times New Roman" w:hAnsi="Times New Roman" w:cs="Times New Roman"/>
          <w:sz w:val="28"/>
          <w:szCs w:val="28"/>
        </w:rPr>
      </w:pPr>
      <w:r w:rsidRPr="00BC2A0F">
        <w:rPr>
          <w:rFonts w:ascii="Times New Roman" w:hAnsi="Times New Roman" w:cs="Times New Roman"/>
          <w:sz w:val="28"/>
          <w:szCs w:val="28"/>
        </w:rPr>
        <w:t>1</w:t>
      </w:r>
      <w:r w:rsidR="00DA0A92">
        <w:rPr>
          <w:rFonts w:ascii="Times New Roman" w:hAnsi="Times New Roman" w:cs="Times New Roman"/>
          <w:sz w:val="28"/>
          <w:szCs w:val="28"/>
        </w:rPr>
        <w:t>0</w:t>
      </w:r>
      <w:r w:rsidRPr="00BC2A0F">
        <w:rPr>
          <w:rFonts w:ascii="Times New Roman" w:hAnsi="Times New Roman" w:cs="Times New Roman"/>
          <w:sz w:val="28"/>
          <w:szCs w:val="28"/>
        </w:rPr>
        <w:t>. Правильно обладнайте помешкання освітлювальними приладами: - використовуйте в побуті крім підвісних та настінних світильників — точкові в «робочих зонах» помешкання; - точкове освітлення набагато економніше, ніж освітлення всього приміщення одночасно з центрального світильника.</w:t>
      </w:r>
    </w:p>
    <w:p w:rsidR="008B01DA" w:rsidRPr="002773D8" w:rsidRDefault="008B01DA" w:rsidP="007A38AE">
      <w:pPr>
        <w:shd w:val="clear" w:color="auto" w:fill="FFFFFF"/>
        <w:spacing w:before="120" w:after="120" w:line="240" w:lineRule="auto"/>
        <w:jc w:val="both"/>
        <w:rPr>
          <w:rFonts w:ascii="Times New Roman" w:eastAsia="Times New Roman" w:hAnsi="Times New Roman" w:cs="Times New Roman"/>
          <w:b/>
          <w:sz w:val="28"/>
          <w:szCs w:val="28"/>
          <w:lang w:val="uk-UA"/>
        </w:rPr>
      </w:pPr>
      <w:r w:rsidRPr="002773D8">
        <w:rPr>
          <w:rFonts w:ascii="Times New Roman" w:eastAsia="Times New Roman" w:hAnsi="Times New Roman" w:cs="Times New Roman"/>
          <w:b/>
          <w:sz w:val="28"/>
          <w:szCs w:val="28"/>
          <w:lang w:val="uk-UA"/>
        </w:rPr>
        <w:t>Ведучий:</w:t>
      </w:r>
      <w:r w:rsidR="00DE4B6A" w:rsidRPr="002773D8">
        <w:rPr>
          <w:rFonts w:ascii="Times New Roman" w:eastAsia="Times New Roman" w:hAnsi="Times New Roman" w:cs="Times New Roman"/>
          <w:b/>
          <w:sz w:val="28"/>
          <w:szCs w:val="28"/>
          <w:lang w:val="uk-UA"/>
        </w:rPr>
        <w:t xml:space="preserve"> </w:t>
      </w:r>
    </w:p>
    <w:p w:rsidR="00DE4B6A" w:rsidRDefault="00DE4B6A" w:rsidP="001810C2">
      <w:pPr>
        <w:shd w:val="clear" w:color="auto" w:fill="FFFFFF"/>
        <w:spacing w:after="0"/>
        <w:jc w:val="both"/>
        <w:rPr>
          <w:rFonts w:ascii="Times New Roman" w:eastAsia="Times New Roman" w:hAnsi="Times New Roman" w:cs="Times New Roman"/>
          <w:bCs/>
          <w:sz w:val="28"/>
          <w:szCs w:val="28"/>
          <w:lang w:val="uk-UA"/>
        </w:rPr>
      </w:pPr>
      <w:r>
        <w:rPr>
          <w:rFonts w:ascii="Times New Roman" w:eastAsia="Times New Roman" w:hAnsi="Times New Roman" w:cs="Times New Roman"/>
          <w:bCs/>
          <w:sz w:val="28"/>
          <w:szCs w:val="28"/>
          <w:lang w:val="uk-UA"/>
        </w:rPr>
        <w:t>Енергозбереження у електроприводі відбувається за певними  шляхами</w:t>
      </w:r>
      <w:r w:rsidR="00D62E0B">
        <w:rPr>
          <w:rFonts w:ascii="Times New Roman" w:eastAsia="Times New Roman" w:hAnsi="Times New Roman" w:cs="Times New Roman"/>
          <w:bCs/>
          <w:sz w:val="28"/>
          <w:szCs w:val="28"/>
          <w:lang w:val="uk-UA"/>
        </w:rPr>
        <w:t>, які нам висвітлить у презентації здобувач освіти Шлєпков Микита</w:t>
      </w:r>
      <w:r w:rsidR="006F17A1">
        <w:rPr>
          <w:rFonts w:ascii="Times New Roman" w:eastAsia="Times New Roman" w:hAnsi="Times New Roman" w:cs="Times New Roman"/>
          <w:bCs/>
          <w:sz w:val="28"/>
          <w:szCs w:val="28"/>
          <w:lang w:val="uk-UA"/>
        </w:rPr>
        <w:t>.</w:t>
      </w:r>
    </w:p>
    <w:p w:rsidR="006F17A1" w:rsidRDefault="006F17A1" w:rsidP="006F17A1">
      <w:pPr>
        <w:spacing w:after="0"/>
        <w:jc w:val="both"/>
        <w:rPr>
          <w:rFonts w:ascii="Times New Roman" w:hAnsi="Times New Roman" w:cs="Times New Roman"/>
          <w:b/>
          <w:bCs/>
          <w:sz w:val="28"/>
          <w:szCs w:val="28"/>
          <w:lang w:val="uk-UA"/>
        </w:rPr>
      </w:pPr>
      <w:r w:rsidRPr="006B062B">
        <w:rPr>
          <w:rFonts w:ascii="Times New Roman" w:hAnsi="Times New Roman" w:cs="Times New Roman"/>
          <w:b/>
          <w:bCs/>
          <w:sz w:val="28"/>
          <w:szCs w:val="28"/>
          <w:lang w:val="uk-UA"/>
        </w:rPr>
        <w:t>5 Енергозбереження у електроприводі</w:t>
      </w:r>
      <w:r>
        <w:rPr>
          <w:rFonts w:ascii="Times New Roman" w:hAnsi="Times New Roman" w:cs="Times New Roman"/>
          <w:b/>
          <w:bCs/>
          <w:sz w:val="28"/>
          <w:szCs w:val="28"/>
          <w:lang w:val="uk-UA"/>
        </w:rPr>
        <w:t>.</w:t>
      </w:r>
    </w:p>
    <w:p w:rsidR="008B1245" w:rsidRDefault="006F17A1" w:rsidP="008B1245">
      <w:pPr>
        <w:spacing w:after="0"/>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5</w:t>
      </w:r>
      <w:r w:rsidR="008B1245" w:rsidRPr="006B062B">
        <w:rPr>
          <w:rFonts w:ascii="Times New Roman" w:hAnsi="Times New Roman" w:cs="Times New Roman"/>
          <w:b/>
          <w:bCs/>
          <w:sz w:val="28"/>
          <w:szCs w:val="28"/>
          <w:lang w:val="uk-UA"/>
        </w:rPr>
        <w:t>.1 «Енергозбереження у</w:t>
      </w:r>
      <w:r w:rsidR="00DA0A92" w:rsidRPr="00DA0A92">
        <w:rPr>
          <w:rFonts w:ascii="Times New Roman" w:hAnsi="Times New Roman" w:cs="Times New Roman"/>
          <w:b/>
          <w:bCs/>
          <w:sz w:val="28"/>
          <w:szCs w:val="28"/>
          <w:lang w:val="uk-UA"/>
        </w:rPr>
        <w:t xml:space="preserve"> </w:t>
      </w:r>
      <w:r w:rsidR="00DA0A92" w:rsidRPr="006B062B">
        <w:rPr>
          <w:rFonts w:ascii="Times New Roman" w:hAnsi="Times New Roman" w:cs="Times New Roman"/>
          <w:b/>
          <w:bCs/>
          <w:sz w:val="28"/>
          <w:szCs w:val="28"/>
          <w:lang w:val="uk-UA"/>
        </w:rPr>
        <w:t>електроприводі</w:t>
      </w:r>
      <w:r w:rsidR="008B1245" w:rsidRPr="006B062B">
        <w:rPr>
          <w:rFonts w:ascii="Times New Roman" w:hAnsi="Times New Roman" w:cs="Times New Roman"/>
          <w:b/>
          <w:bCs/>
          <w:sz w:val="28"/>
          <w:szCs w:val="28"/>
          <w:lang w:val="uk-UA"/>
        </w:rPr>
        <w:t xml:space="preserve">» - </w:t>
      </w:r>
      <w:r w:rsidR="008B1245">
        <w:rPr>
          <w:rFonts w:ascii="Times New Roman" w:hAnsi="Times New Roman" w:cs="Times New Roman"/>
          <w:b/>
          <w:bCs/>
          <w:sz w:val="28"/>
          <w:szCs w:val="28"/>
          <w:lang w:val="uk-UA"/>
        </w:rPr>
        <w:t xml:space="preserve">здобувач освіти </w:t>
      </w:r>
      <w:r w:rsidR="008B1245" w:rsidRPr="006B062B">
        <w:rPr>
          <w:rFonts w:ascii="Times New Roman" w:hAnsi="Times New Roman" w:cs="Times New Roman"/>
          <w:b/>
          <w:bCs/>
          <w:sz w:val="28"/>
          <w:szCs w:val="28"/>
          <w:lang w:val="uk-UA"/>
        </w:rPr>
        <w:t xml:space="preserve">групи Е-4-2 </w:t>
      </w:r>
      <w:r w:rsidR="008B1245">
        <w:rPr>
          <w:rFonts w:ascii="Times New Roman" w:hAnsi="Times New Roman" w:cs="Times New Roman"/>
          <w:b/>
          <w:bCs/>
          <w:sz w:val="28"/>
          <w:szCs w:val="28"/>
          <w:lang w:val="uk-UA"/>
        </w:rPr>
        <w:t>- Шлєпков</w:t>
      </w:r>
      <w:r w:rsidR="008B1245" w:rsidRPr="006B062B">
        <w:rPr>
          <w:rFonts w:ascii="Times New Roman" w:hAnsi="Times New Roman" w:cs="Times New Roman"/>
          <w:b/>
          <w:bCs/>
          <w:sz w:val="28"/>
          <w:szCs w:val="28"/>
          <w:lang w:val="uk-UA"/>
        </w:rPr>
        <w:t xml:space="preserve"> Микита.</w:t>
      </w:r>
    </w:p>
    <w:p w:rsidR="00D62E0B" w:rsidRPr="006F17A1" w:rsidRDefault="00D62E0B" w:rsidP="008B1245">
      <w:pPr>
        <w:spacing w:after="0"/>
        <w:jc w:val="both"/>
        <w:rPr>
          <w:rFonts w:ascii="Times New Roman" w:eastAsia="Times New Roman" w:hAnsi="Times New Roman" w:cs="Times New Roman"/>
          <w:b/>
          <w:sz w:val="28"/>
          <w:szCs w:val="28"/>
          <w:lang w:val="uk-UA"/>
        </w:rPr>
      </w:pPr>
      <w:r w:rsidRPr="006F17A1">
        <w:rPr>
          <w:rFonts w:ascii="Times New Roman" w:eastAsia="Times New Roman" w:hAnsi="Times New Roman" w:cs="Times New Roman"/>
          <w:b/>
          <w:sz w:val="28"/>
          <w:szCs w:val="28"/>
          <w:lang w:val="uk-UA"/>
        </w:rPr>
        <w:t xml:space="preserve">Презентація </w:t>
      </w:r>
      <w:r w:rsidR="006F17A1">
        <w:rPr>
          <w:rFonts w:ascii="Times New Roman" w:eastAsia="Times New Roman" w:hAnsi="Times New Roman" w:cs="Times New Roman"/>
          <w:b/>
          <w:sz w:val="28"/>
          <w:szCs w:val="28"/>
          <w:lang w:val="uk-UA"/>
        </w:rPr>
        <w:t>–</w:t>
      </w:r>
      <w:r w:rsidRPr="006F17A1">
        <w:rPr>
          <w:rFonts w:ascii="Times New Roman" w:eastAsia="Times New Roman" w:hAnsi="Times New Roman" w:cs="Times New Roman"/>
          <w:b/>
          <w:sz w:val="28"/>
          <w:szCs w:val="28"/>
          <w:lang w:val="uk-UA"/>
        </w:rPr>
        <w:t xml:space="preserve"> </w:t>
      </w:r>
      <w:r w:rsidR="006F17A1">
        <w:rPr>
          <w:rFonts w:ascii="Times New Roman" w:eastAsia="Times New Roman" w:hAnsi="Times New Roman" w:cs="Times New Roman"/>
          <w:b/>
          <w:sz w:val="28"/>
          <w:szCs w:val="28"/>
          <w:lang w:val="uk-UA"/>
        </w:rPr>
        <w:t>«</w:t>
      </w:r>
      <w:r w:rsidRPr="006F17A1">
        <w:rPr>
          <w:rFonts w:ascii="Times New Roman" w:eastAsia="Times New Roman" w:hAnsi="Times New Roman" w:cs="Times New Roman"/>
          <w:b/>
          <w:sz w:val="28"/>
          <w:szCs w:val="28"/>
          <w:lang w:val="uk-UA"/>
        </w:rPr>
        <w:t>Енергозбереження у електроприводі</w:t>
      </w:r>
      <w:r w:rsidR="006F17A1">
        <w:rPr>
          <w:rFonts w:ascii="Times New Roman" w:eastAsia="Times New Roman" w:hAnsi="Times New Roman" w:cs="Times New Roman"/>
          <w:b/>
          <w:sz w:val="28"/>
          <w:szCs w:val="28"/>
          <w:lang w:val="uk-UA"/>
        </w:rPr>
        <w:t>»</w:t>
      </w:r>
      <w:r w:rsidRPr="006F17A1">
        <w:rPr>
          <w:rFonts w:ascii="Times New Roman" w:eastAsia="Times New Roman" w:hAnsi="Times New Roman" w:cs="Times New Roman"/>
          <w:b/>
          <w:sz w:val="28"/>
          <w:szCs w:val="28"/>
          <w:lang w:val="uk-UA"/>
        </w:rPr>
        <w:t>.</w:t>
      </w:r>
    </w:p>
    <w:p w:rsidR="007A38AE" w:rsidRPr="005548A3" w:rsidRDefault="007A38AE" w:rsidP="00AF50F2">
      <w:pPr>
        <w:shd w:val="clear" w:color="auto" w:fill="FFFFFF"/>
        <w:spacing w:after="0"/>
        <w:ind w:firstLine="708"/>
        <w:jc w:val="both"/>
        <w:rPr>
          <w:rFonts w:ascii="Times New Roman" w:eastAsia="Times New Roman" w:hAnsi="Times New Roman" w:cs="Times New Roman"/>
          <w:sz w:val="28"/>
          <w:szCs w:val="28"/>
          <w:lang w:val="uk-UA"/>
        </w:rPr>
      </w:pPr>
      <w:r w:rsidRPr="00DD6665">
        <w:rPr>
          <w:rFonts w:ascii="Times New Roman" w:eastAsia="Times New Roman" w:hAnsi="Times New Roman" w:cs="Times New Roman"/>
          <w:bCs/>
          <w:sz w:val="28"/>
          <w:szCs w:val="28"/>
          <w:lang w:val="uk-UA"/>
        </w:rPr>
        <w:t>П</w:t>
      </w:r>
      <w:r w:rsidRPr="007A38AE">
        <w:rPr>
          <w:rFonts w:ascii="Times New Roman" w:eastAsia="Times New Roman" w:hAnsi="Times New Roman" w:cs="Times New Roman"/>
          <w:bCs/>
          <w:sz w:val="28"/>
          <w:szCs w:val="28"/>
          <w:lang w:val="uk-UA"/>
        </w:rPr>
        <w:t>ерший шлях</w:t>
      </w:r>
      <w:r w:rsidRPr="00DD6665">
        <w:rPr>
          <w:rFonts w:ascii="Times New Roman" w:eastAsia="Times New Roman" w:hAnsi="Times New Roman" w:cs="Times New Roman"/>
          <w:sz w:val="28"/>
          <w:szCs w:val="28"/>
        </w:rPr>
        <w:t> </w:t>
      </w:r>
      <w:r w:rsidRPr="007A38AE">
        <w:rPr>
          <w:rFonts w:ascii="Times New Roman" w:eastAsia="Times New Roman" w:hAnsi="Times New Roman" w:cs="Times New Roman"/>
          <w:sz w:val="28"/>
          <w:szCs w:val="28"/>
          <w:lang w:val="uk-UA"/>
        </w:rPr>
        <w:t>стосується найпростішого некерованого масового</w:t>
      </w:r>
      <w:r w:rsidRPr="00DD6665">
        <w:rPr>
          <w:rFonts w:ascii="Times New Roman" w:eastAsia="Times New Roman" w:hAnsi="Times New Roman" w:cs="Times New Roman"/>
          <w:sz w:val="28"/>
          <w:szCs w:val="28"/>
        </w:rPr>
        <w:t> </w:t>
      </w:r>
      <w:hyperlink r:id="rId58" w:tooltip="Електропривод" w:history="1">
        <w:r w:rsidRPr="008B01DA">
          <w:rPr>
            <w:rFonts w:ascii="Times New Roman" w:eastAsia="Times New Roman" w:hAnsi="Times New Roman" w:cs="Times New Roman"/>
            <w:sz w:val="28"/>
            <w:szCs w:val="28"/>
            <w:lang w:val="uk-UA"/>
          </w:rPr>
          <w:t>електропривода</w:t>
        </w:r>
      </w:hyperlink>
      <w:r w:rsidRPr="00DD6665">
        <w:rPr>
          <w:rFonts w:ascii="Times New Roman" w:eastAsia="Times New Roman" w:hAnsi="Times New Roman" w:cs="Times New Roman"/>
          <w:sz w:val="28"/>
          <w:szCs w:val="28"/>
        </w:rPr>
        <w:t> </w:t>
      </w:r>
      <w:r w:rsidRPr="007A38AE">
        <w:rPr>
          <w:rFonts w:ascii="Times New Roman" w:eastAsia="Times New Roman" w:hAnsi="Times New Roman" w:cs="Times New Roman"/>
          <w:sz w:val="28"/>
          <w:szCs w:val="28"/>
          <w:lang w:val="uk-UA"/>
        </w:rPr>
        <w:t>і полягає в удосконаленні процедури вибору</w:t>
      </w:r>
      <w:r w:rsidRPr="00DD6665">
        <w:rPr>
          <w:rFonts w:ascii="Times New Roman" w:eastAsia="Times New Roman" w:hAnsi="Times New Roman" w:cs="Times New Roman"/>
          <w:sz w:val="28"/>
          <w:szCs w:val="28"/>
        </w:rPr>
        <w:t> </w:t>
      </w:r>
      <w:hyperlink r:id="rId59" w:tooltip="Двигун" w:history="1">
        <w:r w:rsidRPr="008B01DA">
          <w:rPr>
            <w:rFonts w:ascii="Times New Roman" w:eastAsia="Times New Roman" w:hAnsi="Times New Roman" w:cs="Times New Roman"/>
            <w:sz w:val="28"/>
            <w:szCs w:val="28"/>
            <w:lang w:val="uk-UA"/>
          </w:rPr>
          <w:t>двигуна</w:t>
        </w:r>
      </w:hyperlink>
      <w:r w:rsidRPr="008B01DA">
        <w:rPr>
          <w:rFonts w:ascii="Times New Roman" w:eastAsia="Times New Roman" w:hAnsi="Times New Roman" w:cs="Times New Roman"/>
          <w:sz w:val="28"/>
          <w:szCs w:val="28"/>
        </w:rPr>
        <w:t> </w:t>
      </w:r>
      <w:r w:rsidRPr="008B01DA">
        <w:rPr>
          <w:rFonts w:ascii="Times New Roman" w:eastAsia="Times New Roman" w:hAnsi="Times New Roman" w:cs="Times New Roman"/>
          <w:sz w:val="28"/>
          <w:szCs w:val="28"/>
          <w:lang w:val="uk-UA"/>
        </w:rPr>
        <w:t>д</w:t>
      </w:r>
      <w:r w:rsidRPr="007A38AE">
        <w:rPr>
          <w:rFonts w:ascii="Times New Roman" w:eastAsia="Times New Roman" w:hAnsi="Times New Roman" w:cs="Times New Roman"/>
          <w:sz w:val="28"/>
          <w:szCs w:val="28"/>
          <w:lang w:val="uk-UA"/>
        </w:rPr>
        <w:t>ля конкретної технологічної устави з метою дотримання номінального теплового режиму двигуна при</w:t>
      </w:r>
      <w:r w:rsidRPr="00DD6665">
        <w:rPr>
          <w:rFonts w:ascii="Times New Roman" w:eastAsia="Times New Roman" w:hAnsi="Times New Roman" w:cs="Times New Roman"/>
          <w:sz w:val="28"/>
          <w:szCs w:val="28"/>
        </w:rPr>
        <w:t> </w:t>
      </w:r>
      <w:hyperlink r:id="rId60" w:tooltip="Експлуатація" w:history="1">
        <w:r w:rsidRPr="005548A3">
          <w:rPr>
            <w:rFonts w:ascii="Times New Roman" w:eastAsia="Times New Roman" w:hAnsi="Times New Roman" w:cs="Times New Roman"/>
            <w:sz w:val="28"/>
            <w:szCs w:val="28"/>
            <w:lang w:val="uk-UA"/>
          </w:rPr>
          <w:t>експлуатації</w:t>
        </w:r>
      </w:hyperlink>
      <w:r w:rsidRPr="005548A3">
        <w:rPr>
          <w:rFonts w:ascii="Times New Roman" w:eastAsia="Times New Roman" w:hAnsi="Times New Roman" w:cs="Times New Roman"/>
          <w:sz w:val="28"/>
          <w:szCs w:val="28"/>
          <w:lang w:val="uk-UA"/>
        </w:rPr>
        <w:t>.</w:t>
      </w:r>
    </w:p>
    <w:p w:rsidR="009131AD" w:rsidRDefault="009131AD" w:rsidP="00AF50F2">
      <w:pPr>
        <w:shd w:val="clear" w:color="auto" w:fill="FFFFFF"/>
        <w:spacing w:after="0"/>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bCs/>
          <w:sz w:val="28"/>
          <w:szCs w:val="28"/>
          <w:lang w:val="uk-UA"/>
        </w:rPr>
        <w:lastRenderedPageBreak/>
        <w:t>Д</w:t>
      </w:r>
      <w:r w:rsidRPr="009131AD">
        <w:rPr>
          <w:rFonts w:ascii="Times New Roman" w:eastAsia="Times New Roman" w:hAnsi="Times New Roman" w:cs="Times New Roman"/>
          <w:bCs/>
          <w:sz w:val="28"/>
          <w:szCs w:val="28"/>
          <w:lang w:val="uk-UA"/>
        </w:rPr>
        <w:t>ругий шлях</w:t>
      </w:r>
      <w:r w:rsidRPr="00DD6665">
        <w:rPr>
          <w:rFonts w:ascii="Times New Roman" w:eastAsia="Times New Roman" w:hAnsi="Times New Roman" w:cs="Times New Roman"/>
          <w:sz w:val="28"/>
          <w:szCs w:val="28"/>
        </w:rPr>
        <w:t> </w:t>
      </w:r>
      <w:r w:rsidRPr="009131AD">
        <w:rPr>
          <w:rFonts w:ascii="Times New Roman" w:eastAsia="Times New Roman" w:hAnsi="Times New Roman" w:cs="Times New Roman"/>
          <w:sz w:val="28"/>
          <w:szCs w:val="28"/>
          <w:lang w:val="uk-UA"/>
        </w:rPr>
        <w:t>підвищення</w:t>
      </w:r>
      <w:r w:rsidRPr="00DD6665">
        <w:rPr>
          <w:rFonts w:ascii="Times New Roman" w:eastAsia="Times New Roman" w:hAnsi="Times New Roman" w:cs="Times New Roman"/>
          <w:sz w:val="28"/>
          <w:szCs w:val="28"/>
        </w:rPr>
        <w:t> </w:t>
      </w:r>
      <w:hyperlink r:id="rId61" w:tooltip="Економічність (ще не написана)" w:history="1">
        <w:r w:rsidRPr="008B01DA">
          <w:rPr>
            <w:rFonts w:ascii="Times New Roman" w:eastAsia="Times New Roman" w:hAnsi="Times New Roman" w:cs="Times New Roman"/>
            <w:sz w:val="28"/>
            <w:szCs w:val="28"/>
            <w:lang w:val="uk-UA"/>
          </w:rPr>
          <w:t>економічності</w:t>
        </w:r>
      </w:hyperlink>
      <w:r w:rsidRPr="008B01DA">
        <w:rPr>
          <w:rFonts w:ascii="Times New Roman" w:eastAsia="Times New Roman" w:hAnsi="Times New Roman" w:cs="Times New Roman"/>
          <w:sz w:val="28"/>
          <w:szCs w:val="28"/>
        </w:rPr>
        <w:t> </w:t>
      </w:r>
      <w:r w:rsidRPr="009131AD">
        <w:rPr>
          <w:rFonts w:ascii="Times New Roman" w:eastAsia="Times New Roman" w:hAnsi="Times New Roman" w:cs="Times New Roman"/>
          <w:sz w:val="28"/>
          <w:szCs w:val="28"/>
          <w:lang w:val="uk-UA"/>
        </w:rPr>
        <w:t>масового нерегульованого електропривода</w:t>
      </w:r>
      <w:r w:rsidRPr="00DD6665">
        <w:rPr>
          <w:rFonts w:ascii="Times New Roman" w:eastAsia="Times New Roman" w:hAnsi="Times New Roman" w:cs="Times New Roman"/>
          <w:sz w:val="28"/>
          <w:szCs w:val="28"/>
        </w:rPr>
        <w:t> </w:t>
      </w:r>
      <w:r w:rsidRPr="009131AD">
        <w:rPr>
          <w:rFonts w:ascii="Times New Roman" w:eastAsia="Times New Roman" w:hAnsi="Times New Roman" w:cs="Times New Roman"/>
          <w:sz w:val="28"/>
          <w:szCs w:val="28"/>
          <w:lang w:val="uk-UA"/>
        </w:rPr>
        <w:t>— перехід на енергозбережні двигуни і двигуни поліпшеної конструкції, спеціально призначені для роботи з регульованим електроприводом.</w:t>
      </w:r>
    </w:p>
    <w:p w:rsidR="006B6A7A" w:rsidRPr="00DD6665" w:rsidRDefault="006B6A7A" w:rsidP="00AF50F2">
      <w:pPr>
        <w:shd w:val="clear" w:color="auto" w:fill="FFFFFF"/>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lang w:val="uk-UA"/>
        </w:rPr>
        <w:t>Т</w:t>
      </w:r>
      <w:r w:rsidRPr="00DD6665">
        <w:rPr>
          <w:rFonts w:ascii="Times New Roman" w:eastAsia="Times New Roman" w:hAnsi="Times New Roman" w:cs="Times New Roman"/>
          <w:bCs/>
          <w:sz w:val="28"/>
          <w:szCs w:val="28"/>
        </w:rPr>
        <w:t>ретій шлях</w:t>
      </w:r>
      <w:r w:rsidRPr="00DD6665">
        <w:rPr>
          <w:rFonts w:ascii="Times New Roman" w:eastAsia="Times New Roman" w:hAnsi="Times New Roman" w:cs="Times New Roman"/>
          <w:sz w:val="28"/>
          <w:szCs w:val="28"/>
        </w:rPr>
        <w:t> полягає в усуненні проміжних передач.</w:t>
      </w:r>
    </w:p>
    <w:p w:rsidR="006B6A7A" w:rsidRDefault="006B6A7A" w:rsidP="001810C2">
      <w:pPr>
        <w:shd w:val="clear" w:color="auto" w:fill="FFFFFF"/>
        <w:spacing w:after="0"/>
        <w:jc w:val="both"/>
        <w:rPr>
          <w:rFonts w:ascii="Times New Roman" w:eastAsia="Times New Roman" w:hAnsi="Times New Roman" w:cs="Times New Roman"/>
          <w:sz w:val="28"/>
          <w:szCs w:val="28"/>
          <w:lang w:val="uk-UA"/>
        </w:rPr>
      </w:pPr>
      <w:r w:rsidRPr="00DD6665">
        <w:rPr>
          <w:rFonts w:ascii="Times New Roman" w:eastAsia="Times New Roman" w:hAnsi="Times New Roman" w:cs="Times New Roman"/>
          <w:sz w:val="28"/>
          <w:szCs w:val="28"/>
        </w:rPr>
        <w:t>Суть проблеми полягає в тім, що електрична енергія доступна на фіксованій частоті (50 Гц), а </w:t>
      </w:r>
      <w:hyperlink r:id="rId62" w:tooltip="Механічна енергія" w:history="1">
        <w:r w:rsidRPr="005548A3">
          <w:rPr>
            <w:rFonts w:ascii="Times New Roman" w:eastAsia="Times New Roman" w:hAnsi="Times New Roman" w:cs="Times New Roman"/>
            <w:sz w:val="28"/>
            <w:szCs w:val="28"/>
            <w:u w:val="single"/>
          </w:rPr>
          <w:t>механічна енергія</w:t>
        </w:r>
      </w:hyperlink>
      <w:r w:rsidRPr="00DD6665">
        <w:rPr>
          <w:rFonts w:ascii="Times New Roman" w:eastAsia="Times New Roman" w:hAnsi="Times New Roman" w:cs="Times New Roman"/>
          <w:sz w:val="28"/>
          <w:szCs w:val="28"/>
        </w:rPr>
        <w:t> потрібна в широкому спектрі частот (швидкостей). Методи, розроблені багато років тому для вирішення цієї проблеми, використовують дорогі системи, двигун чи механічні </w:t>
      </w:r>
      <w:hyperlink r:id="rId63" w:tooltip="Регулятор" w:history="1">
        <w:r w:rsidRPr="00DD6665">
          <w:rPr>
            <w:rFonts w:ascii="Times New Roman" w:eastAsia="Times New Roman" w:hAnsi="Times New Roman" w:cs="Times New Roman"/>
            <w:sz w:val="28"/>
            <w:szCs w:val="28"/>
            <w:u w:val="single"/>
          </w:rPr>
          <w:t>регулятори</w:t>
        </w:r>
      </w:hyperlink>
      <w:r w:rsidRPr="00DD6665">
        <w:rPr>
          <w:rFonts w:ascii="Times New Roman" w:eastAsia="Times New Roman" w:hAnsi="Times New Roman" w:cs="Times New Roman"/>
          <w:sz w:val="28"/>
          <w:szCs w:val="28"/>
        </w:rPr>
        <w:t>.</w:t>
      </w:r>
    </w:p>
    <w:p w:rsidR="00C6566F" w:rsidRDefault="00C6566F" w:rsidP="00AF50F2">
      <w:pPr>
        <w:shd w:val="clear" w:color="auto" w:fill="FFFFFF"/>
        <w:spacing w:after="0"/>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bCs/>
          <w:sz w:val="28"/>
          <w:szCs w:val="28"/>
          <w:lang w:val="uk-UA"/>
        </w:rPr>
        <w:t>Ч</w:t>
      </w:r>
      <w:r w:rsidRPr="00DD6665">
        <w:rPr>
          <w:rFonts w:ascii="Times New Roman" w:eastAsia="Times New Roman" w:hAnsi="Times New Roman" w:cs="Times New Roman"/>
          <w:bCs/>
          <w:sz w:val="28"/>
          <w:szCs w:val="28"/>
        </w:rPr>
        <w:t>етвертий шлях</w:t>
      </w:r>
      <w:r w:rsidRPr="00DD6665">
        <w:rPr>
          <w:rFonts w:ascii="Times New Roman" w:eastAsia="Times New Roman" w:hAnsi="Times New Roman" w:cs="Times New Roman"/>
          <w:sz w:val="28"/>
          <w:szCs w:val="28"/>
        </w:rPr>
        <w:t> полягає в економії </w:t>
      </w:r>
      <w:hyperlink r:id="rId64" w:tooltip="Електроенергія" w:history="1">
        <w:r w:rsidRPr="00DD6665">
          <w:rPr>
            <w:rFonts w:ascii="Times New Roman" w:eastAsia="Times New Roman" w:hAnsi="Times New Roman" w:cs="Times New Roman"/>
            <w:sz w:val="28"/>
            <w:szCs w:val="28"/>
            <w:u w:val="single"/>
          </w:rPr>
          <w:t>електроенергії</w:t>
        </w:r>
      </w:hyperlink>
      <w:r w:rsidRPr="00DD6665">
        <w:rPr>
          <w:rFonts w:ascii="Times New Roman" w:eastAsia="Times New Roman" w:hAnsi="Times New Roman" w:cs="Times New Roman"/>
          <w:sz w:val="28"/>
          <w:szCs w:val="28"/>
        </w:rPr>
        <w:t> робочими установками і механізмами за рахунок підвищення ефективності виконання технологічного процесу.</w:t>
      </w:r>
    </w:p>
    <w:p w:rsidR="00C73B54" w:rsidRDefault="00C73B54" w:rsidP="00AF50F2">
      <w:pPr>
        <w:shd w:val="clear" w:color="auto" w:fill="FFFFFF"/>
        <w:spacing w:after="0"/>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bCs/>
          <w:sz w:val="28"/>
          <w:szCs w:val="28"/>
          <w:lang w:val="uk-UA"/>
        </w:rPr>
        <w:t>П</w:t>
      </w:r>
      <w:r w:rsidRPr="00DD6665">
        <w:rPr>
          <w:rFonts w:ascii="Times New Roman" w:eastAsia="Times New Roman" w:hAnsi="Times New Roman" w:cs="Times New Roman"/>
          <w:bCs/>
          <w:sz w:val="28"/>
          <w:szCs w:val="28"/>
        </w:rPr>
        <w:t>'ятий шлях</w:t>
      </w:r>
      <w:r w:rsidRPr="00DD6665">
        <w:rPr>
          <w:rFonts w:ascii="Times New Roman" w:eastAsia="Times New Roman" w:hAnsi="Times New Roman" w:cs="Times New Roman"/>
          <w:sz w:val="28"/>
          <w:szCs w:val="28"/>
        </w:rPr>
        <w:t> полягає у виборі раціональних режимів роботи й експлуатації електропривода.</w:t>
      </w:r>
    </w:p>
    <w:p w:rsidR="00F56DEE" w:rsidRDefault="00033822" w:rsidP="00AF50F2">
      <w:pPr>
        <w:shd w:val="clear" w:color="auto" w:fill="FFFFFF"/>
        <w:spacing w:after="0"/>
        <w:ind w:firstLine="708"/>
        <w:jc w:val="both"/>
        <w:rPr>
          <w:rFonts w:ascii="Times New Roman" w:eastAsia="Times New Roman" w:hAnsi="Times New Roman" w:cs="Times New Roman"/>
          <w:sz w:val="28"/>
          <w:szCs w:val="28"/>
        </w:rPr>
      </w:pPr>
      <w:r w:rsidRPr="00DD6665">
        <w:rPr>
          <w:rFonts w:ascii="Times New Roman" w:eastAsia="Times New Roman" w:hAnsi="Times New Roman" w:cs="Times New Roman"/>
          <w:bCs/>
          <w:sz w:val="28"/>
          <w:szCs w:val="28"/>
        </w:rPr>
        <w:t>Шостий шлях</w:t>
      </w:r>
      <w:r w:rsidR="00F56DEE" w:rsidRPr="00DD6665">
        <w:rPr>
          <w:rFonts w:ascii="Times New Roman" w:eastAsia="Times New Roman" w:hAnsi="Times New Roman" w:cs="Times New Roman"/>
          <w:sz w:val="28"/>
          <w:szCs w:val="28"/>
        </w:rPr>
        <w:t xml:space="preserve"> полягає у виборі раціонального типу електропривода для конкретної технологічної устави і переході від нерегульованого електропривода до регульованого. </w:t>
      </w:r>
    </w:p>
    <w:p w:rsidR="00CC3D62" w:rsidRPr="00CC3D62" w:rsidRDefault="00033822" w:rsidP="00AF50F2">
      <w:pPr>
        <w:shd w:val="clear" w:color="auto" w:fill="FFFFFF"/>
        <w:spacing w:before="120" w:after="120"/>
        <w:ind w:firstLine="708"/>
        <w:jc w:val="both"/>
        <w:rPr>
          <w:rFonts w:ascii="Times New Roman" w:eastAsia="Times New Roman" w:hAnsi="Times New Roman" w:cs="Times New Roman"/>
          <w:sz w:val="28"/>
          <w:szCs w:val="28"/>
          <w:lang w:val="uk-UA"/>
        </w:rPr>
      </w:pPr>
      <w:r w:rsidRPr="00624220">
        <w:rPr>
          <w:rFonts w:ascii="Times New Roman" w:eastAsia="Times New Roman" w:hAnsi="Times New Roman" w:cs="Times New Roman"/>
          <w:bCs/>
          <w:sz w:val="28"/>
          <w:szCs w:val="28"/>
        </w:rPr>
        <w:t>Сьомий шлях</w:t>
      </w:r>
      <w:r w:rsidR="00F56DEE" w:rsidRPr="00624220">
        <w:rPr>
          <w:rFonts w:ascii="Times New Roman" w:eastAsia="Times New Roman" w:hAnsi="Times New Roman" w:cs="Times New Roman"/>
          <w:sz w:val="28"/>
          <w:szCs w:val="28"/>
        </w:rPr>
        <w:t> полягає в поліпшенні якості </w:t>
      </w:r>
      <w:hyperlink r:id="rId65" w:tooltip="Електроенергія" w:history="1">
        <w:r w:rsidR="00F56DEE" w:rsidRPr="00624220">
          <w:rPr>
            <w:rFonts w:ascii="Times New Roman" w:eastAsia="Times New Roman" w:hAnsi="Times New Roman" w:cs="Times New Roman"/>
            <w:sz w:val="28"/>
            <w:szCs w:val="28"/>
          </w:rPr>
          <w:t>електроенергії</w:t>
        </w:r>
      </w:hyperlink>
      <w:r w:rsidR="00F56DEE" w:rsidRPr="00624220">
        <w:rPr>
          <w:rFonts w:ascii="Times New Roman" w:eastAsia="Times New Roman" w:hAnsi="Times New Roman" w:cs="Times New Roman"/>
          <w:sz w:val="28"/>
          <w:szCs w:val="28"/>
        </w:rPr>
        <w:t> засобами </w:t>
      </w:r>
      <w:hyperlink r:id="rId66" w:tooltip="Силова перетворювальна техніка (ще не написана)" w:history="1">
        <w:r w:rsidR="00F56DEE" w:rsidRPr="00624220">
          <w:rPr>
            <w:rFonts w:ascii="Times New Roman" w:eastAsia="Times New Roman" w:hAnsi="Times New Roman" w:cs="Times New Roman"/>
            <w:sz w:val="28"/>
            <w:szCs w:val="28"/>
          </w:rPr>
          <w:t>силової перетворювальної техніки</w:t>
        </w:r>
      </w:hyperlink>
      <w:r w:rsidR="00F56DEE" w:rsidRPr="00624220">
        <w:rPr>
          <w:rFonts w:ascii="Times New Roman" w:eastAsia="Times New Roman" w:hAnsi="Times New Roman" w:cs="Times New Roman"/>
          <w:sz w:val="28"/>
          <w:szCs w:val="28"/>
          <w:lang w:val="uk-UA"/>
        </w:rPr>
        <w:t xml:space="preserve"> </w:t>
      </w:r>
      <w:r w:rsidR="00F56DEE" w:rsidRPr="00624220">
        <w:rPr>
          <w:rFonts w:ascii="Times New Roman" w:eastAsia="Times New Roman" w:hAnsi="Times New Roman" w:cs="Times New Roman"/>
          <w:sz w:val="28"/>
          <w:szCs w:val="28"/>
        </w:rPr>
        <w:t> регульованого електропривод</w:t>
      </w:r>
      <w:r>
        <w:rPr>
          <w:rFonts w:ascii="Times New Roman" w:eastAsia="Times New Roman" w:hAnsi="Times New Roman" w:cs="Times New Roman"/>
          <w:sz w:val="28"/>
          <w:szCs w:val="28"/>
          <w:lang w:val="uk-UA"/>
        </w:rPr>
        <w:t>у</w:t>
      </w:r>
      <w:r w:rsidR="00F56DEE" w:rsidRPr="00624220">
        <w:rPr>
          <w:rFonts w:ascii="Times New Roman" w:eastAsia="Times New Roman" w:hAnsi="Times New Roman" w:cs="Times New Roman"/>
          <w:sz w:val="28"/>
          <w:szCs w:val="28"/>
        </w:rPr>
        <w:t>.</w:t>
      </w:r>
    </w:p>
    <w:p w:rsidR="006B062B" w:rsidRPr="002773D8" w:rsidRDefault="006B062B" w:rsidP="008B01DA">
      <w:pPr>
        <w:jc w:val="both"/>
        <w:rPr>
          <w:rFonts w:ascii="Times New Roman" w:hAnsi="Times New Roman" w:cs="Times New Roman"/>
          <w:b/>
          <w:sz w:val="28"/>
          <w:szCs w:val="28"/>
          <w:lang w:val="uk-UA"/>
        </w:rPr>
      </w:pPr>
    </w:p>
    <w:p w:rsidR="00255A8F" w:rsidRDefault="00255A8F" w:rsidP="00255A8F">
      <w:pPr>
        <w:shd w:val="clear" w:color="auto" w:fill="FFFFFF"/>
        <w:spacing w:before="96" w:after="120" w:line="288" w:lineRule="atLeast"/>
        <w:rPr>
          <w:rFonts w:ascii="Times New Roman" w:hAnsi="Times New Roman" w:cs="Times New Roman"/>
          <w:b/>
          <w:sz w:val="28"/>
          <w:szCs w:val="28"/>
          <w:lang w:val="uk-UA"/>
        </w:rPr>
      </w:pPr>
      <w:r w:rsidRPr="002773D8">
        <w:rPr>
          <w:rFonts w:ascii="Times New Roman" w:hAnsi="Times New Roman" w:cs="Times New Roman"/>
          <w:b/>
          <w:sz w:val="28"/>
          <w:szCs w:val="28"/>
          <w:lang w:val="uk-UA"/>
        </w:rPr>
        <w:t>Резолюція</w:t>
      </w:r>
      <w:r w:rsidR="0033641A" w:rsidRPr="002773D8">
        <w:rPr>
          <w:rFonts w:ascii="Times New Roman" w:hAnsi="Times New Roman" w:cs="Times New Roman"/>
          <w:b/>
          <w:sz w:val="28"/>
          <w:szCs w:val="28"/>
          <w:lang w:val="uk-UA"/>
        </w:rPr>
        <w:t xml:space="preserve"> заходу</w:t>
      </w:r>
      <w:r w:rsidRPr="002773D8">
        <w:rPr>
          <w:rFonts w:ascii="Times New Roman" w:hAnsi="Times New Roman" w:cs="Times New Roman"/>
          <w:b/>
          <w:sz w:val="28"/>
          <w:szCs w:val="28"/>
          <w:lang w:val="uk-UA"/>
        </w:rPr>
        <w:t>.</w:t>
      </w:r>
    </w:p>
    <w:p w:rsidR="00CC3D62" w:rsidRPr="002773D8" w:rsidRDefault="00CC3D62" w:rsidP="00FD367A">
      <w:pPr>
        <w:pStyle w:val="Style5"/>
        <w:widowControl/>
        <w:spacing w:line="432" w:lineRule="exact"/>
        <w:ind w:right="-1"/>
        <w:rPr>
          <w:rFonts w:ascii="Times New Roman" w:hAnsi="Times New Roman" w:cs="Times New Roman"/>
          <w:b/>
          <w:sz w:val="28"/>
          <w:szCs w:val="28"/>
          <w:lang w:val="uk-UA"/>
        </w:rPr>
      </w:pPr>
      <w:r w:rsidRPr="00CC3D62">
        <w:rPr>
          <w:rStyle w:val="FontStyle43"/>
          <w:rFonts w:ascii="Times New Roman" w:hAnsi="Times New Roman" w:cs="Times New Roman"/>
          <w:b/>
          <w:bCs/>
          <w:sz w:val="28"/>
          <w:szCs w:val="28"/>
          <w:lang w:val="uk-UA" w:eastAsia="uk-UA"/>
        </w:rPr>
        <w:t>Ведучий:</w:t>
      </w:r>
      <w:r>
        <w:rPr>
          <w:rStyle w:val="FontStyle43"/>
          <w:rFonts w:ascii="Times New Roman" w:hAnsi="Times New Roman" w:cs="Times New Roman"/>
          <w:sz w:val="28"/>
          <w:szCs w:val="28"/>
          <w:lang w:val="uk-UA" w:eastAsia="uk-UA"/>
        </w:rPr>
        <w:t xml:space="preserve"> </w:t>
      </w:r>
      <w:r w:rsidRPr="00CC3D62">
        <w:rPr>
          <w:rFonts w:ascii="Times New Roman" w:hAnsi="Times New Roman" w:cs="Times New Roman"/>
          <w:bCs/>
          <w:sz w:val="28"/>
          <w:szCs w:val="28"/>
          <w:lang w:val="uk-UA"/>
        </w:rPr>
        <w:t>Порядок денний</w:t>
      </w:r>
      <w:r>
        <w:rPr>
          <w:rFonts w:ascii="Times New Roman" w:hAnsi="Times New Roman" w:cs="Times New Roman"/>
          <w:b/>
          <w:sz w:val="28"/>
          <w:szCs w:val="28"/>
          <w:lang w:val="uk-UA"/>
        </w:rPr>
        <w:t xml:space="preserve"> </w:t>
      </w:r>
      <w:r w:rsidR="00FD367A" w:rsidRPr="00FD367A">
        <w:rPr>
          <w:rFonts w:ascii="Times New Roman" w:hAnsi="Times New Roman" w:cs="Times New Roman"/>
          <w:bCs/>
          <w:sz w:val="28"/>
          <w:szCs w:val="28"/>
          <w:lang w:val="uk-UA"/>
        </w:rPr>
        <w:t>виховного</w:t>
      </w:r>
      <w:r w:rsidR="00FD367A">
        <w:rPr>
          <w:rFonts w:ascii="Times New Roman" w:hAnsi="Times New Roman" w:cs="Times New Roman"/>
          <w:b/>
          <w:sz w:val="28"/>
          <w:szCs w:val="28"/>
          <w:lang w:val="uk-UA"/>
        </w:rPr>
        <w:t xml:space="preserve"> </w:t>
      </w:r>
      <w:r>
        <w:rPr>
          <w:rStyle w:val="FontStyle43"/>
          <w:rFonts w:ascii="Times New Roman" w:hAnsi="Times New Roman" w:cs="Times New Roman"/>
          <w:sz w:val="28"/>
          <w:szCs w:val="28"/>
          <w:lang w:val="uk-UA" w:eastAsia="uk-UA"/>
        </w:rPr>
        <w:t>заходу «Інформаційний куток»,</w:t>
      </w:r>
      <w:r w:rsidR="00FD367A">
        <w:rPr>
          <w:rStyle w:val="FontStyle43"/>
          <w:rFonts w:ascii="Times New Roman" w:hAnsi="Times New Roman" w:cs="Times New Roman"/>
          <w:sz w:val="28"/>
          <w:szCs w:val="28"/>
          <w:lang w:val="uk-UA" w:eastAsia="uk-UA"/>
        </w:rPr>
        <w:t xml:space="preserve"> проведеного в рамках тижня енергозбереження</w:t>
      </w:r>
      <w:r w:rsidR="00FD367A" w:rsidRPr="00FD367A">
        <w:rPr>
          <w:rStyle w:val="FontStyle43"/>
          <w:rFonts w:ascii="Times New Roman" w:hAnsi="Times New Roman" w:cs="Times New Roman"/>
          <w:sz w:val="28"/>
          <w:szCs w:val="28"/>
          <w:lang w:val="uk-UA" w:eastAsia="uk-UA"/>
        </w:rPr>
        <w:t xml:space="preserve"> </w:t>
      </w:r>
      <w:r w:rsidR="00FD367A">
        <w:rPr>
          <w:rStyle w:val="FontStyle43"/>
          <w:rFonts w:ascii="Times New Roman" w:hAnsi="Times New Roman" w:cs="Times New Roman"/>
          <w:sz w:val="28"/>
          <w:szCs w:val="28"/>
          <w:lang w:val="uk-UA" w:eastAsia="uk-UA"/>
        </w:rPr>
        <w:t>вичерпано.</w:t>
      </w:r>
      <w:r w:rsidR="00FD367A" w:rsidRPr="00FD367A">
        <w:rPr>
          <w:rStyle w:val="FontStyle43"/>
          <w:rFonts w:ascii="Times New Roman" w:hAnsi="Times New Roman" w:cs="Times New Roman"/>
          <w:sz w:val="28"/>
          <w:szCs w:val="28"/>
          <w:lang w:val="uk-UA" w:eastAsia="uk-UA"/>
        </w:rPr>
        <w:t xml:space="preserve"> </w:t>
      </w:r>
      <w:r w:rsidR="00FD367A" w:rsidRPr="006576FA">
        <w:rPr>
          <w:rStyle w:val="FontStyle43"/>
          <w:rFonts w:ascii="Times New Roman" w:hAnsi="Times New Roman" w:cs="Times New Roman"/>
          <w:sz w:val="28"/>
          <w:szCs w:val="28"/>
          <w:lang w:val="uk-UA" w:eastAsia="uk-UA"/>
        </w:rPr>
        <w:t>Зачитати про</w:t>
      </w:r>
      <w:r w:rsidR="00FD367A">
        <w:rPr>
          <w:rStyle w:val="FontStyle43"/>
          <w:rFonts w:ascii="Times New Roman" w:hAnsi="Times New Roman" w:cs="Times New Roman"/>
          <w:sz w:val="28"/>
          <w:szCs w:val="28"/>
          <w:lang w:val="uk-UA" w:eastAsia="uk-UA"/>
        </w:rPr>
        <w:t>є</w:t>
      </w:r>
      <w:r w:rsidR="00FD367A" w:rsidRPr="006576FA">
        <w:rPr>
          <w:rStyle w:val="FontStyle43"/>
          <w:rFonts w:ascii="Times New Roman" w:hAnsi="Times New Roman" w:cs="Times New Roman"/>
          <w:sz w:val="28"/>
          <w:szCs w:val="28"/>
          <w:lang w:val="uk-UA" w:eastAsia="uk-UA"/>
        </w:rPr>
        <w:t>кт резолюції</w:t>
      </w:r>
      <w:r w:rsidR="00FD367A">
        <w:rPr>
          <w:rStyle w:val="FontStyle43"/>
          <w:rFonts w:ascii="Times New Roman" w:hAnsi="Times New Roman" w:cs="Times New Roman"/>
          <w:sz w:val="28"/>
          <w:szCs w:val="28"/>
          <w:lang w:val="uk-UA" w:eastAsia="uk-UA"/>
        </w:rPr>
        <w:t xml:space="preserve"> </w:t>
      </w:r>
      <w:r w:rsidR="00FD367A" w:rsidRPr="006576FA">
        <w:rPr>
          <w:rStyle w:val="FontStyle43"/>
          <w:rFonts w:ascii="Times New Roman" w:hAnsi="Times New Roman" w:cs="Times New Roman"/>
          <w:sz w:val="28"/>
          <w:szCs w:val="28"/>
          <w:lang w:val="uk-UA" w:eastAsia="uk-UA"/>
        </w:rPr>
        <w:t xml:space="preserve"> надається завідуюч</w:t>
      </w:r>
      <w:r w:rsidR="00FD367A">
        <w:rPr>
          <w:rStyle w:val="FontStyle43"/>
          <w:rFonts w:ascii="Times New Roman" w:hAnsi="Times New Roman" w:cs="Times New Roman"/>
          <w:sz w:val="28"/>
          <w:szCs w:val="28"/>
          <w:lang w:val="uk-UA" w:eastAsia="uk-UA"/>
        </w:rPr>
        <w:t>ій</w:t>
      </w:r>
      <w:r w:rsidR="00FD367A" w:rsidRPr="00FD367A">
        <w:rPr>
          <w:rStyle w:val="FontStyle43"/>
          <w:rFonts w:ascii="Times New Roman" w:hAnsi="Times New Roman" w:cs="Times New Roman"/>
          <w:sz w:val="28"/>
          <w:szCs w:val="28"/>
          <w:lang w:val="uk-UA" w:eastAsia="uk-UA"/>
        </w:rPr>
        <w:t xml:space="preserve"> </w:t>
      </w:r>
      <w:r w:rsidR="00FD367A" w:rsidRPr="006576FA">
        <w:rPr>
          <w:rStyle w:val="FontStyle43"/>
          <w:rFonts w:ascii="Times New Roman" w:hAnsi="Times New Roman" w:cs="Times New Roman"/>
          <w:sz w:val="28"/>
          <w:szCs w:val="28"/>
          <w:lang w:val="uk-UA" w:eastAsia="uk-UA"/>
        </w:rPr>
        <w:t>е</w:t>
      </w:r>
      <w:r w:rsidR="00FD367A">
        <w:rPr>
          <w:rStyle w:val="FontStyle43"/>
          <w:rFonts w:ascii="Times New Roman" w:hAnsi="Times New Roman" w:cs="Times New Roman"/>
          <w:sz w:val="28"/>
          <w:szCs w:val="28"/>
          <w:lang w:val="uk-UA" w:eastAsia="uk-UA"/>
        </w:rPr>
        <w:t>лектротехнічним  відділенням Крючковій В.А.:</w:t>
      </w:r>
    </w:p>
    <w:p w:rsidR="00255A8F" w:rsidRDefault="00255A8F" w:rsidP="00255A8F">
      <w:pPr>
        <w:pStyle w:val="Style5"/>
        <w:widowControl/>
        <w:spacing w:line="432" w:lineRule="exact"/>
        <w:ind w:right="1229"/>
        <w:jc w:val="left"/>
        <w:rPr>
          <w:rStyle w:val="FontStyle43"/>
          <w:rFonts w:ascii="Times New Roman" w:hAnsi="Times New Roman" w:cs="Times New Roman"/>
          <w:sz w:val="28"/>
          <w:szCs w:val="28"/>
          <w:lang w:val="uk-UA" w:eastAsia="uk-UA"/>
        </w:rPr>
      </w:pPr>
    </w:p>
    <w:p w:rsidR="00255A8F" w:rsidRPr="00255A8F" w:rsidRDefault="00255A8F" w:rsidP="00255A8F">
      <w:pPr>
        <w:pStyle w:val="tcbmf"/>
        <w:shd w:val="clear" w:color="auto" w:fill="FFFFFF"/>
        <w:spacing w:before="0" w:beforeAutospacing="0" w:after="0" w:afterAutospacing="0" w:line="276" w:lineRule="auto"/>
        <w:rPr>
          <w:rStyle w:val="FontStyle43"/>
          <w:rFonts w:ascii="Times New Roman" w:hAnsi="Times New Roman" w:cs="Times New Roman"/>
          <w:sz w:val="28"/>
          <w:szCs w:val="28"/>
          <w:lang w:val="uk-UA" w:eastAsia="uk-UA"/>
        </w:rPr>
      </w:pPr>
      <w:r w:rsidRPr="00255A8F">
        <w:rPr>
          <w:rStyle w:val="FontStyle43"/>
          <w:rFonts w:ascii="Times New Roman" w:hAnsi="Times New Roman" w:cs="Times New Roman"/>
          <w:sz w:val="28"/>
          <w:szCs w:val="28"/>
          <w:lang w:val="uk-UA" w:eastAsia="uk-UA"/>
        </w:rPr>
        <w:t xml:space="preserve">1 Подальша популяризація засобів енергозбереження серед здобувачів освіти. </w:t>
      </w:r>
    </w:p>
    <w:p w:rsidR="00255A8F" w:rsidRPr="00255A8F" w:rsidRDefault="00255A8F" w:rsidP="00255A8F">
      <w:pPr>
        <w:pStyle w:val="tcbmf"/>
        <w:shd w:val="clear" w:color="auto" w:fill="FFFFFF"/>
        <w:spacing w:before="0" w:beforeAutospacing="0" w:after="0" w:afterAutospacing="0" w:line="276" w:lineRule="auto"/>
        <w:rPr>
          <w:rStyle w:val="FontStyle49"/>
          <w:rFonts w:ascii="Times New Roman" w:hAnsi="Times New Roman" w:cs="Times New Roman"/>
          <w:b w:val="0"/>
          <w:sz w:val="28"/>
          <w:szCs w:val="28"/>
          <w:lang w:val="uk-UA" w:eastAsia="uk-UA"/>
        </w:rPr>
      </w:pPr>
      <w:r w:rsidRPr="00255A8F">
        <w:rPr>
          <w:rStyle w:val="FontStyle43"/>
          <w:rFonts w:ascii="Times New Roman" w:hAnsi="Times New Roman" w:cs="Times New Roman"/>
          <w:sz w:val="28"/>
          <w:szCs w:val="28"/>
          <w:lang w:val="uk-UA" w:eastAsia="uk-UA"/>
        </w:rPr>
        <w:t>2. Продовження поповнення банку даних методичних матеріалів з енергозбереження та про сучасний стан традиційної  та  альтернативної енергетики.</w:t>
      </w:r>
    </w:p>
    <w:p w:rsidR="00255A8F" w:rsidRPr="00255A8F" w:rsidRDefault="00255A8F" w:rsidP="00255A8F">
      <w:pPr>
        <w:pStyle w:val="tcbmf"/>
        <w:shd w:val="clear" w:color="auto" w:fill="FFFFFF"/>
        <w:spacing w:before="0" w:beforeAutospacing="0" w:after="0" w:afterAutospacing="0" w:line="276" w:lineRule="auto"/>
        <w:rPr>
          <w:rStyle w:val="FontStyle43"/>
          <w:rFonts w:ascii="Times New Roman" w:hAnsi="Times New Roman" w:cs="Times New Roman"/>
          <w:sz w:val="28"/>
          <w:szCs w:val="28"/>
          <w:lang w:val="uk-UA" w:eastAsia="uk-UA"/>
        </w:rPr>
      </w:pPr>
      <w:r w:rsidRPr="00255A8F">
        <w:rPr>
          <w:rStyle w:val="FontStyle43"/>
          <w:rFonts w:ascii="Times New Roman" w:hAnsi="Times New Roman" w:cs="Times New Roman"/>
          <w:sz w:val="28"/>
          <w:szCs w:val="28"/>
          <w:lang w:val="uk-UA" w:eastAsia="uk-UA"/>
        </w:rPr>
        <w:t xml:space="preserve">3.Розширення тематики пошукової роботи здобувачів освіти. </w:t>
      </w:r>
    </w:p>
    <w:p w:rsidR="00255A8F" w:rsidRPr="00255A8F" w:rsidRDefault="00255A8F" w:rsidP="00255A8F">
      <w:pPr>
        <w:pStyle w:val="Style14"/>
        <w:widowControl/>
        <w:tabs>
          <w:tab w:val="left" w:pos="922"/>
        </w:tabs>
        <w:spacing w:before="5" w:line="276" w:lineRule="auto"/>
        <w:ind w:firstLine="0"/>
        <w:jc w:val="both"/>
        <w:rPr>
          <w:rStyle w:val="FontStyle43"/>
          <w:rFonts w:ascii="Times New Roman" w:hAnsi="Times New Roman" w:cs="Times New Roman"/>
          <w:sz w:val="28"/>
          <w:szCs w:val="28"/>
          <w:lang w:val="uk-UA" w:eastAsia="uk-UA"/>
        </w:rPr>
      </w:pPr>
      <w:r w:rsidRPr="00255A8F">
        <w:rPr>
          <w:rStyle w:val="FontStyle43"/>
          <w:rFonts w:ascii="Times New Roman" w:hAnsi="Times New Roman" w:cs="Times New Roman"/>
          <w:sz w:val="28"/>
          <w:szCs w:val="28"/>
          <w:lang w:val="uk-UA" w:eastAsia="uk-UA"/>
        </w:rPr>
        <w:t>з метою творчого розвитку мислення і усвідомлення навчальної діяльності як суспільно вагомої.</w:t>
      </w:r>
    </w:p>
    <w:p w:rsidR="00255A8F" w:rsidRDefault="00255A8F" w:rsidP="008B01DA">
      <w:pPr>
        <w:jc w:val="both"/>
        <w:rPr>
          <w:rFonts w:ascii="Times New Roman" w:hAnsi="Times New Roman" w:cs="Times New Roman"/>
          <w:sz w:val="28"/>
          <w:szCs w:val="28"/>
          <w:lang w:val="uk-UA"/>
        </w:rPr>
      </w:pPr>
    </w:p>
    <w:p w:rsidR="00F56DEE" w:rsidRPr="008B01DA" w:rsidRDefault="00F56DEE" w:rsidP="00C73B54">
      <w:pPr>
        <w:shd w:val="clear" w:color="auto" w:fill="FFFFFF"/>
        <w:spacing w:before="120" w:after="120" w:line="240" w:lineRule="auto"/>
        <w:jc w:val="both"/>
        <w:rPr>
          <w:rFonts w:ascii="Times New Roman" w:eastAsia="Times New Roman" w:hAnsi="Times New Roman" w:cs="Times New Roman"/>
          <w:sz w:val="28"/>
          <w:szCs w:val="28"/>
          <w:lang w:val="uk-UA"/>
        </w:rPr>
      </w:pPr>
    </w:p>
    <w:p w:rsidR="00C73B54" w:rsidRPr="00C73B54" w:rsidRDefault="00C73B54" w:rsidP="00C6566F">
      <w:pPr>
        <w:shd w:val="clear" w:color="auto" w:fill="FFFFFF"/>
        <w:spacing w:before="120" w:after="120" w:line="240" w:lineRule="auto"/>
        <w:jc w:val="both"/>
        <w:rPr>
          <w:rFonts w:ascii="Times New Roman" w:eastAsia="Times New Roman" w:hAnsi="Times New Roman" w:cs="Times New Roman"/>
          <w:sz w:val="28"/>
          <w:szCs w:val="28"/>
        </w:rPr>
      </w:pPr>
    </w:p>
    <w:p w:rsidR="00C6566F" w:rsidRPr="00C6566F" w:rsidRDefault="00C6566F" w:rsidP="006B6A7A">
      <w:pPr>
        <w:shd w:val="clear" w:color="auto" w:fill="FFFFFF"/>
        <w:spacing w:before="120" w:after="120" w:line="240" w:lineRule="auto"/>
        <w:jc w:val="both"/>
        <w:rPr>
          <w:rFonts w:ascii="Times New Roman" w:eastAsia="Times New Roman" w:hAnsi="Times New Roman" w:cs="Times New Roman"/>
          <w:sz w:val="28"/>
          <w:szCs w:val="28"/>
        </w:rPr>
      </w:pPr>
    </w:p>
    <w:p w:rsidR="006B6A7A" w:rsidRPr="006B6A7A" w:rsidRDefault="006B6A7A" w:rsidP="009131AD">
      <w:pPr>
        <w:shd w:val="clear" w:color="auto" w:fill="FFFFFF"/>
        <w:spacing w:before="120" w:after="120" w:line="240" w:lineRule="auto"/>
        <w:jc w:val="both"/>
        <w:rPr>
          <w:rFonts w:ascii="Times New Roman" w:eastAsia="Times New Roman" w:hAnsi="Times New Roman" w:cs="Times New Roman"/>
          <w:sz w:val="28"/>
          <w:szCs w:val="28"/>
        </w:rPr>
      </w:pPr>
    </w:p>
    <w:p w:rsidR="00DB3E2A" w:rsidRPr="00DB3E2A" w:rsidRDefault="00DB3E2A" w:rsidP="00DB3E2A">
      <w:pPr>
        <w:jc w:val="both"/>
        <w:rPr>
          <w:rFonts w:ascii="Times New Roman" w:hAnsi="Times New Roman" w:cs="Times New Roman"/>
          <w:sz w:val="28"/>
          <w:szCs w:val="28"/>
          <w:lang w:val="uk-UA"/>
        </w:rPr>
      </w:pPr>
    </w:p>
    <w:p w:rsidR="00DB3E2A" w:rsidRPr="007A38AE" w:rsidRDefault="00DB3E2A" w:rsidP="005960B3">
      <w:pPr>
        <w:pStyle w:val="a5"/>
        <w:shd w:val="clear" w:color="auto" w:fill="FDFDFD"/>
        <w:spacing w:line="270" w:lineRule="atLeast"/>
        <w:jc w:val="both"/>
        <w:rPr>
          <w:sz w:val="28"/>
          <w:szCs w:val="28"/>
          <w:lang w:val="uk-UA"/>
        </w:rPr>
      </w:pPr>
    </w:p>
    <w:p w:rsidR="00B01D63" w:rsidRPr="00486AAC" w:rsidRDefault="00B01D63" w:rsidP="00B01D63">
      <w:pPr>
        <w:pStyle w:val="a5"/>
        <w:shd w:val="clear" w:color="auto" w:fill="FDFDFD"/>
        <w:spacing w:line="270" w:lineRule="atLeast"/>
        <w:jc w:val="both"/>
        <w:rPr>
          <w:sz w:val="28"/>
          <w:szCs w:val="28"/>
          <w:lang w:val="uk-UA"/>
        </w:rPr>
      </w:pPr>
    </w:p>
    <w:p w:rsidR="00B01D63" w:rsidRPr="00B01D63" w:rsidRDefault="00B01D63" w:rsidP="00E93259">
      <w:pPr>
        <w:pStyle w:val="a5"/>
        <w:shd w:val="clear" w:color="auto" w:fill="FDFDFD"/>
        <w:spacing w:line="270" w:lineRule="atLeast"/>
        <w:jc w:val="both"/>
        <w:rPr>
          <w:sz w:val="28"/>
          <w:szCs w:val="28"/>
          <w:shd w:val="clear" w:color="auto" w:fill="FFFFFF"/>
          <w:lang w:val="uk-UA"/>
        </w:rPr>
      </w:pPr>
    </w:p>
    <w:p w:rsidR="00F7222F" w:rsidRPr="007A38AE" w:rsidRDefault="00F7222F" w:rsidP="00F7222F">
      <w:pPr>
        <w:jc w:val="both"/>
        <w:rPr>
          <w:b/>
          <w:i/>
          <w:sz w:val="28"/>
          <w:szCs w:val="28"/>
          <w:lang w:val="uk-UA"/>
        </w:rPr>
      </w:pPr>
    </w:p>
    <w:p w:rsidR="00F7222F" w:rsidRPr="00276F33" w:rsidRDefault="00F7222F" w:rsidP="00F7222F">
      <w:pPr>
        <w:jc w:val="both"/>
        <w:rPr>
          <w:b/>
          <w:i/>
          <w:sz w:val="28"/>
          <w:szCs w:val="28"/>
          <w:lang w:val="uk-UA"/>
        </w:rPr>
      </w:pPr>
    </w:p>
    <w:p w:rsidR="00F7222F" w:rsidRPr="00276F33" w:rsidRDefault="00F7222F" w:rsidP="00F7222F">
      <w:pPr>
        <w:jc w:val="both"/>
        <w:rPr>
          <w:b/>
          <w:i/>
          <w:sz w:val="28"/>
          <w:szCs w:val="28"/>
          <w:lang w:val="uk-UA"/>
        </w:rPr>
      </w:pPr>
    </w:p>
    <w:p w:rsidR="00F7222F" w:rsidRPr="00276F33" w:rsidRDefault="00F7222F" w:rsidP="00F7222F">
      <w:pPr>
        <w:jc w:val="both"/>
        <w:rPr>
          <w:b/>
          <w:i/>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E71138" w:rsidRDefault="00E71138" w:rsidP="00F7222F">
      <w:pPr>
        <w:jc w:val="both"/>
        <w:rPr>
          <w:sz w:val="28"/>
          <w:szCs w:val="28"/>
          <w:lang w:val="uk-UA"/>
        </w:rPr>
      </w:pPr>
    </w:p>
    <w:p w:rsidR="00E71138" w:rsidRDefault="00E71138" w:rsidP="00F7222F">
      <w:pPr>
        <w:jc w:val="both"/>
        <w:rPr>
          <w:sz w:val="28"/>
          <w:szCs w:val="28"/>
          <w:lang w:val="uk-UA"/>
        </w:rPr>
      </w:pPr>
    </w:p>
    <w:p w:rsidR="00E71138" w:rsidRDefault="00E71138" w:rsidP="00F7222F">
      <w:pPr>
        <w:jc w:val="both"/>
        <w:rPr>
          <w:sz w:val="28"/>
          <w:szCs w:val="28"/>
          <w:lang w:val="uk-UA"/>
        </w:rPr>
      </w:pPr>
    </w:p>
    <w:p w:rsidR="00E71138" w:rsidRDefault="00E71138"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E71138" w:rsidRDefault="00E71138" w:rsidP="00F7222F">
      <w:pPr>
        <w:jc w:val="both"/>
        <w:rPr>
          <w:sz w:val="28"/>
          <w:szCs w:val="28"/>
          <w:lang w:val="uk-UA"/>
        </w:rPr>
      </w:pPr>
    </w:p>
    <w:p w:rsidR="00E71138" w:rsidRDefault="00E71138"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F7222F" w:rsidRDefault="00F7222F" w:rsidP="00F7222F">
      <w:pPr>
        <w:jc w:val="both"/>
        <w:rPr>
          <w:sz w:val="28"/>
          <w:szCs w:val="28"/>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835D76" w:rsidRDefault="00835D76" w:rsidP="00F7222F">
      <w:pPr>
        <w:jc w:val="both"/>
        <w:rPr>
          <w:rFonts w:ascii="Times New Roman" w:hAnsi="Times New Roman" w:cs="Times New Roman"/>
          <w:lang w:val="uk-UA"/>
        </w:rPr>
      </w:pPr>
    </w:p>
    <w:p w:rsidR="00F7222F" w:rsidRPr="00F7222F" w:rsidRDefault="00F7222F" w:rsidP="00F7222F">
      <w:pPr>
        <w:jc w:val="both"/>
        <w:rPr>
          <w:rFonts w:ascii="Times New Roman" w:hAnsi="Times New Roman" w:cs="Times New Roman"/>
          <w:lang w:val="uk-UA"/>
        </w:rPr>
      </w:pPr>
    </w:p>
    <w:sectPr w:rsidR="00F7222F" w:rsidRPr="00F7222F" w:rsidSect="00D51B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ookman Old Style">
    <w:panose1 w:val="020506040505050202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D28B2"/>
    <w:multiLevelType w:val="multilevel"/>
    <w:tmpl w:val="CC28A468"/>
    <w:lvl w:ilvl="0">
      <w:start w:val="1"/>
      <w:numFmt w:val="decimal"/>
      <w:lvlText w:val="%1."/>
      <w:legacy w:legacy="1" w:legacySpace="0" w:legacyIndent="278"/>
      <w:lvlJc w:val="left"/>
      <w:rPr>
        <w:rFonts w:ascii="Bookman Old Style" w:hAnsi="Bookman Old Style" w:hint="default"/>
        <w:b w:val="0"/>
      </w:rPr>
    </w:lvl>
    <w:lvl w:ilvl="1">
      <w:start w:val="2"/>
      <w:numFmt w:val="decimal"/>
      <w:isLgl/>
      <w:lvlText w:val="%1.%2"/>
      <w:lvlJc w:val="left"/>
      <w:pPr>
        <w:ind w:left="675" w:hanging="6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27B62052"/>
    <w:multiLevelType w:val="hybridMultilevel"/>
    <w:tmpl w:val="2BC80908"/>
    <w:lvl w:ilvl="0" w:tplc="BAC6E39A">
      <w:start w:val="5"/>
      <w:numFmt w:val="bullet"/>
      <w:lvlText w:val="-"/>
      <w:lvlJc w:val="left"/>
      <w:pPr>
        <w:ind w:left="435" w:hanging="360"/>
      </w:pPr>
      <w:rPr>
        <w:rFonts w:ascii="Times New Roman" w:eastAsiaTheme="minorEastAsia" w:hAnsi="Times New Roman" w:cs="Times New Roman" w:hint="default"/>
        <w:b w:val="0"/>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2" w15:restartNumberingAfterBreak="0">
    <w:nsid w:val="37E452A5"/>
    <w:multiLevelType w:val="hybridMultilevel"/>
    <w:tmpl w:val="96326FC6"/>
    <w:lvl w:ilvl="0" w:tplc="663681B8">
      <w:start w:val="1"/>
      <w:numFmt w:val="bullet"/>
      <w:lvlText w:val=""/>
      <w:lvlJc w:val="left"/>
      <w:pPr>
        <w:tabs>
          <w:tab w:val="num" w:pos="720"/>
        </w:tabs>
        <w:ind w:left="720" w:hanging="360"/>
      </w:pPr>
      <w:rPr>
        <w:rFonts w:ascii="Symbol" w:hAnsi="Symbol" w:hint="default"/>
      </w:rPr>
    </w:lvl>
    <w:lvl w:ilvl="1" w:tplc="F2147846" w:tentative="1">
      <w:start w:val="1"/>
      <w:numFmt w:val="bullet"/>
      <w:lvlText w:val=""/>
      <w:lvlJc w:val="left"/>
      <w:pPr>
        <w:tabs>
          <w:tab w:val="num" w:pos="1440"/>
        </w:tabs>
        <w:ind w:left="1440" w:hanging="360"/>
      </w:pPr>
      <w:rPr>
        <w:rFonts w:ascii="Symbol" w:hAnsi="Symbol" w:hint="default"/>
      </w:rPr>
    </w:lvl>
    <w:lvl w:ilvl="2" w:tplc="919A670E" w:tentative="1">
      <w:start w:val="1"/>
      <w:numFmt w:val="bullet"/>
      <w:lvlText w:val=""/>
      <w:lvlJc w:val="left"/>
      <w:pPr>
        <w:tabs>
          <w:tab w:val="num" w:pos="2160"/>
        </w:tabs>
        <w:ind w:left="2160" w:hanging="360"/>
      </w:pPr>
      <w:rPr>
        <w:rFonts w:ascii="Symbol" w:hAnsi="Symbol" w:hint="default"/>
      </w:rPr>
    </w:lvl>
    <w:lvl w:ilvl="3" w:tplc="24E85A80" w:tentative="1">
      <w:start w:val="1"/>
      <w:numFmt w:val="bullet"/>
      <w:lvlText w:val=""/>
      <w:lvlJc w:val="left"/>
      <w:pPr>
        <w:tabs>
          <w:tab w:val="num" w:pos="2880"/>
        </w:tabs>
        <w:ind w:left="2880" w:hanging="360"/>
      </w:pPr>
      <w:rPr>
        <w:rFonts w:ascii="Symbol" w:hAnsi="Symbol" w:hint="default"/>
      </w:rPr>
    </w:lvl>
    <w:lvl w:ilvl="4" w:tplc="7AACA412" w:tentative="1">
      <w:start w:val="1"/>
      <w:numFmt w:val="bullet"/>
      <w:lvlText w:val=""/>
      <w:lvlJc w:val="left"/>
      <w:pPr>
        <w:tabs>
          <w:tab w:val="num" w:pos="3600"/>
        </w:tabs>
        <w:ind w:left="3600" w:hanging="360"/>
      </w:pPr>
      <w:rPr>
        <w:rFonts w:ascii="Symbol" w:hAnsi="Symbol" w:hint="default"/>
      </w:rPr>
    </w:lvl>
    <w:lvl w:ilvl="5" w:tplc="AFB68226" w:tentative="1">
      <w:start w:val="1"/>
      <w:numFmt w:val="bullet"/>
      <w:lvlText w:val=""/>
      <w:lvlJc w:val="left"/>
      <w:pPr>
        <w:tabs>
          <w:tab w:val="num" w:pos="4320"/>
        </w:tabs>
        <w:ind w:left="4320" w:hanging="360"/>
      </w:pPr>
      <w:rPr>
        <w:rFonts w:ascii="Symbol" w:hAnsi="Symbol" w:hint="default"/>
      </w:rPr>
    </w:lvl>
    <w:lvl w:ilvl="6" w:tplc="7DA81D34" w:tentative="1">
      <w:start w:val="1"/>
      <w:numFmt w:val="bullet"/>
      <w:lvlText w:val=""/>
      <w:lvlJc w:val="left"/>
      <w:pPr>
        <w:tabs>
          <w:tab w:val="num" w:pos="5040"/>
        </w:tabs>
        <w:ind w:left="5040" w:hanging="360"/>
      </w:pPr>
      <w:rPr>
        <w:rFonts w:ascii="Symbol" w:hAnsi="Symbol" w:hint="default"/>
      </w:rPr>
    </w:lvl>
    <w:lvl w:ilvl="7" w:tplc="AC84F18E" w:tentative="1">
      <w:start w:val="1"/>
      <w:numFmt w:val="bullet"/>
      <w:lvlText w:val=""/>
      <w:lvlJc w:val="left"/>
      <w:pPr>
        <w:tabs>
          <w:tab w:val="num" w:pos="5760"/>
        </w:tabs>
        <w:ind w:left="5760" w:hanging="360"/>
      </w:pPr>
      <w:rPr>
        <w:rFonts w:ascii="Symbol" w:hAnsi="Symbol" w:hint="default"/>
      </w:rPr>
    </w:lvl>
    <w:lvl w:ilvl="8" w:tplc="6AAE05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FA316A7"/>
    <w:multiLevelType w:val="hybridMultilevel"/>
    <w:tmpl w:val="7D5C9F5C"/>
    <w:lvl w:ilvl="0" w:tplc="2D30D9A4">
      <w:start w:val="1"/>
      <w:numFmt w:val="bullet"/>
      <w:lvlText w:val=""/>
      <w:lvlJc w:val="left"/>
      <w:pPr>
        <w:tabs>
          <w:tab w:val="num" w:pos="720"/>
        </w:tabs>
        <w:ind w:left="720" w:hanging="360"/>
      </w:pPr>
      <w:rPr>
        <w:rFonts w:ascii="Symbol" w:hAnsi="Symbol" w:hint="default"/>
      </w:rPr>
    </w:lvl>
    <w:lvl w:ilvl="1" w:tplc="EE003886" w:tentative="1">
      <w:start w:val="1"/>
      <w:numFmt w:val="bullet"/>
      <w:lvlText w:val=""/>
      <w:lvlJc w:val="left"/>
      <w:pPr>
        <w:tabs>
          <w:tab w:val="num" w:pos="1440"/>
        </w:tabs>
        <w:ind w:left="1440" w:hanging="360"/>
      </w:pPr>
      <w:rPr>
        <w:rFonts w:ascii="Symbol" w:hAnsi="Symbol" w:hint="default"/>
      </w:rPr>
    </w:lvl>
    <w:lvl w:ilvl="2" w:tplc="FCD2C44E" w:tentative="1">
      <w:start w:val="1"/>
      <w:numFmt w:val="bullet"/>
      <w:lvlText w:val=""/>
      <w:lvlJc w:val="left"/>
      <w:pPr>
        <w:tabs>
          <w:tab w:val="num" w:pos="2160"/>
        </w:tabs>
        <w:ind w:left="2160" w:hanging="360"/>
      </w:pPr>
      <w:rPr>
        <w:rFonts w:ascii="Symbol" w:hAnsi="Symbol" w:hint="default"/>
      </w:rPr>
    </w:lvl>
    <w:lvl w:ilvl="3" w:tplc="73C25B00" w:tentative="1">
      <w:start w:val="1"/>
      <w:numFmt w:val="bullet"/>
      <w:lvlText w:val=""/>
      <w:lvlJc w:val="left"/>
      <w:pPr>
        <w:tabs>
          <w:tab w:val="num" w:pos="2880"/>
        </w:tabs>
        <w:ind w:left="2880" w:hanging="360"/>
      </w:pPr>
      <w:rPr>
        <w:rFonts w:ascii="Symbol" w:hAnsi="Symbol" w:hint="default"/>
      </w:rPr>
    </w:lvl>
    <w:lvl w:ilvl="4" w:tplc="9A622910" w:tentative="1">
      <w:start w:val="1"/>
      <w:numFmt w:val="bullet"/>
      <w:lvlText w:val=""/>
      <w:lvlJc w:val="left"/>
      <w:pPr>
        <w:tabs>
          <w:tab w:val="num" w:pos="3600"/>
        </w:tabs>
        <w:ind w:left="3600" w:hanging="360"/>
      </w:pPr>
      <w:rPr>
        <w:rFonts w:ascii="Symbol" w:hAnsi="Symbol" w:hint="default"/>
      </w:rPr>
    </w:lvl>
    <w:lvl w:ilvl="5" w:tplc="D2D24F16" w:tentative="1">
      <w:start w:val="1"/>
      <w:numFmt w:val="bullet"/>
      <w:lvlText w:val=""/>
      <w:lvlJc w:val="left"/>
      <w:pPr>
        <w:tabs>
          <w:tab w:val="num" w:pos="4320"/>
        </w:tabs>
        <w:ind w:left="4320" w:hanging="360"/>
      </w:pPr>
      <w:rPr>
        <w:rFonts w:ascii="Symbol" w:hAnsi="Symbol" w:hint="default"/>
      </w:rPr>
    </w:lvl>
    <w:lvl w:ilvl="6" w:tplc="4E3AA114" w:tentative="1">
      <w:start w:val="1"/>
      <w:numFmt w:val="bullet"/>
      <w:lvlText w:val=""/>
      <w:lvlJc w:val="left"/>
      <w:pPr>
        <w:tabs>
          <w:tab w:val="num" w:pos="5040"/>
        </w:tabs>
        <w:ind w:left="5040" w:hanging="360"/>
      </w:pPr>
      <w:rPr>
        <w:rFonts w:ascii="Symbol" w:hAnsi="Symbol" w:hint="default"/>
      </w:rPr>
    </w:lvl>
    <w:lvl w:ilvl="7" w:tplc="2C3AF3EC" w:tentative="1">
      <w:start w:val="1"/>
      <w:numFmt w:val="bullet"/>
      <w:lvlText w:val=""/>
      <w:lvlJc w:val="left"/>
      <w:pPr>
        <w:tabs>
          <w:tab w:val="num" w:pos="5760"/>
        </w:tabs>
        <w:ind w:left="5760" w:hanging="360"/>
      </w:pPr>
      <w:rPr>
        <w:rFonts w:ascii="Symbol" w:hAnsi="Symbol" w:hint="default"/>
      </w:rPr>
    </w:lvl>
    <w:lvl w:ilvl="8" w:tplc="5A4232AE"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4898235B"/>
    <w:multiLevelType w:val="hybridMultilevel"/>
    <w:tmpl w:val="18305810"/>
    <w:lvl w:ilvl="0" w:tplc="CA5EFFB2">
      <w:start w:val="1"/>
      <w:numFmt w:val="bullet"/>
      <w:lvlText w:val="•"/>
      <w:lvlJc w:val="left"/>
      <w:pPr>
        <w:tabs>
          <w:tab w:val="num" w:pos="720"/>
        </w:tabs>
        <w:ind w:left="720" w:hanging="360"/>
      </w:pPr>
      <w:rPr>
        <w:rFonts w:ascii="Arial" w:hAnsi="Arial" w:hint="default"/>
      </w:rPr>
    </w:lvl>
    <w:lvl w:ilvl="1" w:tplc="F6665634" w:tentative="1">
      <w:start w:val="1"/>
      <w:numFmt w:val="bullet"/>
      <w:lvlText w:val="•"/>
      <w:lvlJc w:val="left"/>
      <w:pPr>
        <w:tabs>
          <w:tab w:val="num" w:pos="1440"/>
        </w:tabs>
        <w:ind w:left="1440" w:hanging="360"/>
      </w:pPr>
      <w:rPr>
        <w:rFonts w:ascii="Arial" w:hAnsi="Arial" w:hint="default"/>
      </w:rPr>
    </w:lvl>
    <w:lvl w:ilvl="2" w:tplc="7F80DB42" w:tentative="1">
      <w:start w:val="1"/>
      <w:numFmt w:val="bullet"/>
      <w:lvlText w:val="•"/>
      <w:lvlJc w:val="left"/>
      <w:pPr>
        <w:tabs>
          <w:tab w:val="num" w:pos="2160"/>
        </w:tabs>
        <w:ind w:left="2160" w:hanging="360"/>
      </w:pPr>
      <w:rPr>
        <w:rFonts w:ascii="Arial" w:hAnsi="Arial" w:hint="default"/>
      </w:rPr>
    </w:lvl>
    <w:lvl w:ilvl="3" w:tplc="0430ED36" w:tentative="1">
      <w:start w:val="1"/>
      <w:numFmt w:val="bullet"/>
      <w:lvlText w:val="•"/>
      <w:lvlJc w:val="left"/>
      <w:pPr>
        <w:tabs>
          <w:tab w:val="num" w:pos="2880"/>
        </w:tabs>
        <w:ind w:left="2880" w:hanging="360"/>
      </w:pPr>
      <w:rPr>
        <w:rFonts w:ascii="Arial" w:hAnsi="Arial" w:hint="default"/>
      </w:rPr>
    </w:lvl>
    <w:lvl w:ilvl="4" w:tplc="D2BE5796" w:tentative="1">
      <w:start w:val="1"/>
      <w:numFmt w:val="bullet"/>
      <w:lvlText w:val="•"/>
      <w:lvlJc w:val="left"/>
      <w:pPr>
        <w:tabs>
          <w:tab w:val="num" w:pos="3600"/>
        </w:tabs>
        <w:ind w:left="3600" w:hanging="360"/>
      </w:pPr>
      <w:rPr>
        <w:rFonts w:ascii="Arial" w:hAnsi="Arial" w:hint="default"/>
      </w:rPr>
    </w:lvl>
    <w:lvl w:ilvl="5" w:tplc="A1303EE8" w:tentative="1">
      <w:start w:val="1"/>
      <w:numFmt w:val="bullet"/>
      <w:lvlText w:val="•"/>
      <w:lvlJc w:val="left"/>
      <w:pPr>
        <w:tabs>
          <w:tab w:val="num" w:pos="4320"/>
        </w:tabs>
        <w:ind w:left="4320" w:hanging="360"/>
      </w:pPr>
      <w:rPr>
        <w:rFonts w:ascii="Arial" w:hAnsi="Arial" w:hint="default"/>
      </w:rPr>
    </w:lvl>
    <w:lvl w:ilvl="6" w:tplc="B61A8B5E" w:tentative="1">
      <w:start w:val="1"/>
      <w:numFmt w:val="bullet"/>
      <w:lvlText w:val="•"/>
      <w:lvlJc w:val="left"/>
      <w:pPr>
        <w:tabs>
          <w:tab w:val="num" w:pos="5040"/>
        </w:tabs>
        <w:ind w:left="5040" w:hanging="360"/>
      </w:pPr>
      <w:rPr>
        <w:rFonts w:ascii="Arial" w:hAnsi="Arial" w:hint="default"/>
      </w:rPr>
    </w:lvl>
    <w:lvl w:ilvl="7" w:tplc="0138FB42" w:tentative="1">
      <w:start w:val="1"/>
      <w:numFmt w:val="bullet"/>
      <w:lvlText w:val="•"/>
      <w:lvlJc w:val="left"/>
      <w:pPr>
        <w:tabs>
          <w:tab w:val="num" w:pos="5760"/>
        </w:tabs>
        <w:ind w:left="5760" w:hanging="360"/>
      </w:pPr>
      <w:rPr>
        <w:rFonts w:ascii="Arial" w:hAnsi="Arial" w:hint="default"/>
      </w:rPr>
    </w:lvl>
    <w:lvl w:ilvl="8" w:tplc="E0B075E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FF032C2"/>
    <w:multiLevelType w:val="hybridMultilevel"/>
    <w:tmpl w:val="F9D8797A"/>
    <w:lvl w:ilvl="0" w:tplc="CB0C16A4">
      <w:start w:val="1"/>
      <w:numFmt w:val="bullet"/>
      <w:lvlText w:val=""/>
      <w:lvlJc w:val="left"/>
      <w:pPr>
        <w:tabs>
          <w:tab w:val="num" w:pos="720"/>
        </w:tabs>
        <w:ind w:left="720" w:hanging="360"/>
      </w:pPr>
      <w:rPr>
        <w:rFonts w:ascii="Symbol" w:hAnsi="Symbol" w:hint="default"/>
      </w:rPr>
    </w:lvl>
    <w:lvl w:ilvl="1" w:tplc="E8E8B2A4" w:tentative="1">
      <w:start w:val="1"/>
      <w:numFmt w:val="bullet"/>
      <w:lvlText w:val=""/>
      <w:lvlJc w:val="left"/>
      <w:pPr>
        <w:tabs>
          <w:tab w:val="num" w:pos="1440"/>
        </w:tabs>
        <w:ind w:left="1440" w:hanging="360"/>
      </w:pPr>
      <w:rPr>
        <w:rFonts w:ascii="Symbol" w:hAnsi="Symbol" w:hint="default"/>
      </w:rPr>
    </w:lvl>
    <w:lvl w:ilvl="2" w:tplc="F482DC94" w:tentative="1">
      <w:start w:val="1"/>
      <w:numFmt w:val="bullet"/>
      <w:lvlText w:val=""/>
      <w:lvlJc w:val="left"/>
      <w:pPr>
        <w:tabs>
          <w:tab w:val="num" w:pos="2160"/>
        </w:tabs>
        <w:ind w:left="2160" w:hanging="360"/>
      </w:pPr>
      <w:rPr>
        <w:rFonts w:ascii="Symbol" w:hAnsi="Symbol" w:hint="default"/>
      </w:rPr>
    </w:lvl>
    <w:lvl w:ilvl="3" w:tplc="957C4B62" w:tentative="1">
      <w:start w:val="1"/>
      <w:numFmt w:val="bullet"/>
      <w:lvlText w:val=""/>
      <w:lvlJc w:val="left"/>
      <w:pPr>
        <w:tabs>
          <w:tab w:val="num" w:pos="2880"/>
        </w:tabs>
        <w:ind w:left="2880" w:hanging="360"/>
      </w:pPr>
      <w:rPr>
        <w:rFonts w:ascii="Symbol" w:hAnsi="Symbol" w:hint="default"/>
      </w:rPr>
    </w:lvl>
    <w:lvl w:ilvl="4" w:tplc="54C44B12" w:tentative="1">
      <w:start w:val="1"/>
      <w:numFmt w:val="bullet"/>
      <w:lvlText w:val=""/>
      <w:lvlJc w:val="left"/>
      <w:pPr>
        <w:tabs>
          <w:tab w:val="num" w:pos="3600"/>
        </w:tabs>
        <w:ind w:left="3600" w:hanging="360"/>
      </w:pPr>
      <w:rPr>
        <w:rFonts w:ascii="Symbol" w:hAnsi="Symbol" w:hint="default"/>
      </w:rPr>
    </w:lvl>
    <w:lvl w:ilvl="5" w:tplc="64A43C66" w:tentative="1">
      <w:start w:val="1"/>
      <w:numFmt w:val="bullet"/>
      <w:lvlText w:val=""/>
      <w:lvlJc w:val="left"/>
      <w:pPr>
        <w:tabs>
          <w:tab w:val="num" w:pos="4320"/>
        </w:tabs>
        <w:ind w:left="4320" w:hanging="360"/>
      </w:pPr>
      <w:rPr>
        <w:rFonts w:ascii="Symbol" w:hAnsi="Symbol" w:hint="default"/>
      </w:rPr>
    </w:lvl>
    <w:lvl w:ilvl="6" w:tplc="82CC61EA" w:tentative="1">
      <w:start w:val="1"/>
      <w:numFmt w:val="bullet"/>
      <w:lvlText w:val=""/>
      <w:lvlJc w:val="left"/>
      <w:pPr>
        <w:tabs>
          <w:tab w:val="num" w:pos="5040"/>
        </w:tabs>
        <w:ind w:left="5040" w:hanging="360"/>
      </w:pPr>
      <w:rPr>
        <w:rFonts w:ascii="Symbol" w:hAnsi="Symbol" w:hint="default"/>
      </w:rPr>
    </w:lvl>
    <w:lvl w:ilvl="7" w:tplc="D45ECC1E" w:tentative="1">
      <w:start w:val="1"/>
      <w:numFmt w:val="bullet"/>
      <w:lvlText w:val=""/>
      <w:lvlJc w:val="left"/>
      <w:pPr>
        <w:tabs>
          <w:tab w:val="num" w:pos="5760"/>
        </w:tabs>
        <w:ind w:left="5760" w:hanging="360"/>
      </w:pPr>
      <w:rPr>
        <w:rFonts w:ascii="Symbol" w:hAnsi="Symbol" w:hint="default"/>
      </w:rPr>
    </w:lvl>
    <w:lvl w:ilvl="8" w:tplc="480459BA"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670740E8"/>
    <w:multiLevelType w:val="hybridMultilevel"/>
    <w:tmpl w:val="A5E49638"/>
    <w:lvl w:ilvl="0" w:tplc="6ECA977C">
      <w:start w:val="1"/>
      <w:numFmt w:val="bullet"/>
      <w:lvlText w:val="•"/>
      <w:lvlJc w:val="left"/>
      <w:pPr>
        <w:tabs>
          <w:tab w:val="num" w:pos="720"/>
        </w:tabs>
        <w:ind w:left="720" w:hanging="360"/>
      </w:pPr>
      <w:rPr>
        <w:rFonts w:ascii="Arial" w:hAnsi="Arial" w:hint="default"/>
      </w:rPr>
    </w:lvl>
    <w:lvl w:ilvl="1" w:tplc="1410FE86" w:tentative="1">
      <w:start w:val="1"/>
      <w:numFmt w:val="bullet"/>
      <w:lvlText w:val="•"/>
      <w:lvlJc w:val="left"/>
      <w:pPr>
        <w:tabs>
          <w:tab w:val="num" w:pos="1440"/>
        </w:tabs>
        <w:ind w:left="1440" w:hanging="360"/>
      </w:pPr>
      <w:rPr>
        <w:rFonts w:ascii="Arial" w:hAnsi="Arial" w:hint="default"/>
      </w:rPr>
    </w:lvl>
    <w:lvl w:ilvl="2" w:tplc="DF1CE9EE" w:tentative="1">
      <w:start w:val="1"/>
      <w:numFmt w:val="bullet"/>
      <w:lvlText w:val="•"/>
      <w:lvlJc w:val="left"/>
      <w:pPr>
        <w:tabs>
          <w:tab w:val="num" w:pos="2160"/>
        </w:tabs>
        <w:ind w:left="2160" w:hanging="360"/>
      </w:pPr>
      <w:rPr>
        <w:rFonts w:ascii="Arial" w:hAnsi="Arial" w:hint="default"/>
      </w:rPr>
    </w:lvl>
    <w:lvl w:ilvl="3" w:tplc="1062E7E2" w:tentative="1">
      <w:start w:val="1"/>
      <w:numFmt w:val="bullet"/>
      <w:lvlText w:val="•"/>
      <w:lvlJc w:val="left"/>
      <w:pPr>
        <w:tabs>
          <w:tab w:val="num" w:pos="2880"/>
        </w:tabs>
        <w:ind w:left="2880" w:hanging="360"/>
      </w:pPr>
      <w:rPr>
        <w:rFonts w:ascii="Arial" w:hAnsi="Arial" w:hint="default"/>
      </w:rPr>
    </w:lvl>
    <w:lvl w:ilvl="4" w:tplc="87404A3A" w:tentative="1">
      <w:start w:val="1"/>
      <w:numFmt w:val="bullet"/>
      <w:lvlText w:val="•"/>
      <w:lvlJc w:val="left"/>
      <w:pPr>
        <w:tabs>
          <w:tab w:val="num" w:pos="3600"/>
        </w:tabs>
        <w:ind w:left="3600" w:hanging="360"/>
      </w:pPr>
      <w:rPr>
        <w:rFonts w:ascii="Arial" w:hAnsi="Arial" w:hint="default"/>
      </w:rPr>
    </w:lvl>
    <w:lvl w:ilvl="5" w:tplc="24CAD7E8" w:tentative="1">
      <w:start w:val="1"/>
      <w:numFmt w:val="bullet"/>
      <w:lvlText w:val="•"/>
      <w:lvlJc w:val="left"/>
      <w:pPr>
        <w:tabs>
          <w:tab w:val="num" w:pos="4320"/>
        </w:tabs>
        <w:ind w:left="4320" w:hanging="360"/>
      </w:pPr>
      <w:rPr>
        <w:rFonts w:ascii="Arial" w:hAnsi="Arial" w:hint="default"/>
      </w:rPr>
    </w:lvl>
    <w:lvl w:ilvl="6" w:tplc="7DD6DA00" w:tentative="1">
      <w:start w:val="1"/>
      <w:numFmt w:val="bullet"/>
      <w:lvlText w:val="•"/>
      <w:lvlJc w:val="left"/>
      <w:pPr>
        <w:tabs>
          <w:tab w:val="num" w:pos="5040"/>
        </w:tabs>
        <w:ind w:left="5040" w:hanging="360"/>
      </w:pPr>
      <w:rPr>
        <w:rFonts w:ascii="Arial" w:hAnsi="Arial" w:hint="default"/>
      </w:rPr>
    </w:lvl>
    <w:lvl w:ilvl="7" w:tplc="B52AA8D8" w:tentative="1">
      <w:start w:val="1"/>
      <w:numFmt w:val="bullet"/>
      <w:lvlText w:val="•"/>
      <w:lvlJc w:val="left"/>
      <w:pPr>
        <w:tabs>
          <w:tab w:val="num" w:pos="5760"/>
        </w:tabs>
        <w:ind w:left="5760" w:hanging="360"/>
      </w:pPr>
      <w:rPr>
        <w:rFonts w:ascii="Arial" w:hAnsi="Arial" w:hint="default"/>
      </w:rPr>
    </w:lvl>
    <w:lvl w:ilvl="8" w:tplc="D36EBAA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44E3155"/>
    <w:multiLevelType w:val="multilevel"/>
    <w:tmpl w:val="9FA060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6C6512"/>
    <w:multiLevelType w:val="hybridMultilevel"/>
    <w:tmpl w:val="58A07B7A"/>
    <w:lvl w:ilvl="0" w:tplc="9DCC1E38">
      <w:start w:val="1"/>
      <w:numFmt w:val="bullet"/>
      <w:lvlText w:val=""/>
      <w:lvlJc w:val="left"/>
      <w:pPr>
        <w:tabs>
          <w:tab w:val="num" w:pos="720"/>
        </w:tabs>
        <w:ind w:left="720" w:hanging="360"/>
      </w:pPr>
      <w:rPr>
        <w:rFonts w:ascii="Symbol" w:hAnsi="Symbol" w:hint="default"/>
      </w:rPr>
    </w:lvl>
    <w:lvl w:ilvl="1" w:tplc="A0320532" w:tentative="1">
      <w:start w:val="1"/>
      <w:numFmt w:val="bullet"/>
      <w:lvlText w:val=""/>
      <w:lvlJc w:val="left"/>
      <w:pPr>
        <w:tabs>
          <w:tab w:val="num" w:pos="1440"/>
        </w:tabs>
        <w:ind w:left="1440" w:hanging="360"/>
      </w:pPr>
      <w:rPr>
        <w:rFonts w:ascii="Symbol" w:hAnsi="Symbol" w:hint="default"/>
      </w:rPr>
    </w:lvl>
    <w:lvl w:ilvl="2" w:tplc="8A6A97B0" w:tentative="1">
      <w:start w:val="1"/>
      <w:numFmt w:val="bullet"/>
      <w:lvlText w:val=""/>
      <w:lvlJc w:val="left"/>
      <w:pPr>
        <w:tabs>
          <w:tab w:val="num" w:pos="2160"/>
        </w:tabs>
        <w:ind w:left="2160" w:hanging="360"/>
      </w:pPr>
      <w:rPr>
        <w:rFonts w:ascii="Symbol" w:hAnsi="Symbol" w:hint="default"/>
      </w:rPr>
    </w:lvl>
    <w:lvl w:ilvl="3" w:tplc="B1546FCA" w:tentative="1">
      <w:start w:val="1"/>
      <w:numFmt w:val="bullet"/>
      <w:lvlText w:val=""/>
      <w:lvlJc w:val="left"/>
      <w:pPr>
        <w:tabs>
          <w:tab w:val="num" w:pos="2880"/>
        </w:tabs>
        <w:ind w:left="2880" w:hanging="360"/>
      </w:pPr>
      <w:rPr>
        <w:rFonts w:ascii="Symbol" w:hAnsi="Symbol" w:hint="default"/>
      </w:rPr>
    </w:lvl>
    <w:lvl w:ilvl="4" w:tplc="FB4638FC" w:tentative="1">
      <w:start w:val="1"/>
      <w:numFmt w:val="bullet"/>
      <w:lvlText w:val=""/>
      <w:lvlJc w:val="left"/>
      <w:pPr>
        <w:tabs>
          <w:tab w:val="num" w:pos="3600"/>
        </w:tabs>
        <w:ind w:left="3600" w:hanging="360"/>
      </w:pPr>
      <w:rPr>
        <w:rFonts w:ascii="Symbol" w:hAnsi="Symbol" w:hint="default"/>
      </w:rPr>
    </w:lvl>
    <w:lvl w:ilvl="5" w:tplc="713EDD44" w:tentative="1">
      <w:start w:val="1"/>
      <w:numFmt w:val="bullet"/>
      <w:lvlText w:val=""/>
      <w:lvlJc w:val="left"/>
      <w:pPr>
        <w:tabs>
          <w:tab w:val="num" w:pos="4320"/>
        </w:tabs>
        <w:ind w:left="4320" w:hanging="360"/>
      </w:pPr>
      <w:rPr>
        <w:rFonts w:ascii="Symbol" w:hAnsi="Symbol" w:hint="default"/>
      </w:rPr>
    </w:lvl>
    <w:lvl w:ilvl="6" w:tplc="1AEAE1EC" w:tentative="1">
      <w:start w:val="1"/>
      <w:numFmt w:val="bullet"/>
      <w:lvlText w:val=""/>
      <w:lvlJc w:val="left"/>
      <w:pPr>
        <w:tabs>
          <w:tab w:val="num" w:pos="5040"/>
        </w:tabs>
        <w:ind w:left="5040" w:hanging="360"/>
      </w:pPr>
      <w:rPr>
        <w:rFonts w:ascii="Symbol" w:hAnsi="Symbol" w:hint="default"/>
      </w:rPr>
    </w:lvl>
    <w:lvl w:ilvl="7" w:tplc="C7AEE7EA" w:tentative="1">
      <w:start w:val="1"/>
      <w:numFmt w:val="bullet"/>
      <w:lvlText w:val=""/>
      <w:lvlJc w:val="left"/>
      <w:pPr>
        <w:tabs>
          <w:tab w:val="num" w:pos="5760"/>
        </w:tabs>
        <w:ind w:left="5760" w:hanging="360"/>
      </w:pPr>
      <w:rPr>
        <w:rFonts w:ascii="Symbol" w:hAnsi="Symbol" w:hint="default"/>
      </w:rPr>
    </w:lvl>
    <w:lvl w:ilvl="8" w:tplc="9342D1BE" w:tentative="1">
      <w:start w:val="1"/>
      <w:numFmt w:val="bullet"/>
      <w:lvlText w:val=""/>
      <w:lvlJc w:val="left"/>
      <w:pPr>
        <w:tabs>
          <w:tab w:val="num" w:pos="6480"/>
        </w:tabs>
        <w:ind w:left="6480" w:hanging="360"/>
      </w:pPr>
      <w:rPr>
        <w:rFonts w:ascii="Symbol" w:hAnsi="Symbol" w:hint="default"/>
      </w:rPr>
    </w:lvl>
  </w:abstractNum>
  <w:num w:numId="1" w16cid:durableId="1690520495">
    <w:abstractNumId w:val="0"/>
  </w:num>
  <w:num w:numId="2" w16cid:durableId="852258527">
    <w:abstractNumId w:val="0"/>
    <w:lvlOverride w:ilvl="0">
      <w:lvl w:ilvl="0">
        <w:start w:val="1"/>
        <w:numFmt w:val="decimal"/>
        <w:lvlText w:val="%1."/>
        <w:legacy w:legacy="1" w:legacySpace="0" w:legacyIndent="283"/>
        <w:lvlJc w:val="left"/>
        <w:rPr>
          <w:rFonts w:ascii="Bookman Old Style" w:hAnsi="Bookman Old Style" w:hint="default"/>
          <w:b w:val="0"/>
        </w:rPr>
      </w:lvl>
    </w:lvlOverride>
  </w:num>
  <w:num w:numId="3" w16cid:durableId="1524711345">
    <w:abstractNumId w:val="1"/>
  </w:num>
  <w:num w:numId="4" w16cid:durableId="64256753">
    <w:abstractNumId w:val="4"/>
  </w:num>
  <w:num w:numId="5" w16cid:durableId="297075252">
    <w:abstractNumId w:val="6"/>
  </w:num>
  <w:num w:numId="6" w16cid:durableId="1677806424">
    <w:abstractNumId w:val="5"/>
  </w:num>
  <w:num w:numId="7" w16cid:durableId="856429014">
    <w:abstractNumId w:val="2"/>
  </w:num>
  <w:num w:numId="8" w16cid:durableId="2063868999">
    <w:abstractNumId w:val="8"/>
  </w:num>
  <w:num w:numId="9" w16cid:durableId="1335064374">
    <w:abstractNumId w:val="3"/>
  </w:num>
  <w:num w:numId="10" w16cid:durableId="7511942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7222F"/>
    <w:rsid w:val="00001A89"/>
    <w:rsid w:val="00033822"/>
    <w:rsid w:val="00056542"/>
    <w:rsid w:val="000975BB"/>
    <w:rsid w:val="000C0AF9"/>
    <w:rsid w:val="000D7908"/>
    <w:rsid w:val="000E2D76"/>
    <w:rsid w:val="000F799F"/>
    <w:rsid w:val="00104222"/>
    <w:rsid w:val="00146345"/>
    <w:rsid w:val="001810C2"/>
    <w:rsid w:val="001B24DA"/>
    <w:rsid w:val="001B78AE"/>
    <w:rsid w:val="001D0A65"/>
    <w:rsid w:val="00225A06"/>
    <w:rsid w:val="00255A8F"/>
    <w:rsid w:val="00255DBF"/>
    <w:rsid w:val="00267561"/>
    <w:rsid w:val="002773D8"/>
    <w:rsid w:val="002D22AD"/>
    <w:rsid w:val="002D4405"/>
    <w:rsid w:val="00330B13"/>
    <w:rsid w:val="0033641A"/>
    <w:rsid w:val="003626C9"/>
    <w:rsid w:val="0036398A"/>
    <w:rsid w:val="003C3CD1"/>
    <w:rsid w:val="00404D4C"/>
    <w:rsid w:val="00410294"/>
    <w:rsid w:val="00434793"/>
    <w:rsid w:val="00436E18"/>
    <w:rsid w:val="00460866"/>
    <w:rsid w:val="00466C16"/>
    <w:rsid w:val="0048197F"/>
    <w:rsid w:val="00486564"/>
    <w:rsid w:val="00497EA0"/>
    <w:rsid w:val="004A02CC"/>
    <w:rsid w:val="00534EBF"/>
    <w:rsid w:val="005548A3"/>
    <w:rsid w:val="0057160A"/>
    <w:rsid w:val="005960B3"/>
    <w:rsid w:val="005A3362"/>
    <w:rsid w:val="005A63E1"/>
    <w:rsid w:val="005C7AD2"/>
    <w:rsid w:val="005E4525"/>
    <w:rsid w:val="005E6E19"/>
    <w:rsid w:val="006205C4"/>
    <w:rsid w:val="0064664F"/>
    <w:rsid w:val="0066193B"/>
    <w:rsid w:val="006B062B"/>
    <w:rsid w:val="006B6A7A"/>
    <w:rsid w:val="006F17A1"/>
    <w:rsid w:val="00720906"/>
    <w:rsid w:val="00741B75"/>
    <w:rsid w:val="007A38AE"/>
    <w:rsid w:val="007B7762"/>
    <w:rsid w:val="007C7EFB"/>
    <w:rsid w:val="007E04B0"/>
    <w:rsid w:val="00835D76"/>
    <w:rsid w:val="008A7B83"/>
    <w:rsid w:val="008B01DA"/>
    <w:rsid w:val="008B1245"/>
    <w:rsid w:val="008C2FFA"/>
    <w:rsid w:val="008C6437"/>
    <w:rsid w:val="008D6B37"/>
    <w:rsid w:val="009131AD"/>
    <w:rsid w:val="00917A10"/>
    <w:rsid w:val="00953720"/>
    <w:rsid w:val="00955948"/>
    <w:rsid w:val="009703CC"/>
    <w:rsid w:val="00992C9C"/>
    <w:rsid w:val="00994F0B"/>
    <w:rsid w:val="009A7BC8"/>
    <w:rsid w:val="009B501F"/>
    <w:rsid w:val="009D76C7"/>
    <w:rsid w:val="009D7B3A"/>
    <w:rsid w:val="009E0652"/>
    <w:rsid w:val="009E17C6"/>
    <w:rsid w:val="009E1D5E"/>
    <w:rsid w:val="009F03D7"/>
    <w:rsid w:val="00A63D13"/>
    <w:rsid w:val="00A8576F"/>
    <w:rsid w:val="00AB4B2F"/>
    <w:rsid w:val="00AD035F"/>
    <w:rsid w:val="00AF50F2"/>
    <w:rsid w:val="00B01D63"/>
    <w:rsid w:val="00B050AB"/>
    <w:rsid w:val="00B17872"/>
    <w:rsid w:val="00B32AB6"/>
    <w:rsid w:val="00B36412"/>
    <w:rsid w:val="00B42439"/>
    <w:rsid w:val="00B661F7"/>
    <w:rsid w:val="00B75FC3"/>
    <w:rsid w:val="00B8325D"/>
    <w:rsid w:val="00B83D69"/>
    <w:rsid w:val="00B85CBD"/>
    <w:rsid w:val="00BA79AC"/>
    <w:rsid w:val="00C01A1F"/>
    <w:rsid w:val="00C066C6"/>
    <w:rsid w:val="00C46BE7"/>
    <w:rsid w:val="00C61BCD"/>
    <w:rsid w:val="00C6566F"/>
    <w:rsid w:val="00C73B54"/>
    <w:rsid w:val="00C74229"/>
    <w:rsid w:val="00C90AD0"/>
    <w:rsid w:val="00CC3D62"/>
    <w:rsid w:val="00CD3644"/>
    <w:rsid w:val="00D51278"/>
    <w:rsid w:val="00D51BD9"/>
    <w:rsid w:val="00D62E0B"/>
    <w:rsid w:val="00D67A78"/>
    <w:rsid w:val="00D92F9A"/>
    <w:rsid w:val="00DA0A92"/>
    <w:rsid w:val="00DB3309"/>
    <w:rsid w:val="00DB3E2A"/>
    <w:rsid w:val="00DE4B6A"/>
    <w:rsid w:val="00E51E71"/>
    <w:rsid w:val="00E71138"/>
    <w:rsid w:val="00E93259"/>
    <w:rsid w:val="00E934AE"/>
    <w:rsid w:val="00EB1340"/>
    <w:rsid w:val="00EC7AFA"/>
    <w:rsid w:val="00EF6E88"/>
    <w:rsid w:val="00F04616"/>
    <w:rsid w:val="00F13812"/>
    <w:rsid w:val="00F149B8"/>
    <w:rsid w:val="00F30394"/>
    <w:rsid w:val="00F4066C"/>
    <w:rsid w:val="00F56DEE"/>
    <w:rsid w:val="00F7222F"/>
    <w:rsid w:val="00F90BA5"/>
    <w:rsid w:val="00FA3BAD"/>
    <w:rsid w:val="00FB4CCE"/>
    <w:rsid w:val="00FD367A"/>
    <w:rsid w:val="00FD6A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4098BEB"/>
  <w15:docId w15:val="{04F620DC-282A-4AD3-9EBB-0EE5BE57F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1B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222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7222F"/>
    <w:rPr>
      <w:rFonts w:ascii="Tahoma" w:hAnsi="Tahoma" w:cs="Tahoma"/>
      <w:sz w:val="16"/>
      <w:szCs w:val="16"/>
    </w:rPr>
  </w:style>
  <w:style w:type="paragraph" w:customStyle="1" w:styleId="Style8">
    <w:name w:val="Style8"/>
    <w:basedOn w:val="a"/>
    <w:uiPriority w:val="99"/>
    <w:rsid w:val="00B83D69"/>
    <w:pPr>
      <w:widowControl w:val="0"/>
      <w:autoSpaceDE w:val="0"/>
      <w:autoSpaceDN w:val="0"/>
      <w:adjustRightInd w:val="0"/>
      <w:spacing w:after="0" w:line="430" w:lineRule="exact"/>
    </w:pPr>
    <w:rPr>
      <w:rFonts w:ascii="Bookman Old Style" w:hAnsi="Bookman Old Style"/>
      <w:sz w:val="24"/>
      <w:szCs w:val="24"/>
    </w:rPr>
  </w:style>
  <w:style w:type="character" w:customStyle="1" w:styleId="FontStyle43">
    <w:name w:val="Font Style43"/>
    <w:basedOn w:val="a0"/>
    <w:uiPriority w:val="99"/>
    <w:rsid w:val="00B83D69"/>
    <w:rPr>
      <w:rFonts w:ascii="Bookman Old Style" w:hAnsi="Bookman Old Style" w:cs="Bookman Old Style"/>
      <w:sz w:val="30"/>
      <w:szCs w:val="30"/>
    </w:rPr>
  </w:style>
  <w:style w:type="paragraph" w:customStyle="1" w:styleId="Style15">
    <w:name w:val="Style15"/>
    <w:basedOn w:val="a"/>
    <w:uiPriority w:val="99"/>
    <w:rsid w:val="00B83D69"/>
    <w:pPr>
      <w:widowControl w:val="0"/>
      <w:autoSpaceDE w:val="0"/>
      <w:autoSpaceDN w:val="0"/>
      <w:adjustRightInd w:val="0"/>
      <w:spacing w:after="0" w:line="432" w:lineRule="exact"/>
      <w:ind w:hanging="288"/>
    </w:pPr>
    <w:rPr>
      <w:rFonts w:ascii="Bookman Old Style" w:hAnsi="Bookman Old Style"/>
      <w:sz w:val="24"/>
      <w:szCs w:val="24"/>
    </w:rPr>
  </w:style>
  <w:style w:type="paragraph" w:customStyle="1" w:styleId="Style16">
    <w:name w:val="Style16"/>
    <w:basedOn w:val="a"/>
    <w:uiPriority w:val="99"/>
    <w:rsid w:val="00B83D69"/>
    <w:pPr>
      <w:widowControl w:val="0"/>
      <w:autoSpaceDE w:val="0"/>
      <w:autoSpaceDN w:val="0"/>
      <w:adjustRightInd w:val="0"/>
      <w:spacing w:after="0" w:line="240" w:lineRule="auto"/>
    </w:pPr>
    <w:rPr>
      <w:rFonts w:ascii="Bookman Old Style" w:hAnsi="Bookman Old Style"/>
      <w:sz w:val="24"/>
      <w:szCs w:val="24"/>
    </w:rPr>
  </w:style>
  <w:style w:type="character" w:customStyle="1" w:styleId="FontStyle49">
    <w:name w:val="Font Style49"/>
    <w:basedOn w:val="a0"/>
    <w:uiPriority w:val="99"/>
    <w:rsid w:val="00B83D69"/>
    <w:rPr>
      <w:rFonts w:ascii="Bookman Old Style" w:hAnsi="Bookman Old Style" w:cs="Bookman Old Style"/>
      <w:b/>
      <w:bCs/>
      <w:sz w:val="30"/>
      <w:szCs w:val="30"/>
    </w:rPr>
  </w:style>
  <w:style w:type="paragraph" w:styleId="a5">
    <w:name w:val="Normal (Web)"/>
    <w:basedOn w:val="a"/>
    <w:uiPriority w:val="99"/>
    <w:unhideWhenUsed/>
    <w:rsid w:val="00E93259"/>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iPriority w:val="99"/>
    <w:unhideWhenUsed/>
    <w:rsid w:val="00E93259"/>
    <w:rPr>
      <w:color w:val="0000FF"/>
      <w:u w:val="single"/>
    </w:rPr>
  </w:style>
  <w:style w:type="paragraph" w:styleId="a7">
    <w:name w:val="List Paragraph"/>
    <w:basedOn w:val="a"/>
    <w:uiPriority w:val="34"/>
    <w:qFormat/>
    <w:rsid w:val="00994F0B"/>
    <w:pPr>
      <w:ind w:left="720"/>
      <w:contextualSpacing/>
    </w:pPr>
  </w:style>
  <w:style w:type="paragraph" w:customStyle="1" w:styleId="Style14">
    <w:name w:val="Style14"/>
    <w:basedOn w:val="a"/>
    <w:uiPriority w:val="99"/>
    <w:rsid w:val="00255A8F"/>
    <w:pPr>
      <w:widowControl w:val="0"/>
      <w:autoSpaceDE w:val="0"/>
      <w:autoSpaceDN w:val="0"/>
      <w:adjustRightInd w:val="0"/>
      <w:spacing w:after="0" w:line="432" w:lineRule="exact"/>
      <w:ind w:hanging="595"/>
    </w:pPr>
    <w:rPr>
      <w:rFonts w:ascii="Bookman Old Style" w:hAnsi="Bookman Old Style"/>
      <w:sz w:val="24"/>
      <w:szCs w:val="24"/>
    </w:rPr>
  </w:style>
  <w:style w:type="paragraph" w:customStyle="1" w:styleId="Style5">
    <w:name w:val="Style5"/>
    <w:basedOn w:val="a"/>
    <w:uiPriority w:val="99"/>
    <w:rsid w:val="00255A8F"/>
    <w:pPr>
      <w:widowControl w:val="0"/>
      <w:autoSpaceDE w:val="0"/>
      <w:autoSpaceDN w:val="0"/>
      <w:adjustRightInd w:val="0"/>
      <w:spacing w:after="0" w:line="427" w:lineRule="exact"/>
      <w:jc w:val="both"/>
    </w:pPr>
    <w:rPr>
      <w:rFonts w:ascii="Bookman Old Style" w:hAnsi="Bookman Old Style"/>
      <w:sz w:val="24"/>
      <w:szCs w:val="24"/>
    </w:rPr>
  </w:style>
  <w:style w:type="paragraph" w:customStyle="1" w:styleId="tcbmf">
    <w:name w:val="tc bmf"/>
    <w:basedOn w:val="a"/>
    <w:rsid w:val="00255A8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D67A78"/>
    <w:pPr>
      <w:widowControl w:val="0"/>
      <w:autoSpaceDE w:val="0"/>
      <w:autoSpaceDN w:val="0"/>
      <w:adjustRightInd w:val="0"/>
      <w:spacing w:after="0" w:line="240" w:lineRule="auto"/>
    </w:pPr>
    <w:rPr>
      <w:rFonts w:ascii="Bookman Old Style" w:hAnsi="Bookman Old Style"/>
      <w:sz w:val="24"/>
      <w:szCs w:val="24"/>
    </w:rPr>
  </w:style>
  <w:style w:type="character" w:customStyle="1" w:styleId="FontStyle42">
    <w:name w:val="Font Style42"/>
    <w:basedOn w:val="a0"/>
    <w:uiPriority w:val="99"/>
    <w:rsid w:val="00D67A78"/>
    <w:rPr>
      <w:rFonts w:ascii="Bookman Old Style" w:hAnsi="Bookman Old Style" w:cs="Bookman Old Style"/>
      <w:sz w:val="34"/>
      <w:szCs w:val="34"/>
    </w:rPr>
  </w:style>
  <w:style w:type="paragraph" w:customStyle="1" w:styleId="Style22">
    <w:name w:val="Style22"/>
    <w:basedOn w:val="a"/>
    <w:uiPriority w:val="99"/>
    <w:rsid w:val="00D67A78"/>
    <w:pPr>
      <w:widowControl w:val="0"/>
      <w:autoSpaceDE w:val="0"/>
      <w:autoSpaceDN w:val="0"/>
      <w:adjustRightInd w:val="0"/>
      <w:spacing w:after="0" w:line="437" w:lineRule="exact"/>
      <w:ind w:hanging="1109"/>
    </w:pPr>
    <w:rPr>
      <w:rFonts w:ascii="Bookman Old Style" w:hAnsi="Bookman Old Style"/>
      <w:sz w:val="24"/>
      <w:szCs w:val="24"/>
    </w:rPr>
  </w:style>
  <w:style w:type="character" w:customStyle="1" w:styleId="FontStyle41">
    <w:name w:val="Font Style41"/>
    <w:basedOn w:val="a0"/>
    <w:uiPriority w:val="99"/>
    <w:rsid w:val="00D67A78"/>
    <w:rPr>
      <w:rFonts w:ascii="Bookman Old Style" w:hAnsi="Bookman Old Style" w:cs="Bookman Old Style"/>
      <w:sz w:val="26"/>
      <w:szCs w:val="26"/>
    </w:rPr>
  </w:style>
  <w:style w:type="character" w:customStyle="1" w:styleId="FontStyle51">
    <w:name w:val="Font Style51"/>
    <w:basedOn w:val="a0"/>
    <w:uiPriority w:val="99"/>
    <w:rsid w:val="00D67A78"/>
    <w:rPr>
      <w:rFonts w:ascii="Bookman Old Style" w:hAnsi="Bookman Old Style" w:cs="Bookman Old Style"/>
      <w:sz w:val="34"/>
      <w:szCs w:val="34"/>
    </w:rPr>
  </w:style>
  <w:style w:type="paragraph" w:customStyle="1" w:styleId="Style4">
    <w:name w:val="Style4"/>
    <w:basedOn w:val="a"/>
    <w:uiPriority w:val="99"/>
    <w:rsid w:val="00D67A78"/>
    <w:pPr>
      <w:widowControl w:val="0"/>
      <w:autoSpaceDE w:val="0"/>
      <w:autoSpaceDN w:val="0"/>
      <w:adjustRightInd w:val="0"/>
      <w:spacing w:after="0" w:line="219" w:lineRule="exact"/>
      <w:jc w:val="both"/>
    </w:pPr>
    <w:rPr>
      <w:rFonts w:ascii="Times New Roman" w:hAnsi="Times New Roman" w:cs="Times New Roman"/>
      <w:sz w:val="24"/>
      <w:szCs w:val="24"/>
    </w:rPr>
  </w:style>
  <w:style w:type="paragraph" w:customStyle="1" w:styleId="Style18">
    <w:name w:val="Style18"/>
    <w:basedOn w:val="a"/>
    <w:uiPriority w:val="99"/>
    <w:rsid w:val="002D22AD"/>
    <w:pPr>
      <w:widowControl w:val="0"/>
      <w:autoSpaceDE w:val="0"/>
      <w:autoSpaceDN w:val="0"/>
      <w:adjustRightInd w:val="0"/>
      <w:spacing w:after="0" w:line="240" w:lineRule="auto"/>
    </w:pPr>
    <w:rPr>
      <w:rFonts w:ascii="Bookman Old Style" w:hAnsi="Bookman Old Style"/>
      <w:sz w:val="24"/>
      <w:szCs w:val="24"/>
    </w:rPr>
  </w:style>
  <w:style w:type="character" w:customStyle="1" w:styleId="FontStyle47">
    <w:name w:val="Font Style47"/>
    <w:basedOn w:val="a0"/>
    <w:uiPriority w:val="99"/>
    <w:rsid w:val="002D22AD"/>
    <w:rPr>
      <w:rFonts w:ascii="Bookman Old Style" w:hAnsi="Bookman Old Style" w:cs="Bookman Old Style"/>
      <w:b/>
      <w:bCs/>
      <w:sz w:val="38"/>
      <w:szCs w:val="38"/>
    </w:rPr>
  </w:style>
  <w:style w:type="character" w:styleId="a8">
    <w:name w:val="Unresolved Mention"/>
    <w:basedOn w:val="a0"/>
    <w:uiPriority w:val="99"/>
    <w:semiHidden/>
    <w:unhideWhenUsed/>
    <w:rsid w:val="00D62E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15201">
      <w:bodyDiv w:val="1"/>
      <w:marLeft w:val="0"/>
      <w:marRight w:val="0"/>
      <w:marTop w:val="0"/>
      <w:marBottom w:val="0"/>
      <w:divBdr>
        <w:top w:val="none" w:sz="0" w:space="0" w:color="auto"/>
        <w:left w:val="none" w:sz="0" w:space="0" w:color="auto"/>
        <w:bottom w:val="none" w:sz="0" w:space="0" w:color="auto"/>
        <w:right w:val="none" w:sz="0" w:space="0" w:color="auto"/>
      </w:divBdr>
    </w:div>
    <w:div w:id="163906262">
      <w:bodyDiv w:val="1"/>
      <w:marLeft w:val="0"/>
      <w:marRight w:val="0"/>
      <w:marTop w:val="0"/>
      <w:marBottom w:val="0"/>
      <w:divBdr>
        <w:top w:val="none" w:sz="0" w:space="0" w:color="auto"/>
        <w:left w:val="none" w:sz="0" w:space="0" w:color="auto"/>
        <w:bottom w:val="none" w:sz="0" w:space="0" w:color="auto"/>
        <w:right w:val="none" w:sz="0" w:space="0" w:color="auto"/>
      </w:divBdr>
    </w:div>
    <w:div w:id="241913426">
      <w:bodyDiv w:val="1"/>
      <w:marLeft w:val="0"/>
      <w:marRight w:val="0"/>
      <w:marTop w:val="0"/>
      <w:marBottom w:val="0"/>
      <w:divBdr>
        <w:top w:val="none" w:sz="0" w:space="0" w:color="auto"/>
        <w:left w:val="none" w:sz="0" w:space="0" w:color="auto"/>
        <w:bottom w:val="none" w:sz="0" w:space="0" w:color="auto"/>
        <w:right w:val="none" w:sz="0" w:space="0" w:color="auto"/>
      </w:divBdr>
    </w:div>
    <w:div w:id="339091487">
      <w:bodyDiv w:val="1"/>
      <w:marLeft w:val="0"/>
      <w:marRight w:val="0"/>
      <w:marTop w:val="0"/>
      <w:marBottom w:val="0"/>
      <w:divBdr>
        <w:top w:val="none" w:sz="0" w:space="0" w:color="auto"/>
        <w:left w:val="none" w:sz="0" w:space="0" w:color="auto"/>
        <w:bottom w:val="none" w:sz="0" w:space="0" w:color="auto"/>
        <w:right w:val="none" w:sz="0" w:space="0" w:color="auto"/>
      </w:divBdr>
    </w:div>
    <w:div w:id="398524561">
      <w:bodyDiv w:val="1"/>
      <w:marLeft w:val="0"/>
      <w:marRight w:val="0"/>
      <w:marTop w:val="0"/>
      <w:marBottom w:val="0"/>
      <w:divBdr>
        <w:top w:val="none" w:sz="0" w:space="0" w:color="auto"/>
        <w:left w:val="none" w:sz="0" w:space="0" w:color="auto"/>
        <w:bottom w:val="none" w:sz="0" w:space="0" w:color="auto"/>
        <w:right w:val="none" w:sz="0" w:space="0" w:color="auto"/>
      </w:divBdr>
    </w:div>
    <w:div w:id="451286563">
      <w:bodyDiv w:val="1"/>
      <w:marLeft w:val="0"/>
      <w:marRight w:val="0"/>
      <w:marTop w:val="0"/>
      <w:marBottom w:val="0"/>
      <w:divBdr>
        <w:top w:val="none" w:sz="0" w:space="0" w:color="auto"/>
        <w:left w:val="none" w:sz="0" w:space="0" w:color="auto"/>
        <w:bottom w:val="none" w:sz="0" w:space="0" w:color="auto"/>
        <w:right w:val="none" w:sz="0" w:space="0" w:color="auto"/>
      </w:divBdr>
    </w:div>
    <w:div w:id="814102604">
      <w:bodyDiv w:val="1"/>
      <w:marLeft w:val="0"/>
      <w:marRight w:val="0"/>
      <w:marTop w:val="0"/>
      <w:marBottom w:val="0"/>
      <w:divBdr>
        <w:top w:val="none" w:sz="0" w:space="0" w:color="auto"/>
        <w:left w:val="none" w:sz="0" w:space="0" w:color="auto"/>
        <w:bottom w:val="none" w:sz="0" w:space="0" w:color="auto"/>
        <w:right w:val="none" w:sz="0" w:space="0" w:color="auto"/>
      </w:divBdr>
      <w:divsChild>
        <w:div w:id="2136437385">
          <w:marLeft w:val="0"/>
          <w:marRight w:val="0"/>
          <w:marTop w:val="0"/>
          <w:marBottom w:val="0"/>
          <w:divBdr>
            <w:top w:val="none" w:sz="0" w:space="0" w:color="auto"/>
            <w:left w:val="none" w:sz="0" w:space="0" w:color="auto"/>
            <w:bottom w:val="none" w:sz="0" w:space="0" w:color="auto"/>
            <w:right w:val="none" w:sz="0" w:space="0" w:color="auto"/>
          </w:divBdr>
        </w:div>
        <w:div w:id="475755825">
          <w:marLeft w:val="0"/>
          <w:marRight w:val="0"/>
          <w:marTop w:val="240"/>
          <w:marBottom w:val="60"/>
          <w:divBdr>
            <w:top w:val="none" w:sz="0" w:space="0" w:color="auto"/>
            <w:left w:val="none" w:sz="0" w:space="0" w:color="auto"/>
            <w:bottom w:val="none" w:sz="0" w:space="0" w:color="auto"/>
            <w:right w:val="none" w:sz="0" w:space="0" w:color="auto"/>
          </w:divBdr>
        </w:div>
        <w:div w:id="9335218">
          <w:marLeft w:val="0"/>
          <w:marRight w:val="0"/>
          <w:marTop w:val="72"/>
          <w:marBottom w:val="0"/>
          <w:divBdr>
            <w:top w:val="none" w:sz="0" w:space="0" w:color="auto"/>
            <w:left w:val="none" w:sz="0" w:space="0" w:color="auto"/>
            <w:bottom w:val="none" w:sz="0" w:space="0" w:color="auto"/>
            <w:right w:val="none" w:sz="0" w:space="0" w:color="auto"/>
          </w:divBdr>
        </w:div>
        <w:div w:id="1822888065">
          <w:marLeft w:val="0"/>
          <w:marRight w:val="0"/>
          <w:marTop w:val="72"/>
          <w:marBottom w:val="0"/>
          <w:divBdr>
            <w:top w:val="none" w:sz="0" w:space="0" w:color="auto"/>
            <w:left w:val="none" w:sz="0" w:space="0" w:color="auto"/>
            <w:bottom w:val="none" w:sz="0" w:space="0" w:color="auto"/>
            <w:right w:val="none" w:sz="0" w:space="0" w:color="auto"/>
          </w:divBdr>
        </w:div>
      </w:divsChild>
    </w:div>
    <w:div w:id="986401448">
      <w:bodyDiv w:val="1"/>
      <w:marLeft w:val="0"/>
      <w:marRight w:val="0"/>
      <w:marTop w:val="0"/>
      <w:marBottom w:val="0"/>
      <w:divBdr>
        <w:top w:val="none" w:sz="0" w:space="0" w:color="auto"/>
        <w:left w:val="none" w:sz="0" w:space="0" w:color="auto"/>
        <w:bottom w:val="none" w:sz="0" w:space="0" w:color="auto"/>
        <w:right w:val="none" w:sz="0" w:space="0" w:color="auto"/>
      </w:divBdr>
      <w:divsChild>
        <w:div w:id="1630546145">
          <w:marLeft w:val="547"/>
          <w:marRight w:val="0"/>
          <w:marTop w:val="0"/>
          <w:marBottom w:val="0"/>
          <w:divBdr>
            <w:top w:val="none" w:sz="0" w:space="0" w:color="auto"/>
            <w:left w:val="none" w:sz="0" w:space="0" w:color="auto"/>
            <w:bottom w:val="none" w:sz="0" w:space="0" w:color="auto"/>
            <w:right w:val="none" w:sz="0" w:space="0" w:color="auto"/>
          </w:divBdr>
        </w:div>
        <w:div w:id="1553034842">
          <w:marLeft w:val="547"/>
          <w:marRight w:val="0"/>
          <w:marTop w:val="0"/>
          <w:marBottom w:val="0"/>
          <w:divBdr>
            <w:top w:val="none" w:sz="0" w:space="0" w:color="auto"/>
            <w:left w:val="none" w:sz="0" w:space="0" w:color="auto"/>
            <w:bottom w:val="none" w:sz="0" w:space="0" w:color="auto"/>
            <w:right w:val="none" w:sz="0" w:space="0" w:color="auto"/>
          </w:divBdr>
        </w:div>
        <w:div w:id="1536767241">
          <w:marLeft w:val="547"/>
          <w:marRight w:val="0"/>
          <w:marTop w:val="0"/>
          <w:marBottom w:val="0"/>
          <w:divBdr>
            <w:top w:val="none" w:sz="0" w:space="0" w:color="auto"/>
            <w:left w:val="none" w:sz="0" w:space="0" w:color="auto"/>
            <w:bottom w:val="none" w:sz="0" w:space="0" w:color="auto"/>
            <w:right w:val="none" w:sz="0" w:space="0" w:color="auto"/>
          </w:divBdr>
        </w:div>
      </w:divsChild>
    </w:div>
    <w:div w:id="1004358586">
      <w:bodyDiv w:val="1"/>
      <w:marLeft w:val="0"/>
      <w:marRight w:val="0"/>
      <w:marTop w:val="0"/>
      <w:marBottom w:val="0"/>
      <w:divBdr>
        <w:top w:val="none" w:sz="0" w:space="0" w:color="auto"/>
        <w:left w:val="none" w:sz="0" w:space="0" w:color="auto"/>
        <w:bottom w:val="none" w:sz="0" w:space="0" w:color="auto"/>
        <w:right w:val="none" w:sz="0" w:space="0" w:color="auto"/>
      </w:divBdr>
      <w:divsChild>
        <w:div w:id="55786577">
          <w:marLeft w:val="0"/>
          <w:marRight w:val="0"/>
          <w:marTop w:val="0"/>
          <w:marBottom w:val="0"/>
          <w:divBdr>
            <w:top w:val="none" w:sz="0" w:space="0" w:color="auto"/>
            <w:left w:val="none" w:sz="0" w:space="0" w:color="auto"/>
            <w:bottom w:val="none" w:sz="0" w:space="0" w:color="auto"/>
            <w:right w:val="none" w:sz="0" w:space="0" w:color="auto"/>
          </w:divBdr>
        </w:div>
        <w:div w:id="2013753266">
          <w:marLeft w:val="0"/>
          <w:marRight w:val="0"/>
          <w:marTop w:val="240"/>
          <w:marBottom w:val="60"/>
          <w:divBdr>
            <w:top w:val="none" w:sz="0" w:space="0" w:color="auto"/>
            <w:left w:val="none" w:sz="0" w:space="0" w:color="auto"/>
            <w:bottom w:val="none" w:sz="0" w:space="0" w:color="auto"/>
            <w:right w:val="none" w:sz="0" w:space="0" w:color="auto"/>
          </w:divBdr>
        </w:div>
        <w:div w:id="702288112">
          <w:marLeft w:val="0"/>
          <w:marRight w:val="0"/>
          <w:marTop w:val="72"/>
          <w:marBottom w:val="0"/>
          <w:divBdr>
            <w:top w:val="none" w:sz="0" w:space="0" w:color="auto"/>
            <w:left w:val="none" w:sz="0" w:space="0" w:color="auto"/>
            <w:bottom w:val="none" w:sz="0" w:space="0" w:color="auto"/>
            <w:right w:val="none" w:sz="0" w:space="0" w:color="auto"/>
          </w:divBdr>
        </w:div>
        <w:div w:id="1201626927">
          <w:marLeft w:val="0"/>
          <w:marRight w:val="0"/>
          <w:marTop w:val="72"/>
          <w:marBottom w:val="0"/>
          <w:divBdr>
            <w:top w:val="none" w:sz="0" w:space="0" w:color="auto"/>
            <w:left w:val="none" w:sz="0" w:space="0" w:color="auto"/>
            <w:bottom w:val="none" w:sz="0" w:space="0" w:color="auto"/>
            <w:right w:val="none" w:sz="0" w:space="0" w:color="auto"/>
          </w:divBdr>
        </w:div>
      </w:divsChild>
    </w:div>
    <w:div w:id="1008214194">
      <w:bodyDiv w:val="1"/>
      <w:marLeft w:val="0"/>
      <w:marRight w:val="0"/>
      <w:marTop w:val="0"/>
      <w:marBottom w:val="0"/>
      <w:divBdr>
        <w:top w:val="none" w:sz="0" w:space="0" w:color="auto"/>
        <w:left w:val="none" w:sz="0" w:space="0" w:color="auto"/>
        <w:bottom w:val="none" w:sz="0" w:space="0" w:color="auto"/>
        <w:right w:val="none" w:sz="0" w:space="0" w:color="auto"/>
      </w:divBdr>
    </w:div>
    <w:div w:id="1041630783">
      <w:bodyDiv w:val="1"/>
      <w:marLeft w:val="0"/>
      <w:marRight w:val="0"/>
      <w:marTop w:val="0"/>
      <w:marBottom w:val="0"/>
      <w:divBdr>
        <w:top w:val="none" w:sz="0" w:space="0" w:color="auto"/>
        <w:left w:val="none" w:sz="0" w:space="0" w:color="auto"/>
        <w:bottom w:val="none" w:sz="0" w:space="0" w:color="auto"/>
        <w:right w:val="none" w:sz="0" w:space="0" w:color="auto"/>
      </w:divBdr>
    </w:div>
    <w:div w:id="1168835841">
      <w:bodyDiv w:val="1"/>
      <w:marLeft w:val="0"/>
      <w:marRight w:val="0"/>
      <w:marTop w:val="0"/>
      <w:marBottom w:val="0"/>
      <w:divBdr>
        <w:top w:val="none" w:sz="0" w:space="0" w:color="auto"/>
        <w:left w:val="none" w:sz="0" w:space="0" w:color="auto"/>
        <w:bottom w:val="none" w:sz="0" w:space="0" w:color="auto"/>
        <w:right w:val="none" w:sz="0" w:space="0" w:color="auto"/>
      </w:divBdr>
    </w:div>
    <w:div w:id="1267038932">
      <w:bodyDiv w:val="1"/>
      <w:marLeft w:val="0"/>
      <w:marRight w:val="0"/>
      <w:marTop w:val="0"/>
      <w:marBottom w:val="0"/>
      <w:divBdr>
        <w:top w:val="none" w:sz="0" w:space="0" w:color="auto"/>
        <w:left w:val="none" w:sz="0" w:space="0" w:color="auto"/>
        <w:bottom w:val="none" w:sz="0" w:space="0" w:color="auto"/>
        <w:right w:val="none" w:sz="0" w:space="0" w:color="auto"/>
      </w:divBdr>
    </w:div>
    <w:div w:id="1271353446">
      <w:bodyDiv w:val="1"/>
      <w:marLeft w:val="0"/>
      <w:marRight w:val="0"/>
      <w:marTop w:val="0"/>
      <w:marBottom w:val="0"/>
      <w:divBdr>
        <w:top w:val="none" w:sz="0" w:space="0" w:color="auto"/>
        <w:left w:val="none" w:sz="0" w:space="0" w:color="auto"/>
        <w:bottom w:val="none" w:sz="0" w:space="0" w:color="auto"/>
        <w:right w:val="none" w:sz="0" w:space="0" w:color="auto"/>
      </w:divBdr>
      <w:divsChild>
        <w:div w:id="1698434304">
          <w:marLeft w:val="547"/>
          <w:marRight w:val="418"/>
          <w:marTop w:val="0"/>
          <w:marBottom w:val="0"/>
          <w:divBdr>
            <w:top w:val="none" w:sz="0" w:space="0" w:color="auto"/>
            <w:left w:val="none" w:sz="0" w:space="0" w:color="auto"/>
            <w:bottom w:val="none" w:sz="0" w:space="0" w:color="auto"/>
            <w:right w:val="none" w:sz="0" w:space="0" w:color="auto"/>
          </w:divBdr>
        </w:div>
        <w:div w:id="1131902105">
          <w:marLeft w:val="547"/>
          <w:marRight w:val="418"/>
          <w:marTop w:val="0"/>
          <w:marBottom w:val="0"/>
          <w:divBdr>
            <w:top w:val="none" w:sz="0" w:space="0" w:color="auto"/>
            <w:left w:val="none" w:sz="0" w:space="0" w:color="auto"/>
            <w:bottom w:val="none" w:sz="0" w:space="0" w:color="auto"/>
            <w:right w:val="none" w:sz="0" w:space="0" w:color="auto"/>
          </w:divBdr>
        </w:div>
      </w:divsChild>
    </w:div>
    <w:div w:id="1433932252">
      <w:bodyDiv w:val="1"/>
      <w:marLeft w:val="0"/>
      <w:marRight w:val="0"/>
      <w:marTop w:val="0"/>
      <w:marBottom w:val="0"/>
      <w:divBdr>
        <w:top w:val="none" w:sz="0" w:space="0" w:color="auto"/>
        <w:left w:val="none" w:sz="0" w:space="0" w:color="auto"/>
        <w:bottom w:val="none" w:sz="0" w:space="0" w:color="auto"/>
        <w:right w:val="none" w:sz="0" w:space="0" w:color="auto"/>
      </w:divBdr>
    </w:div>
    <w:div w:id="1491747024">
      <w:bodyDiv w:val="1"/>
      <w:marLeft w:val="0"/>
      <w:marRight w:val="0"/>
      <w:marTop w:val="0"/>
      <w:marBottom w:val="0"/>
      <w:divBdr>
        <w:top w:val="none" w:sz="0" w:space="0" w:color="auto"/>
        <w:left w:val="none" w:sz="0" w:space="0" w:color="auto"/>
        <w:bottom w:val="none" w:sz="0" w:space="0" w:color="auto"/>
        <w:right w:val="none" w:sz="0" w:space="0" w:color="auto"/>
      </w:divBdr>
    </w:div>
    <w:div w:id="1526674455">
      <w:bodyDiv w:val="1"/>
      <w:marLeft w:val="0"/>
      <w:marRight w:val="0"/>
      <w:marTop w:val="0"/>
      <w:marBottom w:val="0"/>
      <w:divBdr>
        <w:top w:val="none" w:sz="0" w:space="0" w:color="auto"/>
        <w:left w:val="none" w:sz="0" w:space="0" w:color="auto"/>
        <w:bottom w:val="none" w:sz="0" w:space="0" w:color="auto"/>
        <w:right w:val="none" w:sz="0" w:space="0" w:color="auto"/>
      </w:divBdr>
      <w:divsChild>
        <w:div w:id="229000631">
          <w:marLeft w:val="547"/>
          <w:marRight w:val="418"/>
          <w:marTop w:val="0"/>
          <w:marBottom w:val="0"/>
          <w:divBdr>
            <w:top w:val="none" w:sz="0" w:space="0" w:color="auto"/>
            <w:left w:val="none" w:sz="0" w:space="0" w:color="auto"/>
            <w:bottom w:val="none" w:sz="0" w:space="0" w:color="auto"/>
            <w:right w:val="none" w:sz="0" w:space="0" w:color="auto"/>
          </w:divBdr>
        </w:div>
        <w:div w:id="833834022">
          <w:marLeft w:val="547"/>
          <w:marRight w:val="418"/>
          <w:marTop w:val="0"/>
          <w:marBottom w:val="0"/>
          <w:divBdr>
            <w:top w:val="none" w:sz="0" w:space="0" w:color="auto"/>
            <w:left w:val="none" w:sz="0" w:space="0" w:color="auto"/>
            <w:bottom w:val="none" w:sz="0" w:space="0" w:color="auto"/>
            <w:right w:val="none" w:sz="0" w:space="0" w:color="auto"/>
          </w:divBdr>
        </w:div>
      </w:divsChild>
    </w:div>
    <w:div w:id="1717849237">
      <w:bodyDiv w:val="1"/>
      <w:marLeft w:val="0"/>
      <w:marRight w:val="0"/>
      <w:marTop w:val="0"/>
      <w:marBottom w:val="0"/>
      <w:divBdr>
        <w:top w:val="none" w:sz="0" w:space="0" w:color="auto"/>
        <w:left w:val="none" w:sz="0" w:space="0" w:color="auto"/>
        <w:bottom w:val="none" w:sz="0" w:space="0" w:color="auto"/>
        <w:right w:val="none" w:sz="0" w:space="0" w:color="auto"/>
      </w:divBdr>
      <w:divsChild>
        <w:div w:id="1797719292">
          <w:marLeft w:val="547"/>
          <w:marRight w:val="418"/>
          <w:marTop w:val="0"/>
          <w:marBottom w:val="0"/>
          <w:divBdr>
            <w:top w:val="none" w:sz="0" w:space="0" w:color="auto"/>
            <w:left w:val="none" w:sz="0" w:space="0" w:color="auto"/>
            <w:bottom w:val="none" w:sz="0" w:space="0" w:color="auto"/>
            <w:right w:val="none" w:sz="0" w:space="0" w:color="auto"/>
          </w:divBdr>
        </w:div>
        <w:div w:id="1095978482">
          <w:marLeft w:val="547"/>
          <w:marRight w:val="418"/>
          <w:marTop w:val="0"/>
          <w:marBottom w:val="0"/>
          <w:divBdr>
            <w:top w:val="none" w:sz="0" w:space="0" w:color="auto"/>
            <w:left w:val="none" w:sz="0" w:space="0" w:color="auto"/>
            <w:bottom w:val="none" w:sz="0" w:space="0" w:color="auto"/>
            <w:right w:val="none" w:sz="0" w:space="0" w:color="auto"/>
          </w:divBdr>
        </w:div>
      </w:divsChild>
    </w:div>
    <w:div w:id="1729067181">
      <w:bodyDiv w:val="1"/>
      <w:marLeft w:val="0"/>
      <w:marRight w:val="0"/>
      <w:marTop w:val="0"/>
      <w:marBottom w:val="0"/>
      <w:divBdr>
        <w:top w:val="none" w:sz="0" w:space="0" w:color="auto"/>
        <w:left w:val="none" w:sz="0" w:space="0" w:color="auto"/>
        <w:bottom w:val="none" w:sz="0" w:space="0" w:color="auto"/>
        <w:right w:val="none" w:sz="0" w:space="0" w:color="auto"/>
      </w:divBdr>
      <w:divsChild>
        <w:div w:id="1158309013">
          <w:marLeft w:val="547"/>
          <w:marRight w:val="418"/>
          <w:marTop w:val="0"/>
          <w:marBottom w:val="0"/>
          <w:divBdr>
            <w:top w:val="none" w:sz="0" w:space="0" w:color="auto"/>
            <w:left w:val="none" w:sz="0" w:space="0" w:color="auto"/>
            <w:bottom w:val="none" w:sz="0" w:space="0" w:color="auto"/>
            <w:right w:val="none" w:sz="0" w:space="0" w:color="auto"/>
          </w:divBdr>
        </w:div>
        <w:div w:id="463893228">
          <w:marLeft w:val="547"/>
          <w:marRight w:val="418"/>
          <w:marTop w:val="0"/>
          <w:marBottom w:val="0"/>
          <w:divBdr>
            <w:top w:val="none" w:sz="0" w:space="0" w:color="auto"/>
            <w:left w:val="none" w:sz="0" w:space="0" w:color="auto"/>
            <w:bottom w:val="none" w:sz="0" w:space="0" w:color="auto"/>
            <w:right w:val="none" w:sz="0" w:space="0" w:color="auto"/>
          </w:divBdr>
        </w:div>
      </w:divsChild>
    </w:div>
    <w:div w:id="1822647555">
      <w:bodyDiv w:val="1"/>
      <w:marLeft w:val="0"/>
      <w:marRight w:val="0"/>
      <w:marTop w:val="0"/>
      <w:marBottom w:val="0"/>
      <w:divBdr>
        <w:top w:val="none" w:sz="0" w:space="0" w:color="auto"/>
        <w:left w:val="none" w:sz="0" w:space="0" w:color="auto"/>
        <w:bottom w:val="none" w:sz="0" w:space="0" w:color="auto"/>
        <w:right w:val="none" w:sz="0" w:space="0" w:color="auto"/>
      </w:divBdr>
      <w:divsChild>
        <w:div w:id="1421369159">
          <w:marLeft w:val="547"/>
          <w:marRight w:val="0"/>
          <w:marTop w:val="0"/>
          <w:marBottom w:val="0"/>
          <w:divBdr>
            <w:top w:val="none" w:sz="0" w:space="0" w:color="auto"/>
            <w:left w:val="none" w:sz="0" w:space="0" w:color="auto"/>
            <w:bottom w:val="none" w:sz="0" w:space="0" w:color="auto"/>
            <w:right w:val="none" w:sz="0" w:space="0" w:color="auto"/>
          </w:divBdr>
        </w:div>
        <w:div w:id="610167988">
          <w:marLeft w:val="547"/>
          <w:marRight w:val="0"/>
          <w:marTop w:val="0"/>
          <w:marBottom w:val="0"/>
          <w:divBdr>
            <w:top w:val="none" w:sz="0" w:space="0" w:color="auto"/>
            <w:left w:val="none" w:sz="0" w:space="0" w:color="auto"/>
            <w:bottom w:val="none" w:sz="0" w:space="0" w:color="auto"/>
            <w:right w:val="none" w:sz="0" w:space="0" w:color="auto"/>
          </w:divBdr>
        </w:div>
      </w:divsChild>
    </w:div>
    <w:div w:id="1949466216">
      <w:bodyDiv w:val="1"/>
      <w:marLeft w:val="0"/>
      <w:marRight w:val="0"/>
      <w:marTop w:val="0"/>
      <w:marBottom w:val="0"/>
      <w:divBdr>
        <w:top w:val="none" w:sz="0" w:space="0" w:color="auto"/>
        <w:left w:val="none" w:sz="0" w:space="0" w:color="auto"/>
        <w:bottom w:val="none" w:sz="0" w:space="0" w:color="auto"/>
        <w:right w:val="none" w:sz="0" w:space="0" w:color="auto"/>
      </w:divBdr>
    </w:div>
    <w:div w:id="2009862382">
      <w:bodyDiv w:val="1"/>
      <w:marLeft w:val="0"/>
      <w:marRight w:val="0"/>
      <w:marTop w:val="0"/>
      <w:marBottom w:val="0"/>
      <w:divBdr>
        <w:top w:val="none" w:sz="0" w:space="0" w:color="auto"/>
        <w:left w:val="none" w:sz="0" w:space="0" w:color="auto"/>
        <w:bottom w:val="none" w:sz="0" w:space="0" w:color="auto"/>
        <w:right w:val="none" w:sz="0" w:space="0" w:color="auto"/>
      </w:divBdr>
    </w:div>
    <w:div w:id="212449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wikipedia.org/wiki/%D0%9B%D0%B0%D0%BC%D0%BF%D0%B0_%D1%80%D0%BE%D0%B7%D0%B6%D0%B0%D1%80%D0%B5%D0%BD%D0%BD%D1%8F" TargetMode="External"/><Relationship Id="rId18" Type="http://schemas.openxmlformats.org/officeDocument/2006/relationships/hyperlink" Target="https://uk.wikipedia.org/wiki/%D0%9A%D0%BE%D0%BC%D0%BF%D0%B0%D0%BA%D1%82%D0%BD%D0%B0_%D0%BB%D1%8E%D0%BC%D1%96%D0%BD%D0%B5%D1%81%D1%86%D0%B5%D0%BD%D1%82%D0%BD%D0%B0_%D0%BB%D0%B0%D0%BC%D0%BF%D0%B0" TargetMode="External"/><Relationship Id="rId26" Type="http://schemas.openxmlformats.org/officeDocument/2006/relationships/hyperlink" Target="https://uk.wikipedia.org/wiki/%D0%9B%D1%8E%D0%BC%D1%96%D0%BD%D0%B5%D1%81%D1%86%D0%B5%D0%BD%D1%82%D0%BD%D0%B0_%D0%BB%D0%B0%D0%BC%D0%BF%D0%B0" TargetMode="External"/><Relationship Id="rId39" Type="http://schemas.openxmlformats.org/officeDocument/2006/relationships/hyperlink" Target="https://uk.wikipedia.org/wiki/G7" TargetMode="External"/><Relationship Id="rId21" Type="http://schemas.openxmlformats.org/officeDocument/2006/relationships/hyperlink" Target="https://uk.wikipedia.org/wiki/%D0%A1%D0%B2%D1%96%D1%82%D0%BB%D0%BE" TargetMode="External"/><Relationship Id="rId34" Type="http://schemas.openxmlformats.org/officeDocument/2006/relationships/hyperlink" Target="https://uk.wikipedia.org/wiki/%D0%9C%D0%B5%D1%82%D0%B0%D0%BB%D0%B3%D0%B0%D0%BB%D0%BE%D0%B3%D0%B5%D0%BD%D0%BE%D0%B2%D1%96_%D0%BB%D0%B0%D0%BC%D0%BF%D0%B8" TargetMode="External"/><Relationship Id="rId42" Type="http://schemas.openxmlformats.org/officeDocument/2006/relationships/hyperlink" Target="https://uk.wikipedia.org/wiki/%D0%93%D0%BE%D1%80%D1%8E%D1%87%D1%96_%D0%BA%D0%BE%D1%80%D0%B8%D1%81%D0%BD%D1%96_%D0%BA%D0%BE%D0%BF%D0%B0%D0%BB%D0%B8%D0%BD%D0%B8" TargetMode="External"/><Relationship Id="rId47" Type="http://schemas.openxmlformats.org/officeDocument/2006/relationships/hyperlink" Target="https://uk.wikipedia.org/wiki/%D0%A1%D0%BF%D0%BE%D0%BB%D1%83%D1%87%D0%B5%D0%BD%D1%96_%D0%A8%D1%82%D0%B0%D1%82%D0%B8_%D0%90%D0%BC%D0%B5%D1%80%D0%B8%D0%BA%D0%B8" TargetMode="External"/><Relationship Id="rId50" Type="http://schemas.openxmlformats.org/officeDocument/2006/relationships/hyperlink" Target="https://uk.wikipedia.org/wiki/%D0%95%D0%BD%D0%B5%D1%80%D0%B3%D0%BE%D0%B7%D0%B1%D0%B5%D1%80%D0%B5%D0%B6%D0%B5%D0%BD%D0%BD%D1%8F" TargetMode="External"/><Relationship Id="rId55" Type="http://schemas.openxmlformats.org/officeDocument/2006/relationships/hyperlink" Target="https://uk.wikipedia.org/wiki/%D0%94%D1%96%D0%B0%D0%B3%D1%80%D0%B0%D0%BC%D0%B0" TargetMode="External"/><Relationship Id="rId63" Type="http://schemas.openxmlformats.org/officeDocument/2006/relationships/hyperlink" Target="https://uk.wikipedia.org/wiki/%D0%A0%D0%B5%D0%B3%D1%83%D0%BB%D1%8F%D1%82%D0%BE%D1%80" TargetMode="External"/><Relationship Id="rId68" Type="http://schemas.openxmlformats.org/officeDocument/2006/relationships/theme" Target="theme/theme1.xml"/><Relationship Id="rId7" Type="http://schemas.openxmlformats.org/officeDocument/2006/relationships/hyperlink" Target="https://uk.wikipedia.org/wiki/%D0%95%D0%BD%D0%B5%D1%80%D0%B3%D0%BE%D0%B5%D1%84%D0%B5%D0%BA%D1%82%D0%B8%D0%B2%D0%BD%D1%96%D1%81%D1%82%D1%8C" TargetMode="External"/><Relationship Id="rId2" Type="http://schemas.openxmlformats.org/officeDocument/2006/relationships/styles" Target="styles.xml"/><Relationship Id="rId16" Type="http://schemas.openxmlformats.org/officeDocument/2006/relationships/hyperlink" Target="https://uk.wikipedia.org/wiki/%D0%9E%D0%BF%D1%82%D0%B8%D1%87%D0%BD%D0%B5_%D0%B2%D0%B8%D0%BF%D1%80%D0%BE%D0%BC%D1%96%D0%BD%D1%8E%D0%B2%D0%B0%D0%BD%D0%BD%D1%8F" TargetMode="External"/><Relationship Id="rId29" Type="http://schemas.openxmlformats.org/officeDocument/2006/relationships/hyperlink" Target="https://uk.wikipedia.org/wiki/%D0%93%D0%B0%D0%B7%D0%BE%D1%80%D0%BE%D0%B7%D1%80%D1%8F%D0%B4%D0%BD%D0%B0_%D0%BB%D0%B0%D0%BC%D0%BF%D0%B0"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uk.wikipedia.org/wiki/%D0%A1%D0%B2%D1%96%D1%82%D0%BB%D0%BE%D0%B2%D0%B8%D0%B9_%D0%BF%D0%BE%D1%82%D1%96%D0%BA" TargetMode="External"/><Relationship Id="rId24" Type="http://schemas.openxmlformats.org/officeDocument/2006/relationships/hyperlink" Target="https://uk.wikipedia.org/wiki/%D0%92%D1%96%D0%B4%D0%B1%D0%B8%D0%B2%D0%B0%D1%87_%D1%81%D0%B2%D1%96%D1%82%D0%BB%D0%B0" TargetMode="External"/><Relationship Id="rId32" Type="http://schemas.openxmlformats.org/officeDocument/2006/relationships/hyperlink" Target="https://uk.wikipedia.org/wiki/%D0%9D%D0%B0%D1%82%D1%80%D1%96%D0%B9" TargetMode="External"/><Relationship Id="rId37" Type="http://schemas.openxmlformats.org/officeDocument/2006/relationships/hyperlink" Target="https://uk.wikipedia.org/wiki/%D0%9F%D1%80%D0%BE%D0%B6%D0%B5%D0%BA%D1%82%D0%BE%D1%80%D0%BD%D0%B5_%D0%BE%D1%81%D0%B2%D1%96%D1%82%D0%BB%D0%B5%D0%BD%D0%BD%D1%8F" TargetMode="External"/><Relationship Id="rId40" Type="http://schemas.openxmlformats.org/officeDocument/2006/relationships/hyperlink" Target="https://uk.wikipedia.org/wiki/%D0%95%D0%BA%D0%BE%D0%BB%D0%BE%D0%B3%D1%96%D1%87%D0%BD%D1%96_%D0%B2%D0%B8%D1%82%D1%80%D0%B0%D1%82%D0%B8" TargetMode="External"/><Relationship Id="rId45" Type="http://schemas.openxmlformats.org/officeDocument/2006/relationships/hyperlink" Target="https://uk.wikipedia.org/wiki/%D0%95%D0%BD%D0%B5%D1%80%D0%B3%D0%BE%D0%BE%D1%89%D0%B0%D0%B4%D0%BD%D0%B0_%D0%BB%D0%B0%D0%BC%D0%BF%D0%B0" TargetMode="External"/><Relationship Id="rId53" Type="http://schemas.openxmlformats.org/officeDocument/2006/relationships/hyperlink" Target="https://uk.wikipedia.org/wiki/%D0%84%D0%B2%D1%80%D0%BE%D0%BF%D0%B5%D0%B9%D1%81%D1%8C%D0%BA%D0%B8%D0%B9_%D0%BF%D0%B0%D1%80%D0%BB%D0%B0%D0%BC%D0%B5%D0%BD%D1%82" TargetMode="External"/><Relationship Id="rId58" Type="http://schemas.openxmlformats.org/officeDocument/2006/relationships/hyperlink" Target="https://uk.wikipedia.org/wiki/%D0%95%D0%BB%D0%B5%D0%BA%D1%82%D1%80%D0%BE%D0%BF%D1%80%D0%B8%D0%B2%D0%BE%D0%B4" TargetMode="External"/><Relationship Id="rId66" Type="http://schemas.openxmlformats.org/officeDocument/2006/relationships/hyperlink" Target="https://uk.wikipedia.org/w/index.php?title=%D0%A1%D0%B8%D0%BB%D0%BE%D0%B2%D0%B0_%D0%BF%D0%B5%D1%80%D0%B5%D1%82%D0%B2%D0%BE%D1%80%D1%8E%D0%B2%D0%B0%D0%BB%D1%8C%D0%BD%D0%B0_%D1%82%D0%B5%D1%85%D0%BD%D1%96%D0%BA%D0%B0&amp;action=edit&amp;redlink=1" TargetMode="External"/><Relationship Id="rId5" Type="http://schemas.openxmlformats.org/officeDocument/2006/relationships/image" Target="media/image1.jpeg"/><Relationship Id="rId15" Type="http://schemas.openxmlformats.org/officeDocument/2006/relationships/hyperlink" Target="https://uk.wikipedia.org/wiki/%D0%84%D0%B2%D1%80%D0%BE%D0%BF%D0%B5%D0%B9%D1%81%D1%8C%D0%BA%D0%B8%D0%B9_%D0%A1%D0%BE%D1%8E%D0%B7" TargetMode="External"/><Relationship Id="rId23" Type="http://schemas.openxmlformats.org/officeDocument/2006/relationships/hyperlink" Target="https://uk.wikipedia.org/wiki/%D0%9E%D1%81%D0%B2%D1%96%D1%82%D0%BB%D0%B5%D0%BD%D0%BD%D1%8F" TargetMode="External"/><Relationship Id="rId28" Type="http://schemas.openxmlformats.org/officeDocument/2006/relationships/hyperlink" Target="https://uk.wikipedia.org/wiki/%D0%9A%D0%BE%D0%BC%D0%BF%D0%B0%D0%BA%D1%82%D0%BD%D0%B0_%D0%BB%D1%8E%D0%BC%D1%96%D0%BD%D0%B5%D1%81%D1%86%D0%B5%D0%BD%D1%82%D0%BD%D0%B0_%D0%BB%D0%B0%D0%BC%D0%BF%D0%B0" TargetMode="External"/><Relationship Id="rId36" Type="http://schemas.openxmlformats.org/officeDocument/2006/relationships/hyperlink" Target="https://uk.wikipedia.org/wiki/%D0%96%D0%BE%D0%B2%D1%82%D0%B8%D0%B9_%D0%BA%D0%BE%D0%BB%D1%96%D1%80" TargetMode="External"/><Relationship Id="rId49" Type="http://schemas.openxmlformats.org/officeDocument/2006/relationships/hyperlink" Target="https://uk.wikipedia.org/wiki/%D0%A1%D0%B2%D1%96%D1%82%D0%BB%D0%BE%D0%B2%D0%B0_%D0%B2%D1%96%D0%B4%D0%B4%D0%B0%D1%87%D0%B0" TargetMode="External"/><Relationship Id="rId57" Type="http://schemas.openxmlformats.org/officeDocument/2006/relationships/hyperlink" Target="https://uk.wikipedia.org/wiki/%D0%A1%D0%B2%D1%96%D1%82%D0%BB%D0%BE%D0%B2%D0%B8%D0%B9_%D0%BF%D0%BE%D1%82%D1%96%D0%BA" TargetMode="External"/><Relationship Id="rId61" Type="http://schemas.openxmlformats.org/officeDocument/2006/relationships/hyperlink" Target="https://uk.wikipedia.org/w/index.php?title=%D0%95%D0%BA%D0%BE%D0%BD%D0%BE%D0%BC%D1%96%D1%87%D0%BD%D1%96%D1%81%D1%82%D1%8C&amp;action=edit&amp;redlink=1" TargetMode="External"/><Relationship Id="rId10" Type="http://schemas.openxmlformats.org/officeDocument/2006/relationships/hyperlink" Target="https://uk.wikipedia.org/wiki/%D0%A1%D0%B2%D1%96%D1%82%D0%BB%D0%BE%D0%B2%D0%B0_%D0%B2%D1%96%D0%B4%D0%B4%D0%B0%D1%87%D0%B0" TargetMode="External"/><Relationship Id="rId19" Type="http://schemas.openxmlformats.org/officeDocument/2006/relationships/hyperlink" Target="https://uk.wikipedia.org/wiki/%D0%A2%D0%B5%D0%BF%D0%BB%D0%BE%D0%B2%D1%96%D0%B7%D0%BE%D1%80" TargetMode="External"/><Relationship Id="rId31" Type="http://schemas.openxmlformats.org/officeDocument/2006/relationships/hyperlink" Target="https://uk.wikipedia.org/wiki/%D0%9D%D0%B0%D1%82%D1%80%D1%96%D1%94%D0%B2%D0%B0_%D0%B3%D0%B0%D0%B7%D0%BE%D1%80%D0%BE%D0%B7%D1%80%D1%8F%D0%B4%D0%BD%D0%B0_%D0%BB%D0%B0%D0%BC%D0%BF%D0%B0" TargetMode="External"/><Relationship Id="rId44" Type="http://schemas.openxmlformats.org/officeDocument/2006/relationships/hyperlink" Target="https://uk.wikipedia.org/wiki/%D0%95%D0%BD%D0%B5%D1%80%D0%B3%D0%BE%D0%BE%D1%89%D0%B0%D0%B4%D0%BD%D0%B0_%D0%BB%D0%B0%D0%BC%D0%BF%D0%B0" TargetMode="External"/><Relationship Id="rId52" Type="http://schemas.openxmlformats.org/officeDocument/2006/relationships/hyperlink" Target="https://uk.wikipedia.org/wiki/%D0%A0%D0%B5%D0%B3%D0%BB%D0%B0%D0%BC%D0%B5%D0%BD%D1%82" TargetMode="External"/><Relationship Id="rId60" Type="http://schemas.openxmlformats.org/officeDocument/2006/relationships/hyperlink" Target="https://uk.wikipedia.org/wiki/%D0%95%D0%BA%D1%81%D0%BF%D0%BB%D1%83%D0%B0%D1%82%D0%B0%D1%86%D1%96%D1%8F" TargetMode="External"/><Relationship Id="rId65" Type="http://schemas.openxmlformats.org/officeDocument/2006/relationships/hyperlink" Target="https://uk.wikipedia.org/wiki/%D0%95%D0%BB%D0%B5%D0%BA%D1%82%D1%80%D0%BE%D0%B5%D0%BD%D0%B5%D1%80%D0%B3%D1%96%D1%8F" TargetMode="External"/><Relationship Id="rId4" Type="http://schemas.openxmlformats.org/officeDocument/2006/relationships/webSettings" Target="webSettings.xml"/><Relationship Id="rId9" Type="http://schemas.openxmlformats.org/officeDocument/2006/relationships/hyperlink" Target="https://uk.wikipedia.org/wiki/%D0%9B%D0%B0%D0%BC%D0%BF%D0%B0" TargetMode="External"/><Relationship Id="rId14" Type="http://schemas.openxmlformats.org/officeDocument/2006/relationships/hyperlink" Target="https://uk.wikipedia.org/wiki/%D0%95%D0%BB%D0%B5%D0%BA%D1%82%D1%80%D0%B8%D1%87%D0%BD%D0%B0_%D0%B5%D0%BD%D0%B5%D1%80%D0%B3%D1%96%D1%8F" TargetMode="External"/><Relationship Id="rId22" Type="http://schemas.openxmlformats.org/officeDocument/2006/relationships/hyperlink" Target="https://uk.wikipedia.org/wiki/%D0%A2%D0%B5%D1%80%D0%B0%D0%BF%D1%96%D1%8F" TargetMode="External"/><Relationship Id="rId27" Type="http://schemas.openxmlformats.org/officeDocument/2006/relationships/hyperlink" Target="https://uk.wikipedia.org/wiki/%D0%9B%D1%8E%D0%BC%D1%96%D0%BD%D0%BE%D1%84%D0%BE%D1%80" TargetMode="External"/><Relationship Id="rId30" Type="http://schemas.openxmlformats.org/officeDocument/2006/relationships/hyperlink" Target="https://uk.wikipedia.org/wiki/%D0%93%D0%B0%D0%BB%D0%BE%D0%B3%D0%B5%D0%BD%D1%96%D0%B4%D0%B8_%D0%BC%D0%B5%D1%82%D0%B0%D0%BB%D1%96%D0%B2" TargetMode="External"/><Relationship Id="rId35" Type="http://schemas.openxmlformats.org/officeDocument/2006/relationships/hyperlink" Target="https://uk.wikipedia.org/wiki/%D0%86%D0%BD%D0%B4%D0%B5%D0%BA%D1%81_%D0%BF%D0%B5%D1%80%D0%B5%D0%B4%D0%B0%D0%B2%D0%B0%D0%BD%D0%BD%D1%8F_%D0%BA%D0%BE%D0%BB%D1%8C%D0%BE%D1%80%D1%83" TargetMode="External"/><Relationship Id="rId43" Type="http://schemas.openxmlformats.org/officeDocument/2006/relationships/hyperlink" Target="https://uk.wikipedia.org/wiki/Philips" TargetMode="External"/><Relationship Id="rId48" Type="http://schemas.openxmlformats.org/officeDocument/2006/relationships/hyperlink" Target="https://uk.wikipedia.org/wiki/%D0%A1%D0%B2%D1%96%D1%82%D0%BB%D0%BE%D0%B4%D1%96%D0%BE%D0%B4%D0%BD%D0%B0_%D0%BB%D0%B0%D0%BC%D0%BF%D0%B0" TargetMode="External"/><Relationship Id="rId56" Type="http://schemas.openxmlformats.org/officeDocument/2006/relationships/hyperlink" Target="https://uk.wikipedia.org/wiki/%D0%9B%D1%8E%D0%BC%D0%B5%D0%BD" TargetMode="External"/><Relationship Id="rId64" Type="http://schemas.openxmlformats.org/officeDocument/2006/relationships/hyperlink" Target="https://uk.wikipedia.org/wiki/%D0%95%D0%BB%D0%B5%D0%BA%D1%82%D1%80%D0%BE%D0%B5%D0%BD%D0%B5%D1%80%D0%B3%D1%96%D1%8F" TargetMode="External"/><Relationship Id="rId8" Type="http://schemas.openxmlformats.org/officeDocument/2006/relationships/hyperlink" Target="https://uk.wikipedia.org/wiki/%D0%95%D0%BB%D0%B5%D0%BA%D1%82%D1%80%D0%B8%D0%BA%D0%B0" TargetMode="External"/><Relationship Id="rId51" Type="http://schemas.openxmlformats.org/officeDocument/2006/relationships/hyperlink" Target="https://uk.wikipedia.org/wiki/%D0%84%D0%B2%D1%80%D0%BE%D0%BF%D0%B5%D0%B9%D1%81%D1%8C%D0%BA%D0%B0_%D0%BA%D0%BE%D0%BC%D1%96%D1%81%D1%96%D1%8F" TargetMode="External"/><Relationship Id="rId3" Type="http://schemas.openxmlformats.org/officeDocument/2006/relationships/settings" Target="settings.xml"/><Relationship Id="rId12" Type="http://schemas.openxmlformats.org/officeDocument/2006/relationships/hyperlink" Target="https://uk.wikipedia.org/wiki/%D0%9F%D0%BE%D1%82%D1%83%D0%B6%D0%BD%D1%96%D1%81%D1%82%D1%8C_%D0%B5%D0%BB%D0%B5%D0%BA%D1%82%D1%80%D0%B8%D1%87%D0%BD%D0%BE%D0%B3%D0%BE_%D1%81%D1%82%D1%80%D1%83%D0%BC%D1%83" TargetMode="External"/><Relationship Id="rId17" Type="http://schemas.openxmlformats.org/officeDocument/2006/relationships/hyperlink" Target="https://uk.wikipedia.org/wiki/%D0%9B%D0%B0%D0%BC%D0%BF%D0%B0" TargetMode="External"/><Relationship Id="rId25" Type="http://schemas.openxmlformats.org/officeDocument/2006/relationships/hyperlink" Target="https://uk.wikipedia.org/wiki/%D0%9D%D0%B8%D1%82%D0%BA%D0%B0_%D1%80%D0%BE%D0%B7%D0%B6%D0%B0%D1%80%D0%B5%D0%BD%D0%BD%D1%8F" TargetMode="External"/><Relationship Id="rId33" Type="http://schemas.openxmlformats.org/officeDocument/2006/relationships/hyperlink" Target="https://uk.wikipedia.org/wiki/%D0%A0%D1%82%D1%83%D1%82%D0%BD%D0%B0_%D0%B3%D0%B0%D0%B7%D0%BE%D1%80%D0%BE%D0%B7%D1%80%D1%8F%D0%B4%D0%BD%D0%B0_%D0%BB%D0%B0%D0%BC%D0%BF%D0%B0" TargetMode="External"/><Relationship Id="rId38" Type="http://schemas.openxmlformats.org/officeDocument/2006/relationships/hyperlink" Target="https://uk.wikipedia.org/wiki/%D0%97%D0%BE%D0%B2%D0%BD%D1%96%D1%88%D0%BD%D1%94_%D0%BE%D1%81%D0%B2%D1%96%D1%82%D0%BB%D0%B5%D0%BD%D0%BD%D1%8F" TargetMode="External"/><Relationship Id="rId46" Type="http://schemas.openxmlformats.org/officeDocument/2006/relationships/hyperlink" Target="https://uk.wikipedia.org/wiki/%D0%A1%D0%B2%D1%96%D1%82%D0%BB%D0%BE%D0%B4%D1%96%D0%BE%D0%B4%D0%BD%D0%B0_%D0%BB%D0%B0%D0%BC%D0%BF%D0%B0" TargetMode="External"/><Relationship Id="rId59" Type="http://schemas.openxmlformats.org/officeDocument/2006/relationships/hyperlink" Target="https://uk.wikipedia.org/wiki/%D0%94%D0%B2%D0%B8%D0%B3%D1%83%D0%BD" TargetMode="External"/><Relationship Id="rId67" Type="http://schemas.openxmlformats.org/officeDocument/2006/relationships/fontTable" Target="fontTable.xml"/><Relationship Id="rId20" Type="http://schemas.openxmlformats.org/officeDocument/2006/relationships/hyperlink" Target="https://uk.wikipedia.org/wiki/%D0%95%D0%BB%D0%B5%D0%BA%D1%82%D1%80%D0%B8%D1%87%D0%BD%D0%B0_%D0%B5%D0%BD%D0%B5%D1%80%D0%B3%D1%96%D1%8F" TargetMode="External"/><Relationship Id="rId41" Type="http://schemas.openxmlformats.org/officeDocument/2006/relationships/hyperlink" Target="https://uk.wikipedia.org/wiki/%D0%94%D1%96%D0%BE%D0%BA%D1%81%D0%B8%D0%B4_%D0%B2%D1%83%D0%B3%D0%BB%D0%B5%D1%86%D1%8E" TargetMode="External"/><Relationship Id="rId54" Type="http://schemas.openxmlformats.org/officeDocument/2006/relationships/hyperlink" Target="https://uk.wikipedia.org/wiki/%D0%A0%D0%B0%D0%B4%D0%B0_%D0%84%D0%B2%D1%80%D0%BE%D0%BF%D0%B8" TargetMode="External"/><Relationship Id="rId62" Type="http://schemas.openxmlformats.org/officeDocument/2006/relationships/hyperlink" Target="https://uk.wikipedia.org/wiki/%D0%9C%D0%B5%D1%85%D0%B0%D0%BD%D1%96%D1%87%D0%BD%D0%B0_%D0%B5%D0%BD%D0%B5%D1%80%D0%B3%D1%96%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16</Pages>
  <Words>5171</Words>
  <Characters>29479</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Астапов</dc:creator>
  <cp:keywords/>
  <dc:description/>
  <cp:lastModifiedBy>Инга</cp:lastModifiedBy>
  <cp:revision>112</cp:revision>
  <cp:lastPrinted>2024-11-17T16:41:00Z</cp:lastPrinted>
  <dcterms:created xsi:type="dcterms:W3CDTF">2023-05-02T12:13:00Z</dcterms:created>
  <dcterms:modified xsi:type="dcterms:W3CDTF">2024-11-20T19:48:00Z</dcterms:modified>
</cp:coreProperties>
</file>