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ADF" w:rsidRPr="00B02984" w:rsidRDefault="00963ADF" w:rsidP="00B40795">
      <w:pPr>
        <w:spacing w:after="0" w:line="360" w:lineRule="auto"/>
        <w:jc w:val="center"/>
        <w:rPr>
          <w:rFonts w:ascii="Georgia" w:hAnsi="Georgia"/>
          <w:b/>
          <w:bCs/>
          <w:color w:val="0F243E" w:themeColor="text2" w:themeShade="80"/>
          <w:sz w:val="33"/>
          <w:szCs w:val="33"/>
          <w:shd w:val="clear" w:color="auto" w:fill="FFFFFF"/>
          <w:lang w:val="uk-UA"/>
        </w:rPr>
      </w:pPr>
      <w:r w:rsidRPr="00B02984">
        <w:rPr>
          <w:rFonts w:ascii="Georgia" w:hAnsi="Georgia"/>
          <w:b/>
          <w:bCs/>
          <w:color w:val="0F243E" w:themeColor="text2" w:themeShade="80"/>
          <w:sz w:val="33"/>
          <w:szCs w:val="33"/>
          <w:shd w:val="clear" w:color="auto" w:fill="FFFFFF"/>
          <w:lang w:val="uk-UA"/>
        </w:rPr>
        <w:t>Київський професійний ліцей будівництва і комунального господарства</w:t>
      </w:r>
    </w:p>
    <w:p w:rsidR="00963ADF" w:rsidRDefault="00963ADF" w:rsidP="00B40795">
      <w:pPr>
        <w:spacing w:after="0" w:line="360" w:lineRule="auto"/>
        <w:jc w:val="center"/>
        <w:rPr>
          <w:rFonts w:ascii="Georgia" w:hAnsi="Georgia"/>
          <w:b/>
          <w:bCs/>
          <w:sz w:val="33"/>
          <w:szCs w:val="33"/>
          <w:shd w:val="clear" w:color="auto" w:fill="FFFFFF"/>
          <w:lang w:val="uk-UA"/>
        </w:rPr>
      </w:pPr>
    </w:p>
    <w:p w:rsidR="00963ADF" w:rsidRDefault="00963ADF" w:rsidP="00B40795">
      <w:pPr>
        <w:spacing w:after="0" w:line="360" w:lineRule="auto"/>
        <w:jc w:val="center"/>
        <w:rPr>
          <w:rFonts w:ascii="Georgia" w:hAnsi="Georgia"/>
          <w:b/>
          <w:bCs/>
          <w:sz w:val="33"/>
          <w:szCs w:val="33"/>
          <w:shd w:val="clear" w:color="auto" w:fill="FFFFFF"/>
          <w:lang w:val="uk-UA"/>
        </w:rPr>
      </w:pPr>
    </w:p>
    <w:p w:rsidR="00FF685A" w:rsidRDefault="00FF685A" w:rsidP="007327D0">
      <w:pPr>
        <w:spacing w:after="0" w:line="360" w:lineRule="auto"/>
        <w:jc w:val="center"/>
        <w:rPr>
          <w:rFonts w:ascii="Georgia" w:hAnsi="Georgia"/>
          <w:b/>
          <w:bCs/>
          <w:sz w:val="33"/>
          <w:szCs w:val="33"/>
          <w:shd w:val="clear" w:color="auto" w:fill="FFFFFF"/>
          <w:lang w:val="uk-UA"/>
        </w:rPr>
      </w:pPr>
      <w:bookmarkStart w:id="0" w:name="_GoBack"/>
      <w:bookmarkEnd w:id="0"/>
    </w:p>
    <w:p w:rsidR="00FF685A" w:rsidRDefault="00FF685A" w:rsidP="007327D0">
      <w:pPr>
        <w:spacing w:after="0" w:line="360" w:lineRule="auto"/>
        <w:jc w:val="center"/>
        <w:rPr>
          <w:rFonts w:ascii="Georgia" w:hAnsi="Georgia"/>
          <w:b/>
          <w:bCs/>
          <w:sz w:val="33"/>
          <w:szCs w:val="33"/>
          <w:shd w:val="clear" w:color="auto" w:fill="FFFFFF"/>
          <w:lang w:val="uk-UA"/>
        </w:rPr>
      </w:pPr>
    </w:p>
    <w:p w:rsidR="00B16212" w:rsidRDefault="00B16212" w:rsidP="007327D0">
      <w:pPr>
        <w:spacing w:after="0" w:line="360" w:lineRule="auto"/>
        <w:jc w:val="center"/>
        <w:rPr>
          <w:rFonts w:ascii="Georgia" w:hAnsi="Georgia"/>
          <w:b/>
          <w:bCs/>
          <w:sz w:val="33"/>
          <w:szCs w:val="33"/>
          <w:shd w:val="clear" w:color="auto" w:fill="FFFFFF"/>
          <w:lang w:val="uk-UA"/>
        </w:rPr>
      </w:pPr>
    </w:p>
    <w:p w:rsidR="004B7FF6" w:rsidRPr="004B7FF6" w:rsidRDefault="004B7FF6" w:rsidP="007327D0">
      <w:pPr>
        <w:spacing w:after="0" w:line="360" w:lineRule="auto"/>
        <w:jc w:val="center"/>
        <w:rPr>
          <w:rFonts w:ascii="Georgia" w:hAnsi="Georgia"/>
          <w:b/>
          <w:bCs/>
          <w:sz w:val="96"/>
          <w:szCs w:val="96"/>
          <w:shd w:val="clear" w:color="auto" w:fill="FFFFFF"/>
          <w:lang w:val="uk-UA"/>
        </w:rPr>
      </w:pPr>
      <w:r w:rsidRPr="004B7FF6">
        <w:rPr>
          <w:rFonts w:ascii="Georgia" w:hAnsi="Georgia"/>
          <w:b/>
          <w:bCs/>
          <w:color w:val="31849B" w:themeColor="accent5" w:themeShade="BF"/>
          <w:sz w:val="96"/>
          <w:szCs w:val="96"/>
          <w:shd w:val="clear" w:color="auto" w:fill="FFFFFF"/>
          <w:lang w:val="uk-UA"/>
        </w:rPr>
        <w:t xml:space="preserve">Виховна година: </w:t>
      </w:r>
      <w:r w:rsidRPr="004B7FF6">
        <w:rPr>
          <w:rFonts w:ascii="Georgia" w:hAnsi="Georgia"/>
          <w:b/>
          <w:bCs/>
          <w:color w:val="7030A0"/>
          <w:sz w:val="96"/>
          <w:szCs w:val="96"/>
          <w:shd w:val="clear" w:color="auto" w:fill="FFFFFF"/>
          <w:lang w:val="uk-UA"/>
        </w:rPr>
        <w:t>«День жінок у науці»</w:t>
      </w:r>
    </w:p>
    <w:p w:rsidR="004B7FF6" w:rsidRDefault="004B7FF6" w:rsidP="007327D0">
      <w:pPr>
        <w:spacing w:after="0" w:line="360" w:lineRule="auto"/>
        <w:jc w:val="center"/>
        <w:rPr>
          <w:rFonts w:ascii="Georgia" w:hAnsi="Georgia"/>
          <w:b/>
          <w:bCs/>
          <w:sz w:val="33"/>
          <w:szCs w:val="33"/>
          <w:shd w:val="clear" w:color="auto" w:fill="FFFFFF"/>
          <w:lang w:val="uk-UA"/>
        </w:rPr>
      </w:pPr>
    </w:p>
    <w:p w:rsidR="004B7FF6" w:rsidRDefault="004B7FF6" w:rsidP="007327D0">
      <w:pPr>
        <w:spacing w:after="0" w:line="360" w:lineRule="auto"/>
        <w:jc w:val="center"/>
        <w:rPr>
          <w:rFonts w:ascii="Georgia" w:hAnsi="Georgia"/>
          <w:b/>
          <w:bCs/>
          <w:sz w:val="33"/>
          <w:szCs w:val="33"/>
          <w:shd w:val="clear" w:color="auto" w:fill="FFFFFF"/>
          <w:lang w:val="uk-UA"/>
        </w:rPr>
      </w:pPr>
    </w:p>
    <w:p w:rsidR="007327D0" w:rsidRDefault="007327D0" w:rsidP="004B7FF6">
      <w:pPr>
        <w:spacing w:after="0" w:line="360" w:lineRule="auto"/>
        <w:rPr>
          <w:rFonts w:ascii="Georgia" w:hAnsi="Georgia"/>
          <w:b/>
          <w:bCs/>
          <w:color w:val="008000"/>
          <w:sz w:val="33"/>
          <w:szCs w:val="33"/>
          <w:shd w:val="clear" w:color="auto" w:fill="FFFFFF"/>
          <w:lang w:val="uk-UA"/>
        </w:rPr>
      </w:pPr>
    </w:p>
    <w:p w:rsidR="007E2DE1" w:rsidRDefault="007E2DE1" w:rsidP="00B40795">
      <w:pPr>
        <w:spacing w:after="0" w:line="360" w:lineRule="auto"/>
        <w:jc w:val="center"/>
        <w:rPr>
          <w:rFonts w:ascii="Georgia" w:hAnsi="Georgia"/>
          <w:b/>
          <w:bCs/>
          <w:color w:val="008000"/>
          <w:sz w:val="33"/>
          <w:szCs w:val="33"/>
          <w:shd w:val="clear" w:color="auto" w:fill="FFFFFF"/>
          <w:lang w:val="uk-UA"/>
        </w:rPr>
      </w:pPr>
    </w:p>
    <w:p w:rsidR="007E2DE1" w:rsidRDefault="007E2DE1" w:rsidP="00B40795">
      <w:pPr>
        <w:spacing w:after="0" w:line="360" w:lineRule="auto"/>
        <w:jc w:val="center"/>
        <w:rPr>
          <w:rFonts w:ascii="Georgia" w:hAnsi="Georgia"/>
          <w:b/>
          <w:bCs/>
          <w:color w:val="008000"/>
          <w:sz w:val="33"/>
          <w:szCs w:val="33"/>
          <w:shd w:val="clear" w:color="auto" w:fill="FFFFFF"/>
          <w:lang w:val="uk-UA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10"/>
        <w:gridCol w:w="3161"/>
      </w:tblGrid>
      <w:tr w:rsidR="00963ADF" w:rsidTr="00FF685A">
        <w:trPr>
          <w:trHeight w:val="2409"/>
        </w:trPr>
        <w:tc>
          <w:tcPr>
            <w:tcW w:w="6345" w:type="dxa"/>
          </w:tcPr>
          <w:p w:rsidR="00963ADF" w:rsidRDefault="00FF685A" w:rsidP="007327D0">
            <w:pPr>
              <w:spacing w:line="360" w:lineRule="auto"/>
              <w:rPr>
                <w:rFonts w:ascii="Georgia" w:hAnsi="Georgia"/>
                <w:b/>
                <w:bCs/>
                <w:color w:val="008000"/>
                <w:sz w:val="33"/>
                <w:szCs w:val="33"/>
                <w:shd w:val="clear" w:color="auto" w:fill="FFFFFF"/>
                <w:lang w:val="uk-UA"/>
              </w:rPr>
            </w:pPr>
            <w:r w:rsidRPr="00FF685A">
              <w:rPr>
                <w:rFonts w:ascii="Georgia" w:hAnsi="Georgia"/>
                <w:b/>
                <w:bCs/>
                <w:noProof/>
                <w:color w:val="008000"/>
                <w:sz w:val="33"/>
                <w:szCs w:val="33"/>
                <w:shd w:val="clear" w:color="auto" w:fill="FFFFFF"/>
                <w:lang w:val="uk-UA" w:eastAsia="uk-UA"/>
              </w:rPr>
              <w:drawing>
                <wp:inline distT="0" distB="0" distL="0" distR="0" wp14:anchorId="3F330A68" wp14:editId="24230316">
                  <wp:extent cx="3933394" cy="1444978"/>
                  <wp:effectExtent l="0" t="0" r="0" b="3175"/>
                  <wp:docPr id="4" name="Рисунок 4" descr="Міжнародний день жінок та дівчат у науці – НАМН Україн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Міжнародний день жінок та дівчат у науці – НАМН Україн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3079" cy="1444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6" w:type="dxa"/>
          </w:tcPr>
          <w:p w:rsidR="007327D0" w:rsidRDefault="007327D0" w:rsidP="00042402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shd w:val="clear" w:color="auto" w:fill="FFFFFF"/>
                <w:lang w:val="uk-UA"/>
              </w:rPr>
            </w:pPr>
          </w:p>
          <w:p w:rsidR="007327D0" w:rsidRDefault="007327D0" w:rsidP="00042402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shd w:val="clear" w:color="auto" w:fill="FFFFFF"/>
                <w:lang w:val="uk-UA"/>
              </w:rPr>
            </w:pPr>
          </w:p>
          <w:p w:rsidR="00963ADF" w:rsidRPr="007327D0" w:rsidRDefault="00963ADF" w:rsidP="00042402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7030A0"/>
                <w:sz w:val="32"/>
                <w:szCs w:val="32"/>
                <w:shd w:val="clear" w:color="auto" w:fill="FFFFFF"/>
                <w:lang w:val="uk-UA"/>
              </w:rPr>
            </w:pPr>
            <w:r w:rsidRPr="007327D0">
              <w:rPr>
                <w:rFonts w:ascii="Times New Roman" w:hAnsi="Times New Roman" w:cs="Times New Roman"/>
                <w:b/>
                <w:bCs/>
                <w:color w:val="7030A0"/>
                <w:sz w:val="32"/>
                <w:szCs w:val="32"/>
                <w:shd w:val="clear" w:color="auto" w:fill="FFFFFF"/>
                <w:lang w:val="uk-UA"/>
              </w:rPr>
              <w:t>Класний керівник:</w:t>
            </w:r>
          </w:p>
          <w:p w:rsidR="00963ADF" w:rsidRPr="00042402" w:rsidRDefault="00963ADF" w:rsidP="00042402">
            <w:pPr>
              <w:spacing w:line="360" w:lineRule="auto"/>
              <w:rPr>
                <w:rFonts w:ascii="Georgia" w:hAnsi="Georgia"/>
                <w:b/>
                <w:bCs/>
                <w:i/>
                <w:color w:val="008000"/>
                <w:sz w:val="33"/>
                <w:szCs w:val="33"/>
                <w:shd w:val="clear" w:color="auto" w:fill="FFFFFF"/>
                <w:lang w:val="uk-UA"/>
              </w:rPr>
            </w:pPr>
            <w:r w:rsidRPr="007327D0">
              <w:rPr>
                <w:rFonts w:ascii="Times New Roman" w:hAnsi="Times New Roman" w:cs="Times New Roman"/>
                <w:b/>
                <w:bCs/>
                <w:i/>
                <w:color w:val="548DD4" w:themeColor="text2" w:themeTint="99"/>
                <w:sz w:val="32"/>
                <w:szCs w:val="32"/>
                <w:shd w:val="clear" w:color="auto" w:fill="FFFFFF"/>
                <w:lang w:val="uk-UA"/>
              </w:rPr>
              <w:t>Лариса Желєзнякова</w:t>
            </w:r>
          </w:p>
        </w:tc>
      </w:tr>
    </w:tbl>
    <w:p w:rsidR="00042402" w:rsidRDefault="00042402" w:rsidP="00042402">
      <w:pPr>
        <w:spacing w:after="0" w:line="360" w:lineRule="auto"/>
        <w:jc w:val="center"/>
        <w:rPr>
          <w:rFonts w:ascii="Georgia" w:hAnsi="Georgia"/>
          <w:b/>
          <w:bCs/>
          <w:color w:val="7030A0"/>
          <w:sz w:val="33"/>
          <w:szCs w:val="33"/>
          <w:shd w:val="clear" w:color="auto" w:fill="FFFFFF"/>
          <w:lang w:val="uk-UA"/>
        </w:rPr>
      </w:pPr>
      <w:r w:rsidRPr="00042402">
        <w:rPr>
          <w:rFonts w:ascii="Georgia" w:hAnsi="Georgia"/>
          <w:b/>
          <w:bCs/>
          <w:color w:val="7030A0"/>
          <w:sz w:val="33"/>
          <w:szCs w:val="33"/>
          <w:shd w:val="clear" w:color="auto" w:fill="FFFFFF"/>
          <w:lang w:val="uk-UA"/>
        </w:rPr>
        <w:t>Київ 202</w:t>
      </w:r>
      <w:r w:rsidR="00FF685A">
        <w:rPr>
          <w:rFonts w:ascii="Georgia" w:hAnsi="Georgia"/>
          <w:b/>
          <w:bCs/>
          <w:color w:val="7030A0"/>
          <w:sz w:val="33"/>
          <w:szCs w:val="33"/>
          <w:shd w:val="clear" w:color="auto" w:fill="FFFFFF"/>
          <w:lang w:val="uk-UA"/>
        </w:rPr>
        <w:t>2</w:t>
      </w:r>
    </w:p>
    <w:p w:rsidR="004B7FF6" w:rsidRPr="00042402" w:rsidRDefault="004B7FF6" w:rsidP="00042402">
      <w:pPr>
        <w:spacing w:after="0" w:line="360" w:lineRule="auto"/>
        <w:jc w:val="center"/>
        <w:rPr>
          <w:rFonts w:ascii="Georgia" w:hAnsi="Georgia"/>
          <w:b/>
          <w:bCs/>
          <w:color w:val="7030A0"/>
          <w:sz w:val="33"/>
          <w:szCs w:val="33"/>
          <w:shd w:val="clear" w:color="auto" w:fill="FFFFFF"/>
          <w:lang w:val="uk-UA"/>
        </w:rPr>
      </w:pPr>
    </w:p>
    <w:p w:rsidR="008843F4" w:rsidRPr="00834C92" w:rsidRDefault="008843F4" w:rsidP="008843F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8843F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Мета виховного заходу: </w:t>
      </w:r>
      <w:r w:rsidRPr="008843F4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ознайомити</w:t>
      </w:r>
      <w:r w:rsidRPr="008843F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здобувачів освіти з </w:t>
      </w:r>
      <w:r w:rsidR="00834C9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історією виникнення </w:t>
      </w:r>
      <w:r w:rsidR="00834C92" w:rsidRPr="00834C9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Міжнародного дня жінок та дівчат у науці.</w:t>
      </w:r>
      <w:r w:rsidR="00834C9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Ознайомити здобувачів освіти з </w:t>
      </w:r>
      <w:proofErr w:type="spellStart"/>
      <w:r w:rsidR="00834C9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жінками</w:t>
      </w:r>
      <w:r w:rsidR="00F27FA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-науковицями</w:t>
      </w:r>
      <w:proofErr w:type="spellEnd"/>
      <w:r w:rsidR="00F27FA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, яку відіграли значну роль у світовій науці. Представити Топ-10 українських </w:t>
      </w:r>
      <w:proofErr w:type="spellStart"/>
      <w:r w:rsidR="00F27FA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жінок-науковиць</w:t>
      </w:r>
      <w:proofErr w:type="spellEnd"/>
      <w:r w:rsidR="0007551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;</w:t>
      </w:r>
    </w:p>
    <w:p w:rsidR="00626D9C" w:rsidRDefault="008843F4" w:rsidP="008843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с</w:t>
      </w:r>
      <w:r w:rsidRPr="008843F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прияти</w:t>
      </w:r>
      <w:r w:rsidRPr="004E15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формуванню </w:t>
      </w:r>
      <w:r w:rsidR="00DF5D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толерантного ставлення до </w:t>
      </w:r>
      <w:r w:rsidR="000755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жін</w:t>
      </w:r>
      <w:r w:rsidR="00DF5D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ок та дівчат у науці</w:t>
      </w:r>
      <w:r w:rsidR="000755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8843F4" w:rsidRPr="008843F4" w:rsidRDefault="008843F4" w:rsidP="008843F4">
      <w:pPr>
        <w:spacing w:after="0" w:line="360" w:lineRule="auto"/>
        <w:jc w:val="both"/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р</w:t>
      </w:r>
      <w:r w:rsidRPr="008843F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озуміти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DF5D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важливість розвитку науки та рівного доступу до неї.</w:t>
      </w:r>
    </w:p>
    <w:p w:rsidR="008843F4" w:rsidRPr="008843F4" w:rsidRDefault="008843F4" w:rsidP="00B40795">
      <w:pPr>
        <w:spacing w:after="0" w:line="360" w:lineRule="auto"/>
        <w:jc w:val="center"/>
        <w:rPr>
          <w:rFonts w:ascii="Monotype Corsiva" w:eastAsia="Times New Roman" w:hAnsi="Monotype Corsiva" w:cs="Times New Roman"/>
          <w:b/>
          <w:sz w:val="28"/>
          <w:szCs w:val="28"/>
          <w:lang w:val="uk-UA" w:eastAsia="ru-RU"/>
        </w:rPr>
      </w:pPr>
    </w:p>
    <w:p w:rsidR="00B40795" w:rsidRDefault="00AE4E57" w:rsidP="00B4079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9744" behindDoc="1" locked="0" layoutInCell="1" allowOverlap="1" wp14:anchorId="32719177" wp14:editId="49E6443E">
            <wp:simplePos x="0" y="0"/>
            <wp:positionH relativeFrom="column">
              <wp:posOffset>2553970</wp:posOffset>
            </wp:positionH>
            <wp:positionV relativeFrom="paragraph">
              <wp:posOffset>268605</wp:posOffset>
            </wp:positionV>
            <wp:extent cx="3672205" cy="2607310"/>
            <wp:effectExtent l="0" t="0" r="0" b="0"/>
            <wp:wrapTight wrapText="bothSides">
              <wp:wrapPolygon edited="0">
                <wp:start x="1345" y="158"/>
                <wp:lineTo x="784" y="947"/>
                <wp:lineTo x="112" y="2367"/>
                <wp:lineTo x="112" y="18465"/>
                <wp:lineTo x="784" y="20674"/>
                <wp:lineTo x="1569" y="21305"/>
                <wp:lineTo x="20057" y="21305"/>
                <wp:lineTo x="20842" y="20674"/>
                <wp:lineTo x="21402" y="18623"/>
                <wp:lineTo x="21402" y="2052"/>
                <wp:lineTo x="20730" y="631"/>
                <wp:lineTo x="20057" y="158"/>
                <wp:lineTo x="1345" y="158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205" cy="2607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079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Перебіг заходу</w:t>
      </w:r>
    </w:p>
    <w:p w:rsidR="00496460" w:rsidRDefault="00496460" w:rsidP="00496460">
      <w:pPr>
        <w:pStyle w:val="a5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Вступне слово</w:t>
      </w:r>
      <w:r w:rsidR="00FF685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спікера</w:t>
      </w:r>
    </w:p>
    <w:p w:rsidR="00B768E8" w:rsidRPr="00AE4E57" w:rsidRDefault="00FF685A" w:rsidP="00AE4E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AE4E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11 лютого </w:t>
      </w:r>
      <w:r w:rsidRPr="00834C9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відзначають Міжнародний день жінок та дівчат у науці. </w:t>
      </w:r>
      <w:r w:rsidR="00AE4E57" w:rsidRPr="00834C9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285DE6" w:rsidRPr="00834C9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Це свято</w:t>
      </w:r>
      <w:r w:rsidR="00285DE6" w:rsidRPr="00AE4E5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було прийняте Генеральною Асамблеєю ООН у 2016 році з метою забезпечення повного і </w:t>
      </w:r>
      <w:proofErr w:type="gramStart"/>
      <w:r w:rsidR="00285DE6" w:rsidRPr="00AE4E5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р</w:t>
      </w:r>
      <w:proofErr w:type="gramEnd"/>
      <w:r w:rsidR="00285DE6" w:rsidRPr="00AE4E5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івного доступу до науки для жінок і дівчаток і їх участі в ній. </w:t>
      </w:r>
    </w:p>
    <w:p w:rsidR="00B768E8" w:rsidRPr="00AE4E57" w:rsidRDefault="00285DE6" w:rsidP="00AE4E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AE4E5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День жінок і дівчат у науці повинен нагадувати всім нам про те, що жінки грають важливу роль у науковому і технологічному співтоваристві, а також заохочувати жінок і дівчаток до участі в науці.</w:t>
      </w:r>
    </w:p>
    <w:p w:rsidR="00B768E8" w:rsidRPr="00AE4E57" w:rsidRDefault="00285DE6" w:rsidP="00AE4E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E4E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Генеральний секретар ООН </w:t>
      </w:r>
      <w:proofErr w:type="spellStart"/>
      <w:r w:rsidRPr="00AE4E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Антоніу</w:t>
      </w:r>
      <w:proofErr w:type="spellEnd"/>
      <w:r w:rsidRPr="00AE4E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AE4E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Гутерріш</w:t>
      </w:r>
      <w:proofErr w:type="spellEnd"/>
      <w:r w:rsidRPr="00AE4E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наголосив з цього приводу: "Давайте домагатися того, щоб кожна дівчинка, де б вона не знаходилася, мала можливість реалізовувати свої мрії, досягати розквіту сил і вносити свій вклад в забезпечення сталого майбутнього для всього людства".</w:t>
      </w:r>
    </w:p>
    <w:p w:rsidR="00FF685A" w:rsidRPr="00AE4E57" w:rsidRDefault="00285DE6" w:rsidP="00AE4E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E4E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Заснуванню цієї дати передувала прийнята 20 грудня2013 р. резолюція Генеральної Асамблеї ООН «Наука, техніка та інновації в цілях розвитку», в якій зізнавався рівний доступ жінок і дівчат будь-якого віку до досягнень і розвитку науки, техніки і інновацій як запорука забезпечення гендерної рівноправності в даній сфері. Уже через два роки  на черговому пленарному </w:t>
      </w:r>
      <w:r w:rsidRPr="00AE4E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засіданні Генеральної асамблеї ООН резолюцію (70/212) </w:t>
      </w:r>
      <w:proofErr w:type="spellStart"/>
      <w:r w:rsidRPr="00AE4E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</w:t>
      </w:r>
      <w:proofErr w:type="spellEnd"/>
      <w:r w:rsidRPr="00AE4E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оголосили 11 лютого Міжнародним днем жінок і дівчат у науці.</w:t>
      </w:r>
    </w:p>
    <w:p w:rsidR="00FF685A" w:rsidRDefault="00AE4E57" w:rsidP="00FF685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Доповідач 1. </w:t>
      </w:r>
    </w:p>
    <w:p w:rsidR="00B768E8" w:rsidRPr="007E2DE1" w:rsidRDefault="00285DE6" w:rsidP="00AE4E57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E2D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даними Інституту статистики ЮНЕСКО, лише 28% науковців у світі – жінки</w:t>
      </w:r>
    </w:p>
    <w:p w:rsidR="00B768E8" w:rsidRPr="007E2DE1" w:rsidRDefault="00285DE6" w:rsidP="00AE4E57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E2D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В Україні серед науковців – 45% жінок</w:t>
      </w:r>
    </w:p>
    <w:p w:rsidR="00B768E8" w:rsidRPr="007E2DE1" w:rsidRDefault="00285DE6" w:rsidP="00AE4E57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E2D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Україна займає 12 місце за кількістю жінок-вчених в рейтингу серед 41 країни світу</w:t>
      </w:r>
    </w:p>
    <w:p w:rsidR="00B768E8" w:rsidRPr="007E2DE1" w:rsidRDefault="00285DE6" w:rsidP="00AE4E57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E2D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Для порівняння, у сусідній Білорусі кількість </w:t>
      </w:r>
      <w:proofErr w:type="spellStart"/>
      <w:r w:rsidRPr="007E2D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науковиць</w:t>
      </w:r>
      <w:proofErr w:type="spellEnd"/>
      <w:r w:rsidRPr="007E2D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становить 39,6%, у Польщі – 37%.</w:t>
      </w:r>
    </w:p>
    <w:p w:rsidR="00B768E8" w:rsidRPr="007E2DE1" w:rsidRDefault="00285DE6" w:rsidP="00AE4E57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E2D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Лідирує у списку європейських країн Латвія. Там налічується 51% жінок у науковій сфері.</w:t>
      </w:r>
    </w:p>
    <w:p w:rsidR="00B768E8" w:rsidRPr="007E2DE1" w:rsidRDefault="00285DE6" w:rsidP="00AE4E57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E2D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Найменше дослідниць у Нідерландах (25,4%), у Чехії (26,9%), Франції (27%) та Німеччині (28%).</w:t>
      </w:r>
    </w:p>
    <w:p w:rsidR="007E2DE1" w:rsidRPr="007E2DE1" w:rsidRDefault="007E2DE1" w:rsidP="007E2DE1">
      <w:pPr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E2DE1" w:rsidRPr="00AE4E57" w:rsidRDefault="007E2DE1" w:rsidP="007E2DE1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80768" behindDoc="1" locked="0" layoutInCell="1" allowOverlap="1" wp14:anchorId="28C262E3" wp14:editId="44586CFD">
            <wp:simplePos x="0" y="0"/>
            <wp:positionH relativeFrom="column">
              <wp:posOffset>3495040</wp:posOffset>
            </wp:positionH>
            <wp:positionV relativeFrom="paragraph">
              <wp:posOffset>224790</wp:posOffset>
            </wp:positionV>
            <wp:extent cx="2398395" cy="1857375"/>
            <wp:effectExtent l="95250" t="95250" r="249555" b="257175"/>
            <wp:wrapTight wrapText="bothSides">
              <wp:wrapPolygon edited="0">
                <wp:start x="2745" y="-1108"/>
                <wp:lineTo x="-858" y="-665"/>
                <wp:lineTo x="-686" y="21046"/>
                <wp:lineTo x="2402" y="24369"/>
                <wp:lineTo x="20759" y="24369"/>
                <wp:lineTo x="20931" y="23926"/>
                <wp:lineTo x="23504" y="20825"/>
                <wp:lineTo x="23676" y="1772"/>
                <wp:lineTo x="21102" y="-665"/>
                <wp:lineTo x="19730" y="-1108"/>
                <wp:lineTo x="2745" y="-1108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395" cy="18573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2DE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Доповідач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2</w:t>
      </w:r>
      <w:r w:rsidRPr="007E2DE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</w:t>
      </w:r>
    </w:p>
    <w:p w:rsidR="00B768E8" w:rsidRDefault="00285DE6" w:rsidP="007E2DE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E2DE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Жінки почали займатися наукою ще з давніх часів, зокрема, </w:t>
      </w:r>
      <w:proofErr w:type="spellStart"/>
      <w:r w:rsidRPr="007E2DE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Гіпатія</w:t>
      </w:r>
      <w:proofErr w:type="spellEnd"/>
      <w:r w:rsidRPr="007E2DE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Олександрійська (математика, астрономія, механіка) 370-415 рр. була однією з найвидатніших вчених свого часу.</w:t>
      </w:r>
    </w:p>
    <w:p w:rsidR="007E2DE1" w:rsidRPr="007E2DE1" w:rsidRDefault="007E2DE1" w:rsidP="007E2DE1">
      <w:pPr>
        <w:spacing w:after="0" w:line="36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768E8" w:rsidRPr="007E2DE1" w:rsidRDefault="007E2DE1" w:rsidP="007E2DE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81792" behindDoc="1" locked="0" layoutInCell="1" allowOverlap="1" wp14:anchorId="2A09C9BB" wp14:editId="548CCCCB">
            <wp:simplePos x="0" y="0"/>
            <wp:positionH relativeFrom="column">
              <wp:posOffset>-107950</wp:posOffset>
            </wp:positionH>
            <wp:positionV relativeFrom="paragraph">
              <wp:posOffset>57150</wp:posOffset>
            </wp:positionV>
            <wp:extent cx="2368550" cy="1770380"/>
            <wp:effectExtent l="171450" t="171450" r="374650" b="363220"/>
            <wp:wrapTight wrapText="bothSides">
              <wp:wrapPolygon edited="0">
                <wp:start x="1911" y="-2092"/>
                <wp:lineTo x="-1564" y="-1627"/>
                <wp:lineTo x="-1564" y="22545"/>
                <wp:lineTo x="-521" y="24405"/>
                <wp:lineTo x="869" y="25334"/>
                <wp:lineTo x="1042" y="25799"/>
                <wp:lineTo x="22237" y="25799"/>
                <wp:lineTo x="22411" y="25334"/>
                <wp:lineTo x="23627" y="24405"/>
                <wp:lineTo x="24669" y="20918"/>
                <wp:lineTo x="24843" y="930"/>
                <wp:lineTo x="22411" y="-1627"/>
                <wp:lineTo x="21368" y="-2092"/>
                <wp:lineTo x="1911" y="-2092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550" cy="17703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Августу Аду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Лавлейс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, д</w:t>
      </w:r>
      <w:r w:rsidR="00285DE6" w:rsidRPr="007E2D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очку лорда Байрона </w:t>
      </w:r>
      <w:r w:rsidR="00285DE6" w:rsidRPr="007E2DE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називають</w:t>
      </w:r>
      <w:r w:rsidR="00285DE6" w:rsidRPr="007E2D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першим </w:t>
      </w:r>
      <w:r w:rsidR="00285DE6" w:rsidRPr="007E2DE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програмістом</w:t>
      </w:r>
      <w:r w:rsidR="00285DE6" w:rsidRPr="007E2D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85DE6" w:rsidRPr="007E2DE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планети</w:t>
      </w:r>
      <w:r w:rsidR="00285DE6" w:rsidRPr="007E2D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Вона </w:t>
      </w:r>
      <w:r w:rsidR="00285DE6" w:rsidRPr="007E2DE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вдосконалила</w:t>
      </w:r>
      <w:r w:rsidR="00285DE6" w:rsidRPr="007E2D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85DE6" w:rsidRPr="007E2DE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опис</w:t>
      </w:r>
      <w:r w:rsidR="00285DE6" w:rsidRPr="007E2D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принципу </w:t>
      </w:r>
      <w:r w:rsidR="00285DE6" w:rsidRPr="007E2DE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роботи обчислювальної машини, розробленої </w:t>
      </w:r>
      <w:r w:rsidR="00285DE6" w:rsidRPr="007E2D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Чарльзом </w:t>
      </w:r>
      <w:proofErr w:type="spellStart"/>
      <w:r w:rsidR="00285DE6" w:rsidRPr="007E2DE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Беббіджем</w:t>
      </w:r>
      <w:proofErr w:type="spellEnd"/>
      <w:r w:rsidR="00285DE6" w:rsidRPr="007E2D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285DE6" w:rsidRPr="007E2DE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А також </w:t>
      </w:r>
      <w:r w:rsidR="00285DE6" w:rsidRPr="007E2DE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запропонувала кілька термінів, таких, як «робоча комірка» і «цикл», що пізніше міцно увійшли в лексикон програмістів. </w:t>
      </w:r>
    </w:p>
    <w:p w:rsidR="007E2DE1" w:rsidRPr="007E2DE1" w:rsidRDefault="007E2DE1" w:rsidP="007E2DE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768E8" w:rsidRPr="007E2DE1" w:rsidRDefault="007E2DE1" w:rsidP="007E2DE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82816" behindDoc="1" locked="0" layoutInCell="1" allowOverlap="1" wp14:anchorId="5D4FFC6A" wp14:editId="60936125">
            <wp:simplePos x="0" y="0"/>
            <wp:positionH relativeFrom="column">
              <wp:posOffset>3286760</wp:posOffset>
            </wp:positionH>
            <wp:positionV relativeFrom="paragraph">
              <wp:posOffset>227330</wp:posOffset>
            </wp:positionV>
            <wp:extent cx="2589530" cy="1809115"/>
            <wp:effectExtent l="171450" t="171450" r="382270" b="362585"/>
            <wp:wrapTight wrapText="bothSides">
              <wp:wrapPolygon edited="0">
                <wp:start x="1748" y="-2047"/>
                <wp:lineTo x="-1430" y="-1592"/>
                <wp:lineTo x="-1430" y="22517"/>
                <wp:lineTo x="-795" y="23882"/>
                <wp:lineTo x="-795" y="24110"/>
                <wp:lineTo x="795" y="25247"/>
                <wp:lineTo x="953" y="25702"/>
                <wp:lineTo x="22246" y="25702"/>
                <wp:lineTo x="22405" y="25247"/>
                <wp:lineTo x="23835" y="23882"/>
                <wp:lineTo x="24471" y="20470"/>
                <wp:lineTo x="24630" y="910"/>
                <wp:lineTo x="22405" y="-1592"/>
                <wp:lineTo x="21452" y="-2047"/>
                <wp:lineTo x="1748" y="-2047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9530" cy="18091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5DE6" w:rsidRPr="007E2DE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Марія Склодовська-Кюрі.</w:t>
      </w:r>
    </w:p>
    <w:p w:rsidR="007E2DE1" w:rsidRPr="007E2DE1" w:rsidRDefault="007E2DE1" w:rsidP="007E2DE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E2DE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Перша жінка, яка отримала Нобелевську премію, та перша людина, яка її отримала двічі. Перша жінка, що отримала докторський ступінь та перша жінка-професор, що викладала у </w:t>
      </w:r>
      <w:proofErr w:type="spellStart"/>
      <w:r w:rsidRPr="007E2DE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Сорбоні</w:t>
      </w:r>
      <w:proofErr w:type="spellEnd"/>
      <w:r w:rsidRPr="007E2DE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</w:t>
      </w:r>
    </w:p>
    <w:p w:rsidR="0012608F" w:rsidRDefault="0012608F" w:rsidP="0012608F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768E8" w:rsidRPr="0012608F" w:rsidRDefault="007E2DE1" w:rsidP="00285DE6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Спікер конференції: </w:t>
      </w:r>
      <w:r w:rsidR="00285DE6" w:rsidRPr="001260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Однак жінки у науці в XXI столітті стикаються з дискримінацією та домаганнями. Жінки в галузях природничих, технічних, інженерних та математичних наук публікують менше наукових праць, отримують менші виплати за свої дослідження і не просуваються кар'єрними сходами так, як чоловіки.</w:t>
      </w:r>
    </w:p>
    <w:p w:rsidR="00B768E8" w:rsidRPr="0012608F" w:rsidRDefault="00285DE6" w:rsidP="00285DE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260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Після народження дитини жінки в науці частіше стикаються з дискримінацією. За довгі проміжки відсутності активної наукової діяльності деякі установи штрафують своїх співробітників, понижуючи їх рейтинг. В одному британському університеті дослідили це питання і виявилося, що 100 % оштрафованих науковців є саме мами з маленькими дітьми.</w:t>
      </w:r>
    </w:p>
    <w:p w:rsidR="0012608F" w:rsidRDefault="0012608F" w:rsidP="00285D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Доповідач 1. </w:t>
      </w:r>
    </w:p>
    <w:p w:rsidR="00B768E8" w:rsidRDefault="00285DE6" w:rsidP="00285DE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260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Незважаючи на перешкоди, жінки від 300-х років нашої ери і до сьогодення своєю працею доводять, що жінка може все!</w:t>
      </w:r>
    </w:p>
    <w:p w:rsidR="0012608F" w:rsidRDefault="0012608F" w:rsidP="00285DE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2608F">
        <w:rPr>
          <w:rFonts w:ascii="Times New Roman" w:eastAsia="Times New Roman" w:hAnsi="Times New Roman" w:cs="Times New Roman"/>
          <w:b/>
          <w:color w:val="215868" w:themeColor="accent5" w:themeShade="80"/>
          <w:sz w:val="36"/>
          <w:szCs w:val="36"/>
          <w:lang w:val="uk-UA" w:eastAsia="ru-RU"/>
        </w:rPr>
        <w:t>Робота жінки готувати</w:t>
      </w:r>
      <w:r>
        <w:rPr>
          <w:rFonts w:ascii="Times New Roman" w:eastAsia="Times New Roman" w:hAnsi="Times New Roman" w:cs="Times New Roman"/>
          <w:b/>
          <w:color w:val="215868" w:themeColor="accent5" w:themeShade="80"/>
          <w:sz w:val="36"/>
          <w:szCs w:val="36"/>
          <w:lang w:val="uk-UA" w:eastAsia="ru-RU"/>
        </w:rPr>
        <w:t xml:space="preserve">,  </w:t>
      </w:r>
      <w:r w:rsidRPr="001260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 </w:t>
      </w:r>
      <w:r w:rsidRPr="006013A0">
        <w:rPr>
          <w:rFonts w:ascii="Times New Roman" w:eastAsia="Times New Roman" w:hAnsi="Times New Roman" w:cs="Times New Roman"/>
          <w:i/>
          <w:sz w:val="36"/>
          <w:szCs w:val="36"/>
          <w:lang w:val="uk-UA" w:eastAsia="ru-RU"/>
        </w:rPr>
        <w:t>Марія Кюрі</w:t>
      </w:r>
      <w:r w:rsidRPr="006013A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яка приготувала кілька наукових відкриттів, які змінили світ.</w:t>
      </w:r>
    </w:p>
    <w:p w:rsidR="0012608F" w:rsidRPr="0012608F" w:rsidRDefault="0012608F" w:rsidP="00285DE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2608F">
        <w:rPr>
          <w:rFonts w:ascii="Times New Roman" w:eastAsia="Times New Roman" w:hAnsi="Times New Roman" w:cs="Times New Roman"/>
          <w:b/>
          <w:color w:val="215868" w:themeColor="accent5" w:themeShade="80"/>
          <w:sz w:val="36"/>
          <w:szCs w:val="36"/>
          <w:lang w:val="uk-UA" w:eastAsia="ru-RU"/>
        </w:rPr>
        <w:t>Жінки занадто дбайливі,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 </w:t>
      </w:r>
      <w:r w:rsidRPr="006013A0">
        <w:rPr>
          <w:rFonts w:ascii="Times New Roman" w:eastAsia="Times New Roman" w:hAnsi="Times New Roman" w:cs="Times New Roman"/>
          <w:i/>
          <w:sz w:val="36"/>
          <w:szCs w:val="36"/>
          <w:lang w:val="uk-UA" w:eastAsia="ru-RU"/>
        </w:rPr>
        <w:t xml:space="preserve">Джейн </w:t>
      </w:r>
      <w:proofErr w:type="spellStart"/>
      <w:r w:rsidRPr="006013A0">
        <w:rPr>
          <w:rFonts w:ascii="Times New Roman" w:eastAsia="Times New Roman" w:hAnsi="Times New Roman" w:cs="Times New Roman"/>
          <w:i/>
          <w:sz w:val="36"/>
          <w:szCs w:val="36"/>
          <w:lang w:val="uk-UA" w:eastAsia="ru-RU"/>
        </w:rPr>
        <w:t>Гудолл</w:t>
      </w:r>
      <w:proofErr w:type="spellEnd"/>
      <w:r w:rsidRPr="006013A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яка дбала про шимпанзе і здійснила прорив в </w:t>
      </w:r>
      <w:r w:rsidR="00F043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нтропології</w:t>
      </w:r>
      <w:r w:rsidR="00F043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6013A0" w:rsidRPr="00285DE6" w:rsidRDefault="00F04393" w:rsidP="00285DE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04393">
        <w:rPr>
          <w:rFonts w:ascii="Times New Roman" w:eastAsia="Times New Roman" w:hAnsi="Times New Roman" w:cs="Times New Roman"/>
          <w:b/>
          <w:color w:val="215868" w:themeColor="accent5" w:themeShade="80"/>
          <w:sz w:val="36"/>
          <w:szCs w:val="36"/>
          <w:lang w:val="uk-UA" w:eastAsia="ru-RU"/>
        </w:rPr>
        <w:lastRenderedPageBreak/>
        <w:t>Жінки ставлять собі зависоку планку,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F043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 </w:t>
      </w:r>
      <w:proofErr w:type="spellStart"/>
      <w:r w:rsidRPr="006013A0">
        <w:rPr>
          <w:rFonts w:ascii="Times New Roman" w:eastAsia="Times New Roman" w:hAnsi="Times New Roman" w:cs="Times New Roman"/>
          <w:i/>
          <w:sz w:val="36"/>
          <w:szCs w:val="36"/>
          <w:lang w:val="uk-UA" w:eastAsia="ru-RU"/>
        </w:rPr>
        <w:t>Мей</w:t>
      </w:r>
      <w:proofErr w:type="spellEnd"/>
      <w:r w:rsidRPr="006013A0">
        <w:rPr>
          <w:rFonts w:ascii="Times New Roman" w:eastAsia="Times New Roman" w:hAnsi="Times New Roman" w:cs="Times New Roman"/>
          <w:i/>
          <w:sz w:val="36"/>
          <w:szCs w:val="36"/>
          <w:lang w:val="uk-UA" w:eastAsia="ru-RU"/>
        </w:rPr>
        <w:t xml:space="preserve"> </w:t>
      </w:r>
      <w:proofErr w:type="spellStart"/>
      <w:r w:rsidRPr="006013A0">
        <w:rPr>
          <w:rFonts w:ascii="Times New Roman" w:eastAsia="Times New Roman" w:hAnsi="Times New Roman" w:cs="Times New Roman"/>
          <w:i/>
          <w:sz w:val="36"/>
          <w:szCs w:val="36"/>
          <w:lang w:val="uk-UA" w:eastAsia="ru-RU"/>
        </w:rPr>
        <w:t>Джеймісон</w:t>
      </w:r>
      <w:proofErr w:type="spellEnd"/>
      <w:r w:rsidRPr="006013A0">
        <w:rPr>
          <w:rFonts w:ascii="Times New Roman" w:eastAsia="Times New Roman" w:hAnsi="Times New Roman" w:cs="Times New Roman"/>
          <w:i/>
          <w:sz w:val="36"/>
          <w:szCs w:val="36"/>
          <w:lang w:val="uk-UA" w:eastAsia="ru-RU"/>
        </w:rPr>
        <w:t>,</w:t>
      </w:r>
      <w:r w:rsidRPr="00F043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яка стала першою темношкірою </w:t>
      </w:r>
      <w:proofErr w:type="spellStart"/>
      <w:r w:rsidRPr="00F043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астронавткою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285DE6" w:rsidRDefault="00285DE6" w:rsidP="00285D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285DE6" w:rsidRDefault="00F04393" w:rsidP="00285D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Доповідач 2. </w:t>
      </w:r>
    </w:p>
    <w:p w:rsidR="007E2DE1" w:rsidRPr="006013A0" w:rsidRDefault="00F04393" w:rsidP="00285D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6013A0">
        <w:rPr>
          <w:rFonts w:ascii="Times New Roman" w:eastAsia="Times New Roman" w:hAnsi="Times New Roman" w:cs="Times New Roman"/>
          <w:b/>
          <w:color w:val="215868" w:themeColor="accent5" w:themeShade="80"/>
          <w:sz w:val="36"/>
          <w:szCs w:val="36"/>
          <w:lang w:val="uk-UA" w:eastAsia="ru-RU"/>
        </w:rPr>
        <w:t>Жінки повинні дбати про дітей,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6013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 </w:t>
      </w:r>
      <w:proofErr w:type="spellStart"/>
      <w:r w:rsidRPr="006013A0">
        <w:rPr>
          <w:rFonts w:ascii="Times New Roman" w:eastAsia="Times New Roman" w:hAnsi="Times New Roman" w:cs="Times New Roman"/>
          <w:i/>
          <w:sz w:val="36"/>
          <w:szCs w:val="36"/>
          <w:lang w:val="uk-UA" w:eastAsia="ru-RU"/>
        </w:rPr>
        <w:t>Ліхад</w:t>
      </w:r>
      <w:proofErr w:type="spellEnd"/>
      <w:r w:rsidRPr="006013A0">
        <w:rPr>
          <w:rFonts w:ascii="Times New Roman" w:eastAsia="Times New Roman" w:hAnsi="Times New Roman" w:cs="Times New Roman"/>
          <w:i/>
          <w:sz w:val="36"/>
          <w:szCs w:val="36"/>
          <w:lang w:val="uk-UA" w:eastAsia="ru-RU"/>
        </w:rPr>
        <w:t xml:space="preserve"> </w:t>
      </w:r>
      <w:proofErr w:type="spellStart"/>
      <w:r w:rsidRPr="006013A0">
        <w:rPr>
          <w:rFonts w:ascii="Times New Roman" w:eastAsia="Times New Roman" w:hAnsi="Times New Roman" w:cs="Times New Roman"/>
          <w:i/>
          <w:sz w:val="36"/>
          <w:szCs w:val="36"/>
          <w:lang w:val="uk-UA" w:eastAsia="ru-RU"/>
        </w:rPr>
        <w:t>Аль-Газалі</w:t>
      </w:r>
      <w:proofErr w:type="spellEnd"/>
      <w:r w:rsidR="006013A0" w:rsidRPr="006013A0">
        <w:rPr>
          <w:rFonts w:ascii="Times New Roman" w:eastAsia="Times New Roman" w:hAnsi="Times New Roman" w:cs="Times New Roman"/>
          <w:i/>
          <w:sz w:val="36"/>
          <w:szCs w:val="36"/>
          <w:lang w:val="uk-UA" w:eastAsia="ru-RU"/>
        </w:rPr>
        <w:t>,</w:t>
      </w:r>
      <w:r w:rsidR="006013A0" w:rsidRPr="006013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яка виявила і дослідила ряд нових генетичних дефектів у немовлят</w:t>
      </w:r>
      <w:r w:rsidR="006013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6013A0" w:rsidRPr="006013A0" w:rsidRDefault="006013A0" w:rsidP="00285DE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013A0">
        <w:rPr>
          <w:rFonts w:ascii="Times New Roman" w:eastAsia="Times New Roman" w:hAnsi="Times New Roman" w:cs="Times New Roman"/>
          <w:b/>
          <w:color w:val="215868" w:themeColor="accent5" w:themeShade="80"/>
          <w:sz w:val="36"/>
          <w:szCs w:val="36"/>
          <w:lang w:val="uk-UA" w:eastAsia="ru-RU"/>
        </w:rPr>
        <w:t>Жінки надають забагато уваги деталям,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 </w:t>
      </w:r>
      <w:r w:rsidRPr="006013A0">
        <w:rPr>
          <w:rFonts w:ascii="Times New Roman" w:eastAsia="Times New Roman" w:hAnsi="Times New Roman" w:cs="Times New Roman"/>
          <w:i/>
          <w:sz w:val="36"/>
          <w:szCs w:val="36"/>
          <w:lang w:val="uk-UA" w:eastAsia="ru-RU"/>
        </w:rPr>
        <w:t xml:space="preserve">Марія Тереза </w:t>
      </w:r>
      <w:proofErr w:type="spellStart"/>
      <w:r w:rsidRPr="006013A0">
        <w:rPr>
          <w:rFonts w:ascii="Times New Roman" w:eastAsia="Times New Roman" w:hAnsi="Times New Roman" w:cs="Times New Roman"/>
          <w:i/>
          <w:sz w:val="36"/>
          <w:szCs w:val="36"/>
          <w:lang w:val="uk-UA" w:eastAsia="ru-RU"/>
        </w:rPr>
        <w:t>Руіз</w:t>
      </w:r>
      <w:proofErr w:type="spellEnd"/>
      <w:r w:rsidRPr="006013A0">
        <w:rPr>
          <w:rFonts w:ascii="Times New Roman" w:eastAsia="Times New Roman" w:hAnsi="Times New Roman" w:cs="Times New Roman"/>
          <w:i/>
          <w:sz w:val="36"/>
          <w:szCs w:val="36"/>
          <w:lang w:val="uk-UA" w:eastAsia="ru-RU"/>
        </w:rPr>
        <w:t xml:space="preserve"> </w:t>
      </w:r>
      <w:proofErr w:type="spellStart"/>
      <w:r w:rsidRPr="006013A0">
        <w:rPr>
          <w:rFonts w:ascii="Times New Roman" w:eastAsia="Times New Roman" w:hAnsi="Times New Roman" w:cs="Times New Roman"/>
          <w:i/>
          <w:sz w:val="36"/>
          <w:szCs w:val="36"/>
          <w:lang w:val="uk-UA" w:eastAsia="ru-RU"/>
        </w:rPr>
        <w:t>Гонсалес</w:t>
      </w:r>
      <w:proofErr w:type="spellEnd"/>
      <w:r w:rsidRPr="006013A0">
        <w:rPr>
          <w:rFonts w:ascii="Times New Roman" w:eastAsia="Times New Roman" w:hAnsi="Times New Roman" w:cs="Times New Roman"/>
          <w:i/>
          <w:sz w:val="36"/>
          <w:szCs w:val="36"/>
          <w:lang w:val="uk-UA"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чия увага до деталей дозволила відкрити нові зірки.</w:t>
      </w:r>
    </w:p>
    <w:p w:rsidR="007E2DE1" w:rsidRDefault="006013A0" w:rsidP="00285DE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013A0">
        <w:rPr>
          <w:rFonts w:ascii="Times New Roman" w:eastAsia="Times New Roman" w:hAnsi="Times New Roman" w:cs="Times New Roman"/>
          <w:b/>
          <w:color w:val="215868" w:themeColor="accent5" w:themeShade="80"/>
          <w:sz w:val="36"/>
          <w:szCs w:val="36"/>
          <w:lang w:val="uk-UA" w:eastAsia="ru-RU"/>
        </w:rPr>
        <w:t>Жінки повинні поважати традиції,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6013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яка </w:t>
      </w:r>
      <w:proofErr w:type="spellStart"/>
      <w:r w:rsidRPr="006013A0">
        <w:rPr>
          <w:rFonts w:ascii="Times New Roman" w:eastAsia="Times New Roman" w:hAnsi="Times New Roman" w:cs="Times New Roman"/>
          <w:i/>
          <w:sz w:val="36"/>
          <w:szCs w:val="36"/>
          <w:lang w:val="uk-UA" w:eastAsia="ru-RU"/>
        </w:rPr>
        <w:t>Юю</w:t>
      </w:r>
      <w:proofErr w:type="spellEnd"/>
      <w:r w:rsidRPr="006013A0">
        <w:rPr>
          <w:rFonts w:ascii="Times New Roman" w:eastAsia="Times New Roman" w:hAnsi="Times New Roman" w:cs="Times New Roman"/>
          <w:i/>
          <w:sz w:val="36"/>
          <w:szCs w:val="36"/>
          <w:lang w:val="uk-UA" w:eastAsia="ru-RU"/>
        </w:rPr>
        <w:t xml:space="preserve"> Ту,</w:t>
      </w:r>
      <w:r w:rsidRPr="006013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яка отримала  Нобелевську премію за ліки від малярії, розроблені на основі давніх китайських трактатів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527789" w:rsidRDefault="00527789" w:rsidP="005277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27789" w:rsidRPr="00527789" w:rsidRDefault="0022319E" w:rsidP="005277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52778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Перегляд відео</w:t>
      </w:r>
      <w:r w:rsidR="0052778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</w:t>
      </w:r>
      <w:hyperlink r:id="rId11" w:history="1">
        <w:r w:rsidR="00527789" w:rsidRPr="00527789">
          <w:rPr>
            <w:rStyle w:val="a4"/>
            <w:rFonts w:ascii="Times New Roman" w:eastAsia="Times New Roman" w:hAnsi="Times New Roman" w:cs="Times New Roman"/>
            <w:b/>
            <w:i/>
            <w:sz w:val="28"/>
            <w:szCs w:val="28"/>
            <w:lang w:val="uk-UA" w:eastAsia="ru-RU"/>
          </w:rPr>
          <w:t>http://surl.li/bhaun</w:t>
        </w:r>
      </w:hyperlink>
    </w:p>
    <w:p w:rsidR="00527789" w:rsidRDefault="00527789" w:rsidP="00592766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768E8" w:rsidRDefault="00592766" w:rsidP="00592766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83840" behindDoc="1" locked="0" layoutInCell="1" allowOverlap="1" wp14:anchorId="1F122FA5" wp14:editId="17BA91F4">
            <wp:simplePos x="0" y="0"/>
            <wp:positionH relativeFrom="column">
              <wp:posOffset>4276725</wp:posOffset>
            </wp:positionH>
            <wp:positionV relativeFrom="paragraph">
              <wp:posOffset>97790</wp:posOffset>
            </wp:positionV>
            <wp:extent cx="1800225" cy="1174115"/>
            <wp:effectExtent l="171450" t="171450" r="390525" b="368935"/>
            <wp:wrapTight wrapText="bothSides">
              <wp:wrapPolygon edited="0">
                <wp:start x="2514" y="-3154"/>
                <wp:lineTo x="-2057" y="-2453"/>
                <wp:lineTo x="-2057" y="23130"/>
                <wp:lineTo x="-914" y="25584"/>
                <wp:lineTo x="1143" y="27336"/>
                <wp:lineTo x="1371" y="28037"/>
                <wp:lineTo x="22629" y="28037"/>
                <wp:lineTo x="22857" y="27336"/>
                <wp:lineTo x="24686" y="25584"/>
                <wp:lineTo x="25829" y="20327"/>
                <wp:lineTo x="26057" y="1402"/>
                <wp:lineTo x="22857" y="-2453"/>
                <wp:lineTo x="21486" y="-3154"/>
                <wp:lineTo x="2514" y="-3154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1741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13A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Спікер конференції:  </w:t>
      </w:r>
      <w:r w:rsidR="00285DE6" w:rsidRPr="006013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2018 році була запроваджена українська премія, яка є частиною глобальної Програми </w:t>
      </w:r>
      <w:r w:rsidR="00285DE6" w:rsidRPr="006013A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</w:t>
      </w:r>
      <w:r w:rsidR="00285DE6" w:rsidRPr="006013A0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285DE6" w:rsidRPr="006013A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OR</w:t>
      </w:r>
      <w:r w:rsidR="00285DE6" w:rsidRPr="006013A0">
        <w:rPr>
          <w:rFonts w:ascii="Times New Roman" w:eastAsia="Times New Roman" w:hAnsi="Times New Roman" w:cs="Times New Roman"/>
          <w:sz w:val="28"/>
          <w:szCs w:val="28"/>
          <w:lang w:eastAsia="ru-RU"/>
        </w:rPr>
        <w:t>É</w:t>
      </w:r>
      <w:r w:rsidR="00285DE6" w:rsidRPr="006013A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AL</w:t>
      </w:r>
      <w:r w:rsidR="00285DE6" w:rsidRPr="006013A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85DE6" w:rsidRPr="006013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ЮНЕСКО “Для жінок у науці”. Вона створена для молодих жінок, які професійно займаються науковими дослідженнями у галузі </w:t>
      </w:r>
      <w:r w:rsidR="00285DE6" w:rsidRPr="006013A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STEM</w:t>
      </w:r>
      <w:r w:rsidR="00285DE6" w:rsidRPr="006013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(наука, технології, інжиніринг, математика) та заохочення їх до розвитку української науки.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85DE6" w:rsidRPr="005927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Українки успішно працюють у різних галузях наук. Найбільше жінок-науковців у галузі суспільних (65,8%), медичних (65,2%), гуманітарних (60,3%) наук. У галузі технічних наук їх всього - 34,1%.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сьогодні учасники нашої конференції представлять нам ТОП-10 успішних українських вчених-жінок.</w:t>
      </w:r>
    </w:p>
    <w:p w:rsidR="00592766" w:rsidRDefault="00592766" w:rsidP="00527789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92766" w:rsidRDefault="00592766" w:rsidP="00592766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9276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Учасник конференції №</w:t>
      </w:r>
      <w:r w:rsidR="00F476B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59276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1</w:t>
      </w:r>
      <w:r w:rsidR="00F476B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представляє</w:t>
      </w:r>
      <w:r w:rsidRPr="0059276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: </w:t>
      </w:r>
    </w:p>
    <w:tbl>
      <w:tblPr>
        <w:tblStyle w:val="aa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1"/>
        <w:gridCol w:w="6134"/>
      </w:tblGrid>
      <w:tr w:rsidR="00592766" w:rsidTr="00834C92">
        <w:tc>
          <w:tcPr>
            <w:tcW w:w="3471" w:type="dxa"/>
          </w:tcPr>
          <w:p w:rsidR="00592766" w:rsidRDefault="00592766" w:rsidP="0059276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64D4ACD7" wp14:editId="4DF7973C">
                  <wp:extent cx="2066925" cy="2729154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9986" cy="27331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34" w:type="dxa"/>
          </w:tcPr>
          <w:p w:rsidR="00592766" w:rsidRDefault="00592766" w:rsidP="0059276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59276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•</w:t>
            </w:r>
            <w:r w:rsidRPr="0059276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ab/>
              <w:t xml:space="preserve">Ніна </w:t>
            </w:r>
            <w:proofErr w:type="spellStart"/>
            <w:r w:rsidRPr="0059276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Вірченко</w:t>
            </w:r>
            <w:proofErr w:type="spellEnd"/>
            <w:r w:rsidRPr="0059276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- </w:t>
            </w:r>
            <w:r w:rsidRPr="005927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відома вчена у галузі математики, доктор фізико-математичних наук, професор, академік Академії наук вищої школи України, заслужений працівник освіти України. Член Австралійського, Американського, Бельгійського, Единбурзького, Лондонського математичних товариств. </w:t>
            </w:r>
            <w:proofErr w:type="spellStart"/>
            <w:r w:rsidRPr="005927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Соросівський</w:t>
            </w:r>
            <w:proofErr w:type="spellEnd"/>
            <w:r w:rsidRPr="005927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професор (1997). Голова науково-методичної ради Всеукраїнського товариства політв’язнів та репресованих.</w:t>
            </w:r>
          </w:p>
        </w:tc>
      </w:tr>
    </w:tbl>
    <w:p w:rsidR="00592766" w:rsidRDefault="00592766" w:rsidP="00592766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9276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Учасник конференції №</w:t>
      </w:r>
      <w:r w:rsidR="00F476B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2</w:t>
      </w:r>
      <w:r w:rsidR="00F476B1" w:rsidRPr="00F476B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F476B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представляє</w:t>
      </w:r>
      <w:r w:rsidRPr="0059276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: </w:t>
      </w:r>
    </w:p>
    <w:tbl>
      <w:tblPr>
        <w:tblStyle w:val="aa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6061"/>
      </w:tblGrid>
      <w:tr w:rsidR="00592766" w:rsidRPr="00B02984" w:rsidTr="00834C92">
        <w:trPr>
          <w:trHeight w:val="3871"/>
        </w:trPr>
        <w:tc>
          <w:tcPr>
            <w:tcW w:w="3544" w:type="dxa"/>
          </w:tcPr>
          <w:p w:rsidR="00592766" w:rsidRDefault="00592766" w:rsidP="00656BD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592766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3210E597" wp14:editId="4D44966A">
                  <wp:extent cx="1981200" cy="1318799"/>
                  <wp:effectExtent l="19050" t="0" r="19050" b="434340"/>
                  <wp:docPr id="921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18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5818" cy="1321873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>
                            <a:reflection blurRad="12700" stA="38000" endPos="28000" dist="5000" dir="5400000" sy="-100000" algn="bl" rotWithShape="0"/>
                          </a:effectLst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61" w:type="dxa"/>
          </w:tcPr>
          <w:p w:rsidR="00592766" w:rsidRPr="00527789" w:rsidRDefault="00032ED3" w:rsidP="0059276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 </w:t>
            </w:r>
            <w:r w:rsidRPr="0059276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•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   </w:t>
            </w:r>
            <w:r w:rsidR="00285DE6" w:rsidRPr="0059276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Елла Лібанова</w:t>
            </w:r>
            <w:r w:rsidR="00285DE6" w:rsidRPr="0059276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 - </w:t>
            </w:r>
            <w:r w:rsidR="00285DE6" w:rsidRPr="005927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науковець у галузі </w:t>
            </w:r>
            <w:proofErr w:type="spellStart"/>
            <w:r w:rsidR="00285DE6" w:rsidRPr="005927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соціоекономіки</w:t>
            </w:r>
            <w:proofErr w:type="spellEnd"/>
            <w:r w:rsidR="00285DE6" w:rsidRPr="005927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, демографії та економіки праці, академік Національної академії наук України, доктор економічних наук, професор, заслужений економіст України, академік-секретар Відділення економіки НАН України, директор Інституту демографії та соціальних досліджень імені М.В. </w:t>
            </w:r>
            <w:proofErr w:type="spellStart"/>
            <w:r w:rsidR="00285DE6" w:rsidRPr="005927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Птухи</w:t>
            </w:r>
            <w:proofErr w:type="spellEnd"/>
            <w:r w:rsidR="00285DE6" w:rsidRPr="005927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НАН України.</w:t>
            </w:r>
          </w:p>
        </w:tc>
      </w:tr>
    </w:tbl>
    <w:p w:rsidR="00032ED3" w:rsidRDefault="00032ED3" w:rsidP="00032ED3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9276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Учасник конференції №</w:t>
      </w:r>
      <w:r w:rsidR="00F476B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3</w:t>
      </w:r>
      <w:r w:rsidR="00F476B1" w:rsidRPr="00F476B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F476B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представляє</w:t>
      </w:r>
      <w:r w:rsidRPr="0059276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: </w:t>
      </w:r>
    </w:p>
    <w:tbl>
      <w:tblPr>
        <w:tblStyle w:val="aa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6061"/>
      </w:tblGrid>
      <w:tr w:rsidR="00032ED3" w:rsidTr="00834C92">
        <w:tc>
          <w:tcPr>
            <w:tcW w:w="3544" w:type="dxa"/>
          </w:tcPr>
          <w:p w:rsidR="00032ED3" w:rsidRDefault="00032ED3" w:rsidP="00656BD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032ED3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123BFF33" wp14:editId="22BA0499">
                  <wp:extent cx="2024727" cy="1343025"/>
                  <wp:effectExtent l="19050" t="0" r="13970" b="428625"/>
                  <wp:docPr id="1024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5888" cy="134379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>
                            <a:reflection blurRad="12700" stA="38000" endPos="28000" dist="5000" dir="5400000" sy="-100000" algn="bl" rotWithShape="0"/>
                          </a:effectLst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61" w:type="dxa"/>
          </w:tcPr>
          <w:p w:rsidR="00032ED3" w:rsidRPr="00527789" w:rsidRDefault="00032ED3" w:rsidP="00032E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 </w:t>
            </w:r>
            <w:r w:rsidRPr="0059276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•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   </w:t>
            </w:r>
            <w:proofErr w:type="spellStart"/>
            <w:r w:rsidR="00285DE6" w:rsidRPr="00032ED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Нана</w:t>
            </w:r>
            <w:proofErr w:type="spellEnd"/>
            <w:r w:rsidR="00285DE6" w:rsidRPr="00032ED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 Войтенко - </w:t>
            </w:r>
            <w:r w:rsidR="00285DE6" w:rsidRPr="00032ED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українська вчена-нейрофізіолог, доктор біологічних наук, професор, завідувач відділу сенсорної сигналізації Інституту фізіології імені О. О. Богомольця НАН України. Член Наукового комітету Національної ради України з питань розвитку науки і технологій при Кабінеті </w:t>
            </w:r>
            <w:r w:rsidR="00285DE6" w:rsidRPr="00032ED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lastRenderedPageBreak/>
              <w:t>Міністрів України.</w:t>
            </w:r>
          </w:p>
        </w:tc>
      </w:tr>
    </w:tbl>
    <w:p w:rsidR="00032ED3" w:rsidRDefault="00032ED3" w:rsidP="00032ED3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9276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Учасник конференції №</w:t>
      </w:r>
      <w:r w:rsidR="00F476B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4</w:t>
      </w:r>
      <w:r w:rsidR="00F476B1" w:rsidRPr="00F476B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F476B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представляє</w:t>
      </w:r>
      <w:r w:rsidRPr="0059276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: </w:t>
      </w:r>
    </w:p>
    <w:tbl>
      <w:tblPr>
        <w:tblStyle w:val="aa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6061"/>
      </w:tblGrid>
      <w:tr w:rsidR="00032ED3" w:rsidTr="00834C92">
        <w:tc>
          <w:tcPr>
            <w:tcW w:w="3544" w:type="dxa"/>
          </w:tcPr>
          <w:p w:rsidR="00032ED3" w:rsidRDefault="00032ED3" w:rsidP="00656BD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032ED3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26AD84F5" wp14:editId="69D26F1D">
                  <wp:extent cx="1874999" cy="1179465"/>
                  <wp:effectExtent l="19050" t="0" r="11430" b="401955"/>
                  <wp:docPr id="1126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941" cy="1180686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>
                            <a:reflection blurRad="12700" stA="38000" endPos="28000" dist="5000" dir="5400000" sy="-100000" algn="bl" rotWithShape="0"/>
                          </a:effectLst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61" w:type="dxa"/>
          </w:tcPr>
          <w:p w:rsidR="00032ED3" w:rsidRPr="00285DE6" w:rsidRDefault="00032ED3" w:rsidP="00656BD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</w:t>
            </w:r>
            <w:r w:rsidR="009A1B1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 </w:t>
            </w:r>
            <w:r w:rsidR="009A1B19" w:rsidRPr="0059276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•</w:t>
            </w:r>
            <w:r w:rsidR="009A1B1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   </w:t>
            </w:r>
            <w:r w:rsidR="00285DE6" w:rsidRPr="00032ED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Ольга Броварець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 – </w:t>
            </w:r>
            <w:r w:rsidRPr="009A1B1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український </w:t>
            </w:r>
            <w:r w:rsidR="00285DE6" w:rsidRPr="009A1B1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біофізик, доктор фізико-математичних наук, провідний науковий співробітник відділу молекулярної та квантової біофізики Інституту молекулярної біології і генетики НАН України. Лауреат численних премій, авторка понад 60 наукових праць, опублікованих переважно у провідних міжнародних виданнях.</w:t>
            </w:r>
          </w:p>
        </w:tc>
      </w:tr>
    </w:tbl>
    <w:p w:rsidR="00F476B1" w:rsidRDefault="00995C0B" w:rsidP="00834C92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9276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Учасник конференції №</w:t>
      </w:r>
      <w:r w:rsidR="00F476B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5</w:t>
      </w:r>
      <w:r w:rsidR="00F476B1" w:rsidRPr="00F476B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F476B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представляє</w:t>
      </w:r>
      <w:r w:rsidRPr="0059276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: </w:t>
      </w:r>
    </w:p>
    <w:tbl>
      <w:tblPr>
        <w:tblStyle w:val="aa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6061"/>
      </w:tblGrid>
      <w:tr w:rsidR="00F476B1" w:rsidTr="00834C92">
        <w:tc>
          <w:tcPr>
            <w:tcW w:w="3544" w:type="dxa"/>
          </w:tcPr>
          <w:p w:rsidR="00F476B1" w:rsidRDefault="00F476B1" w:rsidP="00656BD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476B1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41FFC0D7" wp14:editId="0B95D4DF">
                  <wp:extent cx="1960056" cy="1647825"/>
                  <wp:effectExtent l="19050" t="0" r="21590" b="523875"/>
                  <wp:docPr id="1229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9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1379" cy="1648937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>
                            <a:reflection blurRad="12700" stA="38000" endPos="28000" dist="5000" dir="5400000" sy="-100000" algn="bl" rotWithShape="0"/>
                          </a:effectLst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61" w:type="dxa"/>
          </w:tcPr>
          <w:p w:rsidR="00F476B1" w:rsidRPr="00834C92" w:rsidRDefault="00F476B1" w:rsidP="00656BD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 </w:t>
            </w:r>
            <w:r w:rsidRPr="0059276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•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   </w:t>
            </w:r>
            <w:r w:rsidR="00285DE6" w:rsidRPr="00F476B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Марина В’язовська - </w:t>
            </w:r>
            <w:r w:rsidR="00285DE6" w:rsidRPr="00F47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українська вчена, доктор природничих наук, у 2016 році отримала одну з найпрестижніших математичних нагород світу – "Премію </w:t>
            </w:r>
            <w:proofErr w:type="spellStart"/>
            <w:r w:rsidR="00285DE6" w:rsidRPr="00F47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Салема</w:t>
            </w:r>
            <w:proofErr w:type="spellEnd"/>
            <w:r w:rsidR="00285DE6" w:rsidRPr="00F47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". Комісія присудила їй цю нагороду за відкриття світового рівня - щодо найщільнішого пакування куль у 8- та 24-вимірних просторах з використанням методів модульних форм. Над розв'язанням цієї задачі вчені працювали кілька століть.</w:t>
            </w:r>
          </w:p>
        </w:tc>
      </w:tr>
    </w:tbl>
    <w:p w:rsidR="00F476B1" w:rsidRDefault="00F476B1" w:rsidP="00F476B1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9276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Учасник конференції №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6</w:t>
      </w:r>
      <w:r w:rsidRPr="00F476B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представляє</w:t>
      </w:r>
      <w:r w:rsidRPr="0059276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: </w:t>
      </w:r>
    </w:p>
    <w:tbl>
      <w:tblPr>
        <w:tblStyle w:val="aa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6061"/>
      </w:tblGrid>
      <w:tr w:rsidR="00F476B1" w:rsidTr="00834C92">
        <w:tc>
          <w:tcPr>
            <w:tcW w:w="3544" w:type="dxa"/>
          </w:tcPr>
          <w:p w:rsidR="00F476B1" w:rsidRDefault="00F476B1" w:rsidP="00656BD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476B1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46DDE2A9" wp14:editId="494D3B8B">
                  <wp:extent cx="1962150" cy="1207138"/>
                  <wp:effectExtent l="19050" t="0" r="19050" b="393065"/>
                  <wp:docPr id="1331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15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6435" cy="1209774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>
                            <a:reflection blurRad="12700" stA="38000" endPos="28000" dist="5000" dir="5400000" sy="-100000" algn="bl" rotWithShape="0"/>
                          </a:effectLst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61" w:type="dxa"/>
          </w:tcPr>
          <w:p w:rsidR="00F476B1" w:rsidRPr="00834C92" w:rsidRDefault="00F476B1" w:rsidP="00656BD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 </w:t>
            </w:r>
            <w:r w:rsidRPr="0059276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•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   </w:t>
            </w:r>
            <w:r w:rsidR="00285DE6" w:rsidRPr="00F476B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Галина Клим</w:t>
            </w:r>
            <w:r w:rsidR="00285DE6" w:rsidRPr="00F47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 - доктор технічних наук, професор, </w:t>
            </w:r>
            <w:proofErr w:type="spellStart"/>
            <w:r w:rsidR="00285DE6" w:rsidRPr="00F47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професор</w:t>
            </w:r>
            <w:proofErr w:type="spellEnd"/>
            <w:r w:rsidR="00285DE6" w:rsidRPr="00F47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 кафедри спеціалізованих комп’ютерних систем Інституту комп’ютерних технологій, автоматики та метрології, Національного університету “Львівська політехніка”, автор понад 280 наукових праць, переможець численних конкурсів.</w:t>
            </w:r>
          </w:p>
        </w:tc>
      </w:tr>
    </w:tbl>
    <w:p w:rsidR="00285DE6" w:rsidRDefault="00285DE6" w:rsidP="00F476B1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476B1" w:rsidRDefault="00F476B1" w:rsidP="00F476B1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9276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Учасник конференції №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7</w:t>
      </w:r>
      <w:r w:rsidRPr="00F476B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представляє</w:t>
      </w:r>
      <w:r w:rsidRPr="0059276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: </w:t>
      </w:r>
    </w:p>
    <w:tbl>
      <w:tblPr>
        <w:tblStyle w:val="aa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6061"/>
      </w:tblGrid>
      <w:tr w:rsidR="00F476B1" w:rsidTr="006715A5">
        <w:tc>
          <w:tcPr>
            <w:tcW w:w="3544" w:type="dxa"/>
          </w:tcPr>
          <w:p w:rsidR="00F476B1" w:rsidRDefault="00F476B1" w:rsidP="00656BD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476B1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189E67CB" wp14:editId="10009FE1">
                  <wp:extent cx="1743075" cy="1447800"/>
                  <wp:effectExtent l="19050" t="0" r="28575" b="476250"/>
                  <wp:docPr id="1433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8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144780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>
                            <a:reflection blurRad="12700" stA="38000" endPos="28000" dist="5000" dir="5400000" sy="-100000" algn="bl" rotWithShape="0"/>
                          </a:effectLst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61" w:type="dxa"/>
          </w:tcPr>
          <w:p w:rsidR="00F476B1" w:rsidRPr="009A1B19" w:rsidRDefault="00F476B1" w:rsidP="00656BD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 </w:t>
            </w:r>
            <w:r w:rsidRPr="0059276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•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 </w:t>
            </w:r>
            <w:r w:rsidR="00285DE6" w:rsidRPr="00F476B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Марія Байляк - </w:t>
            </w:r>
            <w:r w:rsidR="00285DE6" w:rsidRPr="00F47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кандидат біологічних наук, доцент кафедри біохімії та біотехнології Прикарпатського національного університету ім. Василя Стефаника. Науковець вивчає біохімію і досліджує вплив різних росл</w:t>
            </w:r>
            <w:r w:rsidR="00285DE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ин, речовин на процеси старіння.</w:t>
            </w:r>
          </w:p>
          <w:p w:rsidR="00F476B1" w:rsidRDefault="00F476B1" w:rsidP="00656BD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</w:tr>
    </w:tbl>
    <w:p w:rsidR="00F476B1" w:rsidRDefault="00F476B1" w:rsidP="00F476B1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9276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Учасник конференції №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8</w:t>
      </w:r>
      <w:r w:rsidRPr="00F476B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представляє</w:t>
      </w:r>
      <w:r w:rsidRPr="0059276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: </w:t>
      </w:r>
    </w:p>
    <w:tbl>
      <w:tblPr>
        <w:tblStyle w:val="aa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6061"/>
      </w:tblGrid>
      <w:tr w:rsidR="00F476B1" w:rsidTr="0080137E">
        <w:tc>
          <w:tcPr>
            <w:tcW w:w="3544" w:type="dxa"/>
          </w:tcPr>
          <w:p w:rsidR="00F476B1" w:rsidRDefault="00F476B1" w:rsidP="00656BD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476B1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299FC60C" wp14:editId="717D7699">
                  <wp:extent cx="1832972" cy="1026804"/>
                  <wp:effectExtent l="19050" t="0" r="15240" b="363855"/>
                  <wp:docPr id="1638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8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0984" cy="102569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>
                            <a:reflection blurRad="12700" stA="38000" endPos="28000" dist="5000" dir="5400000" sy="-100000" algn="bl" rotWithShape="0"/>
                          </a:effectLst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61" w:type="dxa"/>
          </w:tcPr>
          <w:p w:rsidR="00F476B1" w:rsidRPr="0080137E" w:rsidRDefault="00F476B1" w:rsidP="00656BD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 </w:t>
            </w:r>
            <w:r w:rsidRPr="0059276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•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   </w:t>
            </w:r>
            <w:r w:rsidR="00285DE6" w:rsidRPr="00F476B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Оксана Крупка</w:t>
            </w:r>
            <w:r w:rsidR="00285DE6" w:rsidRPr="00F47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 - хімік, кандидат хімічних наук, Київський національний університет імені Тараса Шевченка. Сфера наукової діяльності: дослідження й розвиток полімерних сполук, що мають нелінійно-оптичні властивості для потенційного використання в оптоелектроніці та </w:t>
            </w:r>
            <w:proofErr w:type="spellStart"/>
            <w:r w:rsidR="00285DE6" w:rsidRPr="00F47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фототехнологіях</w:t>
            </w:r>
            <w:proofErr w:type="spellEnd"/>
            <w:r w:rsidR="00285DE6" w:rsidRPr="00F47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. Автор 23 наукових праць, у тому числі 1 патенту України та 1 європейського патенту.</w:t>
            </w:r>
          </w:p>
        </w:tc>
      </w:tr>
    </w:tbl>
    <w:p w:rsidR="0022319E" w:rsidRPr="0080137E" w:rsidRDefault="00F476B1" w:rsidP="008013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80137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Перегляд відео</w:t>
      </w:r>
      <w:r w:rsidR="0080137E" w:rsidRPr="0080137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</w:t>
      </w:r>
      <w:hyperlink r:id="rId21" w:history="1">
        <w:r w:rsidR="0022319E" w:rsidRPr="0080137E">
          <w:rPr>
            <w:rStyle w:val="a4"/>
            <w:rFonts w:ascii="Times New Roman" w:eastAsia="Times New Roman" w:hAnsi="Times New Roman" w:cs="Times New Roman"/>
            <w:b/>
            <w:i/>
            <w:sz w:val="28"/>
            <w:szCs w:val="28"/>
            <w:lang w:val="uk-UA" w:eastAsia="ru-RU"/>
          </w:rPr>
          <w:t>http://surl.li/bhasv</w:t>
        </w:r>
      </w:hyperlink>
    </w:p>
    <w:p w:rsidR="0022319E" w:rsidRDefault="0022319E" w:rsidP="0022319E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9276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Учасник конференції №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9</w:t>
      </w:r>
      <w:r w:rsidRPr="00F476B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представляє</w:t>
      </w:r>
      <w:r w:rsidRPr="0059276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: </w:t>
      </w:r>
    </w:p>
    <w:tbl>
      <w:tblPr>
        <w:tblStyle w:val="aa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6061"/>
      </w:tblGrid>
      <w:tr w:rsidR="0022319E" w:rsidRPr="00B02984" w:rsidTr="0080137E">
        <w:tc>
          <w:tcPr>
            <w:tcW w:w="3544" w:type="dxa"/>
          </w:tcPr>
          <w:p w:rsidR="0022319E" w:rsidRDefault="0022319E" w:rsidP="00656BD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22319E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2EDE8A7F" wp14:editId="2A740553">
                  <wp:extent cx="1571625" cy="1780623"/>
                  <wp:effectExtent l="19050" t="0" r="9525" b="562610"/>
                  <wp:docPr id="1536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2661" cy="1781796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>
                            <a:reflection blurRad="12700" stA="38000" endPos="28000" dist="5000" dir="5400000" sy="-100000" algn="bl" rotWithShape="0"/>
                          </a:effectLst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61" w:type="dxa"/>
          </w:tcPr>
          <w:p w:rsidR="0022319E" w:rsidRPr="0080137E" w:rsidRDefault="0022319E" w:rsidP="00656BD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 </w:t>
            </w:r>
            <w:r w:rsidRPr="0059276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•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   </w:t>
            </w:r>
            <w:r w:rsidR="00285DE6" w:rsidRPr="00223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Валерія </w:t>
            </w:r>
            <w:proofErr w:type="spellStart"/>
            <w:r w:rsidR="00285DE6" w:rsidRPr="00223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Трусова </w:t>
            </w:r>
            <w:proofErr w:type="spellEnd"/>
            <w:r w:rsidR="00285DE6" w:rsidRPr="002231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- </w:t>
            </w:r>
            <w:r w:rsidR="00285DE6" w:rsidRPr="0022319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доктор фізико-математичних наук за спеціальністю біофізика, доцент, завідувач кафедри ядерної та медичної фізики фізико-технічного факультету Харківського національного університету ім. В.Н. </w:t>
            </w:r>
            <w:proofErr w:type="spellStart"/>
            <w:r w:rsidR="00285DE6" w:rsidRPr="0022319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Каразіна</w:t>
            </w:r>
            <w:proofErr w:type="spellEnd"/>
            <w:r w:rsidR="00285DE6" w:rsidRPr="0022319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. Автор понад сотні публікацій у провідних наукових журналах, що входять до бази </w:t>
            </w:r>
            <w:r w:rsidR="00285DE6" w:rsidRPr="0022319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Scopus</w:t>
            </w:r>
            <w:r w:rsidR="00285DE6" w:rsidRPr="0022319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 патентів, монографій та науково-</w:t>
            </w:r>
            <w:r w:rsidR="00285DE6" w:rsidRPr="0022319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методичних посібників для здобувачів вищої освіти в області медичної та біологічної фізики.</w:t>
            </w:r>
          </w:p>
        </w:tc>
      </w:tr>
    </w:tbl>
    <w:p w:rsidR="007E2DE1" w:rsidRDefault="007E2DE1" w:rsidP="0080137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0137E" w:rsidRPr="00285DE6" w:rsidRDefault="0022319E" w:rsidP="00285DE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Перегляд відео</w:t>
      </w:r>
      <w:r w:rsidR="0080137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hyperlink r:id="rId23" w:history="1">
        <w:r w:rsidRPr="0080137E">
          <w:rPr>
            <w:rStyle w:val="a4"/>
            <w:rFonts w:ascii="Times New Roman" w:hAnsi="Times New Roman" w:cs="Times New Roman"/>
            <w:b/>
            <w:i/>
            <w:sz w:val="28"/>
            <w:szCs w:val="28"/>
            <w:shd w:val="clear" w:color="auto" w:fill="FFFFFF"/>
            <w:lang w:val="uk-UA"/>
          </w:rPr>
          <w:t>http://surl.li/bhatn</w:t>
        </w:r>
      </w:hyperlink>
    </w:p>
    <w:p w:rsidR="0022319E" w:rsidRDefault="0022319E" w:rsidP="0022319E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9276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Учасник конференції №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10</w:t>
      </w:r>
      <w:r w:rsidRPr="00F476B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представляє</w:t>
      </w:r>
      <w:r w:rsidRPr="0059276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: </w:t>
      </w:r>
    </w:p>
    <w:tbl>
      <w:tblPr>
        <w:tblStyle w:val="aa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6061"/>
      </w:tblGrid>
      <w:tr w:rsidR="0022319E" w:rsidTr="0080137E">
        <w:tc>
          <w:tcPr>
            <w:tcW w:w="3544" w:type="dxa"/>
          </w:tcPr>
          <w:p w:rsidR="0022319E" w:rsidRDefault="0022319E" w:rsidP="00656BD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22319E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3F6CCF9E" wp14:editId="4C65AA6D">
                  <wp:extent cx="1758419" cy="1657350"/>
                  <wp:effectExtent l="19050" t="0" r="13335" b="552450"/>
                  <wp:docPr id="1741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1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7379" cy="165637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>
                            <a:reflection blurRad="12700" stA="38000" endPos="28000" dist="5000" dir="5400000" sy="-100000" algn="bl" rotWithShape="0"/>
                          </a:effectLst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61" w:type="dxa"/>
          </w:tcPr>
          <w:p w:rsidR="0022319E" w:rsidRPr="0080137E" w:rsidRDefault="0022319E" w:rsidP="00656BD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 </w:t>
            </w:r>
            <w:r w:rsidRPr="0059276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•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   </w:t>
            </w:r>
            <w:r w:rsidR="00285DE6" w:rsidRPr="00223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Катерина Терлецька</w:t>
            </w:r>
            <w:r w:rsidR="00285DE6" w:rsidRPr="002231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 - </w:t>
            </w:r>
            <w:r w:rsidR="00285DE6" w:rsidRPr="0022319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доктор фізико-математичних наук, старший науковий співробітник відділу математичного моделювання морських і річкових систем Інституту проблем математичних машин і систем НАН України, переможець кількох конкурсів Проектів науково-дослідних робіт молодих учених НАН України.</w:t>
            </w:r>
          </w:p>
        </w:tc>
      </w:tr>
    </w:tbl>
    <w:p w:rsidR="0080137E" w:rsidRDefault="0080137E" w:rsidP="008013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22319E" w:rsidRPr="00285DE6" w:rsidRDefault="0022319E" w:rsidP="00285DE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Перегляд відео</w:t>
      </w:r>
      <w:r w:rsidR="0080137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</w:t>
      </w:r>
      <w:hyperlink r:id="rId25" w:history="1">
        <w:r w:rsidRPr="00285DE6">
          <w:rPr>
            <w:rStyle w:val="a4"/>
            <w:rFonts w:ascii="Times New Roman" w:hAnsi="Times New Roman" w:cs="Times New Roman"/>
            <w:b/>
            <w:i/>
            <w:sz w:val="28"/>
            <w:szCs w:val="28"/>
            <w:shd w:val="clear" w:color="auto" w:fill="FFFFFF"/>
            <w:lang w:val="uk-UA"/>
          </w:rPr>
          <w:t>http://surl.li/bhaua</w:t>
        </w:r>
      </w:hyperlink>
    </w:p>
    <w:p w:rsidR="00FB66D2" w:rsidRPr="00FB66D2" w:rsidRDefault="0022319E" w:rsidP="00FB66D2">
      <w:pPr>
        <w:pStyle w:val="a7"/>
        <w:shd w:val="clear" w:color="auto" w:fill="FFFFFF"/>
        <w:spacing w:before="0" w:beforeAutospacing="0" w:after="240" w:afterAutospacing="0" w:line="360" w:lineRule="atLeast"/>
        <w:ind w:left="255" w:right="255" w:firstLine="225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FB66D2">
        <w:rPr>
          <w:b/>
          <w:sz w:val="28"/>
          <w:szCs w:val="28"/>
          <w:lang w:eastAsia="ru-RU"/>
        </w:rPr>
        <w:t>Спікер конференції: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FB66D2">
        <w:rPr>
          <w:color w:val="000000"/>
          <w:sz w:val="28"/>
          <w:szCs w:val="28"/>
          <w:shd w:val="clear" w:color="auto" w:fill="FFFFFF"/>
        </w:rPr>
        <w:t xml:space="preserve"> </w:t>
      </w:r>
      <w:r w:rsidR="00FB66D2" w:rsidRPr="00FB66D2">
        <w:rPr>
          <w:color w:val="000000"/>
          <w:sz w:val="28"/>
          <w:szCs w:val="28"/>
          <w:shd w:val="clear" w:color="auto" w:fill="FFFFFF"/>
        </w:rPr>
        <w:t>Наука – важка і серйозна сфера, яка потребує високих розумових здібностей, сконцентрованості та відданості своїй справі. Інакше кажучи, вона просто створена для жіноцтва. Впровадження гендерної рівності в усі сфери людського життя – стратегічна ціль, яку поставили собі усі прогресивні країни світу.</w:t>
      </w:r>
    </w:p>
    <w:p w:rsidR="00FB66D2" w:rsidRPr="00FB66D2" w:rsidRDefault="00FB66D2" w:rsidP="00FB66D2">
      <w:pPr>
        <w:pStyle w:val="a7"/>
        <w:shd w:val="clear" w:color="auto" w:fill="FFFFFF"/>
        <w:spacing w:before="0" w:beforeAutospacing="0" w:after="240" w:afterAutospacing="0" w:line="360" w:lineRule="atLeast"/>
        <w:ind w:left="255" w:right="255" w:firstLine="225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FB66D2">
        <w:rPr>
          <w:color w:val="000000"/>
          <w:sz w:val="28"/>
          <w:szCs w:val="28"/>
          <w:shd w:val="clear" w:color="auto" w:fill="FFFFFF"/>
        </w:rPr>
        <w:t>Талант не має ні статевих, ні національних чи ідеологічних обмежень. І, на щастя, більшість з цих думок є позитивними, які вселяють надію в завтрашній день.</w:t>
      </w:r>
    </w:p>
    <w:p w:rsidR="00496460" w:rsidRDefault="00285DE6" w:rsidP="001752A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84864" behindDoc="0" locked="0" layoutInCell="1" allowOverlap="1" wp14:anchorId="0C24551A" wp14:editId="68E185D5">
            <wp:simplePos x="0" y="0"/>
            <wp:positionH relativeFrom="column">
              <wp:posOffset>866775</wp:posOffset>
            </wp:positionH>
            <wp:positionV relativeFrom="paragraph">
              <wp:posOffset>29845</wp:posOffset>
            </wp:positionV>
            <wp:extent cx="3996055" cy="2247900"/>
            <wp:effectExtent l="19050" t="0" r="23495" b="723900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6055" cy="22479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6460" w:rsidRDefault="00496460" w:rsidP="00B4079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572D9" w:rsidRDefault="005572D9" w:rsidP="00B4079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1752A2" w:rsidRDefault="001752A2" w:rsidP="005572D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1752A2" w:rsidRDefault="001752A2" w:rsidP="005572D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EF3EBC" w:rsidRDefault="00EF3EBC" w:rsidP="00834C92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8C0645" w:rsidRDefault="008C0645" w:rsidP="00834C92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8C0645" w:rsidRDefault="008C0645" w:rsidP="00834C92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Використані джерела:</w:t>
      </w:r>
    </w:p>
    <w:p w:rsidR="008C0645" w:rsidRPr="008C0645" w:rsidRDefault="00B02984" w:rsidP="008C0645">
      <w:pPr>
        <w:pStyle w:val="a5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fldChar w:fldCharType="begin"/>
      </w:r>
      <w:r w:rsidRPr="00B02984">
        <w:rPr>
          <w:lang w:val="uk-UA"/>
        </w:rPr>
        <w:instrText xml:space="preserve"> </w:instrText>
      </w:r>
      <w:r>
        <w:instrText>HYPERLINK</w:instrText>
      </w:r>
      <w:r w:rsidRPr="00B02984">
        <w:rPr>
          <w:lang w:val="uk-UA"/>
        </w:rPr>
        <w:instrText xml:space="preserve"> "</w:instrText>
      </w:r>
      <w:r>
        <w:instrText>https</w:instrText>
      </w:r>
      <w:r w:rsidRPr="00B02984">
        <w:rPr>
          <w:lang w:val="uk-UA"/>
        </w:rPr>
        <w:instrText>://</w:instrText>
      </w:r>
      <w:r>
        <w:instrText>www</w:instrText>
      </w:r>
      <w:r w:rsidRPr="00B02984">
        <w:rPr>
          <w:lang w:val="uk-UA"/>
        </w:rPr>
        <w:instrText>.</w:instrText>
      </w:r>
      <w:r>
        <w:instrText>ukrinform</w:instrText>
      </w:r>
      <w:r w:rsidRPr="00B02984">
        <w:rPr>
          <w:lang w:val="uk-UA"/>
        </w:rPr>
        <w:instrText>.</w:instrText>
      </w:r>
      <w:r>
        <w:instrText>ua</w:instrText>
      </w:r>
      <w:r w:rsidRPr="00B02984">
        <w:rPr>
          <w:lang w:val="uk-UA"/>
        </w:rPr>
        <w:instrText>/</w:instrText>
      </w:r>
      <w:r>
        <w:instrText>rubric</w:instrText>
      </w:r>
      <w:r w:rsidRPr="00B02984">
        <w:rPr>
          <w:lang w:val="uk-UA"/>
        </w:rPr>
        <w:instrText>-</w:instrText>
      </w:r>
      <w:r>
        <w:instrText>other</w:instrText>
      </w:r>
      <w:r w:rsidRPr="00B02984">
        <w:rPr>
          <w:lang w:val="uk-UA"/>
        </w:rPr>
        <w:instrText>_</w:instrText>
      </w:r>
      <w:r>
        <w:instrText>news</w:instrText>
      </w:r>
      <w:r w:rsidRPr="00B02984">
        <w:rPr>
          <w:lang w:val="uk-UA"/>
        </w:rPr>
        <w:instrText>/2887956-</w:instrText>
      </w:r>
      <w:r>
        <w:instrText>top</w:instrText>
      </w:r>
      <w:r w:rsidRPr="00B02984">
        <w:rPr>
          <w:lang w:val="uk-UA"/>
        </w:rPr>
        <w:instrText>10-</w:instrText>
      </w:r>
      <w:r>
        <w:instrText>uspisnih</w:instrText>
      </w:r>
      <w:r w:rsidRPr="00B02984">
        <w:rPr>
          <w:lang w:val="uk-UA"/>
        </w:rPr>
        <w:instrText>-</w:instrText>
      </w:r>
      <w:r>
        <w:instrText>ukrainskih</w:instrText>
      </w:r>
      <w:r w:rsidRPr="00B02984">
        <w:rPr>
          <w:lang w:val="uk-UA"/>
        </w:rPr>
        <w:instrText>-</w:instrText>
      </w:r>
      <w:r>
        <w:instrText>vcenihzinok</w:instrText>
      </w:r>
      <w:r w:rsidRPr="00B02984">
        <w:rPr>
          <w:lang w:val="uk-UA"/>
        </w:rPr>
        <w:instrText>-</w:instrText>
      </w:r>
      <w:r>
        <w:instrText>infografika</w:instrText>
      </w:r>
      <w:r w:rsidRPr="00B02984">
        <w:rPr>
          <w:lang w:val="uk-UA"/>
        </w:rPr>
        <w:instrText>.</w:instrText>
      </w:r>
      <w:r>
        <w:instrText>html</w:instrText>
      </w:r>
      <w:r w:rsidRPr="00B02984">
        <w:rPr>
          <w:lang w:val="uk-UA"/>
        </w:rPr>
        <w:instrText xml:space="preserve">" </w:instrText>
      </w:r>
      <w:r>
        <w:fldChar w:fldCharType="separate"/>
      </w:r>
      <w:r w:rsidR="008C0645" w:rsidRPr="008C0645">
        <w:rPr>
          <w:rStyle w:val="a4"/>
          <w:rFonts w:ascii="Times New Roman" w:hAnsi="Times New Roman" w:cs="Times New Roman"/>
          <w:sz w:val="28"/>
          <w:szCs w:val="28"/>
        </w:rPr>
        <w:t>https</w:t>
      </w:r>
      <w:r w:rsidR="008C0645" w:rsidRPr="008C0645">
        <w:rPr>
          <w:rStyle w:val="a4"/>
          <w:rFonts w:ascii="Times New Roman" w:hAnsi="Times New Roman" w:cs="Times New Roman"/>
          <w:sz w:val="28"/>
          <w:szCs w:val="28"/>
          <w:lang w:val="uk-UA"/>
        </w:rPr>
        <w:t>://</w:t>
      </w:r>
      <w:r w:rsidR="008C0645" w:rsidRPr="008C0645">
        <w:rPr>
          <w:rStyle w:val="a4"/>
          <w:rFonts w:ascii="Times New Roman" w:hAnsi="Times New Roman" w:cs="Times New Roman"/>
          <w:sz w:val="28"/>
          <w:szCs w:val="28"/>
        </w:rPr>
        <w:t>www</w:t>
      </w:r>
      <w:r w:rsidR="008C0645" w:rsidRPr="008C0645">
        <w:rPr>
          <w:rStyle w:val="a4"/>
          <w:rFonts w:ascii="Times New Roman" w:hAnsi="Times New Roman" w:cs="Times New Roman"/>
          <w:sz w:val="28"/>
          <w:szCs w:val="28"/>
          <w:lang w:val="uk-UA"/>
        </w:rPr>
        <w:t>.</w:t>
      </w:r>
      <w:r w:rsidR="008C0645" w:rsidRPr="008C0645">
        <w:rPr>
          <w:rStyle w:val="a4"/>
          <w:rFonts w:ascii="Times New Roman" w:hAnsi="Times New Roman" w:cs="Times New Roman"/>
          <w:sz w:val="28"/>
          <w:szCs w:val="28"/>
        </w:rPr>
        <w:t>ukrinform</w:t>
      </w:r>
      <w:r w:rsidR="008C0645" w:rsidRPr="008C0645">
        <w:rPr>
          <w:rStyle w:val="a4"/>
          <w:rFonts w:ascii="Times New Roman" w:hAnsi="Times New Roman" w:cs="Times New Roman"/>
          <w:sz w:val="28"/>
          <w:szCs w:val="28"/>
          <w:lang w:val="uk-UA"/>
        </w:rPr>
        <w:t>.</w:t>
      </w:r>
      <w:r w:rsidR="008C0645" w:rsidRPr="008C0645">
        <w:rPr>
          <w:rStyle w:val="a4"/>
          <w:rFonts w:ascii="Times New Roman" w:hAnsi="Times New Roman" w:cs="Times New Roman"/>
          <w:sz w:val="28"/>
          <w:szCs w:val="28"/>
        </w:rPr>
        <w:t>ua</w:t>
      </w:r>
      <w:r w:rsidR="008C0645" w:rsidRPr="008C0645">
        <w:rPr>
          <w:rStyle w:val="a4"/>
          <w:rFonts w:ascii="Times New Roman" w:hAnsi="Times New Roman" w:cs="Times New Roman"/>
          <w:sz w:val="28"/>
          <w:szCs w:val="28"/>
          <w:lang w:val="uk-UA"/>
        </w:rPr>
        <w:t>/</w:t>
      </w:r>
      <w:r w:rsidR="008C0645" w:rsidRPr="008C0645">
        <w:rPr>
          <w:rStyle w:val="a4"/>
          <w:rFonts w:ascii="Times New Roman" w:hAnsi="Times New Roman" w:cs="Times New Roman"/>
          <w:sz w:val="28"/>
          <w:szCs w:val="28"/>
        </w:rPr>
        <w:t>rubric</w:t>
      </w:r>
      <w:r w:rsidR="008C0645" w:rsidRPr="008C0645">
        <w:rPr>
          <w:rStyle w:val="a4"/>
          <w:rFonts w:ascii="Times New Roman" w:hAnsi="Times New Roman" w:cs="Times New Roman"/>
          <w:sz w:val="28"/>
          <w:szCs w:val="28"/>
          <w:lang w:val="uk-UA"/>
        </w:rPr>
        <w:t>-</w:t>
      </w:r>
      <w:r w:rsidR="008C0645" w:rsidRPr="008C0645">
        <w:rPr>
          <w:rStyle w:val="a4"/>
          <w:rFonts w:ascii="Times New Roman" w:hAnsi="Times New Roman" w:cs="Times New Roman"/>
          <w:sz w:val="28"/>
          <w:szCs w:val="28"/>
        </w:rPr>
        <w:t>other</w:t>
      </w:r>
      <w:r w:rsidR="008C0645" w:rsidRPr="008C0645">
        <w:rPr>
          <w:rStyle w:val="a4"/>
          <w:rFonts w:ascii="Times New Roman" w:hAnsi="Times New Roman" w:cs="Times New Roman"/>
          <w:sz w:val="28"/>
          <w:szCs w:val="28"/>
          <w:lang w:val="uk-UA"/>
        </w:rPr>
        <w:t>_</w:t>
      </w:r>
      <w:r w:rsidR="008C0645" w:rsidRPr="008C0645">
        <w:rPr>
          <w:rStyle w:val="a4"/>
          <w:rFonts w:ascii="Times New Roman" w:hAnsi="Times New Roman" w:cs="Times New Roman"/>
          <w:sz w:val="28"/>
          <w:szCs w:val="28"/>
        </w:rPr>
        <w:t>news</w:t>
      </w:r>
      <w:r w:rsidR="008C0645" w:rsidRPr="008C0645">
        <w:rPr>
          <w:rStyle w:val="a4"/>
          <w:rFonts w:ascii="Times New Roman" w:hAnsi="Times New Roman" w:cs="Times New Roman"/>
          <w:sz w:val="28"/>
          <w:szCs w:val="28"/>
          <w:lang w:val="uk-UA"/>
        </w:rPr>
        <w:t>/2887956-</w:t>
      </w:r>
      <w:r w:rsidR="008C0645" w:rsidRPr="008C0645">
        <w:rPr>
          <w:rStyle w:val="a4"/>
          <w:rFonts w:ascii="Times New Roman" w:hAnsi="Times New Roman" w:cs="Times New Roman"/>
          <w:sz w:val="28"/>
          <w:szCs w:val="28"/>
        </w:rPr>
        <w:t>top</w:t>
      </w:r>
      <w:r w:rsidR="008C0645" w:rsidRPr="008C0645">
        <w:rPr>
          <w:rStyle w:val="a4"/>
          <w:rFonts w:ascii="Times New Roman" w:hAnsi="Times New Roman" w:cs="Times New Roman"/>
          <w:sz w:val="28"/>
          <w:szCs w:val="28"/>
          <w:lang w:val="uk-UA"/>
        </w:rPr>
        <w:t>10-</w:t>
      </w:r>
      <w:r w:rsidR="008C0645" w:rsidRPr="008C0645">
        <w:rPr>
          <w:rStyle w:val="a4"/>
          <w:rFonts w:ascii="Times New Roman" w:hAnsi="Times New Roman" w:cs="Times New Roman"/>
          <w:sz w:val="28"/>
          <w:szCs w:val="28"/>
        </w:rPr>
        <w:t>uspisnih</w:t>
      </w:r>
      <w:r w:rsidR="008C0645" w:rsidRPr="008C0645">
        <w:rPr>
          <w:rStyle w:val="a4"/>
          <w:rFonts w:ascii="Times New Roman" w:hAnsi="Times New Roman" w:cs="Times New Roman"/>
          <w:sz w:val="28"/>
          <w:szCs w:val="28"/>
          <w:lang w:val="uk-UA"/>
        </w:rPr>
        <w:t>-</w:t>
      </w:r>
      <w:r w:rsidR="008C0645" w:rsidRPr="008C0645">
        <w:rPr>
          <w:rStyle w:val="a4"/>
          <w:rFonts w:ascii="Times New Roman" w:hAnsi="Times New Roman" w:cs="Times New Roman"/>
          <w:sz w:val="28"/>
          <w:szCs w:val="28"/>
        </w:rPr>
        <w:t>ukrainskih</w:t>
      </w:r>
      <w:r w:rsidR="008C0645" w:rsidRPr="008C0645">
        <w:rPr>
          <w:rStyle w:val="a4"/>
          <w:rFonts w:ascii="Times New Roman" w:hAnsi="Times New Roman" w:cs="Times New Roman"/>
          <w:sz w:val="28"/>
          <w:szCs w:val="28"/>
          <w:lang w:val="uk-UA"/>
        </w:rPr>
        <w:t>-</w:t>
      </w:r>
      <w:r w:rsidR="008C0645" w:rsidRPr="008C0645">
        <w:rPr>
          <w:rStyle w:val="a4"/>
          <w:rFonts w:ascii="Times New Roman" w:hAnsi="Times New Roman" w:cs="Times New Roman"/>
          <w:sz w:val="28"/>
          <w:szCs w:val="28"/>
        </w:rPr>
        <w:t>vcenihzinok</w:t>
      </w:r>
      <w:r w:rsidR="008C0645" w:rsidRPr="008C0645">
        <w:rPr>
          <w:rStyle w:val="a4"/>
          <w:rFonts w:ascii="Times New Roman" w:hAnsi="Times New Roman" w:cs="Times New Roman"/>
          <w:sz w:val="28"/>
          <w:szCs w:val="28"/>
          <w:lang w:val="uk-UA"/>
        </w:rPr>
        <w:t>-</w:t>
      </w:r>
      <w:r w:rsidR="008C0645" w:rsidRPr="008C0645">
        <w:rPr>
          <w:rStyle w:val="a4"/>
          <w:rFonts w:ascii="Times New Roman" w:hAnsi="Times New Roman" w:cs="Times New Roman"/>
          <w:sz w:val="28"/>
          <w:szCs w:val="28"/>
        </w:rPr>
        <w:t>infografika</w:t>
      </w:r>
      <w:r w:rsidR="008C0645" w:rsidRPr="008C0645">
        <w:rPr>
          <w:rStyle w:val="a4"/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="008C0645" w:rsidRPr="008C0645">
        <w:rPr>
          <w:rStyle w:val="a4"/>
          <w:rFonts w:ascii="Times New Roman" w:hAnsi="Times New Roman" w:cs="Times New Roman"/>
          <w:sz w:val="28"/>
          <w:szCs w:val="28"/>
        </w:rPr>
        <w:t>html</w:t>
      </w:r>
      <w:proofErr w:type="spellEnd"/>
      <w:r>
        <w:rPr>
          <w:rStyle w:val="a4"/>
          <w:rFonts w:ascii="Times New Roman" w:hAnsi="Times New Roman" w:cs="Times New Roman"/>
          <w:sz w:val="28"/>
          <w:szCs w:val="28"/>
        </w:rPr>
        <w:fldChar w:fldCharType="end"/>
      </w:r>
    </w:p>
    <w:p w:rsidR="008C0645" w:rsidRPr="008C0645" w:rsidRDefault="00B02984" w:rsidP="008C0645">
      <w:pPr>
        <w:pStyle w:val="a5"/>
        <w:numPr>
          <w:ilvl w:val="0"/>
          <w:numId w:val="28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hyperlink r:id="rId27" w:history="1">
        <w:r w:rsidR="008C0645" w:rsidRPr="008C0645">
          <w:rPr>
            <w:rStyle w:val="a4"/>
            <w:rFonts w:ascii="Times New Roman" w:hAnsi="Times New Roman"/>
            <w:sz w:val="28"/>
            <w:szCs w:val="28"/>
            <w:lang w:val="uk-UA"/>
          </w:rPr>
          <w:t>https://rubryka.com/2020/02/11/womens-day-in-science/</w:t>
        </w:r>
      </w:hyperlink>
    </w:p>
    <w:p w:rsidR="008C0645" w:rsidRPr="008C0645" w:rsidRDefault="008C0645" w:rsidP="008C0645">
      <w:pPr>
        <w:pStyle w:val="a5"/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sectPr w:rsidR="008C0645" w:rsidRPr="008C06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C6687"/>
    <w:multiLevelType w:val="hybridMultilevel"/>
    <w:tmpl w:val="1AE8BE7A"/>
    <w:lvl w:ilvl="0" w:tplc="0520EC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ECB8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4650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1816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F6EA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96F0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DC1C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9AE7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9A48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6243D02"/>
    <w:multiLevelType w:val="hybridMultilevel"/>
    <w:tmpl w:val="5E18162E"/>
    <w:lvl w:ilvl="0" w:tplc="2BF820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ACCEA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0A8B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8AEF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5CE0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0E1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DEC9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AA61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4AB1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08F7880"/>
    <w:multiLevelType w:val="hybridMultilevel"/>
    <w:tmpl w:val="2F9A8F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71413F"/>
    <w:multiLevelType w:val="hybridMultilevel"/>
    <w:tmpl w:val="BBD458EE"/>
    <w:lvl w:ilvl="0" w:tplc="1F42A0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64F7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2403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68802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2217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F401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AC82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CAA4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86F2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46107BE"/>
    <w:multiLevelType w:val="hybridMultilevel"/>
    <w:tmpl w:val="47249B96"/>
    <w:lvl w:ilvl="0" w:tplc="6C348A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C467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AE41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766E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12D4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2AB9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03C71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D6B4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481C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5AE6865"/>
    <w:multiLevelType w:val="hybridMultilevel"/>
    <w:tmpl w:val="81F63508"/>
    <w:lvl w:ilvl="0" w:tplc="F4EA52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32E9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0CB3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180C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986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AAA3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E2C6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D271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1669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218286C"/>
    <w:multiLevelType w:val="hybridMultilevel"/>
    <w:tmpl w:val="D4E61620"/>
    <w:lvl w:ilvl="0" w:tplc="10A87A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E0BB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EC55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ECF4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8037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0C50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90A4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E6B1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82EC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3031013B"/>
    <w:multiLevelType w:val="hybridMultilevel"/>
    <w:tmpl w:val="A29EFDF2"/>
    <w:lvl w:ilvl="0" w:tplc="DF8A46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2EEC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A0A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1E83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5AE7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CC5B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2C25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FC3A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007F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45E3FB7"/>
    <w:multiLevelType w:val="hybridMultilevel"/>
    <w:tmpl w:val="289C4528"/>
    <w:lvl w:ilvl="0" w:tplc="988490D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390184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DAA11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9A67A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E1C61E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CF86D5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30523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1EFB8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62194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50C572A"/>
    <w:multiLevelType w:val="hybridMultilevel"/>
    <w:tmpl w:val="2F44D428"/>
    <w:lvl w:ilvl="0" w:tplc="B87631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9B0D40"/>
    <w:multiLevelType w:val="hybridMultilevel"/>
    <w:tmpl w:val="A498D7F8"/>
    <w:lvl w:ilvl="0" w:tplc="CBFAE83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A245C4"/>
    <w:multiLevelType w:val="hybridMultilevel"/>
    <w:tmpl w:val="7DBAC544"/>
    <w:lvl w:ilvl="0" w:tplc="48542A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1EF9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F6E4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18DE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189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C80C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0035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6B05C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344F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47CA66E2"/>
    <w:multiLevelType w:val="hybridMultilevel"/>
    <w:tmpl w:val="94622088"/>
    <w:lvl w:ilvl="0" w:tplc="56D0F7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B664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52C5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D0DE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32AE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2C31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4C55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8A1E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32BE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4A4A4738"/>
    <w:multiLevelType w:val="hybridMultilevel"/>
    <w:tmpl w:val="DD8277B6"/>
    <w:lvl w:ilvl="0" w:tplc="0BD40A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444F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3F2A8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0863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823D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14D3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5674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321E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5254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4B280E00"/>
    <w:multiLevelType w:val="hybridMultilevel"/>
    <w:tmpl w:val="B460421A"/>
    <w:lvl w:ilvl="0" w:tplc="56D8F2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30BE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7A6D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C5C39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423F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66E9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D648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5A0C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CA05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4D487B53"/>
    <w:multiLevelType w:val="hybridMultilevel"/>
    <w:tmpl w:val="0128AE96"/>
    <w:lvl w:ilvl="0" w:tplc="5DEC7A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B3A95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A213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38BC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C0D3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5EE8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28C7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76EA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C860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4F867BED"/>
    <w:multiLevelType w:val="hybridMultilevel"/>
    <w:tmpl w:val="16B2EF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713712"/>
    <w:multiLevelType w:val="hybridMultilevel"/>
    <w:tmpl w:val="FB34A10A"/>
    <w:lvl w:ilvl="0" w:tplc="8FBCAB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A2B7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122F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C828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74AA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68BC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D47B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80B1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F8AB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5DB41322"/>
    <w:multiLevelType w:val="multilevel"/>
    <w:tmpl w:val="704222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9">
    <w:nsid w:val="630D272E"/>
    <w:multiLevelType w:val="hybridMultilevel"/>
    <w:tmpl w:val="999446BE"/>
    <w:lvl w:ilvl="0" w:tplc="5DA02E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B696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4CBB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28C1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FEEA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6898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CD871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A2C3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B6D6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63295ACC"/>
    <w:multiLevelType w:val="hybridMultilevel"/>
    <w:tmpl w:val="0A76AAA2"/>
    <w:lvl w:ilvl="0" w:tplc="BC64D4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1A08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C5C17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A2E1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12AEE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A28F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B2ED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AE23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5A37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65BD4AF9"/>
    <w:multiLevelType w:val="hybridMultilevel"/>
    <w:tmpl w:val="E04A073E"/>
    <w:lvl w:ilvl="0" w:tplc="3FF067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A85F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9E5C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6C9C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F0B9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0C04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FEC5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941A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28A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68391AAB"/>
    <w:multiLevelType w:val="hybridMultilevel"/>
    <w:tmpl w:val="9B56BF3A"/>
    <w:lvl w:ilvl="0" w:tplc="BB948D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A83A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4631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6AA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B487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A01C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3041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7699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509B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69E72071"/>
    <w:multiLevelType w:val="hybridMultilevel"/>
    <w:tmpl w:val="6E92747E"/>
    <w:lvl w:ilvl="0" w:tplc="7986AB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2233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94C3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585E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6237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0834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9C3B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D2F4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3A15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6A452D0D"/>
    <w:multiLevelType w:val="hybridMultilevel"/>
    <w:tmpl w:val="2352579E"/>
    <w:lvl w:ilvl="0" w:tplc="9F0657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C623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A0D2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82D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BA29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3E44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EC6C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1E05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66B4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6ACB4A60"/>
    <w:multiLevelType w:val="hybridMultilevel"/>
    <w:tmpl w:val="E008127C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6CC50E98"/>
    <w:multiLevelType w:val="hybridMultilevel"/>
    <w:tmpl w:val="1124DB06"/>
    <w:lvl w:ilvl="0" w:tplc="ED48AB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95291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8E54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7437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D8B7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867A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EC68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42D9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9A2B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765A3F18"/>
    <w:multiLevelType w:val="hybridMultilevel"/>
    <w:tmpl w:val="5F5CEA50"/>
    <w:lvl w:ilvl="0" w:tplc="B05A1E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24F2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B0F0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F6E1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4036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6271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ED874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4A72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E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8"/>
  </w:num>
  <w:num w:numId="2">
    <w:abstractNumId w:val="2"/>
  </w:num>
  <w:num w:numId="3">
    <w:abstractNumId w:val="16"/>
  </w:num>
  <w:num w:numId="4">
    <w:abstractNumId w:val="25"/>
  </w:num>
  <w:num w:numId="5">
    <w:abstractNumId w:val="9"/>
  </w:num>
  <w:num w:numId="6">
    <w:abstractNumId w:val="17"/>
  </w:num>
  <w:num w:numId="7">
    <w:abstractNumId w:val="0"/>
  </w:num>
  <w:num w:numId="8">
    <w:abstractNumId w:val="11"/>
  </w:num>
  <w:num w:numId="9">
    <w:abstractNumId w:val="8"/>
  </w:num>
  <w:num w:numId="10">
    <w:abstractNumId w:val="3"/>
  </w:num>
  <w:num w:numId="11">
    <w:abstractNumId w:val="19"/>
  </w:num>
  <w:num w:numId="12">
    <w:abstractNumId w:val="1"/>
  </w:num>
  <w:num w:numId="13">
    <w:abstractNumId w:val="6"/>
  </w:num>
  <w:num w:numId="14">
    <w:abstractNumId w:val="22"/>
  </w:num>
  <w:num w:numId="15">
    <w:abstractNumId w:val="13"/>
  </w:num>
  <w:num w:numId="16">
    <w:abstractNumId w:val="4"/>
  </w:num>
  <w:num w:numId="17">
    <w:abstractNumId w:val="5"/>
  </w:num>
  <w:num w:numId="18">
    <w:abstractNumId w:val="20"/>
  </w:num>
  <w:num w:numId="19">
    <w:abstractNumId w:val="15"/>
  </w:num>
  <w:num w:numId="20">
    <w:abstractNumId w:val="21"/>
  </w:num>
  <w:num w:numId="21">
    <w:abstractNumId w:val="26"/>
  </w:num>
  <w:num w:numId="22">
    <w:abstractNumId w:val="12"/>
  </w:num>
  <w:num w:numId="23">
    <w:abstractNumId w:val="7"/>
  </w:num>
  <w:num w:numId="24">
    <w:abstractNumId w:val="23"/>
  </w:num>
  <w:num w:numId="25">
    <w:abstractNumId w:val="14"/>
  </w:num>
  <w:num w:numId="26">
    <w:abstractNumId w:val="24"/>
  </w:num>
  <w:num w:numId="27">
    <w:abstractNumId w:val="27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8EF"/>
    <w:rsid w:val="00032ED3"/>
    <w:rsid w:val="00042402"/>
    <w:rsid w:val="00073B48"/>
    <w:rsid w:val="00075514"/>
    <w:rsid w:val="000F72E5"/>
    <w:rsid w:val="0012608F"/>
    <w:rsid w:val="00154033"/>
    <w:rsid w:val="00171ADE"/>
    <w:rsid w:val="001752A2"/>
    <w:rsid w:val="0022319E"/>
    <w:rsid w:val="00285DE6"/>
    <w:rsid w:val="002F48EF"/>
    <w:rsid w:val="00496460"/>
    <w:rsid w:val="004B7FF6"/>
    <w:rsid w:val="004E15CC"/>
    <w:rsid w:val="00527789"/>
    <w:rsid w:val="00553143"/>
    <w:rsid w:val="005572D9"/>
    <w:rsid w:val="00592766"/>
    <w:rsid w:val="005D2749"/>
    <w:rsid w:val="006013A0"/>
    <w:rsid w:val="00626D9C"/>
    <w:rsid w:val="006313F6"/>
    <w:rsid w:val="006715A5"/>
    <w:rsid w:val="007327D0"/>
    <w:rsid w:val="0078444A"/>
    <w:rsid w:val="007E2DE1"/>
    <w:rsid w:val="0080137E"/>
    <w:rsid w:val="00834C92"/>
    <w:rsid w:val="008843F4"/>
    <w:rsid w:val="008C0645"/>
    <w:rsid w:val="008F6A84"/>
    <w:rsid w:val="00963ADF"/>
    <w:rsid w:val="0096609A"/>
    <w:rsid w:val="00967004"/>
    <w:rsid w:val="0099584E"/>
    <w:rsid w:val="00995C0B"/>
    <w:rsid w:val="009A1B19"/>
    <w:rsid w:val="009B30DC"/>
    <w:rsid w:val="00A34116"/>
    <w:rsid w:val="00AE4E57"/>
    <w:rsid w:val="00B02984"/>
    <w:rsid w:val="00B16212"/>
    <w:rsid w:val="00B40795"/>
    <w:rsid w:val="00B768E8"/>
    <w:rsid w:val="00C703A4"/>
    <w:rsid w:val="00DE56A8"/>
    <w:rsid w:val="00DF5D0C"/>
    <w:rsid w:val="00EF3EBC"/>
    <w:rsid w:val="00F04393"/>
    <w:rsid w:val="00F27FAA"/>
    <w:rsid w:val="00F476B1"/>
    <w:rsid w:val="00FB66D2"/>
    <w:rsid w:val="00FF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8EF"/>
  </w:style>
  <w:style w:type="paragraph" w:styleId="3">
    <w:name w:val="heading 3"/>
    <w:basedOn w:val="a"/>
    <w:link w:val="30"/>
    <w:uiPriority w:val="9"/>
    <w:qFormat/>
    <w:rsid w:val="00EF3EB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F48EF"/>
    <w:rPr>
      <w:i/>
      <w:iCs/>
    </w:rPr>
  </w:style>
  <w:style w:type="character" w:styleId="a4">
    <w:name w:val="Hyperlink"/>
    <w:basedOn w:val="a0"/>
    <w:uiPriority w:val="99"/>
    <w:unhideWhenUsed/>
    <w:rsid w:val="002F48E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2F48EF"/>
    <w:pPr>
      <w:ind w:left="720"/>
      <w:contextualSpacing/>
    </w:pPr>
  </w:style>
  <w:style w:type="character" w:styleId="a6">
    <w:name w:val="Strong"/>
    <w:basedOn w:val="a0"/>
    <w:uiPriority w:val="22"/>
    <w:qFormat/>
    <w:rsid w:val="008843F4"/>
    <w:rPr>
      <w:b/>
      <w:bCs/>
    </w:rPr>
  </w:style>
  <w:style w:type="paragraph" w:styleId="a7">
    <w:name w:val="Normal (Web)"/>
    <w:basedOn w:val="a"/>
    <w:uiPriority w:val="99"/>
    <w:semiHidden/>
    <w:unhideWhenUsed/>
    <w:rsid w:val="00557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8">
    <w:name w:val="Balloon Text"/>
    <w:basedOn w:val="a"/>
    <w:link w:val="a9"/>
    <w:uiPriority w:val="99"/>
    <w:semiHidden/>
    <w:unhideWhenUsed/>
    <w:rsid w:val="009958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9584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EF3EBC"/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table" w:styleId="aa">
    <w:name w:val="Table Grid"/>
    <w:basedOn w:val="a1"/>
    <w:uiPriority w:val="59"/>
    <w:rsid w:val="00963A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FollowedHyperlink"/>
    <w:basedOn w:val="a0"/>
    <w:uiPriority w:val="99"/>
    <w:semiHidden/>
    <w:unhideWhenUsed/>
    <w:rsid w:val="0022319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8EF"/>
  </w:style>
  <w:style w:type="paragraph" w:styleId="3">
    <w:name w:val="heading 3"/>
    <w:basedOn w:val="a"/>
    <w:link w:val="30"/>
    <w:uiPriority w:val="9"/>
    <w:qFormat/>
    <w:rsid w:val="00EF3EB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F48EF"/>
    <w:rPr>
      <w:i/>
      <w:iCs/>
    </w:rPr>
  </w:style>
  <w:style w:type="character" w:styleId="a4">
    <w:name w:val="Hyperlink"/>
    <w:basedOn w:val="a0"/>
    <w:uiPriority w:val="99"/>
    <w:unhideWhenUsed/>
    <w:rsid w:val="002F48E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2F48EF"/>
    <w:pPr>
      <w:ind w:left="720"/>
      <w:contextualSpacing/>
    </w:pPr>
  </w:style>
  <w:style w:type="character" w:styleId="a6">
    <w:name w:val="Strong"/>
    <w:basedOn w:val="a0"/>
    <w:uiPriority w:val="22"/>
    <w:qFormat/>
    <w:rsid w:val="008843F4"/>
    <w:rPr>
      <w:b/>
      <w:bCs/>
    </w:rPr>
  </w:style>
  <w:style w:type="paragraph" w:styleId="a7">
    <w:name w:val="Normal (Web)"/>
    <w:basedOn w:val="a"/>
    <w:uiPriority w:val="99"/>
    <w:semiHidden/>
    <w:unhideWhenUsed/>
    <w:rsid w:val="00557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8">
    <w:name w:val="Balloon Text"/>
    <w:basedOn w:val="a"/>
    <w:link w:val="a9"/>
    <w:uiPriority w:val="99"/>
    <w:semiHidden/>
    <w:unhideWhenUsed/>
    <w:rsid w:val="009958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9584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EF3EBC"/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table" w:styleId="aa">
    <w:name w:val="Table Grid"/>
    <w:basedOn w:val="a1"/>
    <w:uiPriority w:val="59"/>
    <w:rsid w:val="00963A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FollowedHyperlink"/>
    <w:basedOn w:val="a0"/>
    <w:uiPriority w:val="99"/>
    <w:semiHidden/>
    <w:unhideWhenUsed/>
    <w:rsid w:val="0022319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1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921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1358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0012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4903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7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664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6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8558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32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6566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7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2420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74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933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0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64097">
          <w:marLeft w:val="0"/>
          <w:marRight w:val="0"/>
          <w:marTop w:val="120"/>
          <w:marBottom w:val="12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5703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8909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8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6038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9498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86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124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677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40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8845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2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67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4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870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63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007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81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141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8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2519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7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3398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63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6536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53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15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9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7965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1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6849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57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17.png"/><Relationship Id="rId3" Type="http://schemas.microsoft.com/office/2007/relationships/stylesWithEffects" Target="stylesWithEffects.xml"/><Relationship Id="rId21" Type="http://schemas.openxmlformats.org/officeDocument/2006/relationships/hyperlink" Target="http://surl.li/bhasv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yperlink" Target="http://surl.li/bhaua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surl.li/bhaun" TargetMode="External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hyperlink" Target="http://surl.li/bhatn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image" Target="media/image15.png"/><Relationship Id="rId27" Type="http://schemas.openxmlformats.org/officeDocument/2006/relationships/hyperlink" Target="https://rubryka.com/2020/02/11/womens-day-in-scienc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6392</Words>
  <Characters>3644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Анжела</dc:creator>
  <cp:lastModifiedBy>25</cp:lastModifiedBy>
  <cp:revision>6</cp:revision>
  <dcterms:created xsi:type="dcterms:W3CDTF">2022-02-04T21:27:00Z</dcterms:created>
  <dcterms:modified xsi:type="dcterms:W3CDTF">2022-02-04T21:32:00Z</dcterms:modified>
</cp:coreProperties>
</file>