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953" w:rsidRDefault="00B23953" w:rsidP="00B23953">
      <w:pPr>
        <w:spacing w:before="240" w:after="240" w:line="240" w:lineRule="auto"/>
        <w:ind w:right="600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</w:pPr>
      <w:bookmarkStart w:id="0" w:name="_GoBack"/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40"/>
          <w:szCs w:val="40"/>
          <w:shd w:val="clear" w:color="auto" w:fill="93C47D"/>
          <w:lang w:val="ru-RU"/>
        </w:rPr>
        <w:t>Взаємодія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  <w:sz w:val="40"/>
          <w:szCs w:val="40"/>
          <w:shd w:val="clear" w:color="auto" w:fill="93C47D"/>
          <w:lang w:val="ru-RU"/>
        </w:rPr>
        <w:t xml:space="preserve"> з батьками</w:t>
      </w:r>
      <w:r w:rsidRPr="00B23953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>:</w:t>
      </w:r>
    </w:p>
    <w:p w:rsidR="00B23953" w:rsidRDefault="00B23953" w:rsidP="00B23953">
      <w:pPr>
        <w:spacing w:before="240" w:after="240" w:line="240" w:lineRule="auto"/>
        <w:ind w:right="600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</w:pPr>
      <w:r w:rsidRPr="00B23953"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>практичний</w:t>
      </w:r>
      <w:proofErr w:type="spellEnd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>посібник</w:t>
      </w:r>
      <w:proofErr w:type="spellEnd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 xml:space="preserve"> для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>вчителя</w:t>
      </w:r>
      <w:proofErr w:type="spellEnd"/>
    </w:p>
    <w:bookmarkEnd w:id="0"/>
    <w:p w:rsidR="008157BC" w:rsidRPr="00337C7C" w:rsidRDefault="00337C7C" w:rsidP="00B23953">
      <w:pPr>
        <w:spacing w:before="240" w:after="240" w:line="240" w:lineRule="auto"/>
        <w:ind w:right="600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93C47D"/>
          <w:lang w:val="ru-RU"/>
        </w:rPr>
      </w:pPr>
      <w:proofErr w:type="spellStart"/>
      <w:r w:rsidRPr="00337C7C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93C47D"/>
          <w:lang w:val="ru-RU"/>
        </w:rPr>
        <w:t>розроблено</w:t>
      </w:r>
      <w:proofErr w:type="spellEnd"/>
      <w:r w:rsidRPr="00337C7C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93C47D"/>
          <w:lang w:val="ru-RU"/>
        </w:rPr>
        <w:t>:</w:t>
      </w:r>
    </w:p>
    <w:p w:rsidR="00337C7C" w:rsidRDefault="00337C7C" w:rsidP="00B23953">
      <w:pPr>
        <w:spacing w:before="240" w:after="240" w:line="240" w:lineRule="auto"/>
        <w:ind w:right="600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>вчитель</w:t>
      </w:r>
      <w:proofErr w:type="spellEnd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>історії</w:t>
      </w:r>
      <w:proofErr w:type="spellEnd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 xml:space="preserve"> та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>правознавства</w:t>
      </w:r>
      <w:proofErr w:type="spellEnd"/>
    </w:p>
    <w:p w:rsidR="00337C7C" w:rsidRPr="00B23953" w:rsidRDefault="00337C7C" w:rsidP="00B23953">
      <w:pPr>
        <w:spacing w:before="240" w:after="240" w:line="240" w:lineRule="auto"/>
        <w:ind w:right="600"/>
        <w:jc w:val="center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>Ремезовська</w:t>
      </w:r>
      <w:proofErr w:type="spellEnd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32"/>
          <w:szCs w:val="32"/>
          <w:shd w:val="clear" w:color="auto" w:fill="93C47D"/>
          <w:lang w:val="ru-RU"/>
        </w:rPr>
        <w:t>Наталія</w:t>
      </w:r>
      <w:proofErr w:type="spellEnd"/>
    </w:p>
    <w:p w:rsidR="00B23953" w:rsidRPr="00B23953" w:rsidRDefault="00B23953" w:rsidP="00B2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23953" w:rsidRPr="00B23953" w:rsidRDefault="00B23953" w:rsidP="00B23953">
      <w:pPr>
        <w:spacing w:before="360" w:after="8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u-RU"/>
        </w:rPr>
      </w:pPr>
      <w:r w:rsidRPr="00B23953">
        <w:rPr>
          <w:rFonts w:ascii="Arial" w:eastAsia="Times New Roman" w:hAnsi="Arial" w:cs="Arial"/>
          <w:b/>
          <w:bCs/>
          <w:color w:val="000000"/>
          <w:sz w:val="34"/>
          <w:szCs w:val="34"/>
        </w:rPr>
        <w:t> </w:t>
      </w:r>
      <w:r w:rsidRPr="00B23953">
        <w:rPr>
          <w:rFonts w:ascii="Arial" w:eastAsia="Times New Roman" w:hAnsi="Arial" w:cs="Arial"/>
          <w:b/>
          <w:bCs/>
          <w:color w:val="000000"/>
          <w:sz w:val="34"/>
          <w:szCs w:val="34"/>
          <w:lang w:val="ru-RU"/>
        </w:rPr>
        <w:t>Структура</w:t>
      </w:r>
    </w:p>
    <w:p w:rsidR="00B23953" w:rsidRPr="00B23953" w:rsidRDefault="00B23953" w:rsidP="00B23953">
      <w:pPr>
        <w:spacing w:before="28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</w:rPr>
        <w:t> 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>Вступ</w:t>
      </w:r>
      <w:proofErr w:type="spellEnd"/>
    </w:p>
    <w:p w:rsidR="00B23953" w:rsidRPr="00B23953" w:rsidRDefault="00B23953" w:rsidP="00B23953">
      <w:pPr>
        <w:numPr>
          <w:ilvl w:val="0"/>
          <w:numId w:val="1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Навіщо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вчителю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вміти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розпізнавати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типи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батьків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>?</w:t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r w:rsidRPr="00B23953">
        <w:rPr>
          <w:rFonts w:ascii="Arial" w:eastAsia="Times New Roman" w:hAnsi="Arial" w:cs="Arial"/>
          <w:color w:val="000000"/>
          <w:lang w:val="ru-RU"/>
        </w:rPr>
        <w:t xml:space="preserve">Яку роль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відіграє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ефективна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комунікація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>?</w:t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1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Принципи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: партнерство,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повага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,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ясність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,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емпатія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23953" w:rsidRDefault="00B23953" w:rsidP="00B23953">
      <w:pPr>
        <w:spacing w:before="280" w:after="80" w:line="240" w:lineRule="auto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</w:pPr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 xml:space="preserve">Блок 1: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36"/>
          <w:szCs w:val="36"/>
          <w:lang w:val="ru-RU"/>
        </w:rPr>
        <w:t>Типи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36"/>
          <w:szCs w:val="36"/>
          <w:lang w:val="ru-RU"/>
        </w:rPr>
        <w:t>батьків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  <w:sz w:val="36"/>
          <w:szCs w:val="36"/>
          <w:lang w:val="ru-RU"/>
        </w:rPr>
        <w:t xml:space="preserve"> — потреби —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36"/>
          <w:szCs w:val="36"/>
          <w:lang w:val="ru-RU"/>
        </w:rPr>
        <w:t>що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  <w:sz w:val="36"/>
          <w:szCs w:val="36"/>
          <w:lang w:val="ru-RU"/>
        </w:rPr>
        <w:t xml:space="preserve"> за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36"/>
          <w:szCs w:val="36"/>
          <w:lang w:val="ru-RU"/>
        </w:rPr>
        <w:t>цим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  <w:sz w:val="36"/>
          <w:szCs w:val="36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36"/>
          <w:szCs w:val="36"/>
          <w:lang w:val="ru-RU"/>
        </w:rPr>
        <w:t>стоїть</w:t>
      </w:r>
      <w:proofErr w:type="spellEnd"/>
    </w:p>
    <w:p w:rsidR="00B23953" w:rsidRPr="00B23953" w:rsidRDefault="00B23953" w:rsidP="00B23953">
      <w:pPr>
        <w:spacing w:before="28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4"/>
        <w:gridCol w:w="4066"/>
        <w:gridCol w:w="3603"/>
      </w:tblGrid>
      <w:tr w:rsidR="00B23953" w:rsidRPr="00B23953" w:rsidTr="00B23953">
        <w:trPr>
          <w:trHeight w:val="500"/>
        </w:trPr>
        <w:tc>
          <w:tcPr>
            <w:tcW w:w="0" w:type="auto"/>
            <w:tcBorders>
              <w:bottom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Тип</w:t>
            </w:r>
            <w:proofErr w:type="spellEnd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батьків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Поведінка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Приховані</w:t>
            </w:r>
            <w:proofErr w:type="spellEnd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потреби</w:t>
            </w:r>
            <w:proofErr w:type="spellEnd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/ </w:t>
            </w: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мотиви</w:t>
            </w:r>
            <w:proofErr w:type="spellEnd"/>
          </w:p>
        </w:tc>
      </w:tr>
      <w:tr w:rsidR="00B23953" w:rsidRPr="00B23953" w:rsidTr="00B23953">
        <w:trPr>
          <w:trHeight w:val="7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Тривожні</w:t>
            </w:r>
            <w:proofErr w:type="spellEnd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/ </w:t>
            </w: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гіперопіка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Багато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уточнень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часто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звертаються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контролюють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Відчуття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безпеки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впливу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страх за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дитину</w:t>
            </w:r>
            <w:proofErr w:type="spellEnd"/>
          </w:p>
        </w:tc>
      </w:tr>
      <w:tr w:rsidR="00B23953" w:rsidRPr="00B23953" w:rsidTr="00B23953">
        <w:trPr>
          <w:trHeight w:val="7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Вимогливі</w:t>
            </w:r>
            <w:proofErr w:type="spellEnd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/ </w:t>
            </w: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агресивні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Претензії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звинувачення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, "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мені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всі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винні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Потреба у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визнанні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тривога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знецінення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 себе</w:t>
            </w:r>
          </w:p>
        </w:tc>
      </w:tr>
      <w:tr w:rsidR="00B23953" w:rsidRPr="00B23953" w:rsidTr="00B23953">
        <w:trPr>
          <w:trHeight w:val="7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Холодні</w:t>
            </w:r>
            <w:proofErr w:type="spellEnd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/ </w:t>
            </w: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відсторонені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Мало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включеності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емоційна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дистанція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Брак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часу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досвіду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довіри</w:t>
            </w:r>
            <w:proofErr w:type="spellEnd"/>
          </w:p>
        </w:tc>
      </w:tr>
      <w:tr w:rsidR="00B23953" w:rsidRPr="00B23953" w:rsidTr="00B23953">
        <w:trPr>
          <w:trHeight w:val="7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Партнерські</w:t>
            </w:r>
            <w:proofErr w:type="spellEnd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/ </w:t>
            </w: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залучені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Конструктивні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відкриті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до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діалогу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Співпраця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</w:rPr>
              <w:t>підтримка</w:t>
            </w:r>
            <w:proofErr w:type="spellEnd"/>
          </w:p>
        </w:tc>
      </w:tr>
      <w:tr w:rsidR="00B23953" w:rsidRPr="00B23953" w:rsidTr="00B23953">
        <w:trPr>
          <w:trHeight w:val="7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lastRenderedPageBreak/>
              <w:t xml:space="preserve">"Я </w:t>
            </w: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знаю</w:t>
            </w:r>
            <w:proofErr w:type="spellEnd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краще</w:t>
            </w:r>
            <w:proofErr w:type="spellEnd"/>
            <w:r w:rsidRPr="00B23953">
              <w:rPr>
                <w:rFonts w:ascii="Arial" w:eastAsia="Times New Roman" w:hAnsi="Arial" w:cs="Arial"/>
                <w:b/>
                <w:bCs/>
                <w:color w:val="000000"/>
              </w:rPr>
              <w:t>"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Навчають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вчителя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багато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порад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порівняння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23953" w:rsidRPr="00B23953" w:rsidRDefault="00B23953" w:rsidP="00B23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Потреба у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визнанні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,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сумнів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 у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системі</w:t>
            </w:r>
            <w:proofErr w:type="spellEnd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 xml:space="preserve"> </w:t>
            </w:r>
            <w:proofErr w:type="spellStart"/>
            <w:r w:rsidRPr="00B23953">
              <w:rPr>
                <w:rFonts w:ascii="Arial" w:eastAsia="Times New Roman" w:hAnsi="Arial" w:cs="Arial"/>
                <w:color w:val="000000"/>
                <w:lang w:val="ru-RU"/>
              </w:rPr>
              <w:t>освіти</w:t>
            </w:r>
            <w:proofErr w:type="spellEnd"/>
          </w:p>
        </w:tc>
      </w:tr>
    </w:tbl>
    <w:p w:rsidR="00B23953" w:rsidRPr="00B23953" w:rsidRDefault="00B23953" w:rsidP="00B2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23953" w:rsidRDefault="00B23953" w:rsidP="00B23953">
      <w:pPr>
        <w:spacing w:before="280" w:after="80" w:line="240" w:lineRule="auto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</w:pPr>
    </w:p>
    <w:p w:rsidR="00B23953" w:rsidRDefault="00B23953" w:rsidP="00B23953">
      <w:pPr>
        <w:spacing w:before="280" w:after="80" w:line="240" w:lineRule="auto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</w:pPr>
    </w:p>
    <w:p w:rsidR="00B23953" w:rsidRDefault="00B23953" w:rsidP="00B23953">
      <w:pPr>
        <w:spacing w:before="280" w:after="80" w:line="240" w:lineRule="auto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</w:pPr>
    </w:p>
    <w:p w:rsidR="00B23953" w:rsidRPr="00B23953" w:rsidRDefault="00B23953" w:rsidP="00B23953">
      <w:pPr>
        <w:spacing w:before="28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 xml:space="preserve">Блок 2: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>Техніки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>взаємодії</w:t>
      </w:r>
      <w:proofErr w:type="spellEnd"/>
    </w:p>
    <w:p w:rsidR="00B23953" w:rsidRPr="00B23953" w:rsidRDefault="00B23953" w:rsidP="00B2395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proofErr w:type="gramStart"/>
      <w:r w:rsidRPr="00B23953">
        <w:rPr>
          <w:rFonts w:ascii="Arial" w:eastAsia="Times New Roman" w:hAnsi="Arial" w:cs="Arial"/>
          <w:color w:val="000000"/>
          <w:lang w:val="ru-RU"/>
        </w:rPr>
        <w:t>Для кожного типу</w:t>
      </w:r>
      <w:proofErr w:type="gramEnd"/>
      <w:r w:rsidRPr="00B23953">
        <w:rPr>
          <w:rFonts w:ascii="Arial" w:eastAsia="Times New Roman" w:hAnsi="Arial" w:cs="Arial"/>
          <w:color w:val="000000"/>
          <w:lang w:val="ru-RU"/>
        </w:rPr>
        <w:t xml:space="preserve"> —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що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допомагає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>:</w:t>
      </w:r>
    </w:p>
    <w:p w:rsidR="00B23953" w:rsidRPr="00B23953" w:rsidRDefault="00B23953" w:rsidP="00B23953">
      <w:pPr>
        <w:numPr>
          <w:ilvl w:val="0"/>
          <w:numId w:val="2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B23953">
        <w:rPr>
          <w:rFonts w:ascii="Arial" w:eastAsia="Times New Roman" w:hAnsi="Arial" w:cs="Arial"/>
          <w:b/>
          <w:bCs/>
          <w:color w:val="000000"/>
        </w:rPr>
        <w:t xml:space="preserve">З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тривожними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>:</w:t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Давати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чіткий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план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Повторювати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інформацію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Визнавати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турботу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: 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"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Бачу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, як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ви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хвилюєтесь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..."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B23953">
        <w:rPr>
          <w:rFonts w:ascii="Arial" w:eastAsia="Times New Roman" w:hAnsi="Arial" w:cs="Arial"/>
          <w:b/>
          <w:bCs/>
          <w:color w:val="000000"/>
        </w:rPr>
        <w:t xml:space="preserve">З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агресивними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>:</w:t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Спокійний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тон, не "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запалюватись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" у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відповідь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Тримати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фокус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на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дитині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Повторювати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межі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: 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"Я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можу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відповідати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за…"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B23953">
        <w:rPr>
          <w:rFonts w:ascii="Arial" w:eastAsia="Times New Roman" w:hAnsi="Arial" w:cs="Arial"/>
          <w:b/>
          <w:bCs/>
          <w:color w:val="000000"/>
        </w:rPr>
        <w:t xml:space="preserve">З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холодними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>:</w:t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Шукати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точки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включення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Нейтральні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факти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без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тиску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Залучати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через позитив: 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"Ваша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дитина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класно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проявила себе в…"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B23953">
        <w:rPr>
          <w:rFonts w:ascii="Arial" w:eastAsia="Times New Roman" w:hAnsi="Arial" w:cs="Arial"/>
          <w:b/>
          <w:bCs/>
          <w:color w:val="000000"/>
        </w:rPr>
        <w:lastRenderedPageBreak/>
        <w:t xml:space="preserve">З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партнерськими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>:</w:t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Використовувати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їхню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активність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: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спільні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рішення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, участь у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житті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класу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Дякувати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: 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"Ваша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підтримка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важлива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для нас"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B23953">
        <w:rPr>
          <w:rFonts w:ascii="Arial" w:eastAsia="Times New Roman" w:hAnsi="Arial" w:cs="Arial"/>
          <w:color w:val="000000"/>
        </w:rPr>
        <w:t> </w:t>
      </w:r>
      <w:r w:rsidRPr="00B23953">
        <w:rPr>
          <w:rFonts w:ascii="Arial" w:eastAsia="Times New Roman" w:hAnsi="Arial" w:cs="Arial"/>
          <w:b/>
          <w:bCs/>
          <w:color w:val="000000"/>
        </w:rPr>
        <w:t>З "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експертами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>":</w:t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Визнавати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їхній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досвід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1"/>
          <w:numId w:val="2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Формулювати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як запит: 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"Як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ви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бачите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це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вдома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?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</w:rPr>
        <w:t>Давайте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</w:rPr>
        <w:t>разом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</w:rPr>
        <w:t>подивимось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</w:rPr>
        <w:t>..."</w:t>
      </w:r>
      <w:r w:rsidRPr="00B23953">
        <w:rPr>
          <w:rFonts w:ascii="Arial" w:eastAsia="Times New Roman" w:hAnsi="Arial" w:cs="Arial"/>
          <w:i/>
          <w:iCs/>
          <w:color w:val="000000"/>
        </w:rPr>
        <w:br/>
      </w:r>
      <w:r w:rsidRPr="00B23953">
        <w:rPr>
          <w:rFonts w:ascii="Arial" w:eastAsia="Times New Roman" w:hAnsi="Arial" w:cs="Arial"/>
          <w:i/>
          <w:iCs/>
          <w:color w:val="000000"/>
        </w:rPr>
        <w:br/>
      </w:r>
    </w:p>
    <w:p w:rsidR="00B23953" w:rsidRPr="00B23953" w:rsidRDefault="00B23953" w:rsidP="00B2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3953" w:rsidRPr="00B23953" w:rsidRDefault="00B23953" w:rsidP="00B23953">
      <w:pPr>
        <w:spacing w:before="28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</w:rPr>
        <w:t> </w:t>
      </w:r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 xml:space="preserve">Блок 3: Робота з батьками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>дітей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 xml:space="preserve"> з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>інклюзією</w:t>
      </w:r>
      <w:proofErr w:type="spellEnd"/>
    </w:p>
    <w:p w:rsidR="00B23953" w:rsidRPr="00B23953" w:rsidRDefault="00B23953" w:rsidP="00B2395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Особливий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розділ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B23953">
        <w:rPr>
          <w:rFonts w:ascii="Arial" w:eastAsia="Times New Roman" w:hAnsi="Arial" w:cs="Arial"/>
          <w:color w:val="000000"/>
        </w:rPr>
        <w:t>що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включає</w:t>
      </w:r>
      <w:proofErr w:type="spellEnd"/>
      <w:r w:rsidRPr="00B23953">
        <w:rPr>
          <w:rFonts w:ascii="Arial" w:eastAsia="Times New Roman" w:hAnsi="Arial" w:cs="Arial"/>
          <w:color w:val="000000"/>
        </w:rPr>
        <w:t>:</w:t>
      </w:r>
    </w:p>
    <w:p w:rsidR="00B23953" w:rsidRPr="00B23953" w:rsidRDefault="00B23953" w:rsidP="00B23953">
      <w:pPr>
        <w:numPr>
          <w:ilvl w:val="0"/>
          <w:numId w:val="3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Важливість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партнерства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B23953">
        <w:rPr>
          <w:rFonts w:ascii="Arial" w:eastAsia="Times New Roman" w:hAnsi="Arial" w:cs="Arial"/>
          <w:color w:val="000000"/>
        </w:rPr>
        <w:t>не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протиставлення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Спільна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мета —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розвиток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дитини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, не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боротьба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Уточнення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,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що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саме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потребує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дитина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— не з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припущень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, а з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фактів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Техніки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>:</w:t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</w:p>
    <w:p w:rsidR="00B23953" w:rsidRPr="00B23953" w:rsidRDefault="00B23953" w:rsidP="00B23953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Емпатійне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слухання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: 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"Я хочу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краще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зрозуміти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потреби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вашої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дитини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"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Уточнення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очікувань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: 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"Чим ми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можемо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допомогти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як школа?"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Відкриті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формулювання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B23953">
        <w:rPr>
          <w:rFonts w:ascii="Arial" w:eastAsia="Times New Roman" w:hAnsi="Arial" w:cs="Arial"/>
          <w:color w:val="000000"/>
        </w:rPr>
        <w:t>уникнення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оцінок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Чого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не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</w:rPr>
        <w:t>варто</w:t>
      </w:r>
      <w:proofErr w:type="spellEnd"/>
      <w:r w:rsidRPr="00B23953">
        <w:rPr>
          <w:rFonts w:ascii="Arial" w:eastAsia="Times New Roman" w:hAnsi="Arial" w:cs="Arial"/>
          <w:b/>
          <w:bCs/>
          <w:color w:val="000000"/>
        </w:rPr>
        <w:t>:</w:t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  <w:r w:rsidRPr="00B23953">
        <w:rPr>
          <w:rFonts w:ascii="Arial" w:eastAsia="Times New Roman" w:hAnsi="Arial" w:cs="Arial"/>
          <w:b/>
          <w:bCs/>
          <w:color w:val="000000"/>
        </w:rPr>
        <w:br/>
      </w:r>
    </w:p>
    <w:p w:rsidR="00B23953" w:rsidRPr="00B23953" w:rsidRDefault="00B23953" w:rsidP="00B23953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Нейтралізувати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почуття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("Та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нічого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страшного")</w:t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Давати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поради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без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запиту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1"/>
          <w:numId w:val="3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lastRenderedPageBreak/>
        <w:t>Вживати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фрази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типу 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"у нас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немає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ресурсів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"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</w:p>
    <w:p w:rsidR="00B23953" w:rsidRPr="00B23953" w:rsidRDefault="00B23953" w:rsidP="00B2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B23953" w:rsidRPr="00B23953" w:rsidRDefault="00B23953" w:rsidP="00B23953">
      <w:pPr>
        <w:spacing w:before="28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/>
        </w:rPr>
      </w:pPr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</w:rPr>
        <w:t> </w:t>
      </w:r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 xml:space="preserve">Блок 4: Модель складного 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  <w:lang w:val="ru-RU"/>
        </w:rPr>
        <w:t>діалогу</w:t>
      </w:r>
      <w:proofErr w:type="spellEnd"/>
    </w:p>
    <w:p w:rsidR="00B23953" w:rsidRPr="00B23953" w:rsidRDefault="00B23953" w:rsidP="00B23953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23953">
        <w:rPr>
          <w:rFonts w:ascii="Arial" w:eastAsia="Times New Roman" w:hAnsi="Arial" w:cs="Arial"/>
          <w:color w:val="000000"/>
          <w:lang w:val="ru-RU"/>
        </w:rPr>
        <w:t xml:space="preserve">(для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роботи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з будь-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яким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типом)</w:t>
      </w:r>
    </w:p>
    <w:p w:rsidR="00B23953" w:rsidRPr="00B23953" w:rsidRDefault="00B23953" w:rsidP="00B23953">
      <w:pPr>
        <w:numPr>
          <w:ilvl w:val="0"/>
          <w:numId w:val="4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Заспокоїти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себе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Дати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виговоритись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Назвати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емоцію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: 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"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Бачу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,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що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це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викликає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у вас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обурення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 xml:space="preserve"> / </w:t>
      </w:r>
      <w:proofErr w:type="spellStart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тривогу</w:t>
      </w:r>
      <w:proofErr w:type="spellEnd"/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t>…"</w:t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  <w:r w:rsidRPr="00B23953">
        <w:rPr>
          <w:rFonts w:ascii="Arial" w:eastAsia="Times New Roman" w:hAnsi="Arial" w:cs="Arial"/>
          <w:i/>
          <w:iCs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Дати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факти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Pr="00B23953">
        <w:rPr>
          <w:rFonts w:ascii="Arial" w:eastAsia="Times New Roman" w:hAnsi="Arial" w:cs="Arial"/>
          <w:color w:val="000000"/>
        </w:rPr>
        <w:t>пояснення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Узгодити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дії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numPr>
          <w:ilvl w:val="0"/>
          <w:numId w:val="4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Завершити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підтримкою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B23953" w:rsidRPr="00B23953" w:rsidRDefault="00B23953" w:rsidP="00B23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3953" w:rsidRPr="00B23953" w:rsidRDefault="00B23953" w:rsidP="00B23953">
      <w:pPr>
        <w:spacing w:before="280" w:after="8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</w:rPr>
        <w:t> </w:t>
      </w:r>
      <w:proofErr w:type="spellStart"/>
      <w:r w:rsidRPr="00B23953">
        <w:rPr>
          <w:rFonts w:ascii="Arial" w:eastAsia="Times New Roman" w:hAnsi="Arial" w:cs="Arial"/>
          <w:b/>
          <w:bCs/>
          <w:color w:val="000000"/>
          <w:sz w:val="26"/>
          <w:szCs w:val="26"/>
        </w:rPr>
        <w:t>Додатки</w:t>
      </w:r>
      <w:proofErr w:type="spellEnd"/>
    </w:p>
    <w:p w:rsidR="00B23953" w:rsidRPr="00B23953" w:rsidRDefault="00B23953" w:rsidP="00B23953">
      <w:pPr>
        <w:numPr>
          <w:ilvl w:val="0"/>
          <w:numId w:val="5"/>
        </w:numPr>
        <w:spacing w:before="240"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Фразник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для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комунікації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з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різними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типами</w:t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val="ru-RU"/>
        </w:rPr>
      </w:pP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Таблиця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«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Чого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не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варто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  <w:lang w:val="ru-RU"/>
        </w:rPr>
        <w:t>говорити</w:t>
      </w:r>
      <w:proofErr w:type="spellEnd"/>
      <w:r w:rsidRPr="00B23953">
        <w:rPr>
          <w:rFonts w:ascii="Arial" w:eastAsia="Times New Roman" w:hAnsi="Arial" w:cs="Arial"/>
          <w:color w:val="000000"/>
          <w:lang w:val="ru-RU"/>
        </w:rPr>
        <w:t>»</w:t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  <w:r w:rsidRPr="00B23953">
        <w:rPr>
          <w:rFonts w:ascii="Arial" w:eastAsia="Times New Roman" w:hAnsi="Arial" w:cs="Arial"/>
          <w:color w:val="000000"/>
          <w:lang w:val="ru-RU"/>
        </w:rPr>
        <w:br/>
      </w:r>
    </w:p>
    <w:p w:rsidR="00B23953" w:rsidRPr="00B23953" w:rsidRDefault="00B23953" w:rsidP="00B23953">
      <w:pPr>
        <w:numPr>
          <w:ilvl w:val="0"/>
          <w:numId w:val="5"/>
        </w:numPr>
        <w:spacing w:after="240" w:line="240" w:lineRule="auto"/>
        <w:textAlignment w:val="baseline"/>
        <w:rPr>
          <w:rFonts w:ascii="Arial" w:eastAsia="Times New Roman" w:hAnsi="Arial" w:cs="Arial"/>
          <w:color w:val="000000"/>
        </w:rPr>
      </w:pPr>
      <w:proofErr w:type="spellStart"/>
      <w:r w:rsidRPr="00B23953">
        <w:rPr>
          <w:rFonts w:ascii="Arial" w:eastAsia="Times New Roman" w:hAnsi="Arial" w:cs="Arial"/>
          <w:color w:val="000000"/>
        </w:rPr>
        <w:t>Нотатки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для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саморефлексії</w:t>
      </w:r>
      <w:proofErr w:type="spellEnd"/>
      <w:r w:rsidRPr="00B23953">
        <w:rPr>
          <w:rFonts w:ascii="Arial" w:eastAsia="Times New Roman" w:hAnsi="Arial" w:cs="Arial"/>
          <w:color w:val="000000"/>
        </w:rPr>
        <w:t xml:space="preserve"> </w:t>
      </w:r>
      <w:proofErr w:type="spellStart"/>
      <w:r w:rsidRPr="00B23953">
        <w:rPr>
          <w:rFonts w:ascii="Arial" w:eastAsia="Times New Roman" w:hAnsi="Arial" w:cs="Arial"/>
          <w:color w:val="000000"/>
        </w:rPr>
        <w:t>вчителя</w:t>
      </w:r>
      <w:proofErr w:type="spellEnd"/>
      <w:r w:rsidRPr="00B23953">
        <w:rPr>
          <w:rFonts w:ascii="Arial" w:eastAsia="Times New Roman" w:hAnsi="Arial" w:cs="Arial"/>
          <w:color w:val="000000"/>
        </w:rPr>
        <w:br/>
      </w:r>
      <w:r w:rsidRPr="00B23953">
        <w:rPr>
          <w:rFonts w:ascii="Arial" w:eastAsia="Times New Roman" w:hAnsi="Arial" w:cs="Arial"/>
          <w:color w:val="000000"/>
        </w:rPr>
        <w:br/>
      </w:r>
    </w:p>
    <w:p w:rsidR="005B6013" w:rsidRDefault="005B6013"/>
    <w:sectPr w:rsidR="005B6013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95B0A"/>
    <w:multiLevelType w:val="multilevel"/>
    <w:tmpl w:val="9670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761D84"/>
    <w:multiLevelType w:val="multilevel"/>
    <w:tmpl w:val="22128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1F503C"/>
    <w:multiLevelType w:val="multilevel"/>
    <w:tmpl w:val="CD640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7C6727"/>
    <w:multiLevelType w:val="multilevel"/>
    <w:tmpl w:val="01D2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AC3122"/>
    <w:multiLevelType w:val="multilevel"/>
    <w:tmpl w:val="6902D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53"/>
    <w:rsid w:val="00337C7C"/>
    <w:rsid w:val="005B6013"/>
    <w:rsid w:val="008157BC"/>
    <w:rsid w:val="00B2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73338"/>
  <w15:chartTrackingRefBased/>
  <w15:docId w15:val="{F802386C-C2E6-478F-B0CE-E804C2A3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2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Ремезовский</dc:creator>
  <cp:keywords/>
  <dc:description/>
  <cp:lastModifiedBy>Сергей Ремезовский</cp:lastModifiedBy>
  <cp:revision>2</cp:revision>
  <dcterms:created xsi:type="dcterms:W3CDTF">2025-07-17T08:34:00Z</dcterms:created>
  <dcterms:modified xsi:type="dcterms:W3CDTF">2025-07-17T08:48:00Z</dcterms:modified>
</cp:coreProperties>
</file>