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Тема.  Анімалістичний жанр в скульптурі.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Мета: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познайомити учнів з виразними можливостями об'ємного зображення, видами ск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льптурних зображень, художніми матеріалами, застосовуваними в скульптурі, і їх власт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востями; вчити створювати об'ємні зображення тварин із пластиліну, формувати вміння і навички працювати з м’яким матеріалом, виховувати інтерес до скульптурного  мистец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ва, працелюбність, бажання допомагати товаришеві по класу.</w:t>
      </w:r>
    </w:p>
    <w:p w:rsid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Обладнання: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репродукції скульптур з різних видів матеріалів; зразок педагогічного вир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бу, мультимедійне обладнання.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E063B5" w:rsidRDefault="00E063B5" w:rsidP="00E063B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Хід уроку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 І</w:t>
      </w:r>
      <w:r w:rsidR="00783C1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.</w:t>
      </w: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Організація класу.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Привітання. Перевірка готовності учнів до уроку.</w:t>
      </w:r>
    </w:p>
    <w:p w:rsid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783C1B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ІІ. Актуалізація опорних знань: фронтальна бесіда.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783C1B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Які ви знаєте види образотворч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го мистецтва? 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Який жанр образотворчого мистецтва ми розглядали на попередньому уроці?</w:t>
      </w:r>
    </w:p>
    <w:p w:rsid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ІІІ. Повідомлення теми та завдань уроку.</w:t>
      </w:r>
    </w:p>
    <w:p w:rsidR="00E063B5" w:rsidRPr="00E063B5" w:rsidRDefault="00E063B5" w:rsidP="00E063B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Ми з вами сьогодні будемо ліпити, творити. Станемо скульпторами-анімалістами.</w:t>
      </w:r>
    </w:p>
    <w:p w:rsidR="00E063B5" w:rsidRPr="00E063B5" w:rsidRDefault="00E063B5" w:rsidP="00E063B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Слово «скульптура» вам відомо вже давно, але ось які можливості має об'ємне з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браження, які види скульптурних зображень існують, ви дізнаєтеся сьогодні на уроці. Крім того, самі створите скульптуру тварини на власний вибір .</w:t>
      </w:r>
    </w:p>
    <w:p w:rsid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783C1B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ІV. Мотивація навчальної діяльності учнів</w:t>
      </w:r>
      <w:r w:rsidR="00783C1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.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783C1B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  Ми сьогодні проведемо з вами незвичайний урок образотворчого мистецтва. 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А незвичайний він тим, що нам не потрібні будуть альбоми, фарби, олівці, а лише мал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нький шматочок пластиліну і ваші вмілі руки.</w:t>
      </w:r>
    </w:p>
    <w:p w:rsid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V. Вивчення нового матеріалу. Повідомлення теоретичних відомостей про скульпт</w:t>
      </w: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у</w:t>
      </w: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ру.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Слайд № 1</w:t>
      </w:r>
    </w:p>
    <w:p w:rsidR="00E063B5" w:rsidRPr="00E063B5" w:rsidRDefault="00E063B5" w:rsidP="00E063B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val="uk-UA" w:eastAsia="ru-RU"/>
        </w:rPr>
        <w:lastRenderedPageBreak/>
        <w:drawing>
          <wp:inline distT="0" distB="0" distL="0" distR="0">
            <wp:extent cx="2861945" cy="2137410"/>
            <wp:effectExtent l="19050" t="0" r="0" b="0"/>
            <wp:docPr id="1" name="Рисунок 1" descr="http://personal.mama.kh.ua/wp-content/uploads/2014/11/С1-300x225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rsonal.mama.kh.ua/wp-content/uploads/2014/11/С1-300x225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3B5" w:rsidRPr="00E063B5" w:rsidRDefault="00E063B5" w:rsidP="00E063B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«Об'ємні зображення в скульптурі» Слайд № 2</w:t>
      </w:r>
    </w:p>
    <w:p w:rsidR="00E063B5" w:rsidRPr="00E063B5" w:rsidRDefault="00E063B5" w:rsidP="00E063B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val="uk-UA" w:eastAsia="ru-RU"/>
        </w:rPr>
        <w:drawing>
          <wp:inline distT="0" distB="0" distL="0" distR="0">
            <wp:extent cx="2861945" cy="2137410"/>
            <wp:effectExtent l="19050" t="0" r="0" b="0"/>
            <wp:docPr id="2" name="Рисунок 2" descr="http://personal.mama.kh.ua/wp-content/uploads/2014/11/С2-300x225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rsonal.mama.kh.ua/wp-content/uploads/2014/11/С2-300x225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Слово «скульптура» спочатку означало висікання, вирубання (ліпка) фігур з твердих м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теріалів. Згодом цим поняттям позначалися і твори, створювані за допомогою ліплення. Через всю історію скульптури проходять теми материнства, любові, страждання. Спри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й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няття скульптури - це не лише огляд її обсягів і граней. Скульптура має свої невидимі к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рдони, які часто не збігаються з її силуетом. Вона організує навколо себе як би зону впл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ву. Слайд №3</w:t>
      </w:r>
    </w:p>
    <w:p w:rsidR="00E063B5" w:rsidRPr="00E063B5" w:rsidRDefault="00E063B5" w:rsidP="00E063B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val="uk-UA" w:eastAsia="ru-RU"/>
        </w:rPr>
        <w:drawing>
          <wp:inline distT="0" distB="0" distL="0" distR="0">
            <wp:extent cx="2861945" cy="2137410"/>
            <wp:effectExtent l="19050" t="0" r="0" b="0"/>
            <wp:docPr id="3" name="Рисунок 3" descr="http://personal.mama.kh.ua/wp-content/uploads/2014/11/С3-300x225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rsonal.mama.kh.ua/wp-content/uploads/2014/11/С3-300x225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C1B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 А ви зустрічалися із скульптурами?  Яке враження вони на вас справили? 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- Як ви дума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те, у цих увічнених у бронзі та мармурі людей, були перші вчителі?  (Так, були ) От і я, дорогі мої учні, хочу поділитися з вами частинкою своїх знань і умінь. Але ви й самі вже дещо вмієте.  Вам доводилося, наприклад, будувати скульптури з піску на пляжі?  А ліпити зі снігу фігури? Значить, ви вже трішечки торкалися до праці скульпт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ра. Ваші руки, перетворюючи матеріал, надавали йому нову форму. Слайд №4</w:t>
      </w:r>
    </w:p>
    <w:p w:rsidR="00E063B5" w:rsidRPr="00E063B5" w:rsidRDefault="00E063B5" w:rsidP="00E063B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val="uk-UA" w:eastAsia="ru-RU"/>
        </w:rPr>
        <w:drawing>
          <wp:inline distT="0" distB="0" distL="0" distR="0">
            <wp:extent cx="2861945" cy="2137410"/>
            <wp:effectExtent l="19050" t="0" r="0" b="0"/>
            <wp:docPr id="4" name="Рисунок 4" descr="http://personal.mama.kh.ua/wp-content/uploads/2014/11/С4-300x225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rsonal.mama.kh.ua/wp-content/uploads/2014/11/С4-300x225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 матеріалу залежить, яким чином скульптор буде його обробляти.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</w:t>
      </w:r>
      <w:r w:rsidR="00783C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Якщо це глина, т її піддатлива маса, слухняна рукам, мнеться, ліпиться, нарощує обсяг .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А якщо це суворий граніт або сяючий мармур, або пластичне дерево, то художник, н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впаки, сколює, прибирає зайве, немов звільняє задуманий образ. Слайд №5</w:t>
      </w:r>
    </w:p>
    <w:p w:rsidR="00E063B5" w:rsidRPr="00E063B5" w:rsidRDefault="00E063B5" w:rsidP="00E063B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val="uk-UA" w:eastAsia="ru-RU"/>
        </w:rPr>
        <w:drawing>
          <wp:inline distT="0" distB="0" distL="0" distR="0">
            <wp:extent cx="2861945" cy="2137410"/>
            <wp:effectExtent l="19050" t="0" r="0" b="0"/>
            <wp:docPr id="5" name="Рисунок 5" descr="http://personal.mama.kh.ua/wp-content/uploads/2014/11/С5-300x225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ersonal.mama.kh.ua/wp-content/uploads/2014/11/С5-300x225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Є два види скульптур: кругла і рельєфна.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Кругла скульптура трьохмірна, тобто має обсяг і існує в реальному просторі. Скульптуру можна подивитися з усіх боків, обійти кругом і побачити по-різному.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Зображення в рельєфі будується на площині, опукло виступаючи над площиною, або п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глиблено в неї.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Попри те, що скульптура речовинна, матеріальна, зобразити в цьому виді мистецтва м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жна далеко не все. Як показати в скульптурному зображенні, наприклад, даль? Тому з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браження в скульптурі в основному присвячені людині, а також тваринам. Слайд №6</w:t>
      </w:r>
    </w:p>
    <w:p w:rsidR="00E063B5" w:rsidRPr="00E063B5" w:rsidRDefault="00E063B5" w:rsidP="00E063B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val="uk-UA" w:eastAsia="ru-RU"/>
        </w:rPr>
        <w:lastRenderedPageBreak/>
        <w:drawing>
          <wp:inline distT="0" distB="0" distL="0" distR="0">
            <wp:extent cx="2861945" cy="2137410"/>
            <wp:effectExtent l="19050" t="0" r="0" b="0"/>
            <wp:docPr id="6" name="Рисунок 6" descr="http://personal.mama.kh.ua/wp-content/uploads/2014/11/С6-300x225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ersonal.mama.kh.ua/wp-content/uploads/2014/11/С6-300x225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 - Звернемося до зображення тварин. Ця тема невичерпна! Людина почала зображати зв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рів ще в первісні часи і досягла в цьому досконалості. І сьогодні анімалістичні жанр - з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браження тварин в усіх видах образотворчого мистецтва - всіма любимий, йому присв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чують свою творчість чудові художники, у яких були свої вчителі. Вони навчили їх люб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ти звірів, дивуватися чарівності й красі тваринного світу! Учні презентують підготовлені повідомлення про відомого українського скульптора-анімаліста Олега Пінчука та анімал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стичні скульптури.</w:t>
      </w:r>
    </w:p>
    <w:p w:rsidR="00E063B5" w:rsidRPr="00E063B5" w:rsidRDefault="00E063B5" w:rsidP="00E063B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</w:t>
      </w:r>
      <w:r w:rsidRPr="00E063B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val="uk-UA" w:eastAsia="ru-RU"/>
        </w:rPr>
        <w:drawing>
          <wp:inline distT="0" distB="0" distL="0" distR="0">
            <wp:extent cx="5201285" cy="1816735"/>
            <wp:effectExtent l="19050" t="0" r="0" b="0"/>
            <wp:docPr id="7" name="Рисунок 7" descr="пинч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инч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285" cy="181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Чи є у вас вдома маленькі скульптурні твори зі скла, порцеляни, дерева, кераміки, мет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лу, каменю, які правильно називаються творами дрібної пластики?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Зверніть увагу на невелику виставку. Ось такі невеликі скульптури прикрашають наші будинки.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Але можна і самому зробити скульптуру з пластиліну.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Все у нас для початку роботи готово.</w:t>
      </w:r>
    </w:p>
    <w:p w:rsid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VІІ. Виконання практичної роботи, інструктаж.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Давайте згадаємо правила безпечної роботи з пластиліном.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Прийомів роботи з пластиліном багато. Можна виліпити фігурку тварини витягуванням або ж з окремих частин.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Добре розминаємо пластилін, виліпимо спочатку корпус тварини.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- Потім сформуємо деталі лап, голови, хвоста і приєднаємо їх до тулуба, ретельно прим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зуючи. </w:t>
      </w: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Учні виконують індивідуальні проекти, у разі потреби допомагають один о</w:t>
      </w: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д</w:t>
      </w: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ному, учитель консультує, надає поради учням.</w:t>
      </w:r>
    </w:p>
    <w:p w:rsid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VІІІ. Підсумок уроку. </w:t>
      </w:r>
    </w:p>
    <w:p w:rsidR="00E063B5" w:rsidRPr="00E063B5" w:rsidRDefault="00E063B5" w:rsidP="00E063B5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Виставка робіт учнів, вибір кращих з них, оцінювання.</w:t>
      </w:r>
    </w:p>
    <w:p w:rsidR="00E063B5" w:rsidRPr="00E063B5" w:rsidRDefault="00E063B5" w:rsidP="00E063B5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Самоаналіз діяльності учнів за питаннями.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Що нового ви дізналися сьогодні на уроці?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Який матеріал можна використовувати при виконанні скульптур.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До якого виду скульптури відноситься виконана вами робота?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Чи отримали ви задоволення від своєї роботи?</w:t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Я сподіваюся, діти, що ви виростите і станете видатними художниками і скульпторами і просто хорошими людьми. Слайд №7</w:t>
      </w:r>
    </w:p>
    <w:p w:rsidR="00E063B5" w:rsidRPr="00E063B5" w:rsidRDefault="00E063B5" w:rsidP="00E063B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val="uk-UA" w:eastAsia="ru-RU"/>
        </w:rPr>
        <w:drawing>
          <wp:inline distT="0" distB="0" distL="0" distR="0">
            <wp:extent cx="2861945" cy="2137410"/>
            <wp:effectExtent l="19050" t="0" r="0" b="0"/>
            <wp:docPr id="8" name="Рисунок 8" descr="http://personal.mama.kh.ua/wp-content/uploads/2014/11/С7-300x225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ersonal.mama.kh.ua/wp-content/uploads/2014/11/С7-300x225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3B5" w:rsidRPr="00E063B5" w:rsidRDefault="00E063B5" w:rsidP="00E063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я буду пишатися вами і тим, що належу до такої почесної професії як вчитель. До тих людей, які щодня здійснюють маленькі подвиги - ліплять душі дітей.</w:t>
      </w:r>
    </w:p>
    <w:p w:rsidR="00E063B5" w:rsidRDefault="00E063B5" w:rsidP="00E063B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E063B5" w:rsidRPr="00E063B5" w:rsidRDefault="00E063B5" w:rsidP="00E063B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63B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ІХ. Домашнє завдання.</w:t>
      </w:r>
      <w:r w:rsidRPr="00E063B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Виліпити фантастичну тварину.</w:t>
      </w:r>
    </w:p>
    <w:p w:rsidR="00BC73E7" w:rsidRPr="00E063B5" w:rsidRDefault="00E748E4" w:rsidP="00E063B5">
      <w:pPr>
        <w:spacing w:after="0" w:line="360" w:lineRule="auto"/>
        <w:rPr>
          <w:lang w:val="uk-UA"/>
        </w:rPr>
      </w:pPr>
    </w:p>
    <w:sectPr w:rsidR="00BC73E7" w:rsidRPr="00E063B5" w:rsidSect="003816D0">
      <w:footerReference w:type="default" r:id="rId2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8E4" w:rsidRDefault="00E748E4" w:rsidP="003816D0">
      <w:pPr>
        <w:spacing w:after="0" w:line="240" w:lineRule="auto"/>
      </w:pPr>
      <w:r>
        <w:separator/>
      </w:r>
    </w:p>
  </w:endnote>
  <w:endnote w:type="continuationSeparator" w:id="0">
    <w:p w:rsidR="00E748E4" w:rsidRDefault="00E748E4" w:rsidP="00381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7602760"/>
      <w:docPartObj>
        <w:docPartGallery w:val="Page Numbers (Bottom of Page)"/>
        <w:docPartUnique/>
      </w:docPartObj>
    </w:sdtPr>
    <w:sdtContent>
      <w:p w:rsidR="003816D0" w:rsidRDefault="003816D0">
        <w:pPr>
          <w:pStyle w:val="a9"/>
          <w:jc w:val="right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3816D0" w:rsidRDefault="003816D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8E4" w:rsidRDefault="00E748E4" w:rsidP="003816D0">
      <w:pPr>
        <w:spacing w:after="0" w:line="240" w:lineRule="auto"/>
      </w:pPr>
      <w:r>
        <w:separator/>
      </w:r>
    </w:p>
  </w:footnote>
  <w:footnote w:type="continuationSeparator" w:id="0">
    <w:p w:rsidR="00E748E4" w:rsidRDefault="00E748E4" w:rsidP="003816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C7676F"/>
    <w:multiLevelType w:val="multilevel"/>
    <w:tmpl w:val="CE507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5E7498"/>
    <w:multiLevelType w:val="multilevel"/>
    <w:tmpl w:val="32DA3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63B5"/>
    <w:rsid w:val="00000D90"/>
    <w:rsid w:val="00302F57"/>
    <w:rsid w:val="003816D0"/>
    <w:rsid w:val="00656B9E"/>
    <w:rsid w:val="00783C1B"/>
    <w:rsid w:val="00E063B5"/>
    <w:rsid w:val="00E74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9E"/>
  </w:style>
  <w:style w:type="paragraph" w:styleId="2">
    <w:name w:val="heading 2"/>
    <w:basedOn w:val="a"/>
    <w:link w:val="20"/>
    <w:uiPriority w:val="9"/>
    <w:qFormat/>
    <w:rsid w:val="00E063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063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06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63B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06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63B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3816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816D0"/>
  </w:style>
  <w:style w:type="paragraph" w:styleId="a9">
    <w:name w:val="footer"/>
    <w:basedOn w:val="a"/>
    <w:link w:val="aa"/>
    <w:uiPriority w:val="99"/>
    <w:unhideWhenUsed/>
    <w:rsid w:val="003816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816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2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personal.mama.kh.ua/wp-content/uploads/2014/11/&#1057;4.jpg" TargetMode="External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hyperlink" Target="http://personal.mama.kh.ua/wp-content/uploads/2014/11/&#1057;7.jpg" TargetMode="External"/><Relationship Id="rId7" Type="http://schemas.openxmlformats.org/officeDocument/2006/relationships/hyperlink" Target="http://personal.mama.kh.ua/wp-content/uploads/2014/11/&#1057;1.jpg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://personal.mama.kh.ua/wp-content/uploads/2014/11/&#1057;6.jp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ersonal.mama.kh.ua/wp-content/uploads/2014/11/&#1057;3.jpg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personal.mama.kh.ua/wp-content/uploads/2014/11/&#1057;5.jpg" TargetMode="External"/><Relationship Id="rId23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hyperlink" Target="http://personal.mama.kh.ua/wp-content/uploads/2014/11/&#1087;&#1080;&#1085;&#1095;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ersonal.mama.kh.ua/wp-content/uploads/2014/11/&#1057;2.jpg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803</Words>
  <Characters>4579</Characters>
  <Application>Microsoft Office Word</Application>
  <DocSecurity>0</DocSecurity>
  <Lines>38</Lines>
  <Paragraphs>10</Paragraphs>
  <ScaleCrop>false</ScaleCrop>
  <Company>CtrlSoft</Company>
  <LinksUpToDate>false</LinksUpToDate>
  <CharactersWithSpaces>5372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 1</dc:creator>
  <cp:lastModifiedBy>GL 1</cp:lastModifiedBy>
  <cp:revision>5</cp:revision>
  <dcterms:created xsi:type="dcterms:W3CDTF">2015-02-06T13:42:00Z</dcterms:created>
  <dcterms:modified xsi:type="dcterms:W3CDTF">2015-02-06T13:45:00Z</dcterms:modified>
</cp:coreProperties>
</file>