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150" w:rsidRPr="00E71150" w:rsidRDefault="00E71150" w:rsidP="00E71150">
      <w:pPr>
        <w:jc w:val="center"/>
        <w:rPr>
          <w:rStyle w:val="a8"/>
          <w:b w:val="0"/>
          <w:i w:val="0"/>
          <w:color w:val="auto"/>
        </w:rPr>
      </w:pPr>
      <w:bookmarkStart w:id="0" w:name="_GoBack"/>
      <w:bookmarkEnd w:id="0"/>
      <w:r w:rsidRPr="00E71150">
        <w:rPr>
          <w:rStyle w:val="a8"/>
          <w:i w:val="0"/>
          <w:color w:val="auto"/>
        </w:rPr>
        <w:t>ДМИТРІВСЬКИЙ     НВК</w:t>
      </w:r>
    </w:p>
    <w:p w:rsidR="00E71150" w:rsidRPr="00E71150" w:rsidRDefault="00E71150" w:rsidP="00E71150">
      <w:pPr>
        <w:jc w:val="center"/>
        <w:rPr>
          <w:rStyle w:val="a8"/>
          <w:b w:val="0"/>
          <w:i w:val="0"/>
          <w:color w:val="auto"/>
        </w:rPr>
      </w:pPr>
      <w:r w:rsidRPr="00E71150">
        <w:rPr>
          <w:rStyle w:val="a8"/>
          <w:i w:val="0"/>
          <w:color w:val="auto"/>
        </w:rPr>
        <w:t>ОЧАКІВСЬКОЇ РАЙОННОЇ РАДИ МИКОЛАЇВСЬКОЇ ОБЛАСТІ</w:t>
      </w:r>
    </w:p>
    <w:p w:rsidR="00E71150" w:rsidRPr="00E71150" w:rsidRDefault="00E71150" w:rsidP="00E71150">
      <w:pPr>
        <w:jc w:val="center"/>
        <w:rPr>
          <w:rStyle w:val="a8"/>
          <w:b w:val="0"/>
          <w:i w:val="0"/>
          <w:color w:val="auto"/>
        </w:rPr>
      </w:pPr>
      <w:r w:rsidRPr="00E71150">
        <w:rPr>
          <w:rStyle w:val="a8"/>
          <w:i w:val="0"/>
          <w:color w:val="auto"/>
        </w:rPr>
        <w:t>57545, Миколаївська область, Очаківський район, село Дмитрівка, вул. Радянська, 42,</w:t>
      </w:r>
    </w:p>
    <w:p w:rsidR="00E71150" w:rsidRPr="00E71150" w:rsidRDefault="00E71150" w:rsidP="00E71150">
      <w:pPr>
        <w:jc w:val="center"/>
        <w:rPr>
          <w:rStyle w:val="a8"/>
          <w:b w:val="0"/>
          <w:i w:val="0"/>
          <w:color w:val="auto"/>
        </w:rPr>
      </w:pPr>
      <w:r w:rsidRPr="00E71150">
        <w:rPr>
          <w:rStyle w:val="a8"/>
          <w:i w:val="0"/>
          <w:color w:val="auto"/>
        </w:rPr>
        <w:t>телефон  ( 05154) 93-2-83</w:t>
      </w:r>
    </w:p>
    <w:p w:rsidR="00E71150" w:rsidRDefault="00E71150" w:rsidP="00C83620">
      <w:pPr>
        <w:rPr>
          <w:sz w:val="40"/>
          <w:szCs w:val="40"/>
        </w:rPr>
      </w:pPr>
    </w:p>
    <w:p w:rsidR="00E71150" w:rsidRDefault="00E71150" w:rsidP="00E71150">
      <w:pPr>
        <w:jc w:val="center"/>
        <w:rPr>
          <w:sz w:val="40"/>
          <w:szCs w:val="40"/>
        </w:rPr>
      </w:pPr>
    </w:p>
    <w:p w:rsidR="00E71150" w:rsidRDefault="006B118F" w:rsidP="00E71150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Урок </w:t>
      </w:r>
      <w:r w:rsidR="00E71150">
        <w:rPr>
          <w:sz w:val="40"/>
          <w:szCs w:val="40"/>
        </w:rPr>
        <w:t xml:space="preserve">образотворчого мистецтва </w:t>
      </w:r>
    </w:p>
    <w:p w:rsidR="00E71150" w:rsidRDefault="00E71150" w:rsidP="00E71150">
      <w:pPr>
        <w:jc w:val="center"/>
        <w:rPr>
          <w:sz w:val="40"/>
          <w:szCs w:val="40"/>
        </w:rPr>
      </w:pPr>
      <w:r>
        <w:rPr>
          <w:sz w:val="40"/>
          <w:szCs w:val="40"/>
        </w:rPr>
        <w:t>у 6 класі</w:t>
      </w:r>
    </w:p>
    <w:p w:rsidR="006B118F" w:rsidRDefault="006B118F" w:rsidP="00E71150">
      <w:pPr>
        <w:jc w:val="center"/>
        <w:rPr>
          <w:sz w:val="40"/>
          <w:szCs w:val="40"/>
        </w:rPr>
      </w:pPr>
      <w:r>
        <w:rPr>
          <w:sz w:val="40"/>
          <w:szCs w:val="40"/>
        </w:rPr>
        <w:t>Плакат. Види плакатів. Екологічний плакат як один із видів плакатного мистецтва. Плакат «Екологія».</w:t>
      </w:r>
    </w:p>
    <w:p w:rsidR="00E71150" w:rsidRDefault="00E71150" w:rsidP="00E71150">
      <w:pPr>
        <w:jc w:val="center"/>
        <w:rPr>
          <w:sz w:val="40"/>
          <w:szCs w:val="40"/>
        </w:rPr>
      </w:pPr>
    </w:p>
    <w:p w:rsidR="00E71150" w:rsidRDefault="00E71150" w:rsidP="00E71150">
      <w:pPr>
        <w:jc w:val="right"/>
        <w:rPr>
          <w:sz w:val="40"/>
          <w:szCs w:val="40"/>
        </w:rPr>
      </w:pPr>
      <w:r>
        <w:rPr>
          <w:sz w:val="40"/>
          <w:szCs w:val="40"/>
        </w:rPr>
        <w:t>Підготувала :</w:t>
      </w:r>
    </w:p>
    <w:p w:rsidR="00E71150" w:rsidRDefault="00E71150" w:rsidP="00E71150">
      <w:pPr>
        <w:jc w:val="right"/>
        <w:rPr>
          <w:sz w:val="40"/>
          <w:szCs w:val="40"/>
        </w:rPr>
      </w:pPr>
      <w:r>
        <w:rPr>
          <w:sz w:val="40"/>
          <w:szCs w:val="40"/>
        </w:rPr>
        <w:t>Тимофєєва Л.С.</w:t>
      </w:r>
    </w:p>
    <w:p w:rsidR="00E71150" w:rsidRDefault="00E71150" w:rsidP="00E71150">
      <w:pPr>
        <w:jc w:val="center"/>
        <w:rPr>
          <w:sz w:val="40"/>
          <w:szCs w:val="40"/>
        </w:rPr>
      </w:pPr>
    </w:p>
    <w:p w:rsidR="00E71150" w:rsidRDefault="00E71150" w:rsidP="00E71150">
      <w:pPr>
        <w:jc w:val="center"/>
        <w:rPr>
          <w:sz w:val="40"/>
          <w:szCs w:val="40"/>
        </w:rPr>
      </w:pPr>
    </w:p>
    <w:p w:rsidR="00E71150" w:rsidRDefault="00E71150" w:rsidP="00E71150">
      <w:pPr>
        <w:jc w:val="center"/>
        <w:rPr>
          <w:sz w:val="40"/>
          <w:szCs w:val="40"/>
        </w:rPr>
      </w:pPr>
    </w:p>
    <w:p w:rsidR="00E71150" w:rsidRDefault="00E71150" w:rsidP="00E71150">
      <w:pPr>
        <w:jc w:val="center"/>
        <w:rPr>
          <w:sz w:val="40"/>
          <w:szCs w:val="40"/>
        </w:rPr>
      </w:pPr>
    </w:p>
    <w:p w:rsidR="00E71150" w:rsidRDefault="00E71150" w:rsidP="00E71150">
      <w:pPr>
        <w:jc w:val="center"/>
        <w:rPr>
          <w:sz w:val="40"/>
          <w:szCs w:val="40"/>
        </w:rPr>
      </w:pPr>
    </w:p>
    <w:p w:rsidR="00E71150" w:rsidRDefault="00E71150" w:rsidP="00E71150">
      <w:pPr>
        <w:jc w:val="center"/>
        <w:rPr>
          <w:sz w:val="40"/>
          <w:szCs w:val="40"/>
        </w:rPr>
      </w:pPr>
    </w:p>
    <w:p w:rsidR="00E71150" w:rsidRDefault="00E71150" w:rsidP="00E71150">
      <w:pPr>
        <w:jc w:val="center"/>
        <w:rPr>
          <w:sz w:val="40"/>
          <w:szCs w:val="40"/>
        </w:rPr>
      </w:pPr>
    </w:p>
    <w:p w:rsidR="00E71150" w:rsidRDefault="00E71150" w:rsidP="00E71150">
      <w:pPr>
        <w:jc w:val="center"/>
        <w:rPr>
          <w:sz w:val="40"/>
          <w:szCs w:val="40"/>
        </w:rPr>
      </w:pPr>
      <w:r>
        <w:rPr>
          <w:sz w:val="40"/>
          <w:szCs w:val="40"/>
        </w:rPr>
        <w:t>2017</w:t>
      </w:r>
    </w:p>
    <w:p w:rsidR="006B118F" w:rsidRDefault="006B118F" w:rsidP="00C83620">
      <w:pPr>
        <w:rPr>
          <w:sz w:val="28"/>
          <w:szCs w:val="28"/>
        </w:rPr>
      </w:pPr>
      <w:r>
        <w:rPr>
          <w:sz w:val="40"/>
          <w:szCs w:val="40"/>
        </w:rPr>
        <w:lastRenderedPageBreak/>
        <w:t xml:space="preserve">  Мета уроку: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ознайомитися із поняттям «плакат» як особливим видом графічного мистецтва; учитися робити ескізи нескладних декоративно – шрифтових композицій; розвивати вміння використовувати художньо – виразні засоби плакатної графіки; виховувати любов до рідного краю.</w:t>
      </w:r>
    </w:p>
    <w:p w:rsidR="006B118F" w:rsidRDefault="006B118F" w:rsidP="00C83620">
      <w:pPr>
        <w:rPr>
          <w:sz w:val="28"/>
          <w:szCs w:val="28"/>
        </w:rPr>
      </w:pPr>
      <w:r>
        <w:rPr>
          <w:sz w:val="40"/>
          <w:szCs w:val="40"/>
        </w:rPr>
        <w:t xml:space="preserve">Тип уроку: </w:t>
      </w:r>
      <w:r>
        <w:rPr>
          <w:sz w:val="28"/>
          <w:szCs w:val="28"/>
        </w:rPr>
        <w:t>комбінований.</w:t>
      </w:r>
    </w:p>
    <w:p w:rsidR="006B118F" w:rsidRDefault="006B118F" w:rsidP="00C83620">
      <w:pPr>
        <w:rPr>
          <w:sz w:val="40"/>
          <w:szCs w:val="40"/>
        </w:rPr>
      </w:pPr>
      <w:r>
        <w:rPr>
          <w:sz w:val="40"/>
          <w:szCs w:val="40"/>
        </w:rPr>
        <w:t xml:space="preserve">Обладнання: </w:t>
      </w:r>
      <w:r w:rsidR="004D5EE6">
        <w:rPr>
          <w:sz w:val="28"/>
          <w:szCs w:val="28"/>
        </w:rPr>
        <w:t xml:space="preserve">зразки видів плакатів, карта </w:t>
      </w:r>
      <w:r>
        <w:rPr>
          <w:sz w:val="28"/>
          <w:szCs w:val="28"/>
        </w:rPr>
        <w:t xml:space="preserve">кольорів, картки для гри «Знайди зайве», опори «Основні закони, правила і прийоми композиції», </w:t>
      </w:r>
      <w:r w:rsidR="00DD75C3">
        <w:rPr>
          <w:sz w:val="28"/>
          <w:szCs w:val="28"/>
        </w:rPr>
        <w:t>картки для виконання практичних завдань у групах, мікрофон, слайди «Екологічний стан Очаківського району».</w:t>
      </w:r>
    </w:p>
    <w:p w:rsidR="00DD75C3" w:rsidRDefault="00DD75C3" w:rsidP="00C83620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Хід уроку</w:t>
      </w:r>
    </w:p>
    <w:p w:rsidR="00DD75C3" w:rsidRDefault="00DD75C3" w:rsidP="00C83620">
      <w:pPr>
        <w:rPr>
          <w:sz w:val="28"/>
          <w:szCs w:val="28"/>
        </w:rPr>
      </w:pPr>
      <w:r>
        <w:rPr>
          <w:sz w:val="40"/>
          <w:szCs w:val="40"/>
        </w:rPr>
        <w:t>І.Організація класу.</w:t>
      </w:r>
    </w:p>
    <w:p w:rsidR="00DD75C3" w:rsidRDefault="00DD75C3" w:rsidP="00C83620">
      <w:pPr>
        <w:rPr>
          <w:sz w:val="40"/>
          <w:szCs w:val="40"/>
        </w:rPr>
      </w:pPr>
      <w:r>
        <w:rPr>
          <w:sz w:val="28"/>
          <w:szCs w:val="28"/>
        </w:rPr>
        <w:t>- Доброго дня. Я рада вітати вас сьогодні на уроці образотворчого мистецтва. Перевірте, чи всі прилади і матеріали ви приготували, щоб поринути у світ мистецтва.  (Учні перевіряють). Перевірили? Сідайте, будь ласка.</w:t>
      </w:r>
    </w:p>
    <w:p w:rsidR="00DD75C3" w:rsidRDefault="00DD75C3" w:rsidP="00C83620">
      <w:pPr>
        <w:rPr>
          <w:sz w:val="28"/>
          <w:szCs w:val="28"/>
        </w:rPr>
      </w:pPr>
      <w:r>
        <w:rPr>
          <w:sz w:val="40"/>
          <w:szCs w:val="40"/>
        </w:rPr>
        <w:t>ІІ. Актуалізація опорних знань</w:t>
      </w:r>
    </w:p>
    <w:p w:rsidR="00DD75C3" w:rsidRDefault="00DD75C3" w:rsidP="00DD75C3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Ми продовжимо роботу над видом образотворчого мистецтва – «Графіка». Пригадаймо деякі поняття, які допоможуть нам сьогодні на уроці.</w:t>
      </w:r>
    </w:p>
    <w:p w:rsidR="00DD75C3" w:rsidRDefault="00DD75C3" w:rsidP="00DD75C3">
      <w:pPr>
        <w:rPr>
          <w:sz w:val="28"/>
          <w:szCs w:val="28"/>
        </w:rPr>
      </w:pPr>
      <w:r>
        <w:rPr>
          <w:sz w:val="28"/>
          <w:szCs w:val="28"/>
        </w:rPr>
        <w:t>-Що таке «графіка»? (Це вид образотворчого мистецтва, який в перекладі із грецької мови означає «пишу, креслю, малюю»</w:t>
      </w:r>
      <w:r w:rsidR="00E70ECA">
        <w:rPr>
          <w:sz w:val="28"/>
          <w:szCs w:val="28"/>
        </w:rPr>
        <w:t>.)</w:t>
      </w:r>
    </w:p>
    <w:p w:rsidR="00E70ECA" w:rsidRDefault="00E70ECA" w:rsidP="00DD75C3">
      <w:pPr>
        <w:rPr>
          <w:sz w:val="28"/>
          <w:szCs w:val="28"/>
        </w:rPr>
      </w:pPr>
      <w:r>
        <w:rPr>
          <w:sz w:val="28"/>
          <w:szCs w:val="28"/>
        </w:rPr>
        <w:t xml:space="preserve">-Пограємо в гру «Відшукай потрібне». Оберіть із карток, що у вас на парті, правильну відповідь на питання: «За допомогою яких засобів художник – графік будує візуальний образ?»   </w:t>
      </w:r>
    </w:p>
    <w:p w:rsidR="00E70ECA" w:rsidRDefault="00E70ECA" w:rsidP="00DD75C3">
      <w:pPr>
        <w:rPr>
          <w:sz w:val="28"/>
          <w:szCs w:val="28"/>
        </w:rPr>
      </w:pPr>
      <w:r>
        <w:rPr>
          <w:sz w:val="28"/>
          <w:szCs w:val="28"/>
        </w:rPr>
        <w:t>-А які ви знаєте види графіки? (Станкова, книжкова, прикладна, плакатна, промислова).  Допоможіть встановити відповідність між назвою та зображенням.</w:t>
      </w:r>
    </w:p>
    <w:p w:rsidR="00E70ECA" w:rsidRDefault="00E70ECA" w:rsidP="00DD75C3">
      <w:pPr>
        <w:rPr>
          <w:sz w:val="28"/>
          <w:szCs w:val="28"/>
        </w:rPr>
      </w:pPr>
      <w:r>
        <w:rPr>
          <w:sz w:val="28"/>
          <w:szCs w:val="28"/>
        </w:rPr>
        <w:t>-Ще вам сьогодні знадобляться знання про основні закони, правила, прийоми і засоби композиції</w:t>
      </w:r>
      <w:r w:rsidR="007742EB">
        <w:rPr>
          <w:sz w:val="28"/>
          <w:szCs w:val="28"/>
        </w:rPr>
        <w:t xml:space="preserve">. Ви їх знаєте достеменно, але якщо все ж таки у когось виникне потреба в цьому, ви можете пригадати із карток – опор, що у вас на партах. </w:t>
      </w:r>
    </w:p>
    <w:p w:rsidR="007742EB" w:rsidRDefault="007742EB" w:rsidP="00DD75C3">
      <w:pPr>
        <w:rPr>
          <w:sz w:val="40"/>
          <w:szCs w:val="40"/>
        </w:rPr>
      </w:pPr>
      <w:r>
        <w:rPr>
          <w:sz w:val="28"/>
          <w:szCs w:val="28"/>
        </w:rPr>
        <w:t>-Підсумок. Отже, ми вже достатньо повторили про графіку. Чи цікаво вам, що саме вивчатимемо на уроці?</w:t>
      </w:r>
    </w:p>
    <w:p w:rsidR="007742EB" w:rsidRDefault="007742EB" w:rsidP="00DD75C3">
      <w:pPr>
        <w:rPr>
          <w:sz w:val="40"/>
          <w:szCs w:val="40"/>
        </w:rPr>
      </w:pPr>
      <w:r>
        <w:rPr>
          <w:sz w:val="40"/>
          <w:szCs w:val="40"/>
        </w:rPr>
        <w:lastRenderedPageBreak/>
        <w:t>ІІІ. Мотивація навчальної діяльності.</w:t>
      </w:r>
    </w:p>
    <w:p w:rsidR="007742EB" w:rsidRDefault="007742EB" w:rsidP="00DD75C3">
      <w:pPr>
        <w:rPr>
          <w:sz w:val="28"/>
          <w:szCs w:val="28"/>
        </w:rPr>
      </w:pPr>
      <w:r>
        <w:rPr>
          <w:sz w:val="40"/>
          <w:szCs w:val="40"/>
        </w:rPr>
        <w:t>Повідомлення теми і мети уроку.</w:t>
      </w:r>
    </w:p>
    <w:p w:rsidR="007742EB" w:rsidRDefault="007742EB" w:rsidP="00DD75C3">
      <w:pPr>
        <w:rPr>
          <w:sz w:val="28"/>
          <w:szCs w:val="28"/>
        </w:rPr>
      </w:pPr>
      <w:r>
        <w:rPr>
          <w:sz w:val="28"/>
          <w:szCs w:val="28"/>
        </w:rPr>
        <w:t>-Погляньте на дошку. Як ви гадаєте, над видом якої графіки ми сьогодні працюватимемо? (Над плакатною).</w:t>
      </w:r>
    </w:p>
    <w:p w:rsidR="007742EB" w:rsidRDefault="007742EB" w:rsidP="00DD75C3">
      <w:pPr>
        <w:rPr>
          <w:sz w:val="28"/>
          <w:szCs w:val="28"/>
        </w:rPr>
      </w:pPr>
      <w:r>
        <w:rPr>
          <w:sz w:val="28"/>
          <w:szCs w:val="28"/>
        </w:rPr>
        <w:t>-Ви правильно визначили тему уроку. Це – «плакатна графіка». Сьогодні ми ознайомимося із поняттям «плакат» як особливим видом графічного мистецтва; будемо вчитися робити ескізи нескладних декоративно – шрифтових композицій; розвиватимемо уміння використовувати художньо – виразні засоби</w:t>
      </w:r>
      <w:r w:rsidR="00BC467D">
        <w:rPr>
          <w:sz w:val="28"/>
          <w:szCs w:val="28"/>
        </w:rPr>
        <w:t xml:space="preserve"> плакатної графіки.</w:t>
      </w:r>
    </w:p>
    <w:p w:rsidR="00BC467D" w:rsidRDefault="00BC467D" w:rsidP="00DD75C3">
      <w:pPr>
        <w:rPr>
          <w:sz w:val="28"/>
          <w:szCs w:val="28"/>
        </w:rPr>
      </w:pPr>
      <w:r>
        <w:rPr>
          <w:sz w:val="28"/>
          <w:szCs w:val="28"/>
        </w:rPr>
        <w:t>-Адже плакат завжди віддзеркалює час і створюється ним. Він – супутник і точний барометр суспільства. (Показ 3 – 4 слайдів із плакатами).</w:t>
      </w:r>
    </w:p>
    <w:p w:rsidR="00BC467D" w:rsidRDefault="00BC467D" w:rsidP="00DD75C3">
      <w:pPr>
        <w:rPr>
          <w:sz w:val="40"/>
          <w:szCs w:val="40"/>
        </w:rPr>
      </w:pPr>
      <w:r>
        <w:rPr>
          <w:sz w:val="28"/>
          <w:szCs w:val="28"/>
        </w:rPr>
        <w:t>-Підсумок. Чи не хочеться вам глибше зазирнути у світ плакатної графіки?</w:t>
      </w:r>
    </w:p>
    <w:p w:rsidR="00BC467D" w:rsidRDefault="00BC467D" w:rsidP="00DD75C3">
      <w:pPr>
        <w:rPr>
          <w:sz w:val="28"/>
          <w:szCs w:val="28"/>
        </w:rPr>
      </w:pPr>
      <w:r>
        <w:rPr>
          <w:sz w:val="40"/>
          <w:szCs w:val="40"/>
        </w:rPr>
        <w:t>І</w:t>
      </w:r>
      <w:r>
        <w:rPr>
          <w:sz w:val="40"/>
          <w:szCs w:val="40"/>
          <w:lang w:val="en-US"/>
        </w:rPr>
        <w:t>V</w:t>
      </w:r>
      <w:r>
        <w:rPr>
          <w:sz w:val="40"/>
          <w:szCs w:val="40"/>
        </w:rPr>
        <w:t>. Вивчення нового матеріалу.</w:t>
      </w:r>
    </w:p>
    <w:p w:rsidR="00BC467D" w:rsidRDefault="00BC467D" w:rsidP="00BC467D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Словничок.</w:t>
      </w:r>
    </w:p>
    <w:p w:rsidR="00BC467D" w:rsidRDefault="00BC467D" w:rsidP="00BC467D">
      <w:pPr>
        <w:rPr>
          <w:sz w:val="28"/>
          <w:szCs w:val="28"/>
        </w:rPr>
      </w:pPr>
      <w:r>
        <w:rPr>
          <w:sz w:val="28"/>
          <w:szCs w:val="28"/>
        </w:rPr>
        <w:t>-Насамперед, давайте вияснимо, що означає слово «плакат»? (2 – 3 відповіді учнів)</w:t>
      </w:r>
    </w:p>
    <w:p w:rsidR="00BC467D" w:rsidRDefault="00BC467D" w:rsidP="00BC467D">
      <w:pPr>
        <w:rPr>
          <w:sz w:val="28"/>
          <w:szCs w:val="28"/>
        </w:rPr>
      </w:pPr>
      <w:r>
        <w:rPr>
          <w:sz w:val="28"/>
          <w:szCs w:val="28"/>
        </w:rPr>
        <w:t>-Я згодна з вашими припущеннями. І хочу сказати визначення із наукової точки зору. (Показ запису на дошці: «Плакат – графічне зображення, розраховане на миттєве сприйняття глядачем. Основними ознаками плаката є чіткість і лаконізм форми</w:t>
      </w:r>
      <w:r w:rsidR="000B4A1D">
        <w:rPr>
          <w:sz w:val="28"/>
          <w:szCs w:val="28"/>
        </w:rPr>
        <w:t>, інтенсивність кольорів, закличний короткий текст, пов’язаний із змістом зображення.</w:t>
      </w:r>
    </w:p>
    <w:p w:rsidR="000B4A1D" w:rsidRDefault="000B4A1D" w:rsidP="00BC467D">
      <w:pPr>
        <w:rPr>
          <w:sz w:val="28"/>
          <w:szCs w:val="28"/>
        </w:rPr>
      </w:pPr>
      <w:r>
        <w:rPr>
          <w:sz w:val="28"/>
          <w:szCs w:val="28"/>
        </w:rPr>
        <w:t>-Плакати бувають різних видів. Спробуймо за прикладами плакатів визначити їх вид. (Показ на слайдах плакатів різних видів: сатиричний, політичний, екологічний, агітаційний, рекламний).</w:t>
      </w:r>
    </w:p>
    <w:p w:rsidR="000B4A1D" w:rsidRDefault="000B4A1D" w:rsidP="00BC467D">
      <w:pPr>
        <w:rPr>
          <w:sz w:val="28"/>
          <w:szCs w:val="28"/>
        </w:rPr>
      </w:pPr>
      <w:r>
        <w:rPr>
          <w:sz w:val="28"/>
          <w:szCs w:val="28"/>
        </w:rPr>
        <w:t>-Знаєте, ми прагнемо якнайкраще влаштувати наше життя на Землі, зберегти природні багатства, флору і фауну, культурне середовище. Та з часом залишається все менше місць, які мають свій первісний вигляд. Негативний вплив людини на довкілля набув за останні століття глобального характеру і нерідко призводить до невиправних руйнівних змін. Не оминуло це і наш Очаківський район. Погляньте на дошку. (Показ 5 – 6 слайдів з екології).</w:t>
      </w:r>
    </w:p>
    <w:p w:rsidR="00AA1AB7" w:rsidRDefault="00AA1AB7" w:rsidP="00BC467D">
      <w:pPr>
        <w:rPr>
          <w:sz w:val="28"/>
          <w:szCs w:val="28"/>
        </w:rPr>
      </w:pPr>
      <w:r>
        <w:rPr>
          <w:sz w:val="28"/>
          <w:szCs w:val="28"/>
        </w:rPr>
        <w:t>«Мікрофон».</w:t>
      </w:r>
    </w:p>
    <w:p w:rsidR="00AA1AB7" w:rsidRDefault="00AA1AB7" w:rsidP="00BC467D">
      <w:pPr>
        <w:rPr>
          <w:sz w:val="40"/>
          <w:szCs w:val="40"/>
        </w:rPr>
      </w:pPr>
      <w:r>
        <w:rPr>
          <w:sz w:val="28"/>
          <w:szCs w:val="28"/>
        </w:rPr>
        <w:lastRenderedPageBreak/>
        <w:t>-Отже, що саме ми маємо охороняти і як саме зберігати?</w:t>
      </w:r>
    </w:p>
    <w:p w:rsidR="00AA1AB7" w:rsidRDefault="00AA1AB7" w:rsidP="00AA1AB7">
      <w:pPr>
        <w:tabs>
          <w:tab w:val="left" w:pos="1255"/>
        </w:tabs>
        <w:rPr>
          <w:sz w:val="40"/>
          <w:szCs w:val="40"/>
        </w:rPr>
      </w:pPr>
      <w:r>
        <w:rPr>
          <w:sz w:val="40"/>
          <w:szCs w:val="40"/>
          <w:lang w:val="en-US"/>
        </w:rPr>
        <w:t>V</w:t>
      </w:r>
      <w:r>
        <w:rPr>
          <w:sz w:val="40"/>
          <w:szCs w:val="40"/>
        </w:rPr>
        <w:t>.  Закріплення нового матеріалу.</w:t>
      </w:r>
    </w:p>
    <w:p w:rsidR="00AA1AB7" w:rsidRDefault="00AA1AB7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-Ми теж можемо внести свою частку у вирішення екологічних завдань. Давайте спробуємо привернути увагу своїми плакатами до вирішення екологічної проблеми. Згодні?</w:t>
      </w:r>
    </w:p>
    <w:p w:rsidR="00AA1AB7" w:rsidRDefault="00AA1AB7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-Оскільки ви полюбляєте працювати в групах, я подумала, що і сьогодні вам краще працюватиметься таким чином. Сьогодні я об’єднала вас у групи за вашими уподобаннями.</w:t>
      </w:r>
    </w:p>
    <w:p w:rsidR="00AA1AB7" w:rsidRDefault="00AA1AB7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 xml:space="preserve">     До першої групи увійшли ті, кому подобається зображувати людину. До другої – ті, хто віддає перевагу у малюванні флори</w:t>
      </w:r>
      <w:r w:rsidR="003929DA">
        <w:rPr>
          <w:sz w:val="28"/>
          <w:szCs w:val="28"/>
        </w:rPr>
        <w:t xml:space="preserve"> і фауни. А третя група – це ті учні, яким подобається створювати конфліктно – ситуативні зображення.</w:t>
      </w:r>
    </w:p>
    <w:p w:rsidR="003929DA" w:rsidRDefault="003929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 xml:space="preserve">-Конкретне практичне завдання у кожної групи на столі. Створюючи композицію, не забувайте, що головною метою екологічного плаката є збереження тонкої і вразливої рівноваги у природі. А головна мета роботи в групі – це внесення свого вкладу кожним представником групи для досягнення успіху в роботі. Також не забудьте про опори – помічники, що у вас на столах. Це таблиці кольорових символів та види шрифтів. </w:t>
      </w:r>
    </w:p>
    <w:p w:rsidR="003929DA" w:rsidRDefault="003929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План роботи ви бачите на дошці</w:t>
      </w:r>
      <w:r w:rsidR="00706286">
        <w:rPr>
          <w:sz w:val="28"/>
          <w:szCs w:val="28"/>
        </w:rPr>
        <w:t>: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1.Накопичення інформації.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2.Творчий задум (ідея плаката).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3.Виконання ескізу плаката.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4.Кольорове вирішення остаточного ескізу.</w:t>
      </w:r>
    </w:p>
    <w:p w:rsidR="00706286" w:rsidRDefault="00706286" w:rsidP="00AA1AB7">
      <w:pPr>
        <w:tabs>
          <w:tab w:val="left" w:pos="1255"/>
        </w:tabs>
        <w:rPr>
          <w:sz w:val="40"/>
          <w:szCs w:val="40"/>
        </w:rPr>
      </w:pPr>
      <w:r>
        <w:rPr>
          <w:sz w:val="28"/>
          <w:szCs w:val="28"/>
        </w:rPr>
        <w:t>-Приступаємо до роботи. (Учні працюють в групах. Звучить музика.)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40"/>
          <w:szCs w:val="40"/>
          <w:lang w:val="en-US"/>
        </w:rPr>
        <w:t>V</w:t>
      </w:r>
      <w:r w:rsidRPr="00B1048B">
        <w:rPr>
          <w:sz w:val="40"/>
          <w:szCs w:val="40"/>
          <w:lang w:val="ru-RU"/>
        </w:rPr>
        <w:t>І. Домашнє завдання.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-Роботу в групах закінчено. Перед тим, як приступити до презентації плакатів, запишемо домашнє завдання: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На достатній рівень – потрібно підготувати матеріал із журналів та іншої літератури про інтер’єр.</w:t>
      </w:r>
    </w:p>
    <w:p w:rsidR="00706286" w:rsidRDefault="00706286" w:rsidP="00AA1AB7">
      <w:pPr>
        <w:tabs>
          <w:tab w:val="left" w:pos="1255"/>
        </w:tabs>
        <w:rPr>
          <w:sz w:val="40"/>
          <w:szCs w:val="40"/>
        </w:rPr>
      </w:pPr>
      <w:r>
        <w:rPr>
          <w:sz w:val="28"/>
          <w:szCs w:val="28"/>
        </w:rPr>
        <w:lastRenderedPageBreak/>
        <w:t>А на високий рівень – знайти матеріал в Інтернеті та створити міні – презентацію (до 5 слайдів) про інтер’єр. (Учні записують у щоденники).</w:t>
      </w:r>
    </w:p>
    <w:p w:rsidR="00706286" w:rsidRDefault="00706286" w:rsidP="00AA1AB7">
      <w:pPr>
        <w:tabs>
          <w:tab w:val="left" w:pos="1255"/>
        </w:tabs>
        <w:rPr>
          <w:sz w:val="28"/>
          <w:szCs w:val="28"/>
        </w:rPr>
      </w:pPr>
      <w:r>
        <w:rPr>
          <w:sz w:val="40"/>
          <w:szCs w:val="40"/>
          <w:lang w:val="en-US"/>
        </w:rPr>
        <w:t>V</w:t>
      </w:r>
      <w:r w:rsidRPr="00B1048B">
        <w:rPr>
          <w:sz w:val="40"/>
          <w:szCs w:val="40"/>
          <w:lang w:val="ru-RU"/>
        </w:rPr>
        <w:t>ІІ. Підсумок уроку.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-Тепер переходимо до презентації групами своїх плакатів.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-Поки представник однієї групи захищає спільну роботу, інші учасники даної групи підводять підсумок роботи кожного в цій групі.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Дві інші групи в цей час переглядають представлену біля дошки роботу. А далі – навпаки.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-Запрошуємо представника першої групи. (Відповідь учня).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-А тепер другої…  (Відповідь).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-І третьої….    (Слухання презентації).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-Сподобалися вам плакати? А як же ви оцінили свою роботу і роботу своїх друзів? Отже….   (Читання оцінок учнів із карток).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-Чи задоволені ви результатами роботи?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 xml:space="preserve">-Чи виправдалися ваші сподівання, що були у вас на початку уроку?  </w:t>
      </w:r>
    </w:p>
    <w:p w:rsidR="00A44BDA" w:rsidRDefault="00A44BDA" w:rsidP="00AA1AB7">
      <w:pPr>
        <w:tabs>
          <w:tab w:val="left" w:pos="1255"/>
        </w:tabs>
        <w:rPr>
          <w:sz w:val="28"/>
          <w:szCs w:val="28"/>
        </w:rPr>
      </w:pPr>
      <w:r>
        <w:rPr>
          <w:sz w:val="28"/>
          <w:szCs w:val="28"/>
        </w:rPr>
        <w:t>-Дякую вам за цей прекрасний урок. Бажаю вам успіхів!</w:t>
      </w:r>
    </w:p>
    <w:p w:rsidR="004D5EE6" w:rsidRDefault="004D5EE6" w:rsidP="00AA1AB7">
      <w:pPr>
        <w:tabs>
          <w:tab w:val="left" w:pos="1255"/>
        </w:tabs>
        <w:rPr>
          <w:sz w:val="28"/>
          <w:szCs w:val="28"/>
        </w:rPr>
      </w:pPr>
    </w:p>
    <w:p w:rsidR="004D5EE6" w:rsidRDefault="004D5EE6" w:rsidP="00AA1AB7">
      <w:pPr>
        <w:tabs>
          <w:tab w:val="left" w:pos="1255"/>
        </w:tabs>
        <w:rPr>
          <w:sz w:val="28"/>
          <w:szCs w:val="28"/>
        </w:rPr>
      </w:pPr>
    </w:p>
    <w:p w:rsidR="004D5EE6" w:rsidRDefault="004D5EE6" w:rsidP="00AA1AB7">
      <w:pPr>
        <w:tabs>
          <w:tab w:val="left" w:pos="1255"/>
        </w:tabs>
        <w:rPr>
          <w:sz w:val="28"/>
          <w:szCs w:val="28"/>
        </w:rPr>
      </w:pPr>
    </w:p>
    <w:p w:rsidR="004D5EE6" w:rsidRDefault="004D5EE6" w:rsidP="00AA1AB7">
      <w:pPr>
        <w:tabs>
          <w:tab w:val="left" w:pos="1255"/>
        </w:tabs>
        <w:rPr>
          <w:sz w:val="28"/>
          <w:szCs w:val="28"/>
        </w:rPr>
      </w:pPr>
    </w:p>
    <w:p w:rsidR="004D5EE6" w:rsidRDefault="004D5EE6" w:rsidP="00AA1AB7">
      <w:pPr>
        <w:tabs>
          <w:tab w:val="left" w:pos="1255"/>
        </w:tabs>
        <w:rPr>
          <w:sz w:val="28"/>
          <w:szCs w:val="28"/>
        </w:rPr>
      </w:pPr>
    </w:p>
    <w:p w:rsidR="00BC467D" w:rsidRPr="00BF692B" w:rsidRDefault="00BC467D">
      <w:pPr>
        <w:rPr>
          <w:sz w:val="56"/>
          <w:szCs w:val="56"/>
        </w:rPr>
      </w:pPr>
    </w:p>
    <w:sectPr w:rsidR="00BC467D" w:rsidRPr="00BF692B" w:rsidSect="001C2EFB">
      <w:footerReference w:type="default" r:id="rId7"/>
      <w:pgSz w:w="11906" w:h="16838"/>
      <w:pgMar w:top="568" w:right="850" w:bottom="85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C6F" w:rsidRDefault="00324C6F" w:rsidP="004D5EE6">
      <w:pPr>
        <w:spacing w:after="0" w:line="240" w:lineRule="auto"/>
      </w:pPr>
      <w:r>
        <w:separator/>
      </w:r>
    </w:p>
  </w:endnote>
  <w:endnote w:type="continuationSeparator" w:id="0">
    <w:p w:rsidR="00324C6F" w:rsidRDefault="00324C6F" w:rsidP="004D5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952516"/>
      <w:docPartObj>
        <w:docPartGallery w:val="Page Numbers (Bottom of Page)"/>
        <w:docPartUnique/>
      </w:docPartObj>
    </w:sdtPr>
    <w:sdtEndPr/>
    <w:sdtContent>
      <w:p w:rsidR="004D5EE6" w:rsidRDefault="00E7115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3E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D5EE6" w:rsidRDefault="004D5EE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C6F" w:rsidRDefault="00324C6F" w:rsidP="004D5EE6">
      <w:pPr>
        <w:spacing w:after="0" w:line="240" w:lineRule="auto"/>
      </w:pPr>
      <w:r>
        <w:separator/>
      </w:r>
    </w:p>
  </w:footnote>
  <w:footnote w:type="continuationSeparator" w:id="0">
    <w:p w:rsidR="00324C6F" w:rsidRDefault="00324C6F" w:rsidP="004D5E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F45F9"/>
    <w:multiLevelType w:val="hybridMultilevel"/>
    <w:tmpl w:val="D3C4A5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2AB"/>
    <w:multiLevelType w:val="hybridMultilevel"/>
    <w:tmpl w:val="02B2C3FA"/>
    <w:lvl w:ilvl="0" w:tplc="A62EC9D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2510EB"/>
    <w:multiLevelType w:val="hybridMultilevel"/>
    <w:tmpl w:val="7D8610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D4C96"/>
    <w:multiLevelType w:val="hybridMultilevel"/>
    <w:tmpl w:val="CAA6D7A4"/>
    <w:lvl w:ilvl="0" w:tplc="2ABA942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 w15:restartNumberingAfterBreak="0">
    <w:nsid w:val="5CA571F3"/>
    <w:multiLevelType w:val="hybridMultilevel"/>
    <w:tmpl w:val="CAA6D7A4"/>
    <w:lvl w:ilvl="0" w:tplc="2ABA942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 w15:restartNumberingAfterBreak="0">
    <w:nsid w:val="6764346C"/>
    <w:multiLevelType w:val="hybridMultilevel"/>
    <w:tmpl w:val="1F58EB02"/>
    <w:lvl w:ilvl="0" w:tplc="2ABA942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92B"/>
    <w:rsid w:val="000B4A1D"/>
    <w:rsid w:val="001A2467"/>
    <w:rsid w:val="001C2EFB"/>
    <w:rsid w:val="00293E61"/>
    <w:rsid w:val="00324C6F"/>
    <w:rsid w:val="00340696"/>
    <w:rsid w:val="003929DA"/>
    <w:rsid w:val="004D5EE6"/>
    <w:rsid w:val="005B1749"/>
    <w:rsid w:val="005D091A"/>
    <w:rsid w:val="006B118F"/>
    <w:rsid w:val="00706286"/>
    <w:rsid w:val="007742EB"/>
    <w:rsid w:val="00A12E89"/>
    <w:rsid w:val="00A25A3D"/>
    <w:rsid w:val="00A44BDA"/>
    <w:rsid w:val="00AA1AB7"/>
    <w:rsid w:val="00AD0CB3"/>
    <w:rsid w:val="00B1048B"/>
    <w:rsid w:val="00BC467D"/>
    <w:rsid w:val="00BF692B"/>
    <w:rsid w:val="00C83620"/>
    <w:rsid w:val="00CE7ED7"/>
    <w:rsid w:val="00D15CA3"/>
    <w:rsid w:val="00D76DA6"/>
    <w:rsid w:val="00DB650E"/>
    <w:rsid w:val="00DD75C3"/>
    <w:rsid w:val="00E70ECA"/>
    <w:rsid w:val="00E7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0660BB-A3B1-45E0-8015-7A871A17C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F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D5E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D5EE6"/>
  </w:style>
  <w:style w:type="paragraph" w:styleId="a6">
    <w:name w:val="footer"/>
    <w:basedOn w:val="a"/>
    <w:link w:val="a7"/>
    <w:uiPriority w:val="99"/>
    <w:unhideWhenUsed/>
    <w:rsid w:val="004D5E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D5EE6"/>
  </w:style>
  <w:style w:type="character" w:styleId="a8">
    <w:name w:val="Intense Emphasis"/>
    <w:uiPriority w:val="21"/>
    <w:qFormat/>
    <w:rsid w:val="00E71150"/>
    <w:rPr>
      <w:b/>
      <w:bCs/>
      <w:i/>
      <w:iCs/>
      <w:color w:val="4F81BD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</dc:creator>
  <cp:keywords/>
  <dc:description/>
  <cp:lastModifiedBy>Пользователь Windows</cp:lastModifiedBy>
  <cp:revision>3</cp:revision>
  <cp:lastPrinted>2012-02-12T18:37:00Z</cp:lastPrinted>
  <dcterms:created xsi:type="dcterms:W3CDTF">2017-05-29T07:10:00Z</dcterms:created>
  <dcterms:modified xsi:type="dcterms:W3CDTF">2017-05-29T07:10:00Z</dcterms:modified>
</cp:coreProperties>
</file>