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CD2" w:rsidRDefault="00455CD2" w:rsidP="00E00B1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Технолог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</w:rPr>
        <w:t>чна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карта уроку з образотворчого мистецтва</w:t>
      </w:r>
      <w:r w:rsidR="00433D70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r>
        <w:rPr>
          <w:rFonts w:ascii="Times New Roman" w:hAnsi="Times New Roman" w:cs="Times New Roman"/>
          <w:sz w:val="28"/>
          <w:szCs w:val="28"/>
          <w:lang w:val="uk-UA"/>
        </w:rPr>
        <w:t>6 клас</w:t>
      </w:r>
      <w:r w:rsidR="00433D70">
        <w:rPr>
          <w:rFonts w:ascii="Times New Roman" w:hAnsi="Times New Roman" w:cs="Times New Roman"/>
          <w:sz w:val="28"/>
          <w:szCs w:val="28"/>
          <w:lang w:val="uk-UA"/>
        </w:rPr>
        <w:t>і</w:t>
      </w:r>
    </w:p>
    <w:p w:rsidR="00455CD2" w:rsidRDefault="00455CD2" w:rsidP="00E00B1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55CD2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Розділ І. </w:t>
      </w:r>
      <w:r w:rsidR="003B0BFC">
        <w:rPr>
          <w:rFonts w:ascii="Times New Roman" w:hAnsi="Times New Roman" w:cs="Times New Roman"/>
          <w:b/>
          <w:sz w:val="28"/>
          <w:szCs w:val="28"/>
          <w:lang w:val="uk-UA"/>
        </w:rPr>
        <w:t>Жанри</w:t>
      </w:r>
      <w:r w:rsidRPr="00455CD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образотворчо</w:t>
      </w:r>
      <w:r w:rsidR="003B0BFC">
        <w:rPr>
          <w:rFonts w:ascii="Times New Roman" w:hAnsi="Times New Roman" w:cs="Times New Roman"/>
          <w:b/>
          <w:sz w:val="28"/>
          <w:szCs w:val="28"/>
          <w:lang w:val="uk-UA"/>
        </w:rPr>
        <w:t>го</w:t>
      </w:r>
      <w:r w:rsidRPr="00455CD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мистецтв</w:t>
      </w:r>
      <w:r w:rsidR="003B0BFC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Pr="00455CD2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3B0BF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Пейзаж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204417">
        <w:rPr>
          <w:rFonts w:ascii="Times New Roman" w:hAnsi="Times New Roman" w:cs="Times New Roman"/>
          <w:sz w:val="28"/>
          <w:szCs w:val="28"/>
          <w:lang w:val="uk-UA"/>
        </w:rPr>
        <w:t>Закони лінійної та повітряної перспективи: послідовність зображення пейзажу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55CD2" w:rsidRDefault="00455CD2" w:rsidP="00E00B1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Вчитель: Афоніна Любов Василівна</w:t>
      </w:r>
    </w:p>
    <w:p w:rsidR="005A1357" w:rsidRDefault="005A1357" w:rsidP="00E00B1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55CD2" w:rsidRPr="00455CD2" w:rsidRDefault="00455CD2" w:rsidP="00E00B15">
      <w:pPr>
        <w:spacing w:after="0" w:line="36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455CD2">
        <w:rPr>
          <w:rFonts w:ascii="Times New Roman" w:hAnsi="Times New Roman" w:cs="Times New Roman"/>
          <w:b/>
          <w:sz w:val="32"/>
          <w:szCs w:val="32"/>
          <w:lang w:val="uk-UA"/>
        </w:rPr>
        <w:t xml:space="preserve">Тема уроку: Пейзажний живопис. Малювання </w:t>
      </w:r>
      <w:r w:rsidR="00204417">
        <w:rPr>
          <w:rFonts w:ascii="Times New Roman" w:hAnsi="Times New Roman" w:cs="Times New Roman"/>
          <w:b/>
          <w:sz w:val="32"/>
          <w:szCs w:val="32"/>
          <w:lang w:val="uk-UA"/>
        </w:rPr>
        <w:t xml:space="preserve"> гірського </w:t>
      </w:r>
      <w:r w:rsidRPr="00455CD2">
        <w:rPr>
          <w:rFonts w:ascii="Times New Roman" w:hAnsi="Times New Roman" w:cs="Times New Roman"/>
          <w:b/>
          <w:sz w:val="32"/>
          <w:szCs w:val="32"/>
          <w:lang w:val="uk-UA"/>
        </w:rPr>
        <w:t xml:space="preserve">пейзажу </w:t>
      </w:r>
      <w:r w:rsidR="00433D70">
        <w:rPr>
          <w:rFonts w:ascii="Times New Roman" w:hAnsi="Times New Roman" w:cs="Times New Roman"/>
          <w:b/>
          <w:sz w:val="32"/>
          <w:szCs w:val="32"/>
          <w:lang w:val="uk-UA"/>
        </w:rPr>
        <w:t>по пам’яті</w:t>
      </w:r>
      <w:r w:rsidRPr="00455CD2">
        <w:rPr>
          <w:rFonts w:ascii="Times New Roman" w:hAnsi="Times New Roman" w:cs="Times New Roman"/>
          <w:b/>
          <w:sz w:val="32"/>
          <w:szCs w:val="32"/>
          <w:lang w:val="uk-UA"/>
        </w:rPr>
        <w:t>.</w:t>
      </w:r>
    </w:p>
    <w:p w:rsidR="00455CD2" w:rsidRDefault="007F5ABF" w:rsidP="00E00B1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 уроку</w:t>
      </w:r>
      <w:r w:rsidR="00455CD2" w:rsidRPr="005A1357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2044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04417" w:rsidRPr="00433D70">
        <w:rPr>
          <w:rFonts w:ascii="Times New Roman" w:hAnsi="Times New Roman" w:cs="Times New Roman"/>
          <w:sz w:val="28"/>
          <w:szCs w:val="28"/>
          <w:lang w:val="uk-UA"/>
        </w:rPr>
        <w:t>формувати ключові компетентності:</w:t>
      </w:r>
    </w:p>
    <w:p w:rsidR="00204417" w:rsidRPr="00410B35" w:rsidRDefault="00204417" w:rsidP="00BE3185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E3185">
        <w:rPr>
          <w:rFonts w:ascii="Times New Roman" w:hAnsi="Times New Roman" w:cs="Times New Roman"/>
          <w:b/>
          <w:i/>
          <w:sz w:val="28"/>
          <w:szCs w:val="28"/>
          <w:lang w:val="uk-UA"/>
        </w:rPr>
        <w:t>загальнокультурну компетентність</w:t>
      </w:r>
      <w:r w:rsidR="00BE3185">
        <w:rPr>
          <w:rFonts w:ascii="Times New Roman" w:hAnsi="Times New Roman" w:cs="Times New Roman"/>
          <w:sz w:val="28"/>
          <w:szCs w:val="28"/>
          <w:lang w:val="uk-UA"/>
        </w:rPr>
        <w:t>: роль мистецтва у житті, засвоєння художньої картини світу;</w:t>
      </w:r>
    </w:p>
    <w:p w:rsidR="00410B35" w:rsidRPr="00BE3185" w:rsidRDefault="00410B35" w:rsidP="00BE3185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вміння вчитися: </w:t>
      </w:r>
      <w:r>
        <w:rPr>
          <w:rFonts w:ascii="Times New Roman" w:hAnsi="Times New Roman" w:cs="Times New Roman"/>
          <w:sz w:val="28"/>
          <w:szCs w:val="28"/>
          <w:lang w:val="uk-UA"/>
        </w:rPr>
        <w:t>організовувати своє робоче місце, планувати свої дії, доводити роботу до кінця;</w:t>
      </w:r>
    </w:p>
    <w:p w:rsidR="00BE3185" w:rsidRPr="00BE3185" w:rsidRDefault="00BE3185" w:rsidP="00BE3185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E3185">
        <w:rPr>
          <w:rFonts w:ascii="Times New Roman" w:hAnsi="Times New Roman" w:cs="Times New Roman"/>
          <w:b/>
          <w:i/>
          <w:sz w:val="28"/>
          <w:szCs w:val="28"/>
          <w:lang w:val="uk-UA"/>
        </w:rPr>
        <w:t>соціальну компетентність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10B35">
        <w:rPr>
          <w:rFonts w:ascii="Times New Roman" w:hAnsi="Times New Roman" w:cs="Times New Roman"/>
          <w:sz w:val="28"/>
          <w:szCs w:val="28"/>
          <w:lang w:val="uk-UA"/>
        </w:rPr>
        <w:t>ефективно співпрацювати з іншими;</w:t>
      </w:r>
    </w:p>
    <w:p w:rsidR="00BE3185" w:rsidRPr="00BE3185" w:rsidRDefault="00BE3185" w:rsidP="00BE3185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E318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міжпредметну </w:t>
      </w:r>
      <w:r w:rsidR="00410B3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естетичну </w:t>
      </w:r>
      <w:r w:rsidRPr="00BE3185">
        <w:rPr>
          <w:rFonts w:ascii="Times New Roman" w:hAnsi="Times New Roman" w:cs="Times New Roman"/>
          <w:b/>
          <w:i/>
          <w:sz w:val="28"/>
          <w:szCs w:val="28"/>
          <w:lang w:val="uk-UA"/>
        </w:rPr>
        <w:t>компетентність</w:t>
      </w:r>
      <w:r w:rsidR="00410B3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: </w:t>
      </w:r>
      <w:r w:rsidR="00410B35">
        <w:rPr>
          <w:rFonts w:ascii="Times New Roman" w:hAnsi="Times New Roman" w:cs="Times New Roman"/>
          <w:sz w:val="28"/>
          <w:szCs w:val="28"/>
          <w:lang w:val="uk-UA"/>
        </w:rPr>
        <w:t>виявлення естетичного ставлення до мистецтва</w:t>
      </w:r>
      <w:r w:rsidR="00954C43">
        <w:rPr>
          <w:rFonts w:ascii="Times New Roman" w:hAnsi="Times New Roman" w:cs="Times New Roman"/>
          <w:sz w:val="28"/>
          <w:szCs w:val="28"/>
          <w:lang w:val="uk-UA"/>
        </w:rPr>
        <w:t xml:space="preserve">, спроможність аналізувати  і оцінювати найважливіші досягнення національної культури; </w:t>
      </w:r>
    </w:p>
    <w:p w:rsidR="00BE3185" w:rsidRPr="00BE3185" w:rsidRDefault="00BE3185" w:rsidP="00E60157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E3185">
        <w:rPr>
          <w:rFonts w:ascii="Times New Roman" w:hAnsi="Times New Roman" w:cs="Times New Roman"/>
          <w:b/>
          <w:i/>
          <w:sz w:val="28"/>
          <w:szCs w:val="28"/>
          <w:lang w:val="uk-UA"/>
        </w:rPr>
        <w:t>предметні мистецькі компетентності:</w:t>
      </w:r>
      <w:r w:rsidR="00954C43" w:rsidRPr="00954C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54C43">
        <w:rPr>
          <w:rFonts w:ascii="Times New Roman" w:hAnsi="Times New Roman" w:cs="Times New Roman"/>
          <w:sz w:val="28"/>
          <w:szCs w:val="28"/>
          <w:lang w:val="uk-UA"/>
        </w:rPr>
        <w:t xml:space="preserve"> продовжувати </w:t>
      </w:r>
      <w:r w:rsidR="00954C43" w:rsidRPr="007F5ABF">
        <w:rPr>
          <w:rFonts w:ascii="Times New Roman" w:hAnsi="Times New Roman" w:cs="Times New Roman"/>
          <w:sz w:val="28"/>
          <w:szCs w:val="28"/>
          <w:lang w:val="uk-UA"/>
        </w:rPr>
        <w:t>поглиб</w:t>
      </w:r>
      <w:r w:rsidR="00E60157">
        <w:rPr>
          <w:rFonts w:ascii="Times New Roman" w:hAnsi="Times New Roman" w:cs="Times New Roman"/>
          <w:sz w:val="28"/>
          <w:szCs w:val="28"/>
          <w:lang w:val="uk-UA"/>
        </w:rPr>
        <w:t>люва</w:t>
      </w:r>
      <w:r w:rsidR="00954C43" w:rsidRPr="007F5ABF">
        <w:rPr>
          <w:rFonts w:ascii="Times New Roman" w:hAnsi="Times New Roman" w:cs="Times New Roman"/>
          <w:sz w:val="28"/>
          <w:szCs w:val="28"/>
          <w:lang w:val="uk-UA"/>
        </w:rPr>
        <w:t xml:space="preserve">ти знання про пейзаж як </w:t>
      </w:r>
      <w:r w:rsidR="00954C43">
        <w:rPr>
          <w:rFonts w:ascii="Times New Roman" w:hAnsi="Times New Roman" w:cs="Times New Roman"/>
          <w:sz w:val="28"/>
          <w:szCs w:val="28"/>
          <w:lang w:val="uk-UA"/>
        </w:rPr>
        <w:t>жанр</w:t>
      </w:r>
      <w:r w:rsidR="00954C43" w:rsidRPr="007F5ABF">
        <w:rPr>
          <w:rFonts w:ascii="Times New Roman" w:hAnsi="Times New Roman" w:cs="Times New Roman"/>
          <w:sz w:val="28"/>
          <w:szCs w:val="28"/>
          <w:lang w:val="uk-UA"/>
        </w:rPr>
        <w:t xml:space="preserve"> образотворчого мистецтва</w:t>
      </w:r>
      <w:r w:rsidR="00954C43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="00433D70" w:rsidRPr="007F5ABF">
        <w:rPr>
          <w:rFonts w:ascii="Times New Roman" w:hAnsi="Times New Roman" w:cs="Times New Roman"/>
          <w:sz w:val="28"/>
          <w:szCs w:val="28"/>
          <w:lang w:val="uk-UA"/>
        </w:rPr>
        <w:t>учити зображувати лінійну і повітряну перспективи;</w:t>
      </w:r>
      <w:r w:rsidR="00433D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54C43">
        <w:rPr>
          <w:rFonts w:ascii="Times New Roman" w:hAnsi="Times New Roman" w:cs="Times New Roman"/>
          <w:sz w:val="28"/>
          <w:szCs w:val="28"/>
          <w:lang w:val="uk-UA"/>
        </w:rPr>
        <w:t xml:space="preserve">закріплювати знання про пейзаж  та засоби виразності пейзажного жанру; </w:t>
      </w:r>
      <w:r w:rsidR="00433D70" w:rsidRPr="00500CC0">
        <w:rPr>
          <w:rFonts w:ascii="Times New Roman" w:hAnsi="Times New Roman" w:cs="Times New Roman"/>
          <w:sz w:val="28"/>
          <w:szCs w:val="28"/>
          <w:lang w:val="uk-UA"/>
        </w:rPr>
        <w:t>формування вмінь</w:t>
      </w:r>
      <w:r w:rsidR="00433D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3D7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33D70" w:rsidRPr="00500CC0">
        <w:rPr>
          <w:rFonts w:ascii="Times New Roman" w:hAnsi="Times New Roman" w:cs="Times New Roman"/>
          <w:sz w:val="28"/>
          <w:szCs w:val="28"/>
          <w:lang w:val="uk-UA"/>
        </w:rPr>
        <w:t xml:space="preserve">передавати </w:t>
      </w:r>
      <w:r w:rsidR="00433D70">
        <w:rPr>
          <w:rFonts w:ascii="Times New Roman" w:hAnsi="Times New Roman" w:cs="Times New Roman"/>
          <w:sz w:val="28"/>
          <w:szCs w:val="28"/>
          <w:lang w:val="uk-UA"/>
        </w:rPr>
        <w:t xml:space="preserve">на площині </w:t>
      </w:r>
      <w:r w:rsidR="00433D70" w:rsidRPr="00500CC0">
        <w:rPr>
          <w:rFonts w:ascii="Times New Roman" w:hAnsi="Times New Roman" w:cs="Times New Roman"/>
          <w:sz w:val="28"/>
          <w:szCs w:val="28"/>
          <w:lang w:val="uk-UA"/>
        </w:rPr>
        <w:t>простір засобами лінійної і повітряної перспективи</w:t>
      </w:r>
      <w:r w:rsidR="00433D70">
        <w:rPr>
          <w:rFonts w:ascii="Times New Roman" w:hAnsi="Times New Roman" w:cs="Times New Roman"/>
          <w:sz w:val="28"/>
          <w:szCs w:val="28"/>
          <w:lang w:val="uk-UA"/>
        </w:rPr>
        <w:t xml:space="preserve"> та творче  застосування їх на практиці </w:t>
      </w:r>
      <w:r w:rsidR="00954C43">
        <w:rPr>
          <w:rFonts w:ascii="Times New Roman" w:hAnsi="Times New Roman" w:cs="Times New Roman"/>
          <w:sz w:val="28"/>
          <w:szCs w:val="28"/>
          <w:lang w:val="uk-UA"/>
        </w:rPr>
        <w:t>; розвивати в дітей комбінаторні здібності, навички та вміння малювати пейзаж по пам’яті; формувати образне , логічне, просторове мислення; навчати міркувати; розвивати окомір, дрібну моторику руки; виховувати в учнів естетичне сприйняття навколишнього світу, стимулювати розвиток допитливості.</w:t>
      </w:r>
    </w:p>
    <w:p w:rsidR="00433D70" w:rsidRPr="00433D70" w:rsidRDefault="00433D70" w:rsidP="00433D7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33D70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Тип уроку</w:t>
      </w:r>
      <w:r w:rsidRPr="00433D70">
        <w:rPr>
          <w:rFonts w:ascii="Times New Roman" w:hAnsi="Times New Roman" w:cs="Times New Roman"/>
          <w:sz w:val="28"/>
          <w:szCs w:val="28"/>
          <w:lang w:val="uk-UA"/>
        </w:rPr>
        <w:t>: комбінований урок засвоєння нових знань, формування умінь і творче застосування їх на практиці.</w:t>
      </w:r>
    </w:p>
    <w:p w:rsidR="00342892" w:rsidRDefault="00433D70" w:rsidP="00E00B15">
      <w:pPr>
        <w:spacing w:after="0" w:line="360" w:lineRule="auto"/>
        <w:rPr>
          <w:rFonts w:ascii="Book Antiqua" w:eastAsiaTheme="majorEastAsia" w:hAnsi="Book Antiqua" w:cstheme="majorBidi"/>
          <w:b/>
          <w:bCs/>
          <w:i/>
          <w:iCs/>
          <w:color w:val="C00000"/>
          <w:sz w:val="64"/>
          <w:szCs w:val="6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Техніка виконання: </w:t>
      </w:r>
      <w:r w:rsidR="00342892" w:rsidRPr="00342892">
        <w:rPr>
          <w:rFonts w:ascii="Times New Roman" w:hAnsi="Times New Roman" w:cs="Times New Roman"/>
          <w:sz w:val="28"/>
          <w:szCs w:val="28"/>
          <w:lang w:val="uk-UA"/>
        </w:rPr>
        <w:t>фарби (живопис)</w:t>
      </w:r>
      <w:r w:rsidR="0034289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42892" w:rsidRPr="00342892">
        <w:rPr>
          <w:rFonts w:ascii="Book Antiqua" w:eastAsiaTheme="majorEastAsia" w:hAnsi="Book Antiqua" w:cstheme="majorBidi"/>
          <w:b/>
          <w:bCs/>
          <w:i/>
          <w:iCs/>
          <w:color w:val="C00000"/>
          <w:sz w:val="64"/>
          <w:szCs w:val="64"/>
        </w:rPr>
        <w:t xml:space="preserve"> </w:t>
      </w:r>
    </w:p>
    <w:p w:rsidR="00342892" w:rsidRDefault="00E00B15" w:rsidP="00E00B1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A1357">
        <w:rPr>
          <w:rFonts w:ascii="Times New Roman" w:hAnsi="Times New Roman" w:cs="Times New Roman"/>
          <w:b/>
          <w:sz w:val="28"/>
          <w:szCs w:val="28"/>
          <w:lang w:val="uk-UA"/>
        </w:rPr>
        <w:t>Обладнання до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B0C5C" w:rsidRPr="00604397" w:rsidRDefault="00342892" w:rsidP="00342892">
      <w:pPr>
        <w:pStyle w:val="a3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E00B15" w:rsidRPr="00342892">
        <w:rPr>
          <w:rFonts w:ascii="Times New Roman" w:hAnsi="Times New Roman" w:cs="Times New Roman"/>
          <w:sz w:val="28"/>
          <w:szCs w:val="28"/>
          <w:lang w:val="uk-UA"/>
        </w:rPr>
        <w:t>резентація «</w:t>
      </w:r>
      <w:r w:rsidRPr="007B0C5C">
        <w:rPr>
          <w:rFonts w:ascii="Times New Roman" w:hAnsi="Times New Roman" w:cs="Times New Roman"/>
          <w:bCs/>
          <w:iCs/>
          <w:sz w:val="28"/>
          <w:szCs w:val="28"/>
          <w:lang w:val="uk-UA"/>
        </w:rPr>
        <w:t>Пейзажний</w:t>
      </w:r>
      <w:r w:rsidRPr="00342892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7B0C5C">
        <w:rPr>
          <w:rFonts w:ascii="Times New Roman" w:hAnsi="Times New Roman" w:cs="Times New Roman"/>
          <w:bCs/>
          <w:iCs/>
          <w:sz w:val="28"/>
          <w:szCs w:val="28"/>
          <w:lang w:val="uk-UA"/>
        </w:rPr>
        <w:t>живопис</w:t>
      </w:r>
      <w:r w:rsidRPr="00342892">
        <w:rPr>
          <w:rFonts w:ascii="Times New Roman" w:hAnsi="Times New Roman" w:cs="Times New Roman"/>
          <w:bCs/>
          <w:iCs/>
          <w:sz w:val="28"/>
          <w:szCs w:val="28"/>
        </w:rPr>
        <w:t>. Пов</w:t>
      </w:r>
      <w:r w:rsidRPr="007B0C5C">
        <w:rPr>
          <w:rFonts w:ascii="Times New Roman" w:hAnsi="Times New Roman" w:cs="Times New Roman"/>
          <w:bCs/>
          <w:iCs/>
          <w:sz w:val="28"/>
          <w:szCs w:val="28"/>
          <w:lang w:val="uk-UA"/>
        </w:rPr>
        <w:t>ітряна</w:t>
      </w:r>
      <w:r w:rsidRPr="00342892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="007B0C5C" w:rsidRPr="00342892">
        <w:rPr>
          <w:rFonts w:ascii="Times New Roman" w:hAnsi="Times New Roman" w:cs="Times New Roman"/>
          <w:bCs/>
          <w:iCs/>
          <w:sz w:val="28"/>
          <w:szCs w:val="28"/>
          <w:lang w:val="uk-UA"/>
        </w:rPr>
        <w:t>перспектива</w:t>
      </w:r>
      <w:r w:rsidRPr="00342892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. Зображення гірського пейзажу» </w:t>
      </w:r>
      <w:r w:rsidR="007B0C5C">
        <w:rPr>
          <w:rFonts w:ascii="Times New Roman" w:hAnsi="Times New Roman" w:cs="Times New Roman"/>
          <w:bCs/>
          <w:iCs/>
          <w:sz w:val="28"/>
          <w:szCs w:val="28"/>
          <w:lang w:val="uk-UA"/>
        </w:rPr>
        <w:t>.</w:t>
      </w:r>
    </w:p>
    <w:p w:rsidR="00604397" w:rsidRPr="00604397" w:rsidRDefault="00604397" w:rsidP="00604397">
      <w:pPr>
        <w:pStyle w:val="a3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0439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Репродукції картин: Іван Шишкін </w:t>
      </w:r>
      <w:r w:rsidRPr="00604397">
        <w:rPr>
          <w:rFonts w:ascii="Times New Roman" w:hAnsi="Times New Roman" w:cs="Times New Roman"/>
          <w:bCs/>
          <w:sz w:val="28"/>
          <w:szCs w:val="28"/>
        </w:rPr>
        <w:t>«Дорога у парку. Туман</w:t>
      </w:r>
      <w:r w:rsidRPr="00604397">
        <w:rPr>
          <w:rFonts w:ascii="Times New Roman" w:hAnsi="Times New Roman" w:cs="Times New Roman"/>
          <w:sz w:val="28"/>
          <w:szCs w:val="28"/>
        </w:rPr>
        <w:t>»</w:t>
      </w:r>
      <w:r w:rsidRPr="0060439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60439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Микола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604397">
        <w:rPr>
          <w:rFonts w:ascii="Times New Roman" w:hAnsi="Times New Roman" w:cs="Times New Roman"/>
          <w:bCs/>
          <w:sz w:val="28"/>
          <w:szCs w:val="28"/>
          <w:lang w:val="uk-UA"/>
        </w:rPr>
        <w:t>Глущенко «Травневий цвіт»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Pr="00604397">
        <w:rPr>
          <w:rFonts w:eastAsiaTheme="majorEastAsia"/>
          <w:bCs/>
          <w:color w:val="E36C0A" w:themeColor="accent6" w:themeShade="BF"/>
          <w:kern w:val="24"/>
          <w:sz w:val="64"/>
          <w:szCs w:val="64"/>
          <w:lang w:val="uk-UA"/>
        </w:rPr>
        <w:t xml:space="preserve"> </w:t>
      </w:r>
      <w:r w:rsidRPr="00604397">
        <w:rPr>
          <w:rFonts w:ascii="Times New Roman" w:hAnsi="Times New Roman" w:cs="Times New Roman"/>
          <w:bCs/>
          <w:sz w:val="28"/>
          <w:szCs w:val="28"/>
        </w:rPr>
        <w:t xml:space="preserve">М. Сарьян «Арарат. </w:t>
      </w:r>
      <w:r w:rsidRPr="00604397">
        <w:rPr>
          <w:rFonts w:ascii="Times New Roman" w:hAnsi="Times New Roman" w:cs="Times New Roman"/>
          <w:bCs/>
          <w:sz w:val="28"/>
          <w:szCs w:val="28"/>
          <w:lang w:val="uk-UA"/>
        </w:rPr>
        <w:t>Захід</w:t>
      </w:r>
      <w:r w:rsidRPr="0060439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04397">
        <w:rPr>
          <w:rFonts w:ascii="Times New Roman" w:hAnsi="Times New Roman" w:cs="Times New Roman"/>
          <w:bCs/>
          <w:sz w:val="28"/>
          <w:szCs w:val="28"/>
          <w:lang w:val="uk-UA"/>
        </w:rPr>
        <w:t>сонця</w:t>
      </w:r>
      <w:r w:rsidRPr="00604397">
        <w:rPr>
          <w:rFonts w:ascii="Times New Roman" w:hAnsi="Times New Roman" w:cs="Times New Roman"/>
          <w:bCs/>
          <w:sz w:val="28"/>
          <w:szCs w:val="28"/>
        </w:rPr>
        <w:t>»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(в презентації)</w:t>
      </w:r>
    </w:p>
    <w:p w:rsidR="007B0C5C" w:rsidRDefault="005C676F" w:rsidP="00342892">
      <w:pPr>
        <w:pStyle w:val="a3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42892">
        <w:rPr>
          <w:rFonts w:ascii="Times New Roman" w:hAnsi="Times New Roman" w:cs="Times New Roman"/>
          <w:sz w:val="28"/>
          <w:szCs w:val="28"/>
          <w:lang w:val="uk-UA"/>
        </w:rPr>
        <w:t xml:space="preserve">Зразки </w:t>
      </w:r>
      <w:r w:rsidR="00342892" w:rsidRPr="00342892">
        <w:rPr>
          <w:rFonts w:ascii="Times New Roman" w:hAnsi="Times New Roman" w:cs="Times New Roman"/>
          <w:sz w:val="28"/>
          <w:szCs w:val="28"/>
          <w:lang w:val="uk-UA"/>
        </w:rPr>
        <w:t xml:space="preserve">дитячих </w:t>
      </w:r>
      <w:r w:rsidRPr="00342892">
        <w:rPr>
          <w:rFonts w:ascii="Times New Roman" w:hAnsi="Times New Roman" w:cs="Times New Roman"/>
          <w:sz w:val="28"/>
          <w:szCs w:val="28"/>
          <w:lang w:val="uk-UA"/>
        </w:rPr>
        <w:t>робіт</w:t>
      </w:r>
      <w:r w:rsidR="00E00B15" w:rsidRPr="003428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42892" w:rsidRPr="00342892">
        <w:rPr>
          <w:rFonts w:ascii="Times New Roman" w:hAnsi="Times New Roman" w:cs="Times New Roman"/>
          <w:sz w:val="28"/>
          <w:szCs w:val="28"/>
          <w:lang w:val="uk-UA"/>
        </w:rPr>
        <w:t xml:space="preserve"> з теми даного уроку</w:t>
      </w:r>
      <w:r w:rsidRPr="00342892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E00B15" w:rsidRPr="00342892" w:rsidRDefault="007B0C5C" w:rsidP="00342892">
      <w:pPr>
        <w:pStyle w:val="a3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Альбом</w:t>
      </w:r>
      <w:r w:rsidR="00203D14" w:rsidRPr="00342892">
        <w:rPr>
          <w:rFonts w:ascii="Times New Roman" w:hAnsi="Times New Roman" w:cs="Times New Roman"/>
          <w:sz w:val="28"/>
          <w:szCs w:val="28"/>
          <w:lang w:val="uk-UA"/>
        </w:rPr>
        <w:t xml:space="preserve">, олівець, гумка, </w:t>
      </w:r>
      <w:r w:rsidR="00E00B15" w:rsidRPr="00342892">
        <w:rPr>
          <w:rFonts w:ascii="Times New Roman" w:hAnsi="Times New Roman" w:cs="Times New Roman"/>
          <w:sz w:val="28"/>
          <w:szCs w:val="28"/>
          <w:lang w:val="uk-UA"/>
        </w:rPr>
        <w:t>ф</w:t>
      </w:r>
      <w:r w:rsidR="00203D14" w:rsidRPr="00342892">
        <w:rPr>
          <w:rFonts w:ascii="Times New Roman" w:hAnsi="Times New Roman" w:cs="Times New Roman"/>
          <w:sz w:val="28"/>
          <w:szCs w:val="28"/>
          <w:lang w:val="uk-UA"/>
        </w:rPr>
        <w:t>арб</w:t>
      </w:r>
      <w:r>
        <w:rPr>
          <w:rFonts w:ascii="Times New Roman" w:hAnsi="Times New Roman" w:cs="Times New Roman"/>
          <w:sz w:val="28"/>
          <w:szCs w:val="28"/>
          <w:lang w:val="uk-UA"/>
        </w:rPr>
        <w:t>а (акварель,гуаш)</w:t>
      </w:r>
      <w:r w:rsidR="00203D14" w:rsidRPr="00342892">
        <w:rPr>
          <w:rFonts w:ascii="Times New Roman" w:hAnsi="Times New Roman" w:cs="Times New Roman"/>
          <w:sz w:val="28"/>
          <w:szCs w:val="28"/>
          <w:lang w:val="uk-UA"/>
        </w:rPr>
        <w:t>, палітра, ємкість для води.</w:t>
      </w:r>
    </w:p>
    <w:p w:rsidR="00203D14" w:rsidRDefault="00203D14" w:rsidP="00E00B1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A1357">
        <w:rPr>
          <w:rFonts w:ascii="Times New Roman" w:hAnsi="Times New Roman" w:cs="Times New Roman"/>
          <w:b/>
          <w:sz w:val="28"/>
          <w:szCs w:val="28"/>
          <w:lang w:val="uk-UA"/>
        </w:rPr>
        <w:t>Методи навчальної взаємодії: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A1357">
        <w:rPr>
          <w:rFonts w:ascii="Times New Roman" w:hAnsi="Times New Roman" w:cs="Times New Roman"/>
          <w:sz w:val="28"/>
          <w:szCs w:val="28"/>
          <w:lang w:val="uk-UA"/>
        </w:rPr>
        <w:t>фронтальні, індивідуальні.</w:t>
      </w:r>
    </w:p>
    <w:p w:rsidR="00203D14" w:rsidRPr="00E00B15" w:rsidRDefault="00203D14" w:rsidP="00E00B1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A1357">
        <w:rPr>
          <w:rFonts w:ascii="Times New Roman" w:hAnsi="Times New Roman" w:cs="Times New Roman"/>
          <w:b/>
          <w:sz w:val="28"/>
          <w:szCs w:val="28"/>
          <w:lang w:val="uk-UA"/>
        </w:rPr>
        <w:t>Міжпредметні зв’язки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музичне мистецтво, </w:t>
      </w:r>
      <w:r w:rsidR="007B0C5C">
        <w:rPr>
          <w:rFonts w:ascii="Times New Roman" w:hAnsi="Times New Roman" w:cs="Times New Roman"/>
          <w:sz w:val="28"/>
          <w:szCs w:val="28"/>
          <w:lang w:val="uk-UA"/>
        </w:rPr>
        <w:t>література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00CC0" w:rsidRDefault="00500CC0" w:rsidP="0059479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00CC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Очікуваний результат: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задіяти всіх учнів до роботи, проявити максимальну фантазію і творчість, виконати </w:t>
      </w:r>
      <w:r w:rsidR="00342892">
        <w:rPr>
          <w:rFonts w:ascii="Times New Roman" w:hAnsi="Times New Roman" w:cs="Times New Roman"/>
          <w:sz w:val="28"/>
          <w:szCs w:val="28"/>
          <w:lang w:val="uk-UA"/>
        </w:rPr>
        <w:t xml:space="preserve">зображення </w:t>
      </w:r>
      <w:r>
        <w:rPr>
          <w:rFonts w:ascii="Times New Roman" w:hAnsi="Times New Roman" w:cs="Times New Roman"/>
          <w:sz w:val="28"/>
          <w:szCs w:val="28"/>
          <w:lang w:val="uk-UA"/>
        </w:rPr>
        <w:t>пейзаж</w:t>
      </w:r>
      <w:r w:rsidR="00342892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фарбами </w:t>
      </w:r>
      <w:r w:rsidR="00342892">
        <w:rPr>
          <w:rFonts w:ascii="Times New Roman" w:hAnsi="Times New Roman" w:cs="Times New Roman"/>
          <w:sz w:val="28"/>
          <w:szCs w:val="28"/>
          <w:lang w:val="uk-UA"/>
        </w:rPr>
        <w:t xml:space="preserve">по пам’яті </w:t>
      </w:r>
      <w:r w:rsidR="0059479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55CD2" w:rsidRPr="005A1357" w:rsidRDefault="00594792" w:rsidP="00203D1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</w:t>
      </w:r>
      <w:r w:rsidR="00203D14" w:rsidRPr="005A1357">
        <w:rPr>
          <w:rFonts w:ascii="Times New Roman" w:hAnsi="Times New Roman" w:cs="Times New Roman"/>
          <w:b/>
          <w:sz w:val="28"/>
          <w:szCs w:val="28"/>
          <w:lang w:val="uk-UA"/>
        </w:rPr>
        <w:t>ід уроку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2235"/>
        <w:gridCol w:w="992"/>
        <w:gridCol w:w="4129"/>
        <w:gridCol w:w="2391"/>
        <w:gridCol w:w="2410"/>
        <w:gridCol w:w="2557"/>
      </w:tblGrid>
      <w:tr w:rsidR="0054131C" w:rsidTr="004C2EDF">
        <w:trPr>
          <w:trHeight w:val="978"/>
        </w:trPr>
        <w:tc>
          <w:tcPr>
            <w:tcW w:w="2235" w:type="dxa"/>
          </w:tcPr>
          <w:p w:rsidR="005A1357" w:rsidRDefault="005A1357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Етапи уроку</w:t>
            </w:r>
          </w:p>
        </w:tc>
        <w:tc>
          <w:tcPr>
            <w:tcW w:w="992" w:type="dxa"/>
          </w:tcPr>
          <w:p w:rsidR="005A1357" w:rsidRDefault="005A1357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Трива-лість </w:t>
            </w:r>
          </w:p>
        </w:tc>
        <w:tc>
          <w:tcPr>
            <w:tcW w:w="4129" w:type="dxa"/>
          </w:tcPr>
          <w:p w:rsidR="005A1357" w:rsidRDefault="005A1357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Форми і методи навчальної взаємодії</w:t>
            </w:r>
          </w:p>
        </w:tc>
        <w:tc>
          <w:tcPr>
            <w:tcW w:w="2391" w:type="dxa"/>
          </w:tcPr>
          <w:p w:rsidR="005A1357" w:rsidRDefault="005A1357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Навчально - методичний супровід</w:t>
            </w:r>
          </w:p>
        </w:tc>
        <w:tc>
          <w:tcPr>
            <w:tcW w:w="2410" w:type="dxa"/>
          </w:tcPr>
          <w:p w:rsidR="005A1357" w:rsidRDefault="005A1357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Діяльність вчителя</w:t>
            </w:r>
          </w:p>
        </w:tc>
        <w:tc>
          <w:tcPr>
            <w:tcW w:w="2557" w:type="dxa"/>
          </w:tcPr>
          <w:p w:rsidR="005A1357" w:rsidRDefault="005A1357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Діяльність учня</w:t>
            </w:r>
          </w:p>
        </w:tc>
      </w:tr>
      <w:tr w:rsidR="0054131C" w:rsidTr="004C2EDF">
        <w:trPr>
          <w:trHeight w:val="483"/>
        </w:trPr>
        <w:tc>
          <w:tcPr>
            <w:tcW w:w="2235" w:type="dxa"/>
          </w:tcPr>
          <w:p w:rsidR="005A1357" w:rsidRDefault="005A1357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І. Організація початку уроку</w:t>
            </w:r>
          </w:p>
        </w:tc>
        <w:tc>
          <w:tcPr>
            <w:tcW w:w="992" w:type="dxa"/>
          </w:tcPr>
          <w:p w:rsidR="005A1357" w:rsidRDefault="005A1357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хв.</w:t>
            </w:r>
          </w:p>
        </w:tc>
        <w:tc>
          <w:tcPr>
            <w:tcW w:w="4129" w:type="dxa"/>
          </w:tcPr>
          <w:p w:rsidR="005A1357" w:rsidRDefault="005A1357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Емоційна настанова</w:t>
            </w:r>
          </w:p>
        </w:tc>
        <w:tc>
          <w:tcPr>
            <w:tcW w:w="2391" w:type="dxa"/>
          </w:tcPr>
          <w:p w:rsidR="005A1357" w:rsidRDefault="005A1357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Вірш-привітання</w:t>
            </w:r>
          </w:p>
        </w:tc>
        <w:tc>
          <w:tcPr>
            <w:tcW w:w="2410" w:type="dxa"/>
          </w:tcPr>
          <w:p w:rsidR="005A1357" w:rsidRDefault="005A1357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Створення позитивного настрою</w:t>
            </w:r>
          </w:p>
        </w:tc>
        <w:tc>
          <w:tcPr>
            <w:tcW w:w="2557" w:type="dxa"/>
          </w:tcPr>
          <w:p w:rsidR="005A1357" w:rsidRDefault="005A1357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Налаштування на урок</w:t>
            </w:r>
          </w:p>
        </w:tc>
      </w:tr>
      <w:tr w:rsidR="0054131C" w:rsidTr="004C2EDF">
        <w:trPr>
          <w:trHeight w:val="483"/>
        </w:trPr>
        <w:tc>
          <w:tcPr>
            <w:tcW w:w="2235" w:type="dxa"/>
          </w:tcPr>
          <w:p w:rsidR="005A1357" w:rsidRDefault="005A1357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ІІ. Актуалізація опорних знань</w:t>
            </w:r>
          </w:p>
        </w:tc>
        <w:tc>
          <w:tcPr>
            <w:tcW w:w="992" w:type="dxa"/>
          </w:tcPr>
          <w:p w:rsidR="005A1357" w:rsidRDefault="00C41B47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="005A135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хв.</w:t>
            </w:r>
          </w:p>
          <w:p w:rsidR="00604397" w:rsidRDefault="00604397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04397" w:rsidRDefault="00604397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04397" w:rsidRDefault="00604397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04397" w:rsidRDefault="00604397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04397" w:rsidRDefault="00604397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04397" w:rsidRDefault="00604397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04397" w:rsidRDefault="00604397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хв.</w:t>
            </w:r>
          </w:p>
        </w:tc>
        <w:tc>
          <w:tcPr>
            <w:tcW w:w="4129" w:type="dxa"/>
          </w:tcPr>
          <w:p w:rsidR="004C2EDF" w:rsidRPr="00E44167" w:rsidRDefault="004C2EDF" w:rsidP="004C2EDF">
            <w:pPr>
              <w:pStyle w:val="a3"/>
              <w:numPr>
                <w:ilvl w:val="0"/>
                <w:numId w:val="6"/>
              </w:numPr>
              <w:ind w:left="175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41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Вправа  «Знайти пару» - («</w:t>
            </w:r>
            <w:r w:rsidR="00AA293D" w:rsidRPr="00E441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Види пейзажу</w:t>
            </w:r>
            <w:r w:rsidRPr="00E441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»).</w:t>
            </w:r>
            <w:r w:rsidR="00E44167" w:rsidRPr="00E441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4C2EDF" w:rsidRDefault="004C2EDF" w:rsidP="004C2EDF">
            <w:pPr>
              <w:pStyle w:val="a3"/>
              <w:ind w:left="17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B0C5C" w:rsidRDefault="007B0C5C" w:rsidP="004C2EDF">
            <w:pPr>
              <w:pStyle w:val="a3"/>
              <w:ind w:left="17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B0C5C" w:rsidRDefault="007B0C5C" w:rsidP="004C2EDF">
            <w:pPr>
              <w:pStyle w:val="a3"/>
              <w:ind w:left="17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44167" w:rsidRDefault="00E44167" w:rsidP="004C2EDF">
            <w:pPr>
              <w:pStyle w:val="a3"/>
              <w:ind w:left="17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B0C5C" w:rsidRPr="004C2EDF" w:rsidRDefault="007B0C5C" w:rsidP="004C2EDF">
            <w:pPr>
              <w:pStyle w:val="a3"/>
              <w:ind w:left="17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A1357" w:rsidRPr="004C2EDF" w:rsidRDefault="005A1357" w:rsidP="004C2EDF">
            <w:pPr>
              <w:pStyle w:val="a3"/>
              <w:numPr>
                <w:ilvl w:val="0"/>
                <w:numId w:val="6"/>
              </w:numPr>
              <w:ind w:left="175" w:firstLine="22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C2E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Бесіда : метод побудови асоціативного куща</w:t>
            </w:r>
          </w:p>
        </w:tc>
        <w:tc>
          <w:tcPr>
            <w:tcW w:w="2391" w:type="dxa"/>
          </w:tcPr>
          <w:p w:rsidR="00AA293D" w:rsidRPr="00AA293D" w:rsidRDefault="007B0C5C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0C5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ІКТ </w:t>
            </w:r>
            <w:r w:rsidR="00C775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– </w:t>
            </w:r>
            <w:r w:rsidR="00C775C3" w:rsidRPr="007457E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інтерактивна мультимедійна </w:t>
            </w:r>
            <w:r w:rsidR="00C775C3" w:rsidRPr="007457E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вправа</w:t>
            </w:r>
            <w:r w:rsidR="00C775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hyperlink r:id="rId6" w:history="1">
              <w:r w:rsidR="00AA293D">
                <w:rPr>
                  <w:rStyle w:val="a5"/>
                </w:rPr>
                <w:t>https://learningapps.org/2083650</w:t>
              </w:r>
            </w:hyperlink>
          </w:p>
          <w:p w:rsidR="007B0C5C" w:rsidRDefault="007B0C5C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A1357" w:rsidRDefault="00E876D7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Схема н</w:t>
            </w:r>
            <w:r w:rsidR="005C676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дошці</w:t>
            </w:r>
          </w:p>
        </w:tc>
        <w:tc>
          <w:tcPr>
            <w:tcW w:w="2410" w:type="dxa"/>
          </w:tcPr>
          <w:p w:rsidR="004C2EDF" w:rsidRPr="004C2EDF" w:rsidRDefault="004C2EDF" w:rsidP="006A7F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Вчитель пропонує знайти пару:до кожного </w:t>
            </w:r>
            <w:r w:rsidR="00AA293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виду </w:t>
            </w:r>
            <w:r w:rsidR="00AA293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пейзажу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підібрати картину</w:t>
            </w:r>
          </w:p>
          <w:p w:rsidR="004C2EDF" w:rsidRDefault="004C2EDF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B0C5C" w:rsidRDefault="007B0C5C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A1357" w:rsidRDefault="00E876D7" w:rsidP="007B0C5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Вчитель пропонує пригадати знання з теми «П</w:t>
            </w:r>
            <w:r w:rsidR="007B0C5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ерспектива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 та побудувати асоціативний кущ</w:t>
            </w:r>
          </w:p>
        </w:tc>
        <w:tc>
          <w:tcPr>
            <w:tcW w:w="2557" w:type="dxa"/>
          </w:tcPr>
          <w:p w:rsidR="004C2EDF" w:rsidRDefault="004C2EDF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Діти встановлюють відповідність між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назвою та зображенням різних </w:t>
            </w:r>
            <w:r w:rsidR="00AA293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видів пейзажу</w:t>
            </w:r>
          </w:p>
          <w:p w:rsidR="005A1357" w:rsidRDefault="00E876D7" w:rsidP="007B0C5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Діти записують на дошці   раніше засвоєнні знання за темою «Види </w:t>
            </w:r>
            <w:r w:rsidR="00C41B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перспективи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</w:tr>
      <w:tr w:rsidR="00E876D7" w:rsidTr="004C2EDF">
        <w:trPr>
          <w:trHeight w:val="483"/>
        </w:trPr>
        <w:tc>
          <w:tcPr>
            <w:tcW w:w="2235" w:type="dxa"/>
          </w:tcPr>
          <w:p w:rsidR="00E876D7" w:rsidRDefault="00E876D7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ІІІ.</w:t>
            </w:r>
            <w:r w:rsidR="006A7F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Повідомлення теми і мети уроку</w:t>
            </w:r>
          </w:p>
        </w:tc>
        <w:tc>
          <w:tcPr>
            <w:tcW w:w="992" w:type="dxa"/>
          </w:tcPr>
          <w:p w:rsidR="00E876D7" w:rsidRDefault="00C41B47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  <w:r w:rsidR="00E876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хв.</w:t>
            </w:r>
          </w:p>
          <w:p w:rsidR="00C41B47" w:rsidRDefault="00C41B47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41B47" w:rsidRDefault="00C41B47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41B47" w:rsidRDefault="00C41B47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41B47" w:rsidRDefault="00C41B47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129" w:type="dxa"/>
          </w:tcPr>
          <w:p w:rsidR="005C676F" w:rsidRPr="00B8048A" w:rsidRDefault="006A7FAF" w:rsidP="00B8048A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804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  <w:r w:rsidR="005C676F" w:rsidRPr="00B804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приймання творів </w:t>
            </w:r>
            <w:r w:rsidRPr="00B804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мистецтва</w:t>
            </w:r>
            <w:r w:rsidR="00B804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Запитання:</w:t>
            </w:r>
          </w:p>
          <w:p w:rsidR="00B8048A" w:rsidRPr="00B8048A" w:rsidRDefault="00C41B47" w:rsidP="00B8048A">
            <w:pPr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B804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Зрівняйте, як виглядають предмети на 1,2,3 і більш дальніх планах. </w:t>
            </w:r>
          </w:p>
          <w:p w:rsidR="005818B3" w:rsidRPr="00B8048A" w:rsidRDefault="00C41B47" w:rsidP="00B8048A">
            <w:pPr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B804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Що відбувається з кольором?</w:t>
            </w:r>
          </w:p>
          <w:p w:rsidR="00B8048A" w:rsidRPr="00B8048A" w:rsidRDefault="00B8048A" w:rsidP="00B8048A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Повідомлення.</w:t>
            </w:r>
            <w:r w:rsidRPr="00B804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B8048A" w:rsidRDefault="00B8048A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391" w:type="dxa"/>
          </w:tcPr>
          <w:p w:rsidR="00E876D7" w:rsidRDefault="005C676F" w:rsidP="00B804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дошці зразки робіт</w:t>
            </w:r>
            <w:r w:rsidR="006A7F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учнів </w:t>
            </w:r>
          </w:p>
        </w:tc>
        <w:tc>
          <w:tcPr>
            <w:tcW w:w="2410" w:type="dxa"/>
          </w:tcPr>
          <w:p w:rsidR="00B8048A" w:rsidRDefault="005C676F" w:rsidP="00B804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Вчитель </w:t>
            </w:r>
            <w:r w:rsidR="006A7F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організує сприймання  зразків пейзажу, аналізує їх</w:t>
            </w:r>
            <w:r w:rsidR="00B804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</w:p>
          <w:p w:rsidR="00B8048A" w:rsidRDefault="00B8048A" w:rsidP="00B804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8048A" w:rsidRDefault="00B8048A" w:rsidP="00B804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8048A" w:rsidRDefault="00B8048A" w:rsidP="00B804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876D7" w:rsidRDefault="006A7FAF" w:rsidP="00B804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Називає тему уроку та СТР</w:t>
            </w:r>
          </w:p>
        </w:tc>
        <w:tc>
          <w:tcPr>
            <w:tcW w:w="2557" w:type="dxa"/>
          </w:tcPr>
          <w:p w:rsidR="00E876D7" w:rsidRDefault="005C676F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Сприйняття </w:t>
            </w:r>
            <w:r w:rsidR="006A7F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та обговорення творів мистецтва</w:t>
            </w:r>
          </w:p>
        </w:tc>
      </w:tr>
      <w:tr w:rsidR="00E876D7" w:rsidTr="004C2EDF">
        <w:trPr>
          <w:trHeight w:val="483"/>
        </w:trPr>
        <w:tc>
          <w:tcPr>
            <w:tcW w:w="2235" w:type="dxa"/>
          </w:tcPr>
          <w:p w:rsidR="00E876D7" w:rsidRPr="006A7FAF" w:rsidRDefault="006A7FAF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Робота над темою уроку.</w:t>
            </w:r>
          </w:p>
        </w:tc>
        <w:tc>
          <w:tcPr>
            <w:tcW w:w="992" w:type="dxa"/>
          </w:tcPr>
          <w:p w:rsidR="00E876D7" w:rsidRDefault="00C41B47" w:rsidP="00C7612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  <w:r w:rsidR="006A7F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хв</w:t>
            </w:r>
            <w:r w:rsidR="00C761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C76125" w:rsidRDefault="00C76125" w:rsidP="00C7612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76125" w:rsidRDefault="00C76125" w:rsidP="00C7612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76125" w:rsidRDefault="00C76125" w:rsidP="00C7612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76125" w:rsidRDefault="00C76125" w:rsidP="00C7612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76125" w:rsidRDefault="00C76125" w:rsidP="00C7612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76125" w:rsidRDefault="00C76125" w:rsidP="00C7612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76125" w:rsidRDefault="00C76125" w:rsidP="00C7612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76125" w:rsidRDefault="00C76125" w:rsidP="00C7612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76125" w:rsidRDefault="00C76125" w:rsidP="00C7612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2 хв.</w:t>
            </w:r>
          </w:p>
          <w:p w:rsidR="00C76125" w:rsidRDefault="00C76125" w:rsidP="00C7612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76125" w:rsidRDefault="00C76125" w:rsidP="00C7612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76125" w:rsidRDefault="00C76125" w:rsidP="00C7612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76125" w:rsidRDefault="00C76125" w:rsidP="00C7612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76125" w:rsidRDefault="00C76125" w:rsidP="00C7612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94792" w:rsidRDefault="00594792" w:rsidP="00C7612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41B47" w:rsidRDefault="00C41B47" w:rsidP="00C7612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41B47" w:rsidRDefault="00C41B47" w:rsidP="00C7612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41B47" w:rsidRDefault="00C41B47" w:rsidP="00C7612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41B47" w:rsidRDefault="00C41B47" w:rsidP="00C7612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76125" w:rsidRDefault="00C76125" w:rsidP="00C7612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хв.</w:t>
            </w:r>
          </w:p>
          <w:p w:rsidR="00C76125" w:rsidRDefault="00C76125" w:rsidP="00C7612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 хв.</w:t>
            </w:r>
          </w:p>
          <w:p w:rsidR="00C76125" w:rsidRDefault="00C76125" w:rsidP="00C7612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76125" w:rsidRDefault="00C76125" w:rsidP="00C7612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76125" w:rsidRDefault="00C76125" w:rsidP="00C7612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129" w:type="dxa"/>
          </w:tcPr>
          <w:p w:rsidR="00E876D7" w:rsidRDefault="005C676F" w:rsidP="00B8048A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41B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Розповідь – пояснення</w:t>
            </w:r>
            <w:r w:rsidRPr="00B61C7C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 xml:space="preserve"> </w:t>
            </w:r>
            <w:r w:rsidRPr="00B61C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 використанням наочності</w:t>
            </w:r>
            <w:r w:rsidRPr="00FD04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(презентація)</w:t>
            </w:r>
            <w:r w:rsidR="00FD04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: </w:t>
            </w:r>
          </w:p>
          <w:p w:rsidR="00B8048A" w:rsidRPr="00B8048A" w:rsidRDefault="00B8048A" w:rsidP="00B804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А) </w:t>
            </w:r>
            <w:r w:rsidRPr="00B804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Засоби  передачі повітряної перспективи.</w:t>
            </w:r>
          </w:p>
          <w:p w:rsidR="00B8048A" w:rsidRDefault="00B8048A" w:rsidP="00B804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Б) </w:t>
            </w:r>
            <w:r w:rsidRPr="00B804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Закономірності відображення у воді.</w:t>
            </w:r>
          </w:p>
          <w:p w:rsidR="00B8048A" w:rsidRDefault="00B8048A" w:rsidP="00B804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8048A" w:rsidRPr="00B8048A" w:rsidRDefault="00B8048A" w:rsidP="00B804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8048A" w:rsidRPr="00B8048A" w:rsidRDefault="00B8048A" w:rsidP="00B8048A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804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Сприймання творів мистецтва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Завдання:</w:t>
            </w:r>
          </w:p>
          <w:p w:rsidR="00B8048A" w:rsidRPr="00604397" w:rsidRDefault="00B8048A" w:rsidP="00604397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604397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Порівняйте кольори  та чіткість зображення на передньому, середньому та дальньому планах. </w:t>
            </w:r>
          </w:p>
          <w:p w:rsidR="00B8048A" w:rsidRPr="00604397" w:rsidRDefault="00B8048A" w:rsidP="00604397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604397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Проаналізуйте кольорову гаму картини</w:t>
            </w:r>
            <w:r w:rsidR="00604397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</w:t>
            </w:r>
          </w:p>
          <w:p w:rsidR="00B8048A" w:rsidRDefault="00B8048A" w:rsidP="0060439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04397" w:rsidRDefault="00604397" w:rsidP="0060439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04397" w:rsidRDefault="00604397" w:rsidP="0060439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61C7C" w:rsidRDefault="00B61C7C" w:rsidP="00B8048A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Фізхвилинка </w:t>
            </w:r>
          </w:p>
          <w:p w:rsidR="00B61C7C" w:rsidRPr="00604397" w:rsidRDefault="00B61C7C" w:rsidP="00C41B47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Постановка та пояснення завдань </w:t>
            </w:r>
            <w:r w:rsidRPr="00C41B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самостійної творчої </w:t>
            </w:r>
            <w:r w:rsidR="00C41B47" w:rsidRPr="00C41B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роботи</w:t>
            </w:r>
            <w:r w:rsidR="006043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: </w:t>
            </w:r>
            <w:r w:rsidR="00C41B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зо</w:t>
            </w:r>
            <w:r w:rsidR="00C41B47" w:rsidRPr="006043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браж</w:t>
            </w:r>
            <w:r w:rsidR="006043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ення</w:t>
            </w:r>
            <w:r w:rsidR="00C41B47" w:rsidRPr="006043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прост</w:t>
            </w:r>
            <w:r w:rsidR="006043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ору</w:t>
            </w:r>
            <w:r w:rsidR="00C41B47" w:rsidRPr="006043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 пейзажі </w:t>
            </w:r>
            <w:r w:rsidR="006043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 правилам</w:t>
            </w:r>
            <w:r w:rsidR="00C41B47" w:rsidRPr="006043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лінійної та повітряної перспективи</w:t>
            </w:r>
            <w:r w:rsidR="006043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 w:rsidR="00C41B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C76125" w:rsidRPr="006043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Техніка виконання:</w:t>
            </w:r>
            <w:r w:rsidR="00594792" w:rsidRPr="006043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C76125" w:rsidRPr="006043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акварел</w:t>
            </w:r>
            <w:r w:rsidR="00604397" w:rsidRPr="006043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ь чи гуаш</w:t>
            </w:r>
          </w:p>
        </w:tc>
        <w:tc>
          <w:tcPr>
            <w:tcW w:w="2391" w:type="dxa"/>
          </w:tcPr>
          <w:p w:rsidR="00B61C7C" w:rsidRDefault="005C676F" w:rsidP="006A7FAF">
            <w:pPr>
              <w:rPr>
                <w:lang w:val="uk-UA"/>
              </w:rPr>
            </w:pPr>
            <w:r w:rsidRPr="007457E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Презентація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B8048A" w:rsidRPr="003428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="00B8048A" w:rsidRPr="007B0C5C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>Пейзажний</w:t>
            </w:r>
            <w:r w:rsidR="00B8048A" w:rsidRPr="00604397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 xml:space="preserve"> </w:t>
            </w:r>
            <w:r w:rsidR="00B8048A" w:rsidRPr="007B0C5C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>живопис</w:t>
            </w:r>
            <w:r w:rsidR="00B8048A" w:rsidRPr="00604397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>. Пов</w:t>
            </w:r>
            <w:r w:rsidR="00B8048A" w:rsidRPr="007B0C5C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>ітряна</w:t>
            </w:r>
            <w:r w:rsidR="00B8048A" w:rsidRPr="00342892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 xml:space="preserve"> перспектива. Зображення гірського пейзажу» </w:t>
            </w:r>
            <w:hyperlink r:id="rId7" w:history="1">
              <w:r w:rsidR="00B8048A">
                <w:rPr>
                  <w:rStyle w:val="a5"/>
                </w:rPr>
                <w:t>http://oipopp.ed-sp.net/</w:t>
              </w:r>
              <w:r w:rsidR="00B8048A">
                <w:rPr>
                  <w:rStyle w:val="a5"/>
                </w:rPr>
                <w:t>?</w:t>
              </w:r>
              <w:r w:rsidR="00B8048A">
                <w:rPr>
                  <w:rStyle w:val="a5"/>
                </w:rPr>
                <w:t>q=node/12870</w:t>
              </w:r>
            </w:hyperlink>
          </w:p>
          <w:p w:rsidR="00B61C7C" w:rsidRDefault="00B61C7C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61C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Відеоряд </w:t>
            </w:r>
            <w:r w:rsidR="00B804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живописних творів </w:t>
            </w:r>
            <w:r w:rsidRPr="00B61C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 презентації</w:t>
            </w:r>
          </w:p>
          <w:p w:rsidR="00B61C7C" w:rsidRDefault="00B61C7C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61C7C" w:rsidRDefault="00B61C7C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61C7C" w:rsidRDefault="00B61C7C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61C7C" w:rsidRDefault="00B61C7C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94792" w:rsidRDefault="00594792" w:rsidP="00B61C7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94792" w:rsidRDefault="00594792" w:rsidP="00B61C7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04397" w:rsidRDefault="00604397" w:rsidP="00B61C7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04397" w:rsidRDefault="00604397" w:rsidP="00B61C7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61C7C" w:rsidRPr="00B61C7C" w:rsidRDefault="00604397" w:rsidP="00B61C7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Презентація</w:t>
            </w:r>
          </w:p>
        </w:tc>
        <w:tc>
          <w:tcPr>
            <w:tcW w:w="2410" w:type="dxa"/>
          </w:tcPr>
          <w:p w:rsidR="00E876D7" w:rsidRDefault="006A7FAF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Вчитель демонструє і характеризує як змінюється колір природних форм відповідно до змін пір року, дня чи погоди</w:t>
            </w:r>
            <w:r w:rsidR="00FD04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FD041A" w:rsidRDefault="00FD041A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D041A" w:rsidRDefault="00FD041A" w:rsidP="00B61C7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Вчитель пропонує </w:t>
            </w:r>
            <w:r w:rsidR="006043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познайомитися з роботами художників, що оспівують красу рідного краю. Ч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ерез методику «Відкритий мікр</w:t>
            </w:r>
            <w:r w:rsidR="00C41B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фон»</w:t>
            </w:r>
            <w:r w:rsidR="00B61C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проаналізувати роботи художників.</w:t>
            </w:r>
          </w:p>
          <w:p w:rsidR="00B61C7C" w:rsidRPr="00C76125" w:rsidRDefault="0054131C" w:rsidP="007457E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Вчитель п</w:t>
            </w:r>
            <w:r w:rsidR="00B61C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овідомляє завдання </w:t>
            </w:r>
            <w:r w:rsidR="007457E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самостійної творчої роботи-</w:t>
            </w:r>
            <w:bookmarkStart w:id="0" w:name="_GoBack"/>
            <w:bookmarkEnd w:id="0"/>
            <w:r w:rsidR="00B61C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виконання </w:t>
            </w:r>
            <w:r w:rsidR="006043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гірського </w:t>
            </w:r>
            <w:r w:rsidR="00B61C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пейзажу</w:t>
            </w:r>
            <w:r w:rsidR="006043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по пам’яті </w:t>
            </w:r>
            <w:r w:rsidR="00B61C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 w:rsidR="00C761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Пояснює послідовність виконання пейзажу фарбами</w:t>
            </w:r>
            <w:r w:rsidR="006043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557" w:type="dxa"/>
          </w:tcPr>
          <w:p w:rsidR="00E876D7" w:rsidRDefault="005C676F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Сприйняття та засвоєння з</w:t>
            </w:r>
            <w:r w:rsidR="006A7F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ань про вплив світла на колір</w:t>
            </w:r>
            <w:r w:rsidR="00C761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B61C7C" w:rsidRDefault="00B61C7C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61C7C" w:rsidRDefault="00B61C7C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61C7C" w:rsidRDefault="00B61C7C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61C7C" w:rsidRDefault="00B61C7C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61C7C" w:rsidRDefault="00B61C7C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61C7C" w:rsidRDefault="00B61C7C" w:rsidP="00B61C7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Сприйняття та засвоєння знань про </w:t>
            </w:r>
            <w:r w:rsidR="006043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повітряну перспективу</w:t>
            </w:r>
            <w:r w:rsidR="00C761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B61C7C" w:rsidRDefault="00B61C7C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76125" w:rsidRDefault="00C76125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94792" w:rsidRDefault="00594792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04397" w:rsidRDefault="00604397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04397" w:rsidRDefault="00604397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04397" w:rsidRDefault="00604397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04397" w:rsidRDefault="00604397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04397" w:rsidRDefault="00604397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76125" w:rsidRDefault="00C76125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Сприймають та засвоюють послідовність дій.</w:t>
            </w:r>
          </w:p>
        </w:tc>
      </w:tr>
      <w:tr w:rsidR="00E876D7" w:rsidTr="004C2EDF">
        <w:trPr>
          <w:trHeight w:val="483"/>
        </w:trPr>
        <w:tc>
          <w:tcPr>
            <w:tcW w:w="2235" w:type="dxa"/>
          </w:tcPr>
          <w:p w:rsidR="00E876D7" w:rsidRPr="00C76125" w:rsidRDefault="00C76125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V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Самостійна творча робота учнів.</w:t>
            </w:r>
          </w:p>
        </w:tc>
        <w:tc>
          <w:tcPr>
            <w:tcW w:w="992" w:type="dxa"/>
          </w:tcPr>
          <w:p w:rsidR="00E876D7" w:rsidRDefault="00C76125" w:rsidP="00C41B4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="00C41B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хв.</w:t>
            </w:r>
          </w:p>
        </w:tc>
        <w:tc>
          <w:tcPr>
            <w:tcW w:w="4129" w:type="dxa"/>
          </w:tcPr>
          <w:p w:rsidR="00E876D7" w:rsidRDefault="00C76125" w:rsidP="006043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Індивідуальна робота за творчим задумом </w:t>
            </w:r>
          </w:p>
        </w:tc>
        <w:tc>
          <w:tcPr>
            <w:tcW w:w="2391" w:type="dxa"/>
          </w:tcPr>
          <w:p w:rsidR="00594792" w:rsidRDefault="00C76125" w:rsidP="00C7612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Матеріали для роботи. </w:t>
            </w:r>
          </w:p>
          <w:p w:rsidR="008C307D" w:rsidRDefault="008C307D" w:rsidP="00C7612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76125" w:rsidRPr="008C307D" w:rsidRDefault="00C76125" w:rsidP="00C76125">
            <w:pPr>
              <w:rPr>
                <w:rFonts w:ascii="Arial" w:eastAsia="Times New Roman" w:hAnsi="Arial" w:cs="Arial"/>
                <w:color w:val="660099"/>
                <w:sz w:val="24"/>
                <w:szCs w:val="24"/>
                <w:shd w:val="clear" w:color="auto" w:fill="FFFFFF"/>
                <w:lang w:val="uk-UA" w:eastAsia="ru-RU"/>
              </w:rPr>
            </w:pPr>
            <w:r w:rsidRPr="00C76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begin"/>
            </w:r>
            <w:r w:rsidRPr="008C307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instrText xml:space="preserve"> </w:instrText>
            </w:r>
            <w:r w:rsidRPr="00C76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instrText>HYPERLINK</w:instrText>
            </w:r>
            <w:r w:rsidRPr="008C307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instrText xml:space="preserve"> "</w:instrText>
            </w:r>
            <w:r w:rsidRPr="00C76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instrText>https</w:instrText>
            </w:r>
            <w:r w:rsidRPr="008C307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instrText>://</w:instrText>
            </w:r>
            <w:r w:rsidRPr="00C76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instrText>www</w:instrText>
            </w:r>
            <w:r w:rsidRPr="008C307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instrText>.</w:instrText>
            </w:r>
            <w:r w:rsidRPr="00C76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instrText>youtube</w:instrText>
            </w:r>
            <w:r w:rsidRPr="008C307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instrText>.</w:instrText>
            </w:r>
            <w:r w:rsidRPr="00C76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instrText>com</w:instrText>
            </w:r>
            <w:r w:rsidRPr="008C307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instrText>/</w:instrText>
            </w:r>
            <w:r w:rsidRPr="00C76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instrText>watch</w:instrText>
            </w:r>
            <w:r w:rsidRPr="008C307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instrText>?</w:instrText>
            </w:r>
            <w:r w:rsidRPr="00C76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instrText>v</w:instrText>
            </w:r>
            <w:r w:rsidRPr="008C307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instrText>=-1</w:instrText>
            </w:r>
            <w:r w:rsidRPr="00C76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instrText>Jvm</w:instrText>
            </w:r>
            <w:r w:rsidRPr="008C307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instrText>3</w:instrText>
            </w:r>
            <w:r w:rsidRPr="00C76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instrText>GAQck</w:instrText>
            </w:r>
            <w:r w:rsidRPr="008C307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instrText xml:space="preserve">" </w:instrText>
            </w:r>
            <w:r w:rsidRPr="00C76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separate"/>
            </w:r>
          </w:p>
          <w:p w:rsidR="00E876D7" w:rsidRDefault="00C76125" w:rsidP="00C7612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76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2410" w:type="dxa"/>
          </w:tcPr>
          <w:p w:rsidR="00E876D7" w:rsidRDefault="008C307D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Вчитель контролює роботу учнів, слідкує за побудовою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перспективи та додержання послідовності виконання пейзажу фарбами.</w:t>
            </w:r>
          </w:p>
        </w:tc>
        <w:tc>
          <w:tcPr>
            <w:tcW w:w="2557" w:type="dxa"/>
          </w:tcPr>
          <w:p w:rsidR="00E876D7" w:rsidRDefault="008C307D" w:rsidP="006043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Діти застосовують отриманні знання для зображення </w:t>
            </w:r>
            <w:r w:rsidR="006043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пейзажу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8C307D" w:rsidTr="004C2EDF">
        <w:trPr>
          <w:trHeight w:val="483"/>
        </w:trPr>
        <w:tc>
          <w:tcPr>
            <w:tcW w:w="2235" w:type="dxa"/>
          </w:tcPr>
          <w:p w:rsidR="008C307D" w:rsidRPr="008C307D" w:rsidRDefault="008C307D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V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І. Підсумок уроку</w:t>
            </w:r>
          </w:p>
        </w:tc>
        <w:tc>
          <w:tcPr>
            <w:tcW w:w="992" w:type="dxa"/>
          </w:tcPr>
          <w:p w:rsidR="008C307D" w:rsidRDefault="0054131C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хв.</w:t>
            </w:r>
          </w:p>
          <w:p w:rsidR="0054131C" w:rsidRDefault="0054131C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4131C" w:rsidRDefault="0054131C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4131C" w:rsidRDefault="0054131C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4131C" w:rsidRDefault="0054131C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4131C" w:rsidRDefault="00C41B47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="005413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хв.</w:t>
            </w:r>
          </w:p>
          <w:p w:rsidR="0054131C" w:rsidRDefault="0054131C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4131C" w:rsidRDefault="0054131C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4131C" w:rsidRDefault="0054131C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4131C" w:rsidRDefault="0054131C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хв.</w:t>
            </w:r>
          </w:p>
        </w:tc>
        <w:tc>
          <w:tcPr>
            <w:tcW w:w="4129" w:type="dxa"/>
          </w:tcPr>
          <w:p w:rsidR="008C307D" w:rsidRDefault="0054131C" w:rsidP="0054131C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Рефлексія </w:t>
            </w:r>
          </w:p>
          <w:p w:rsidR="0054131C" w:rsidRDefault="0054131C" w:rsidP="0054131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4131C" w:rsidRDefault="0054131C" w:rsidP="0054131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4131C" w:rsidRDefault="0054131C" w:rsidP="0054131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4131C" w:rsidRDefault="0054131C" w:rsidP="0054131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4131C" w:rsidRDefault="0054131C" w:rsidP="0054131C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Вправа «Авторське крісло».</w:t>
            </w:r>
          </w:p>
          <w:p w:rsidR="0054131C" w:rsidRDefault="0054131C" w:rsidP="0054131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4131C" w:rsidRDefault="0054131C" w:rsidP="0054131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4131C" w:rsidRPr="0054131C" w:rsidRDefault="0054131C" w:rsidP="0054131C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Д\з – спостереження за тим, як змінюється пейзаж за вікном в залежності від того, в якому положенні перебуває спостерігач.</w:t>
            </w:r>
          </w:p>
        </w:tc>
        <w:tc>
          <w:tcPr>
            <w:tcW w:w="2391" w:type="dxa"/>
          </w:tcPr>
          <w:p w:rsidR="008C307D" w:rsidRDefault="0054131C" w:rsidP="00C7612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Виставка готових робіт.</w:t>
            </w:r>
          </w:p>
        </w:tc>
        <w:tc>
          <w:tcPr>
            <w:tcW w:w="2410" w:type="dxa"/>
          </w:tcPr>
          <w:p w:rsidR="008C307D" w:rsidRDefault="0054131C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Вчитель пропонує виконати взаємо</w:t>
            </w:r>
            <w:r w:rsidR="005947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та самоаналіз робіт</w:t>
            </w:r>
          </w:p>
          <w:p w:rsidR="0054131C" w:rsidRDefault="0054131C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4131C" w:rsidRDefault="0054131C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Вчитель пропонує придумати назву своїй роботі</w:t>
            </w:r>
          </w:p>
        </w:tc>
        <w:tc>
          <w:tcPr>
            <w:tcW w:w="2557" w:type="dxa"/>
          </w:tcPr>
          <w:p w:rsidR="008C307D" w:rsidRDefault="0054131C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Учні користуються творчою шкалою й самі себе оцінюють.</w:t>
            </w:r>
          </w:p>
          <w:p w:rsidR="00604397" w:rsidRDefault="00604397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4131C" w:rsidRDefault="0054131C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Діти називають свою роботу, розповідають про малюнок.</w:t>
            </w:r>
          </w:p>
          <w:p w:rsidR="0054131C" w:rsidRDefault="0054131C" w:rsidP="006A7F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203D14" w:rsidRDefault="00203D14" w:rsidP="0060439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sectPr w:rsidR="00203D14" w:rsidSect="00455CD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A044B"/>
    <w:multiLevelType w:val="hybridMultilevel"/>
    <w:tmpl w:val="9B28EC44"/>
    <w:lvl w:ilvl="0" w:tplc="290C0C10">
      <w:start w:val="2"/>
      <w:numFmt w:val="bullet"/>
      <w:lvlText w:val="-"/>
      <w:lvlJc w:val="left"/>
      <w:pPr>
        <w:ind w:left="103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">
    <w:nsid w:val="18B1051A"/>
    <w:multiLevelType w:val="hybridMultilevel"/>
    <w:tmpl w:val="A8FAF4A4"/>
    <w:lvl w:ilvl="0" w:tplc="290C0C1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 w:hint="default"/>
      </w:rPr>
    </w:lvl>
    <w:lvl w:ilvl="1" w:tplc="314208D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81A3F5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6EA1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7D02A1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36494F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676C6F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7CC221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51AA5E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0562BE1"/>
    <w:multiLevelType w:val="hybridMultilevel"/>
    <w:tmpl w:val="E48ECD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FF713B"/>
    <w:multiLevelType w:val="hybridMultilevel"/>
    <w:tmpl w:val="FF96ABFA"/>
    <w:lvl w:ilvl="0" w:tplc="290C0C1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D206D0"/>
    <w:multiLevelType w:val="hybridMultilevel"/>
    <w:tmpl w:val="169849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DA32DD"/>
    <w:multiLevelType w:val="hybridMultilevel"/>
    <w:tmpl w:val="2020B56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A756BE"/>
    <w:multiLevelType w:val="hybridMultilevel"/>
    <w:tmpl w:val="1DC0D07C"/>
    <w:lvl w:ilvl="0" w:tplc="290C0C1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382518"/>
    <w:multiLevelType w:val="hybridMultilevel"/>
    <w:tmpl w:val="939688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312045"/>
    <w:multiLevelType w:val="hybridMultilevel"/>
    <w:tmpl w:val="56D6E8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5D1842"/>
    <w:multiLevelType w:val="hybridMultilevel"/>
    <w:tmpl w:val="C5B8CA44"/>
    <w:lvl w:ilvl="0" w:tplc="290C0C1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ECC48C8"/>
    <w:multiLevelType w:val="hybridMultilevel"/>
    <w:tmpl w:val="EE20F8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3300F77"/>
    <w:multiLevelType w:val="hybridMultilevel"/>
    <w:tmpl w:val="56D6E8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BF1338"/>
    <w:multiLevelType w:val="hybridMultilevel"/>
    <w:tmpl w:val="137250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74390E"/>
    <w:multiLevelType w:val="hybridMultilevel"/>
    <w:tmpl w:val="2D8258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25857F3"/>
    <w:multiLevelType w:val="hybridMultilevel"/>
    <w:tmpl w:val="7DBE4922"/>
    <w:lvl w:ilvl="0" w:tplc="0962593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14208D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81A3F5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6EA1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7D02A1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36494F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676C6F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7CC221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51AA5E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6F9021F"/>
    <w:multiLevelType w:val="hybridMultilevel"/>
    <w:tmpl w:val="11B837CE"/>
    <w:lvl w:ilvl="0" w:tplc="4B5EDFA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FB4A4B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B305C3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D58251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2AC23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B626F9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52E1F8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9F2DD4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AD2B61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9946EEB"/>
    <w:multiLevelType w:val="hybridMultilevel"/>
    <w:tmpl w:val="E28482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16"/>
  </w:num>
  <w:num w:numId="4">
    <w:abstractNumId w:val="3"/>
  </w:num>
  <w:num w:numId="5">
    <w:abstractNumId w:val="7"/>
  </w:num>
  <w:num w:numId="6">
    <w:abstractNumId w:val="4"/>
  </w:num>
  <w:num w:numId="7">
    <w:abstractNumId w:val="13"/>
  </w:num>
  <w:num w:numId="8">
    <w:abstractNumId w:val="2"/>
  </w:num>
  <w:num w:numId="9">
    <w:abstractNumId w:val="14"/>
  </w:num>
  <w:num w:numId="10">
    <w:abstractNumId w:val="12"/>
  </w:num>
  <w:num w:numId="11">
    <w:abstractNumId w:val="1"/>
  </w:num>
  <w:num w:numId="12">
    <w:abstractNumId w:val="0"/>
  </w:num>
  <w:num w:numId="13">
    <w:abstractNumId w:val="5"/>
  </w:num>
  <w:num w:numId="14">
    <w:abstractNumId w:val="9"/>
  </w:num>
  <w:num w:numId="15">
    <w:abstractNumId w:val="6"/>
  </w:num>
  <w:num w:numId="16">
    <w:abstractNumId w:val="15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7367"/>
    <w:rsid w:val="000756CC"/>
    <w:rsid w:val="000E160F"/>
    <w:rsid w:val="00165B07"/>
    <w:rsid w:val="001D6731"/>
    <w:rsid w:val="00203D14"/>
    <w:rsid w:val="00204417"/>
    <w:rsid w:val="00232A78"/>
    <w:rsid w:val="002454DA"/>
    <w:rsid w:val="00261331"/>
    <w:rsid w:val="0028420B"/>
    <w:rsid w:val="002B482C"/>
    <w:rsid w:val="002C79F4"/>
    <w:rsid w:val="002C7E25"/>
    <w:rsid w:val="002D6898"/>
    <w:rsid w:val="00342892"/>
    <w:rsid w:val="003A27F8"/>
    <w:rsid w:val="003B0BFC"/>
    <w:rsid w:val="003E0065"/>
    <w:rsid w:val="0040058C"/>
    <w:rsid w:val="00410B35"/>
    <w:rsid w:val="0042323D"/>
    <w:rsid w:val="00433D70"/>
    <w:rsid w:val="00455CD2"/>
    <w:rsid w:val="00467262"/>
    <w:rsid w:val="0047626F"/>
    <w:rsid w:val="00496100"/>
    <w:rsid w:val="004A6793"/>
    <w:rsid w:val="004B19D4"/>
    <w:rsid w:val="004B4831"/>
    <w:rsid w:val="004C1BC5"/>
    <w:rsid w:val="004C2EDF"/>
    <w:rsid w:val="004D780A"/>
    <w:rsid w:val="00500CC0"/>
    <w:rsid w:val="0054131C"/>
    <w:rsid w:val="005650DC"/>
    <w:rsid w:val="005818B3"/>
    <w:rsid w:val="00594792"/>
    <w:rsid w:val="005A1357"/>
    <w:rsid w:val="005B0EB4"/>
    <w:rsid w:val="005C3439"/>
    <w:rsid w:val="005C676F"/>
    <w:rsid w:val="005D363A"/>
    <w:rsid w:val="005D542A"/>
    <w:rsid w:val="00604397"/>
    <w:rsid w:val="00626113"/>
    <w:rsid w:val="00657C9B"/>
    <w:rsid w:val="00672D69"/>
    <w:rsid w:val="00675A1A"/>
    <w:rsid w:val="00686407"/>
    <w:rsid w:val="00687873"/>
    <w:rsid w:val="00696322"/>
    <w:rsid w:val="006A7FAF"/>
    <w:rsid w:val="006C7367"/>
    <w:rsid w:val="006E4FD5"/>
    <w:rsid w:val="00705A87"/>
    <w:rsid w:val="00743355"/>
    <w:rsid w:val="007457EA"/>
    <w:rsid w:val="00751F8C"/>
    <w:rsid w:val="007615F0"/>
    <w:rsid w:val="007B0C5C"/>
    <w:rsid w:val="007E593E"/>
    <w:rsid w:val="007F5ABF"/>
    <w:rsid w:val="008129CE"/>
    <w:rsid w:val="0087256E"/>
    <w:rsid w:val="00877300"/>
    <w:rsid w:val="008B2E15"/>
    <w:rsid w:val="008C307D"/>
    <w:rsid w:val="008E1687"/>
    <w:rsid w:val="008E2569"/>
    <w:rsid w:val="009059BD"/>
    <w:rsid w:val="00940438"/>
    <w:rsid w:val="00954C43"/>
    <w:rsid w:val="00971E82"/>
    <w:rsid w:val="00992A22"/>
    <w:rsid w:val="009C3A25"/>
    <w:rsid w:val="009E0AA2"/>
    <w:rsid w:val="00A827E8"/>
    <w:rsid w:val="00AA293D"/>
    <w:rsid w:val="00AB7953"/>
    <w:rsid w:val="00AE456E"/>
    <w:rsid w:val="00AE4780"/>
    <w:rsid w:val="00AE503D"/>
    <w:rsid w:val="00AF501B"/>
    <w:rsid w:val="00B053EB"/>
    <w:rsid w:val="00B06671"/>
    <w:rsid w:val="00B61C7C"/>
    <w:rsid w:val="00B662BE"/>
    <w:rsid w:val="00B7549D"/>
    <w:rsid w:val="00B8048A"/>
    <w:rsid w:val="00B8448D"/>
    <w:rsid w:val="00B944FB"/>
    <w:rsid w:val="00BB710E"/>
    <w:rsid w:val="00BC6075"/>
    <w:rsid w:val="00BE3185"/>
    <w:rsid w:val="00C054FC"/>
    <w:rsid w:val="00C26707"/>
    <w:rsid w:val="00C35005"/>
    <w:rsid w:val="00C41B47"/>
    <w:rsid w:val="00C50DB3"/>
    <w:rsid w:val="00C62E09"/>
    <w:rsid w:val="00C76125"/>
    <w:rsid w:val="00C775C3"/>
    <w:rsid w:val="00CB566E"/>
    <w:rsid w:val="00CC4142"/>
    <w:rsid w:val="00CE3F80"/>
    <w:rsid w:val="00D343E3"/>
    <w:rsid w:val="00D61903"/>
    <w:rsid w:val="00D750BD"/>
    <w:rsid w:val="00DA0EFD"/>
    <w:rsid w:val="00DC589B"/>
    <w:rsid w:val="00DF0BDB"/>
    <w:rsid w:val="00E00B15"/>
    <w:rsid w:val="00E44167"/>
    <w:rsid w:val="00E60157"/>
    <w:rsid w:val="00E6468B"/>
    <w:rsid w:val="00E72DFC"/>
    <w:rsid w:val="00E876D7"/>
    <w:rsid w:val="00EA35F1"/>
    <w:rsid w:val="00EF24BF"/>
    <w:rsid w:val="00F001A5"/>
    <w:rsid w:val="00F13E59"/>
    <w:rsid w:val="00F23427"/>
    <w:rsid w:val="00F34882"/>
    <w:rsid w:val="00FC7C88"/>
    <w:rsid w:val="00FD0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5CD2"/>
    <w:pPr>
      <w:ind w:left="720"/>
      <w:contextualSpacing/>
    </w:pPr>
  </w:style>
  <w:style w:type="table" w:styleId="a4">
    <w:name w:val="Table Grid"/>
    <w:basedOn w:val="a1"/>
    <w:uiPriority w:val="59"/>
    <w:rsid w:val="00455C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5C676F"/>
    <w:rPr>
      <w:color w:val="0000FF"/>
      <w:u w:val="single"/>
    </w:rPr>
  </w:style>
  <w:style w:type="character" w:styleId="HTML">
    <w:name w:val="HTML Cite"/>
    <w:basedOn w:val="a0"/>
    <w:uiPriority w:val="99"/>
    <w:semiHidden/>
    <w:unhideWhenUsed/>
    <w:rsid w:val="00C76125"/>
    <w:rPr>
      <w:i/>
      <w:iCs/>
    </w:rPr>
  </w:style>
  <w:style w:type="paragraph" w:styleId="a6">
    <w:name w:val="Normal (Web)"/>
    <w:basedOn w:val="a"/>
    <w:uiPriority w:val="99"/>
    <w:semiHidden/>
    <w:unhideWhenUsed/>
    <w:rsid w:val="003B0BF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7">
    <w:name w:val="FollowedHyperlink"/>
    <w:basedOn w:val="a0"/>
    <w:uiPriority w:val="99"/>
    <w:semiHidden/>
    <w:unhideWhenUsed/>
    <w:rsid w:val="007457E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5CD2"/>
    <w:pPr>
      <w:ind w:left="720"/>
      <w:contextualSpacing/>
    </w:pPr>
  </w:style>
  <w:style w:type="table" w:styleId="a4">
    <w:name w:val="Table Grid"/>
    <w:basedOn w:val="a1"/>
    <w:uiPriority w:val="59"/>
    <w:rsid w:val="00455C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5C676F"/>
    <w:rPr>
      <w:color w:val="0000FF"/>
      <w:u w:val="single"/>
    </w:rPr>
  </w:style>
  <w:style w:type="character" w:styleId="HTML">
    <w:name w:val="HTML Cite"/>
    <w:basedOn w:val="a0"/>
    <w:uiPriority w:val="99"/>
    <w:semiHidden/>
    <w:unhideWhenUsed/>
    <w:rsid w:val="00C76125"/>
    <w:rPr>
      <w:i/>
      <w:iCs/>
    </w:rPr>
  </w:style>
  <w:style w:type="paragraph" w:styleId="a6">
    <w:name w:val="Normal (Web)"/>
    <w:basedOn w:val="a"/>
    <w:uiPriority w:val="99"/>
    <w:semiHidden/>
    <w:unhideWhenUsed/>
    <w:rsid w:val="003B0BF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7">
    <w:name w:val="FollowedHyperlink"/>
    <w:basedOn w:val="a0"/>
    <w:uiPriority w:val="99"/>
    <w:semiHidden/>
    <w:unhideWhenUsed/>
    <w:rsid w:val="007457E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62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53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7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79360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0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8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2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60547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1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367957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oipopp.ed-sp.net/?q=node/1287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earningapps.org/208365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5</Pages>
  <Words>837</Words>
  <Characters>4775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Домашний</cp:lastModifiedBy>
  <cp:revision>9</cp:revision>
  <dcterms:created xsi:type="dcterms:W3CDTF">2019-11-16T15:38:00Z</dcterms:created>
  <dcterms:modified xsi:type="dcterms:W3CDTF">2021-03-01T15:30:00Z</dcterms:modified>
</cp:coreProperties>
</file>