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ED2" w:rsidRDefault="00034ED2" w:rsidP="00034ED2">
      <w:pPr>
        <w:spacing w:after="0" w:line="240" w:lineRule="auto"/>
        <w:ind w:left="-567"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з географії 6 клас</w:t>
      </w:r>
    </w:p>
    <w:p w:rsidR="00034ED2" w:rsidRDefault="00034ED2" w:rsidP="00034E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6336" w:rsidRDefault="00A75758" w:rsidP="00A75758">
      <w:pPr>
        <w:spacing w:after="0" w:line="240" w:lineRule="auto"/>
        <w:ind w:left="-567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Підземні води. Умови їх утворення і залягання в земній корі. Термальні і мінеральні води. Значення вод суходолу для природи і людини.  Охорона вод Світового океану і суходолу.</w:t>
      </w:r>
    </w:p>
    <w:p w:rsidR="00A75758" w:rsidRDefault="00A75758" w:rsidP="00A75758">
      <w:pPr>
        <w:spacing w:after="0" w:line="240" w:lineRule="auto"/>
        <w:ind w:left="-567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 </w:t>
      </w:r>
    </w:p>
    <w:p w:rsidR="00A75758" w:rsidRDefault="00A75758" w:rsidP="00A7575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Сформувати уявлення про умови утворення і залягання підземних вод в земній корі;</w:t>
      </w:r>
    </w:p>
    <w:p w:rsidR="00A75758" w:rsidRDefault="00A75758" w:rsidP="00A7575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вміння аналізувати і порівнювати підземні води за місцем перебування, ступенем мінералізації та температури, робити узагальнення та висновки;</w:t>
      </w:r>
    </w:p>
    <w:p w:rsidR="00A75758" w:rsidRDefault="00A75758" w:rsidP="00A7575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любов до навколишнього світу та усвідомлення важливості охорони вод Світового океану.</w:t>
      </w:r>
    </w:p>
    <w:p w:rsidR="00A75758" w:rsidRDefault="00A75758" w:rsidP="00A75758">
      <w:pPr>
        <w:spacing w:after="0" w:line="240" w:lineRule="auto"/>
        <w:ind w:left="-567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Обладнання: підручники, атласи, контурні карти.</w:t>
      </w:r>
    </w:p>
    <w:p w:rsidR="00A75758" w:rsidRDefault="00A75758" w:rsidP="00A75758">
      <w:pPr>
        <w:spacing w:after="0" w:line="240" w:lineRule="auto"/>
        <w:ind w:left="-567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уроку: комбінований.</w:t>
      </w:r>
    </w:p>
    <w:p w:rsidR="00A75758" w:rsidRDefault="00A75758" w:rsidP="00A75758">
      <w:pPr>
        <w:spacing w:after="0" w:line="240" w:lineRule="auto"/>
        <w:ind w:left="-567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Очікувані результати:</w:t>
      </w:r>
    </w:p>
    <w:p w:rsidR="00A75758" w:rsidRDefault="00A75758" w:rsidP="00A7575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Називати: ознаки понять «підземні води», «термальні води», «мінеральні води».</w:t>
      </w:r>
    </w:p>
    <w:p w:rsidR="00A75758" w:rsidRDefault="00A121BC" w:rsidP="00A7575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Розрізняти: підземні води за умовами залягання в земній корі.</w:t>
      </w:r>
    </w:p>
    <w:p w:rsidR="00A121BC" w:rsidRDefault="00A121BC" w:rsidP="00A7575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Порівнювати: властивості термальних і мінеральних вод.</w:t>
      </w:r>
    </w:p>
    <w:p w:rsidR="00A121BC" w:rsidRDefault="00A121BC" w:rsidP="00A7575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Оцінювати: значення вод суходолу для природи і людей.</w:t>
      </w:r>
    </w:p>
    <w:p w:rsidR="00A121BC" w:rsidRDefault="00A121BC" w:rsidP="00A7575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Усвідомлювати: необхідність охорони і раціонального використання  вод Світового океану.</w:t>
      </w:r>
    </w:p>
    <w:p w:rsidR="00A121BC" w:rsidRDefault="00A121BC" w:rsidP="00A121B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 УРОКУ:</w:t>
      </w:r>
    </w:p>
    <w:p w:rsidR="00A121BC" w:rsidRDefault="00A121BC" w:rsidP="00A121B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Організаційний момент (привітання, відмітити відсутніх)</w:t>
      </w:r>
    </w:p>
    <w:p w:rsidR="00A121BC" w:rsidRDefault="00A121BC" w:rsidP="00A121BC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Ак</w:t>
      </w:r>
      <w:r w:rsidR="00C110F2">
        <w:rPr>
          <w:rFonts w:ascii="Times New Roman" w:hAnsi="Times New Roman" w:cs="Times New Roman"/>
          <w:sz w:val="28"/>
          <w:szCs w:val="28"/>
        </w:rPr>
        <w:t xml:space="preserve">туалізація опорних знань </w:t>
      </w:r>
    </w:p>
    <w:p w:rsidR="00C110F2" w:rsidRDefault="00C110F2" w:rsidP="00C110F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в парах «Географічна розминка» (об’єднати  в пари за кольорами)</w:t>
      </w:r>
    </w:p>
    <w:p w:rsidR="00C110F2" w:rsidRDefault="00C110F2" w:rsidP="00C110F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1-ша пара – моря, річки;</w:t>
      </w:r>
    </w:p>
    <w:p w:rsidR="00C110F2" w:rsidRDefault="00C110F2" w:rsidP="00C110F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2-га пара – протоки;</w:t>
      </w:r>
    </w:p>
    <w:p w:rsidR="00C110F2" w:rsidRDefault="00C110F2" w:rsidP="00C110F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3-тя пара – півострови;</w:t>
      </w:r>
    </w:p>
    <w:p w:rsidR="00C110F2" w:rsidRDefault="00C110F2" w:rsidP="00C110F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4-та пара – озера, острови;</w:t>
      </w:r>
    </w:p>
    <w:p w:rsidR="00C110F2" w:rsidRDefault="00C110F2" w:rsidP="00C110F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5-та пара – затоки, річки.</w:t>
      </w:r>
    </w:p>
    <w:p w:rsidR="00C110F2" w:rsidRDefault="00E95631" w:rsidP="00C110F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Об’єднати  учнів у дві </w:t>
      </w:r>
      <w:r w:rsidR="00C110F2">
        <w:rPr>
          <w:rFonts w:ascii="Times New Roman" w:hAnsi="Times New Roman" w:cs="Times New Roman"/>
          <w:sz w:val="28"/>
          <w:szCs w:val="28"/>
        </w:rPr>
        <w:t xml:space="preserve"> групи(</w:t>
      </w:r>
      <w:r>
        <w:rPr>
          <w:rFonts w:ascii="Times New Roman" w:hAnsi="Times New Roman" w:cs="Times New Roman"/>
          <w:sz w:val="28"/>
          <w:szCs w:val="28"/>
        </w:rPr>
        <w:t>на розрахунок «один-два»</w:t>
      </w:r>
      <w:r w:rsidR="00C110F2">
        <w:rPr>
          <w:rFonts w:ascii="Times New Roman" w:hAnsi="Times New Roman" w:cs="Times New Roman"/>
          <w:sz w:val="28"/>
          <w:szCs w:val="28"/>
        </w:rPr>
        <w:t>) з визначенням доповідача в групі.</w:t>
      </w:r>
    </w:p>
    <w:p w:rsidR="00E15EAE" w:rsidRDefault="00E15EAE" w:rsidP="00E15EAE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для груп: порівняти водні об’єкти , визначивши 2-3 характерні риси кожного з них.</w:t>
      </w:r>
    </w:p>
    <w:p w:rsidR="00C110F2" w:rsidRDefault="00C110F2" w:rsidP="00C110F2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ряд: порівняти канали і річки;</w:t>
      </w:r>
    </w:p>
    <w:p w:rsidR="00C110F2" w:rsidRDefault="00C110F2" w:rsidP="00C110F2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 ряд: порівняти моря і озера.</w:t>
      </w:r>
    </w:p>
    <w:p w:rsidR="00E95631" w:rsidRDefault="00E95631" w:rsidP="00C110F2">
      <w:pPr>
        <w:pStyle w:val="a3"/>
        <w:spacing w:after="0" w:line="240" w:lineRule="auto"/>
        <w:ind w:left="2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Обговорення результатів </w:t>
      </w:r>
    </w:p>
    <w:p w:rsidR="00E15EAE" w:rsidRDefault="00E15EAE" w:rsidP="00E15E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ІІІ. Мотивація навчальної  та пізнавальної діяльності учнів в класі.</w:t>
      </w:r>
    </w:p>
    <w:p w:rsidR="00E15EAE" w:rsidRDefault="00C42E20" w:rsidP="00E15EA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спільні риси для всіх водних об’єктів.</w:t>
      </w:r>
    </w:p>
    <w:p w:rsidR="00C42E20" w:rsidRDefault="00C42E20" w:rsidP="00E15EA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бачили ви джерело чи криницю в лісі?</w:t>
      </w:r>
    </w:p>
    <w:p w:rsidR="00C42E20" w:rsidRDefault="00C42E20" w:rsidP="00E15EA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думаєте, які умови утворення таких джерел, де береться вода в такому джерелі?</w:t>
      </w:r>
    </w:p>
    <w:p w:rsidR="00C42E20" w:rsidRDefault="00C42E20" w:rsidP="00C42E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Оголошення теми </w:t>
      </w:r>
      <w:r w:rsidR="00E95631">
        <w:rPr>
          <w:rFonts w:ascii="Times New Roman" w:hAnsi="Times New Roman" w:cs="Times New Roman"/>
          <w:sz w:val="28"/>
          <w:szCs w:val="28"/>
        </w:rPr>
        <w:t xml:space="preserve"> та мети уроку (звернути увагу учнів 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E95631">
        <w:rPr>
          <w:rFonts w:ascii="Times New Roman" w:hAnsi="Times New Roman" w:cs="Times New Roman"/>
          <w:sz w:val="28"/>
          <w:szCs w:val="28"/>
        </w:rPr>
        <w:t xml:space="preserve"> запис на </w:t>
      </w:r>
      <w:r>
        <w:rPr>
          <w:rFonts w:ascii="Times New Roman" w:hAnsi="Times New Roman" w:cs="Times New Roman"/>
          <w:sz w:val="28"/>
          <w:szCs w:val="28"/>
        </w:rPr>
        <w:t xml:space="preserve"> дошці)</w:t>
      </w:r>
    </w:p>
    <w:p w:rsidR="00C42E20" w:rsidRDefault="00C42E20" w:rsidP="00C42E2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Вивчення нового матеріалу</w:t>
      </w:r>
    </w:p>
    <w:p w:rsidR="00C42E20" w:rsidRDefault="00C42E20" w:rsidP="00C42E2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Ознайомити учнів з планом уроку</w:t>
      </w:r>
    </w:p>
    <w:p w:rsidR="00C42E20" w:rsidRPr="00D37823" w:rsidRDefault="00C42E20" w:rsidP="00C42E2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Прийом</w:t>
      </w:r>
      <w:proofErr w:type="spellEnd"/>
      <w:r w:rsidR="00E95631">
        <w:rPr>
          <w:rFonts w:ascii="Times New Roman" w:hAnsi="Times New Roman" w:cs="Times New Roman"/>
          <w:sz w:val="28"/>
          <w:szCs w:val="28"/>
        </w:rPr>
        <w:t xml:space="preserve"> критичного мислення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7823">
        <w:rPr>
          <w:rFonts w:ascii="Times New Roman" w:hAnsi="Times New Roman" w:cs="Times New Roman"/>
          <w:sz w:val="28"/>
          <w:szCs w:val="28"/>
        </w:rPr>
        <w:t>«ЗХД»</w:t>
      </w:r>
    </w:p>
    <w:p w:rsidR="00D37823" w:rsidRDefault="00D37823" w:rsidP="00D3782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Обєднати учнів у дві групи, спікери від кожної команди оголосять  </w:t>
      </w:r>
      <w:r w:rsidRPr="00D37823">
        <w:rPr>
          <w:rFonts w:ascii="Times New Roman" w:hAnsi="Times New Roman" w:cs="Times New Roman"/>
          <w:sz w:val="28"/>
          <w:szCs w:val="28"/>
        </w:rPr>
        <w:t>результати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роботи в </w:t>
      </w:r>
      <w:r w:rsidRPr="00D37823">
        <w:rPr>
          <w:rFonts w:ascii="Times New Roman" w:hAnsi="Times New Roman" w:cs="Times New Roman"/>
          <w:sz w:val="28"/>
          <w:szCs w:val="28"/>
        </w:rPr>
        <w:t>групі</w:t>
      </w:r>
    </w:p>
    <w:p w:rsidR="00D37823" w:rsidRDefault="00D37823" w:rsidP="00D3782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1-ша группа – першу колонку «Я знаю»</w:t>
      </w:r>
    </w:p>
    <w:p w:rsidR="00D37823" w:rsidRDefault="00E95631" w:rsidP="00D3782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2-га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</w:t>
      </w:r>
      <w:r w:rsidR="00D37823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End"/>
      <w:r w:rsidR="00D37823">
        <w:rPr>
          <w:rFonts w:ascii="Times New Roman" w:hAnsi="Times New Roman" w:cs="Times New Roman"/>
          <w:sz w:val="28"/>
          <w:szCs w:val="28"/>
          <w:lang w:val="ru-RU"/>
        </w:rPr>
        <w:t xml:space="preserve"> – другу колонку «Хочу дізнатися»</w:t>
      </w:r>
    </w:p>
    <w:p w:rsidR="0031518F" w:rsidRPr="0031518F" w:rsidRDefault="00D37823" w:rsidP="00D3782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37823">
        <w:rPr>
          <w:rFonts w:ascii="Times New Roman" w:hAnsi="Times New Roman" w:cs="Times New Roman"/>
          <w:sz w:val="28"/>
          <w:szCs w:val="28"/>
        </w:rPr>
        <w:t>Розповідь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учителя з </w:t>
      </w:r>
      <w:r w:rsidRPr="00D37823">
        <w:rPr>
          <w:rFonts w:ascii="Times New Roman" w:hAnsi="Times New Roman" w:cs="Times New Roman"/>
          <w:sz w:val="28"/>
          <w:szCs w:val="28"/>
        </w:rPr>
        <w:t>опрацюванням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схеми </w:t>
      </w:r>
      <w:r w:rsidRPr="00D37823">
        <w:rPr>
          <w:rFonts w:ascii="Times New Roman" w:hAnsi="Times New Roman" w:cs="Times New Roman"/>
          <w:sz w:val="28"/>
          <w:szCs w:val="28"/>
        </w:rPr>
        <w:t>залягання</w:t>
      </w:r>
      <w:r w:rsidR="0031518F">
        <w:rPr>
          <w:rFonts w:ascii="Times New Roman" w:hAnsi="Times New Roman" w:cs="Times New Roman"/>
          <w:sz w:val="28"/>
          <w:szCs w:val="28"/>
        </w:rPr>
        <w:t xml:space="preserve"> </w:t>
      </w:r>
      <w:r w:rsidR="00E95631">
        <w:rPr>
          <w:rFonts w:ascii="Times New Roman" w:hAnsi="Times New Roman" w:cs="Times New Roman"/>
          <w:sz w:val="28"/>
          <w:szCs w:val="28"/>
        </w:rPr>
        <w:t>підземних вод у підручнику мал.</w:t>
      </w:r>
      <w:r w:rsidR="0031518F">
        <w:rPr>
          <w:rFonts w:ascii="Times New Roman" w:hAnsi="Times New Roman" w:cs="Times New Roman"/>
          <w:sz w:val="28"/>
          <w:szCs w:val="28"/>
        </w:rPr>
        <w:t>170</w:t>
      </w:r>
      <w:r w:rsidR="00E956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518F">
        <w:rPr>
          <w:rFonts w:ascii="Times New Roman" w:hAnsi="Times New Roman" w:cs="Times New Roman"/>
          <w:sz w:val="28"/>
          <w:szCs w:val="28"/>
        </w:rPr>
        <w:t xml:space="preserve"> ст. 191.</w:t>
      </w:r>
    </w:p>
    <w:p w:rsidR="0031518F" w:rsidRPr="0031518F" w:rsidRDefault="0031518F" w:rsidP="00D3782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Знайти у підручнику визначення кожного з видів підземних вод і записати до зошита. Бажаючі озвучують свої записи.</w:t>
      </w:r>
    </w:p>
    <w:p w:rsidR="00D37823" w:rsidRDefault="0031518F" w:rsidP="0031518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31518F">
        <w:rPr>
          <w:rFonts w:ascii="Times New Roman" w:hAnsi="Times New Roman" w:cs="Times New Roman"/>
          <w:sz w:val="28"/>
          <w:szCs w:val="28"/>
        </w:rPr>
        <w:t>Умови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залягання </w:t>
      </w:r>
      <w:r w:rsidRPr="0031518F">
        <w:rPr>
          <w:rFonts w:ascii="Times New Roman" w:hAnsi="Times New Roman" w:cs="Times New Roman"/>
          <w:sz w:val="28"/>
          <w:szCs w:val="28"/>
        </w:rPr>
        <w:t>підземних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вод: </w:t>
      </w:r>
      <w:r w:rsidR="00D37823" w:rsidRPr="003151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318D9" w:rsidRDefault="006318D9" w:rsidP="006318D9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Атмосферн</w:t>
      </w:r>
      <w:proofErr w:type="spellEnd"/>
      <w:r>
        <w:rPr>
          <w:rFonts w:ascii="Times New Roman" w:hAnsi="Times New Roman" w:cs="Times New Roman"/>
          <w:sz w:val="28"/>
          <w:szCs w:val="28"/>
        </w:rPr>
        <w:t>і опади</w:t>
      </w:r>
    </w:p>
    <w:p w:rsidR="006318D9" w:rsidRDefault="000F02ED" w:rsidP="006318D9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Товща та нахил гірських порід водотривких та водопроникних шарів</w:t>
      </w:r>
    </w:p>
    <w:p w:rsidR="000F02ED" w:rsidRDefault="000F02ED" w:rsidP="000F0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Саме хвилястий рельєф і буде зумовлювати рух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 у різні боки. Вода тече із вищої ділянки до нижчого місця. І саме у низинах зꞌявляються або тихі джерельця, або галасливі гейзери. А іноді підземні води утворюють справжні підземні річки чи озера. (ст. 191 мал. 171).</w:t>
      </w:r>
    </w:p>
    <w:p w:rsidR="000F02ED" w:rsidRDefault="000F02ED" w:rsidP="000F0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Виступи учнів з випереджальними завданнями.</w:t>
      </w:r>
    </w:p>
    <w:p w:rsidR="000F02ED" w:rsidRDefault="000F02ED" w:rsidP="000F0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артезіанські джерела;</w:t>
      </w:r>
    </w:p>
    <w:p w:rsidR="000F02ED" w:rsidRDefault="000F02ED" w:rsidP="000F0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класифікація  підземних вод за властивостями (прісні, мінеральні, термальні).</w:t>
      </w:r>
    </w:p>
    <w:p w:rsidR="000F02ED" w:rsidRDefault="000F02ED" w:rsidP="000F0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0F02ED">
        <w:rPr>
          <w:rFonts w:ascii="Times New Roman" w:hAnsi="Times New Roman" w:cs="Times New Roman"/>
          <w:sz w:val="28"/>
          <w:szCs w:val="28"/>
        </w:rPr>
        <w:t xml:space="preserve"> </w:t>
      </w:r>
      <w:r w:rsidR="008B1921">
        <w:rPr>
          <w:rFonts w:ascii="Times New Roman" w:hAnsi="Times New Roman" w:cs="Times New Roman"/>
          <w:sz w:val="28"/>
          <w:szCs w:val="28"/>
        </w:rPr>
        <w:t xml:space="preserve">Робота та значення </w:t>
      </w:r>
      <w:r w:rsidR="00E95631">
        <w:rPr>
          <w:rFonts w:ascii="Times New Roman" w:hAnsi="Times New Roman" w:cs="Times New Roman"/>
          <w:sz w:val="28"/>
          <w:szCs w:val="28"/>
        </w:rPr>
        <w:t>підземних вод</w:t>
      </w:r>
      <w:r w:rsidR="00E956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B1921">
        <w:rPr>
          <w:rFonts w:ascii="Times New Roman" w:hAnsi="Times New Roman" w:cs="Times New Roman"/>
          <w:sz w:val="28"/>
          <w:szCs w:val="28"/>
        </w:rPr>
        <w:t xml:space="preserve"> (самостійне опрацювання матеріалу підручника ст. 192, посібника з географії ст. 262)</w:t>
      </w:r>
    </w:p>
    <w:p w:rsidR="008B1921" w:rsidRPr="000F02ED" w:rsidRDefault="008B1921" w:rsidP="000F0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 Метод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для терміна «Підземні води» (алгоритм складання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сенкану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прикріплений на дошці)</w:t>
      </w:r>
    </w:p>
    <w:p w:rsidR="00C110F2" w:rsidRDefault="008B1921" w:rsidP="00C1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Робота в малих групах (матеріал підручника):</w:t>
      </w:r>
    </w:p>
    <w:p w:rsidR="008B1921" w:rsidRDefault="008B1921" w:rsidP="00C1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- 1-ша група: визначити значення вод Світового океану</w:t>
      </w:r>
    </w:p>
    <w:p w:rsidR="008B1921" w:rsidRDefault="008B1921" w:rsidP="00C1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- 2-га група: визначити заходи щодо необхідності охорони поверхневих вод та вод Світового океану.</w:t>
      </w:r>
    </w:p>
    <w:p w:rsidR="008B1921" w:rsidRDefault="008B1921" w:rsidP="00C1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закінченню роботи спікери груп доповідають учням класу та проводиться загальне обговорення проблем.</w:t>
      </w:r>
    </w:p>
    <w:p w:rsidR="008B1921" w:rsidRDefault="008B1921" w:rsidP="00C1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B192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Узагальнення та систематизація знань, умінь та навичок учнів </w:t>
      </w:r>
    </w:p>
    <w:p w:rsidR="008B1921" w:rsidRDefault="008B1921" w:rsidP="00C1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Заповнити третю  колонку таблиці «ЗХД» та обговорити результати роботи.</w:t>
      </w:r>
    </w:p>
    <w:p w:rsidR="00034ED2" w:rsidRDefault="00034ED2" w:rsidP="00C1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034ED2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Прийом «Роблю висновок»</w:t>
      </w:r>
    </w:p>
    <w:p w:rsidR="00034ED2" w:rsidRDefault="00034ED2" w:rsidP="00C1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Дати відповідь на запитання: чи можливе життя на планеті без гідросфери? Думку обґрунтуйте.(Вислухати всіх бажаючих)</w:t>
      </w:r>
    </w:p>
    <w:p w:rsidR="00034ED2" w:rsidRDefault="00034ED2" w:rsidP="00C110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VII.</w:t>
      </w:r>
      <w:r>
        <w:rPr>
          <w:rFonts w:ascii="Times New Roman" w:hAnsi="Times New Roman" w:cs="Times New Roman"/>
          <w:sz w:val="28"/>
          <w:szCs w:val="28"/>
        </w:rPr>
        <w:t xml:space="preserve"> Домашнє завдання:</w:t>
      </w:r>
    </w:p>
    <w:p w:rsidR="00034ED2" w:rsidRDefault="00034ED2" w:rsidP="00034ED2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Опрацювати параграф підручника 53, 54.</w:t>
      </w:r>
    </w:p>
    <w:p w:rsidR="00034ED2" w:rsidRDefault="00034ED2" w:rsidP="00034ED2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Виконати тести на ст.198 (письмово в зошит)</w:t>
      </w:r>
    </w:p>
    <w:p w:rsidR="008B1921" w:rsidRPr="00034ED2" w:rsidRDefault="00034ED2" w:rsidP="00034ED2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Повторити параграф 43-54 (для підготовки до узагальнення).</w:t>
      </w:r>
      <w:r w:rsidRPr="00034ED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B1921" w:rsidRPr="00034ED2" w:rsidSect="0025499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21625"/>
    <w:multiLevelType w:val="hybridMultilevel"/>
    <w:tmpl w:val="0E624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B2684"/>
    <w:multiLevelType w:val="hybridMultilevel"/>
    <w:tmpl w:val="18526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E94A72"/>
    <w:multiLevelType w:val="hybridMultilevel"/>
    <w:tmpl w:val="05F26940"/>
    <w:lvl w:ilvl="0" w:tplc="189ECA5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355655C5"/>
    <w:multiLevelType w:val="hybridMultilevel"/>
    <w:tmpl w:val="7DF0E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750B4"/>
    <w:multiLevelType w:val="hybridMultilevel"/>
    <w:tmpl w:val="F672FE42"/>
    <w:lvl w:ilvl="0" w:tplc="D47E86E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4B225A1"/>
    <w:multiLevelType w:val="hybridMultilevel"/>
    <w:tmpl w:val="F9444DF0"/>
    <w:lvl w:ilvl="0" w:tplc="419C7E62">
      <w:numFmt w:val="bullet"/>
      <w:lvlText w:val="-"/>
      <w:lvlJc w:val="left"/>
      <w:pPr>
        <w:ind w:left="21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6">
    <w:nsid w:val="7FCC093C"/>
    <w:multiLevelType w:val="hybridMultilevel"/>
    <w:tmpl w:val="AA4EF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5758"/>
    <w:rsid w:val="00034ED2"/>
    <w:rsid w:val="000F02ED"/>
    <w:rsid w:val="001F1E6E"/>
    <w:rsid w:val="0025499F"/>
    <w:rsid w:val="0031518F"/>
    <w:rsid w:val="00603BD7"/>
    <w:rsid w:val="006318D9"/>
    <w:rsid w:val="00775D7B"/>
    <w:rsid w:val="008B1921"/>
    <w:rsid w:val="0098050E"/>
    <w:rsid w:val="009F0EA0"/>
    <w:rsid w:val="00A121BC"/>
    <w:rsid w:val="00A75758"/>
    <w:rsid w:val="00B86336"/>
    <w:rsid w:val="00C110F2"/>
    <w:rsid w:val="00C42E20"/>
    <w:rsid w:val="00D37823"/>
    <w:rsid w:val="00E15EAE"/>
    <w:rsid w:val="00E95631"/>
    <w:rsid w:val="00EA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33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7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2019-05-21T09:33:00Z</cp:lastPrinted>
  <dcterms:created xsi:type="dcterms:W3CDTF">2019-05-20T09:05:00Z</dcterms:created>
  <dcterms:modified xsi:type="dcterms:W3CDTF">2020-02-12T10:14:00Z</dcterms:modified>
</cp:coreProperties>
</file>