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0D6F95" w:rsidRDefault="000D6F95" w:rsidP="00AC4906" w:rsidRPr="00434723">
      <w:pPr>
        <w:pStyle w:val="1"/>
        <w:rPr>
          <w:lang w:val="en-US" w:eastAsia="uk-UA"/>
          <w:rFonts w:eastAsia="Times New Roman"/>
        </w:rPr>
      </w:pPr>
      <w:r w:rsidRPr="00434723">
        <w:rPr>
          <w:lang w:eastAsia="uk-UA"/>
          <w:rFonts w:eastAsia="Times New Roman"/>
        </w:rPr>
        <w:t xml:space="preserve">          </w:t>
      </w:r>
      <w:r w:rsidR="00434723" w:rsidRPr="00434723">
        <w:rPr>
          <w:lang w:eastAsia="uk-UA"/>
          <w:rFonts w:eastAsia="Times New Roman"/>
        </w:rPr>
        <w:t xml:space="preserve"> </w:t>
      </w:r>
      <w:r w:rsidR="00816DF8">
        <w:rPr>
          <w:lang w:eastAsia="uk-UA"/>
          <w:rFonts w:eastAsia="Times New Roman"/>
        </w:rPr>
        <w:t xml:space="preserve">                   </w:t>
      </w:r>
      <w:r w:rsidR="00434723" w:rsidRPr="00434723">
        <w:rPr>
          <w:lang w:eastAsia="uk-UA"/>
          <w:rFonts w:eastAsia="Times New Roman"/>
        </w:rPr>
        <w:t xml:space="preserve"> ДИВОВИЖНИЙ  МАДАГАСКАР.</w:t>
      </w:r>
    </w:p>
    <w:p w:rsidR="000D6F95" w:rsidRDefault="000D6F95" w:rsidP="00434723" w:rsidRPr="00AC4906">
      <w:pPr>
        <w:spacing w:line="240" w:lineRule="auto"/>
        <w:rPr>
          <w:kern w:val="36"/>
          <w:lang w:val="ru-RU" w:eastAsia="uk-UA"/>
          <w:color w:val="000000"/>
          <w:rFonts w:ascii="Times New Roman" w:cs="Times New Roman" w:eastAsia="Times New Roman" w:hAnsi="Times New Roman"/>
          <w:sz w:val="24"/>
          <w:szCs w:val="24"/>
        </w:rPr>
      </w:pPr>
      <w:r>
        <w:rPr>
          <w:noProof/>
        </w:rPr>
        <w:drawing>
          <wp:inline distB="0" distL="0" distR="0" distT="0" wp14:anchorId="19044218" wp14:editId="536847EB">
            <wp:extent cx="2990850" cy="1938020"/>
            <wp:effectExtent l="0" t="0" r="0" b="5080"/>
            <wp:docPr id="1" name="Рисунок 1" descr="C:\Users\User\Desktop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1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797" cy="19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723">
        <w:rPr>
          <w:kern w:val="36"/>
          <w:lang w:eastAsia="uk-UA"/>
          <w:color w:val="000000"/>
          <w:rFonts w:ascii="Times New Roman" w:cs="Times New Roman" w:eastAsia="Times New Roman" w:hAnsi="Times New Roman"/>
          <w:sz w:val="24"/>
          <w:szCs w:val="24"/>
        </w:rPr>
        <w:t xml:space="preserve">    </w:t>
      </w:r>
      <w:r>
        <w:rPr>
          <w:noProof/>
        </w:rPr>
        <w:drawing>
          <wp:inline distB="0" distL="0" distR="0" distT="0">
            <wp:extent cx="2912110" cy="1936750"/>
            <wp:effectExtent l="0" t="0" r="2540" b="6350"/>
            <wp:docPr id="8" name="Рисунок 8" descr="C:\Users\Admin\Desktop\Madagaskar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Madagaskar_2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188" cy="193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F95" w:rsidRDefault="000D6F95" w:rsidP="00434723" w:rsidRPr="00434723">
      <w:pPr>
        <w:spacing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  <w:r w:rsidRPr="00434723">
        <w:rPr>
          <w:lang w:eastAsia="uk-UA"/>
          <w:rFonts w:ascii="Times New Roman" w:cs="Times New Roman" w:hAnsi="Times New Roman"/>
          <w:sz w:val="24"/>
          <w:szCs w:val="24"/>
        </w:rPr>
        <w:t xml:space="preserve">Мадагаскар — четвертий найбільший острів у </w:t>
      </w:r>
      <w:proofErr w:type="spellStart"/>
      <w:r w:rsidRPr="00434723">
        <w:rPr>
          <w:lang w:eastAsia="uk-UA"/>
          <w:rFonts w:ascii="Times New Roman" w:cs="Times New Roman" w:hAnsi="Times New Roman"/>
          <w:sz w:val="24"/>
          <w:szCs w:val="24"/>
        </w:rPr>
        <w:t>світі.Острів</w:t>
      </w:r>
      <w:proofErr w:type="spellEnd"/>
      <w:r w:rsidRPr="00434723">
        <w:rPr>
          <w:lang w:eastAsia="uk-UA"/>
          <w:rFonts w:ascii="Times New Roman" w:cs="Times New Roman" w:hAnsi="Times New Roman"/>
          <w:sz w:val="24"/>
          <w:szCs w:val="24"/>
        </w:rPr>
        <w:t xml:space="preserve">  від Африки відокремився близько 160-165 мільйонів років тому. Більше 90 % місцевих рослин і тварин Мадагаскару не може зустрічаються ніде, крім цього </w:t>
      </w:r>
      <w:proofErr w:type="spellStart"/>
      <w:r w:rsidRPr="00434723">
        <w:rPr>
          <w:lang w:eastAsia="uk-UA"/>
          <w:rFonts w:ascii="Times New Roman" w:cs="Times New Roman" w:hAnsi="Times New Roman"/>
          <w:sz w:val="24"/>
          <w:szCs w:val="24"/>
        </w:rPr>
        <w:t>острова.</w:t>
      </w:r>
      <w:r w:rsidRPr="00434723">
        <w:rPr>
          <w:bCs/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Мадагаска́р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- острів поблизу південно -східного узбережжя Африки, територія простягається з півночі на південь на 1600 км, а із заходу на схід — на 580 км. Крайня північна точка — мис Амбр </w:t>
      </w:r>
      <w:r w:rsidRPr="00434723">
        <w:rPr>
          <w:lang w:val="ru-RU" w:eastAsia="uk-UA"/>
          <w:color w:val="222222"/>
          <w:rFonts w:ascii="Times New Roman" w:cs="Times New Roman" w:eastAsia="Times New Roman" w:hAnsi="Times New Roman"/>
          <w:sz w:val="24"/>
          <w:szCs w:val="24"/>
        </w:rPr>
        <w:t>,</w:t>
      </w: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південна— мису Сент-Марі. Площа острова становить 590 тисяч км². Берегова лінія Мадагаскару не дуже звивиста. Найбільше порізані північні та західні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береги.Половину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острова займають гірські хребти, плоскогір’я і пасма горбів.  Вододіл тягнеться з півночі на південь більш як на 800 км уздовж східного берега так, що між ним і океаном залишається порівняно вузька смуга низовини. На схід гори обриваються круто. На заході до них прилягають плоскогір’я, що величезними східцями знижуються в бік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Мозамбікської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протоки. Найвищі гори —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Анкаратра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і Царатанана — містяться всередині і на півночі острова. Це групи згаслих вулканів</w:t>
      </w:r>
      <w:r w:rsidR="009D6ACE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.</w:t>
      </w: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Через всю східну частину острова з півночі на південь простяглося Центральне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нагір'я.</w:t>
      </w:r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>Дію</w:t>
      </w:r>
      <w:proofErr w:type="spellEnd"/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>чих </w:t>
      </w:r>
      <w:hyperlink w:history="1" w:tooltip="Вулкан" r:id="rId7">
        <w:r w:rsidRPr="00434723">
          <w:rPr>
            <w:lang w:eastAsia="uk-UA"/>
            <w:rFonts w:ascii="Times New Roman" w:cs="Times New Roman" w:eastAsia="Times New Roman" w:hAnsi="Times New Roman"/>
            <w:sz w:val="24"/>
            <w:szCs w:val="24"/>
          </w:rPr>
          <w:t>вулканів</w:t>
        </w:r>
      </w:hyperlink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 на Мадагаскарі немає, але згаслих багато. Острів був колись осередком досить сильної вулканічної діяльності. Часто бувають землетруси.. В багатьох місцях б'ють гарячі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джерела..Східний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берег Мадагаскару багатий на річки. Всі вони невеликі, порожисті і стрімкі, особливо після дощів. Річок, що течуть у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Мозамбікську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протоку, не так багато, як на східному схилі острова, але зате вони довгі і повноводні. Деякі з них у нижній течії придатні для судноплавства, проте плавати по них можуть тільки судна з невеликою осадкою і плоскодонні.</w:t>
      </w:r>
    </w:p>
    <w:p w:rsidR="000D6F95" w:rsidRDefault="000D6F95" w:rsidP="00434723" w:rsidRPr="00434723">
      <w:pPr>
        <w:keepNext/>
        <w:keepLines/>
        <w:outlineLvl w:val="1"/>
        <w:spacing w:before="200" w:after="0" w:line="240" w:lineRule="auto"/>
        <w:rPr>
          <w:bCs/>
          <w:lang w:eastAsia="uk-UA"/>
          <w:b/>
          <w:color w:val="00B050"/>
          <w:rFonts w:ascii="Times New Roman" w:cs="Times New Roman" w:hAnsi="Times New Roman" w:eastAsiaTheme="majorEastAsia"/>
          <w:sz w:val="24"/>
          <w:szCs w:val="24"/>
        </w:rPr>
      </w:pPr>
      <w:r w:rsidRPr="00434723">
        <w:rPr>
          <w:bCs/>
          <w:lang w:eastAsia="uk-UA"/>
          <w:b/>
          <w:color w:val="00B050"/>
          <w:rFonts w:ascii="Times New Roman" w:cs="Times New Roman" w:eastAsia="Times New Roman" w:hAnsi="Times New Roman"/>
          <w:sz w:val="24"/>
          <w:szCs w:val="24"/>
        </w:rPr>
        <w:t xml:space="preserve">                                            РОСЛИННІСТЬ ОСТРОВА.</w:t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Східне узбережжя зайнято вологим тропічним лісом. Ліси також тягнуться навколо всього острова. В лісах найбільше папоротей, бобових і барвистих орхідей. Високостовбурні ліси  чергуються з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луками.На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заболочених ділянках лісу біля підніжжя дерев густо ростуть очерет, гігантські трави, лілії з білими і жовтими квітками й широкими розгорнутими листками.</w:t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  <w:r>
        <w:rPr>
          <w:noProof/>
        </w:rPr>
        <w:drawing>
          <wp:inline distB="0" distL="0" distR="0" distT="0" wp14:anchorId="629BDADC" wp14:editId="1028179F">
            <wp:extent cx="5299710" cy="3968750"/>
            <wp:effectExtent l="0" t="0" r="0" b="0"/>
            <wp:docPr id="2" name="Рисунок 2" descr="C:\Users\User\Desktop\9f79bbe9ce6a721f06b229ff5a7ccf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9f79bbe9ce6a721f06b229ff5a7ccf6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687" cy="396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У західній частині острова, де вологи менше, ліси значно рідші, вони зустрічаються, головним чином, по долинах річок. У суху пору року вони скидають листя, чим і відрізняються від вічнозелених лісів сходу. Найтиповіший ландшафт тут — савани, тобто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травянисті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простори з заростями чагарника. Трави і чагарники займають також </w:t>
      </w:r>
      <w:proofErr w:type="spellStart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плоскогіря</w:t>
      </w:r>
      <w:proofErr w:type="spellEnd"/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, і тільки найвищі місця майже позбавлені рослинності.</w:t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  <w:r>
        <w:rPr>
          <w:noProof/>
        </w:rPr>
        <w:drawing>
          <wp:inline distB="0" distL="0" distR="0" distT="0" wp14:anchorId="6D1EDF3D" wp14:editId="54671501">
            <wp:extent cx="2536190" cy="2190750"/>
            <wp:effectExtent l="0" t="0" r="0" b="0"/>
            <wp:docPr id="3" name="Рисунок 3" descr="C:\Users\User\Desktop\veleten_savani_-_baobab-110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veleten_savani_-_baobab-1108-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322" cy="220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 xml:space="preserve">        </w:t>
      </w:r>
      <w:r>
        <w:rPr>
          <w:noProof/>
        </w:rPr>
        <w:drawing>
          <wp:inline distB="0" distL="0" distR="0" distT="0" wp14:anchorId="119DAC4B" wp14:editId="68E7866C">
            <wp:extent cx="3009900" cy="2190115"/>
            <wp:effectExtent l="0" t="0" r="0" b="635"/>
            <wp:docPr id="4" name="Рисунок 4" descr="C:\Users\User\Desktop\260px-Adansonia_digitata_MS_1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60px-Adansonia_digitata_MS_10040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880" cy="220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Баобаб.</w:t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У лісах Мадагаскару багато цікавих і цінних порід: бамбук, </w:t>
      </w:r>
      <w:hyperlink w:history="1" w:tooltip="Баобаб" r:id="rId11">
        <w:r w:rsidRPr="00434723">
          <w:rPr>
            <w:lang w:eastAsia="uk-UA"/>
            <w:rFonts w:ascii="Times New Roman" w:cs="Times New Roman" w:eastAsia="Times New Roman" w:hAnsi="Times New Roman"/>
            <w:sz w:val="24"/>
            <w:szCs w:val="24"/>
          </w:rPr>
          <w:t>баобаб</w:t>
        </w:r>
      </w:hyperlink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, тамаринд, дерева тикове, ебенове, палісандрове, рожеве. На східному узбережжі росте кокосова пальма, на західному — віялова. В лісах росте також копалове дерево з густим блискучим листям, із смоли якого виготовляють лак. Повсюди (крім високогірної частини) є </w:t>
      </w:r>
      <w:hyperlink w:history="1" w:tooltip="Пальма рафія" r:id="rId12">
        <w:r w:rsidRPr="00434723">
          <w:rPr>
            <w:lang w:eastAsia="uk-UA"/>
            <w:rFonts w:ascii="Times New Roman" w:cs="Times New Roman" w:eastAsia="Times New Roman" w:hAnsi="Times New Roman"/>
            <w:sz w:val="24"/>
            <w:szCs w:val="24"/>
          </w:rPr>
          <w:t>пальма рафія</w:t>
        </w:r>
      </w:hyperlink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 xml:space="preserve">. </w:t>
      </w:r>
      <w:r w:rsidRPr="00434723"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  <w:t>Її короткий шорсткуватий стовбур прикрашений зверху пучком листя 5-6 м завдовжки. Листки дають волокно для виготовлення полотна .</w:t>
      </w:r>
    </w:p>
    <w:p w:rsidR="000D6F95" w:rsidRDefault="00434723" w:rsidP="00434723" w:rsidRPr="00434723">
      <w:pPr>
        <w:spacing w:before="120" w:after="120" w:line="240" w:lineRule="auto"/>
        <w:rPr>
          <w:lang w:eastAsia="uk-UA"/>
          <w:rFonts w:ascii="Times New Roman" w:cs="Times New Roman" w:eastAsia="Times New Roman" w:hAnsi="Times New Roman"/>
          <w:sz w:val="24"/>
          <w:szCs w:val="24"/>
        </w:rPr>
      </w:pPr>
      <w:r w:rsidRPr="00434723">
        <w:rPr>
          <w:b/>
          <w:rFonts w:ascii="Times New Roman" w:cs="Times New Roman" w:hAnsi="Times New Roman"/>
          <w:sz w:val="24"/>
          <w:szCs w:val="24"/>
        </w:rPr>
        <w:t xml:space="preserve">                      </w:t>
        <w:lastRenderedPageBreak/>
      </w:r>
      <w:r>
        <w:rPr>
          <w:noProof/>
        </w:rPr>
        <w:drawing>
          <wp:inline distB="0" distL="0" distR="0" distT="0" wp14:anchorId="151CBA86" wp14:editId="0A2C5FA1">
            <wp:extent cx="3283585" cy="2466340"/>
            <wp:effectExtent l="0" t="0" r="0" b="0"/>
            <wp:docPr id="5" name="Рисунок 5" descr="C:\Users\User\Desktop\258px-Raphia_austra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58px-Raphia_australis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F95" w:rsidRPr="00434723">
        <w:rPr>
          <w:b/>
          <w:rFonts w:ascii="Times New Roman" w:cs="Times New Roman" w:hAnsi="Times New Roman"/>
          <w:sz w:val="24"/>
          <w:szCs w:val="24"/>
        </w:rPr>
        <w:t xml:space="preserve">    </w:t>
      </w:r>
      <w:hyperlink w:history="1" w:tooltip="Пальма рафія" r:id="rId14">
        <w:r w:rsidR="000D6F95" w:rsidRPr="00434723">
          <w:rPr>
            <w:lang w:eastAsia="uk-UA"/>
            <w:rFonts w:ascii="Times New Roman" w:cs="Times New Roman" w:eastAsia="Times New Roman" w:hAnsi="Times New Roman"/>
            <w:sz w:val="24"/>
            <w:szCs w:val="24"/>
          </w:rPr>
          <w:t>Пальма рафія</w:t>
        </w:r>
      </w:hyperlink>
      <w:r w:rsidR="000D6F95"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>.</w:t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b/>
          <w:rFonts w:ascii="Times New Roman" w:cs="Times New Roman" w:eastAsia="Times New Roman" w:hAnsi="Times New Roman"/>
          <w:sz w:val="24"/>
          <w:szCs w:val="24"/>
        </w:rPr>
      </w:pPr>
      <w:r w:rsidRPr="00434723">
        <w:rPr>
          <w:lang w:eastAsia="uk-UA"/>
          <w:b/>
          <w:rFonts w:ascii="Times New Roman" w:cs="Times New Roman" w:eastAsia="Times New Roman" w:hAnsi="Times New Roman"/>
          <w:sz w:val="24"/>
          <w:szCs w:val="24"/>
        </w:rPr>
        <w:t xml:space="preserve">   </w:t>
      </w:r>
    </w:p>
    <w:p w:rsidR="000D6F95" w:rsidRDefault="000D6F95" w:rsidP="00434723" w:rsidRPr="00434723">
      <w:pPr>
        <w:spacing w:before="120" w:after="120" w:line="240" w:lineRule="auto"/>
        <w:rPr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</w:p>
    <w:p w:rsidR="000D6F95" w:rsidRDefault="00434723" w:rsidP="00434723" w:rsidRPr="00434723">
      <w:pPr>
        <w:outlineLvl w:val="2"/>
        <w:ind w:left="768"/>
        <w:spacing w:before="72" w:after="0" w:line="240" w:lineRule="auto"/>
        <w:rPr>
          <w:b/>
          <w:color w:val="4F6228"/>
          <w:rFonts w:ascii="Times New Roman" w:cs="Times New Roman" w:hAnsi="Times New Roman"/>
          <w:sz w:val="24"/>
          <w:szCs w:val="24"/>
          <w:shd w:fill="FFFFFF" w:color="auto" w:val="clear"/>
        </w:rPr>
      </w:pPr>
      <w:r>
        <w:rPr>
          <w:b/>
          <w:color w:val="4F6228"/>
          <w:rFonts w:ascii="Times New Roman" w:cs="Times New Roman" w:hAnsi="Times New Roman"/>
          <w:sz w:val="24"/>
          <w:szCs w:val="24"/>
          <w:shd w:fill="FFFFFF" w:color="auto" w:val="clear"/>
        </w:rPr>
        <w:t xml:space="preserve">                                 </w:t>
      </w:r>
      <w:proofErr w:type="spellStart"/>
      <w:r w:rsidRPr="00434723">
        <w:rPr>
          <w:b/>
          <w:color w:val="4F6228"/>
          <w:rFonts w:ascii="Times New Roman" w:cs="Times New Roman" w:hAnsi="Times New Roman"/>
          <w:sz w:val="24"/>
          <w:szCs w:val="24"/>
          <w:shd w:fill="FFFFFF" w:color="auto" w:val="clear"/>
        </w:rPr>
        <w:t>Равенала</w:t>
      </w:r>
      <w:proofErr w:type="spellEnd"/>
      <w:r w:rsidR="000D6F95" w:rsidRPr="00434723">
        <w:rPr>
          <w:b/>
          <w:color w:val="4F6228"/>
          <w:rFonts w:ascii="Times New Roman" w:cs="Times New Roman" w:hAnsi="Times New Roman"/>
          <w:sz w:val="24"/>
          <w:szCs w:val="24"/>
          <w:shd w:fill="FFFFFF" w:color="auto" w:val="clear"/>
        </w:rPr>
        <w:t xml:space="preserve">, або </w:t>
      </w:r>
      <w:proofErr w:type="spellStart"/>
      <w:r w:rsidR="000D6F95" w:rsidRPr="00434723">
        <w:rPr>
          <w:b/>
          <w:color w:val="4F6228"/>
          <w:rFonts w:ascii="Times New Roman" w:cs="Times New Roman" w:hAnsi="Times New Roman"/>
          <w:sz w:val="24"/>
          <w:szCs w:val="24"/>
          <w:shd w:fill="FFFFFF" w:color="auto" w:val="clear"/>
        </w:rPr>
        <w:t>„дерево</w:t>
      </w:r>
      <w:proofErr w:type="spellEnd"/>
      <w:r w:rsidR="000D6F95" w:rsidRPr="00434723">
        <w:rPr>
          <w:b/>
          <w:color w:val="4F6228"/>
          <w:rFonts w:ascii="Times New Roman" w:cs="Times New Roman" w:hAnsi="Times New Roman"/>
          <w:sz w:val="24"/>
          <w:szCs w:val="24"/>
          <w:shd w:fill="FFFFFF" w:color="auto" w:val="clear"/>
        </w:rPr>
        <w:t xml:space="preserve"> мандрівників”.</w:t>
      </w:r>
    </w:p>
    <w:p w:rsidR="000D6F95" w:rsidRDefault="000D6F95" w:rsidP="00434723" w:rsidRPr="00434723">
      <w:pPr>
        <w:pBdr>
          <w:top w:val="single" w:sz="6" w:color="auto" w:space="16"/>
        </w:pBdr>
        <w:spacing w:after="0" w:line="240" w:lineRule="auto"/>
        <w:rPr>
          <w:lang w:eastAsia="uk-UA"/>
          <w:b/>
          <w:color w:val="4F6228"/>
          <w:rFonts w:ascii="Times New Roman" w:cs="Times New Roman" w:eastAsia="Times New Roman" w:hAnsi="Times New Roman"/>
          <w:sz w:val="24"/>
          <w:szCs w:val="24"/>
        </w:rPr>
      </w:pPr>
    </w:p>
    <w:p w:rsidR="000D6F95" w:rsidRDefault="00434723" w:rsidP="00434723" w:rsidRPr="00434723">
      <w:pPr>
        <w:pBdr>
          <w:top w:val="single" w:sz="6" w:color="auto" w:space="16"/>
        </w:pBdr>
        <w:spacing w:after="0" w:line="240" w:lineRule="auto"/>
        <w:rPr>
          <w:lang w:eastAsia="uk-UA"/>
          <w:rFonts w:ascii="Times New Roman" w:cs="Times New Roman" w:eastAsia="Times New Roman" w:hAnsi="Times New Roman"/>
          <w:sz w:val="24"/>
          <w:szCs w:val="24"/>
          <w:vanish/>
        </w:rPr>
      </w:pPr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 xml:space="preserve">                     </w:t>
      </w:r>
      <w:r>
        <w:rPr>
          <w:noProof/>
        </w:rPr>
        <w:drawing>
          <wp:inline distB="0" distL="0" distR="0" distT="0" wp14:anchorId="635D58C3" wp14:editId="0F23104D">
            <wp:extent cx="3928110" cy="2392680"/>
            <wp:effectExtent l="0" t="0" r="0" b="7620"/>
            <wp:docPr id="6" name="Рисунок 6" descr="C:\Users\User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410" cy="239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F95" w:rsidRPr="00434723">
        <w:rPr>
          <w:lang w:eastAsia="uk-UA"/>
          <w:rFonts w:ascii="Times New Roman" w:cs="Times New Roman" w:eastAsia="Times New Roman" w:hAnsi="Times New Roman"/>
          <w:sz w:val="24"/>
          <w:szCs w:val="24"/>
          <w:vanish/>
        </w:rPr>
        <w:t>Конец формы</w:t>
      </w:r>
    </w:p>
    <w:p w:rsidR="000D6F95" w:rsidRDefault="000D6F95" w:rsidP="00434723" w:rsidRPr="00434723">
      <w:pPr>
        <w:textAlignment w:val="baseline"/>
        <w:outlineLvl w:val="0"/>
        <w:spacing w:after="300" w:line="240" w:lineRule="auto"/>
        <w:rPr>
          <w:kern w:val="36"/>
          <w:lang w:eastAsia="uk-UA"/>
          <w:color w:val="222222"/>
          <w:rFonts w:ascii="Times New Roman" w:cs="Times New Roman" w:eastAsia="Times New Roman" w:hAnsi="Times New Roman"/>
          <w:sz w:val="24"/>
          <w:szCs w:val="24"/>
        </w:rPr>
      </w:pPr>
    </w:p>
    <w:p w:rsidR="000D6F95" w:rsidRDefault="000D6F95" w:rsidP="00434723">
      <w:pPr>
        <w:textAlignment w:val="baseline"/>
        <w:spacing w:after="225" w:line="240" w:lineRule="auto"/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</w:pPr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 xml:space="preserve">На острові Мадагаскар є дивовижне за своєю красою і властивостям дерево – </w:t>
      </w:r>
      <w:proofErr w:type="spellStart"/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>равенала</w:t>
      </w:r>
      <w:proofErr w:type="spellEnd"/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 xml:space="preserve"> мадагаскарська. У перекладі з </w:t>
      </w:r>
      <w:proofErr w:type="spellStart"/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>мальгашского</w:t>
      </w:r>
      <w:proofErr w:type="spellEnd"/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 xml:space="preserve"> мови воно означає «лист лісу». Ця рослина часто називають «дерево-віяло», «дерево-колодязь», а також «дерево </w:t>
      </w:r>
      <w:proofErr w:type="spellStart"/>
      <w:r w:rsidRPr="00434723">
        <w:rPr>
          <w:lang w:eastAsia="uk-UA"/>
          <w:rFonts w:ascii="Times New Roman" w:cs="Times New Roman" w:eastAsia="Times New Roman" w:hAnsi="Times New Roman"/>
          <w:sz w:val="24"/>
          <w:szCs w:val="24"/>
        </w:rPr>
        <w:t>мандрівника».</w:t>
      </w:r>
      <w:r w:rsidRPr="00434723">
        <w:rPr>
          <w:rFonts w:ascii="Times New Roman" w:cs="Times New Roman" w:hAnsi="Times New Roman"/>
          <w:sz w:val="24"/>
          <w:szCs w:val="24"/>
          <w:shd w:fill="FFFFFF" w:color="auto" w:val="clear"/>
        </w:rPr>
        <w:t>Інша</w:t>
      </w:r>
      <w:proofErr w:type="spellEnd"/>
      <w:r w:rsidRPr="00434723">
        <w:rPr>
          <w:rFonts w:ascii="Times New Roman" w:cs="Times New Roman" w:hAnsi="Times New Roman"/>
          <w:sz w:val="24"/>
          <w:szCs w:val="24"/>
          <w:shd w:fill="FFFFFF" w:color="auto" w:val="clear"/>
        </w:rPr>
        <w:t xml:space="preserve"> особливість </w:t>
      </w:r>
      <w:proofErr w:type="spellStart"/>
      <w:r w:rsidRPr="00434723">
        <w:rPr>
          <w:rFonts w:ascii="Times New Roman" w:cs="Times New Roman" w:hAnsi="Times New Roman"/>
          <w:sz w:val="24"/>
          <w:szCs w:val="24"/>
          <w:shd w:fill="FFFFFF" w:color="auto" w:val="clear"/>
        </w:rPr>
        <w:t>равеналі</w:t>
      </w:r>
      <w:proofErr w:type="spellEnd"/>
      <w:r w:rsidRPr="00434723">
        <w:rPr>
          <w:rFonts w:ascii="Times New Roman" w:cs="Times New Roman" w:hAnsi="Times New Roman"/>
          <w:sz w:val="24"/>
          <w:szCs w:val="24"/>
          <w:shd w:fill="FFFFFF" w:color="auto" w:val="clear"/>
        </w:rPr>
        <w:t>, допомагає мандрівникам-у дорозі, полягає в тому, що її крона строго зростає з заходу на схід. Це дозволяє туристам орієнтуватися на місцевості, визначати сторони світу і не збиватися з шляху.</w:t>
      </w:r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Дерево дістало свою назву за те, що в основі </w:t>
      </w:r>
      <w:proofErr w:type="spellStart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черенків</w:t>
      </w:r>
      <w:proofErr w:type="spellEnd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в особливих вмістищах збирається багато води: нею і може скористатися зморений подорожній, щоб вгамувати спрагу. Однак дерево росте тільки на болотах і біля струмків. У посушливих районах острова </w:t>
      </w:r>
      <w:proofErr w:type="spellStart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равеналії</w:t>
      </w:r>
      <w:proofErr w:type="spellEnd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немає зовсім. </w:t>
      </w:r>
      <w:r>
        <w:rPr>
          <w:color w:val="000000"/>
          <w:rFonts w:ascii="Times New Roman" w:cs="Times New Roman" w:hAnsi="Times New Roman"/>
          <w:sz w:val="24"/>
          <w:szCs w:val="24"/>
        </w:rPr>
        <w:br/>
      </w:r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  </w:t>
      </w:r>
      <w:r w:rsidR="009D6ACE"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На узбер</w:t>
      </w:r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ежжі розкинулись плантації </w:t>
      </w:r>
      <w:r w:rsidR="009D6ACE"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бавовнику, </w:t>
      </w:r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кави</w:t>
      </w:r>
      <w:r w:rsidR="009D6ACE" w:rsidRPr="009D6ACE">
        <w:rPr>
          <w:lang w:val="ru-RU"/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,</w:t>
      </w:r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</w:t>
      </w:r>
      <w:r w:rsidR="009D6ACE"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цукрової </w:t>
      </w:r>
      <w:proofErr w:type="spellStart"/>
      <w:r w:rsidR="009D6ACE"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тросини</w:t>
      </w:r>
      <w:proofErr w:type="spellEnd"/>
      <w:r w:rsidR="009D6ACE"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і рису.</w:t>
      </w:r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 На Мадагаскарі вирощують багато </w:t>
      </w:r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рослин: маніок,</w:t>
      </w:r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фісташкові горіхи, на </w:t>
      </w:r>
      <w:proofErr w:type="spellStart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пл</w:t>
      </w:r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оскогірях</w:t>
      </w:r>
      <w:proofErr w:type="spellEnd"/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– чайний </w:t>
      </w:r>
      <w:proofErr w:type="spellStart"/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кущ.</w:t>
      </w:r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Повсюди</w:t>
      </w:r>
      <w:proofErr w:type="spellEnd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є </w:t>
      </w:r>
      <w:proofErr w:type="spellStart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імбир.На</w:t>
      </w:r>
      <w:proofErr w:type="spellEnd"/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 xml:space="preserve"> острові чимало й інших рослин: шоколадне дерево, банани, мадагаскарська слива, фінікова пальма, персикове і </w:t>
      </w:r>
      <w:r w:rsidR="009D6ACE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лимонне дерева, індиго,</w:t>
      </w:r>
      <w:r w:rsidRPr="00434723"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камфорне дерево, фіги, апельсини, ананаси тощо.  </w:t>
      </w:r>
    </w:p>
    <w:p w:rsidR="00AC4906" w:rsidRDefault="00AC4906" w:rsidP="00434723" w:rsidRPr="00434723">
      <w:pPr>
        <w:textAlignment w:val="baseline"/>
        <w:spacing w:after="225" w:line="240" w:lineRule="auto"/>
        <w:rPr>
          <w:lang w:eastAsia="uk-UA"/>
          <w:rFonts w:ascii="Times New Roman" w:cs="Times New Roman" w:eastAsia="Times New Roman" w:hAnsi="Times New Roman"/>
          <w:sz w:val="24"/>
          <w:szCs w:val="24"/>
        </w:rPr>
      </w:pPr>
      <w:r>
        <w:rPr>
          <w:color w:val="000000"/>
          <w:rFonts w:ascii="Times New Roman" w:cs="Times New Roman" w:hAnsi="Times New Roman"/>
          <w:sz w:val="24"/>
          <w:szCs w:val="24"/>
          <w:shd w:fill="FFFFFF" w:color="auto" w:val="clear"/>
        </w:rPr>
        <w:t>Ну що ж гайда на острів Мадагаскар.</w:t>
      </w:r>
    </w:p>
    <w:p w:rsidR="000B02DC" w:rsidRDefault="00AC4906" w:rsidP="00AC4906" w:rsidRPr="00AC4906">
      <w:pPr>
        <w:spacing w:line="240" w:lineRule="auto"/>
        <w:rPr>
          <w:rFonts w:ascii="Times New Roman" w:cs="Times New Roman" w:hAnsi="Times New Roman"/>
          <w:sz w:val="24"/>
          <w:szCs w:val="24"/>
        </w:rPr>
      </w:pPr>
      <w:proofErr w:type="spellStart"/>
      <w:proofErr w:type="spellEnd"/>
      <w:bookmarkStart w:id="0" w:name="_GoBack"/>
      <w:bookmarkEnd w:id="0"/>
    </w:p>
    <w:sectPr w:rsidR="000B02DC" w:rsidRPr="00AC4906">
      <w:docGrid w:linePitch="360"/>
      <w:pgSz w:w="11906" w:h="16838"/>
      <w:pgMar w:left="1417" w:right="850" w:top="850" w:bottom="850" w:header="708" w:footer="708" w:gutter="0"/>
      <w:cols w:space="70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/>
  <w:font w:name="Courier New"/>
  <w:font w:name="Arial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abstractNum w:abstractNumId="10121983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</w:lvl>
    <w:lvl w:ilvl="1">
      <w:numFmt w:val="decimal"/>
      <w:lvlText w:val="%2."/>
      <w:start w:val="1"/>
      <w:lvlJc w:val="left"/>
      <w:pPr>
        <w:ind w:left="1440"/>
        <w:ind w:hanging="1080"/>
      </w:pPr>
    </w:lvl>
    <w:lvl w:ilvl="2">
      <w:numFmt w:val="decimal"/>
      <w:lvlText w:val="%3."/>
      <w:start w:val="1"/>
      <w:lvlJc w:val="left"/>
      <w:pPr>
        <w:ind w:left="2160"/>
        <w:ind w:hanging="1980"/>
      </w:pPr>
    </w:lvl>
    <w:lvl w:ilvl="3">
      <w:numFmt w:val="decimal"/>
      <w:lvlText w:val="%4."/>
      <w:start w:val="1"/>
      <w:lvlJc w:val="left"/>
      <w:pPr>
        <w:ind w:left="2880"/>
        <w:ind w:hanging="2520"/>
      </w:pPr>
    </w:lvl>
    <w:lvl w:ilvl="4">
      <w:numFmt w:val="decimal"/>
      <w:lvlText w:val="%5."/>
      <w:start w:val="1"/>
      <w:lvlJc w:val="left"/>
      <w:pPr>
        <w:ind w:left="3600"/>
        <w:ind w:hanging="3240"/>
      </w:pPr>
    </w:lvl>
    <w:lvl w:ilvl="5">
      <w:numFmt w:val="decimal"/>
      <w:lvlText w:val="%6."/>
      <w:start w:val="1"/>
      <w:lvlJc w:val="left"/>
      <w:pPr>
        <w:ind w:left="4320"/>
        <w:ind w:hanging="4140"/>
      </w:pPr>
    </w:lvl>
    <w:lvl w:ilvl="6">
      <w:numFmt w:val="decimal"/>
      <w:lvlText w:val="%7."/>
      <w:start w:val="1"/>
      <w:lvlJc w:val="left"/>
      <w:pPr>
        <w:ind w:left="5040"/>
        <w:ind w:hanging="4680"/>
      </w:pPr>
    </w:lvl>
    <w:lvl w:ilvl="7">
      <w:numFmt w:val="decimal"/>
      <w:lvlText w:val="%8."/>
      <w:start w:val="1"/>
      <w:lvlJc w:val="left"/>
      <w:pPr>
        <w:ind w:left="5760"/>
        <w:ind w:hanging="5400"/>
      </w:pPr>
    </w:lvl>
    <w:lvl w:ilvl="8">
      <w:numFmt w:val="decimal"/>
      <w:lvlText w:val="%9."/>
      <w:start w:val="1"/>
      <w:lvlJc w:val="left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rsids>
    <w:rsidRoot val="001C1518"/>
    <w:rsid val="000B02DC"/>
    <w:rsid val="000D6F95"/>
    <w:rsid val="001C1518"/>
    <w:rsid val="00434723"/>
    <w:rsid val="00653602"/>
    <w:rsid val="00816DF8"/>
    <w:rsid val="00925B5C"/>
    <w:rsid val="009D6ACE"/>
    <w:rsid val="00AC4906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lang w:val="uk-UA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basedOn w:val="a"/>
    <w:next w:val="a"/>
    <w:link w:val="10"/>
    <w:uiPriority w:val="9"/>
    <w:rsid w:val="00AC4906"/>
    <w:pPr>
      <w:keepNext/>
      <w:keepLines/>
      <w:outlineLvl w:val="0"/>
      <w:spacing w:before="480" w:after="0"/>
    </w:pPr>
    <w:rPr>
      <w:bCs/>
      <w:b/>
      <w:color w:val="365F91"/>
      <w:rFonts w:ascii="Cambria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F9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4">
    <w:name w:val="Текст выноски Знак"/>
    <w:basedOn w:val="a0"/>
    <w:link w:val="a3"/>
    <w:uiPriority w:val="99"/>
    <w:semiHidden/>
    <w:rsid w:val="000D6F95"/>
    <w:rPr>
      <w:rFonts w:ascii="Tahoma" w:cs="Tahoma" w:hAnsi="Tahoma"/>
      <w:sz w:val="16"/>
      <w:szCs w:val="16"/>
    </w:rPr>
  </w:style>
  <w:style w:type="character" w:styleId="10">
    <w:name w:val="Заголовок 1 Знак"/>
    <w:basedOn w:val="a0"/>
    <w:link w:val="1"/>
    <w:uiPriority w:val="9"/>
    <w:rsid w:val="00AC4906"/>
    <w:rPr>
      <w:bCs/>
      <w:b/>
      <w:color w:val="365F91"/>
      <w:rFonts w:ascii="Cambria" w:eastAsiaTheme="majorEastAsia" w:hAnsiTheme="majorHAnsi" w:cstheme="majorBidi"/>
      <w:sz w:val="28"/>
      <w:szCs w:val="28"/>
    </w:rPr>
  </w:style>
  <w:style w:type="paragraph" w:styleId="Normal">
    <w:name w:val="Normal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49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F9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49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2%D1%83%D0%BB%D0%BA%D0%B0%D0%BD" TargetMode="External"/><Relationship Id="rId12" Type="http://schemas.openxmlformats.org/officeDocument/2006/relationships/hyperlink" Target="https://uk.wikipedia.org/wiki/%D0%9F%D0%B0%D0%BB%D1%8C%D0%BC%D0%B0_%D1%80%D0%B0%D1%84%D1%96%D1%8F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uk.wikipedia.org/wiki/%D0%91%D0%B0%D0%BE%D0%B1%D0%B0%D0%B1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uk.wikipedia.org/wiki/%D0%9F%D0%B0%D0%BB%D1%8C%D0%BC%D0%B0_%D1%80%D0%B0%D1%84%D1%96%D1%8F" TargetMode="External"/><Relationship Id="rId18" Type="http://schemas.openxmlformats.org/officeDocument/2006/relationships/image" Target="media/image3.jpeg"/><Relationship Id="rId19" Type="http://schemas.openxmlformats.org/officeDocument/2006/relationships/image" Target="media/image6.jpeg"/><Relationship Id="rId20" Type="http://schemas.openxmlformats.org/officeDocument/2006/relationships/image" Target="media/image2.jpeg"/><Relationship Id="rId21" Type="http://schemas.openxmlformats.org/officeDocument/2006/relationships/image" Target="media/image1.jpeg"/><Relationship Id="rId22" Type="http://schemas.openxmlformats.org/officeDocument/2006/relationships/image" Target="media/image7.jpeg"/><Relationship Id="rId23" Type="http://schemas.openxmlformats.org/officeDocument/2006/relationships/image" Target="media/image5.jpeg"/><Relationship Id="rId24" Type="http://schemas.openxmlformats.org/officeDocument/2006/relationships/image" Target="media/image4.jpeg"/><Relationship Id="rId25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dcterms:created xsi:type="dcterms:W3CDTF">2018-03-26T16:37:00Z</dcterms:created>
  <dcterms:modified xsi:type="dcterms:W3CDTF">2021-03-25T07:12:00Z</dcterms:modified>
</cp:coreProperties>
</file>