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BB6" w:rsidRDefault="00440BB6" w:rsidP="00440BB6">
      <w:pPr>
        <w:spacing w:line="360" w:lineRule="auto"/>
        <w:ind w:right="-2"/>
        <w:jc w:val="both"/>
        <w:rPr>
          <w:rFonts w:ascii="Times New Roman" w:hAnsi="Times New Roman" w:cs="Times New Roman"/>
          <w:b/>
          <w:sz w:val="28"/>
        </w:rPr>
      </w:pPr>
    </w:p>
    <w:p w:rsidR="00440BB6" w:rsidRDefault="00440BB6" w:rsidP="00440BB6">
      <w:pPr>
        <w:spacing w:line="360" w:lineRule="auto"/>
        <w:ind w:right="-2"/>
        <w:jc w:val="both"/>
        <w:rPr>
          <w:rFonts w:ascii="Times New Roman" w:hAnsi="Times New Roman" w:cs="Times New Roman"/>
          <w:b/>
          <w:sz w:val="28"/>
        </w:rPr>
      </w:pPr>
    </w:p>
    <w:p w:rsidR="00440BB6" w:rsidRDefault="00440BB6" w:rsidP="00440BB6">
      <w:pPr>
        <w:spacing w:line="360" w:lineRule="auto"/>
        <w:ind w:right="-2"/>
        <w:jc w:val="both"/>
        <w:rPr>
          <w:rFonts w:ascii="Times New Roman" w:hAnsi="Times New Roman" w:cs="Times New Roman"/>
          <w:b/>
          <w:sz w:val="28"/>
        </w:rPr>
      </w:pPr>
    </w:p>
    <w:p w:rsidR="00440BB6" w:rsidRDefault="00440BB6" w:rsidP="00440BB6">
      <w:pPr>
        <w:spacing w:line="360" w:lineRule="auto"/>
        <w:ind w:right="-2"/>
        <w:jc w:val="both"/>
        <w:rPr>
          <w:rFonts w:ascii="Times New Roman" w:hAnsi="Times New Roman" w:cs="Times New Roman"/>
          <w:b/>
          <w:sz w:val="28"/>
        </w:rPr>
      </w:pPr>
    </w:p>
    <w:p w:rsidR="00440BB6" w:rsidRDefault="00440BB6" w:rsidP="00440BB6">
      <w:pPr>
        <w:spacing w:line="360" w:lineRule="auto"/>
        <w:ind w:right="-2"/>
        <w:jc w:val="both"/>
        <w:rPr>
          <w:rFonts w:ascii="Times New Roman" w:hAnsi="Times New Roman" w:cs="Times New Roman"/>
          <w:b/>
          <w:sz w:val="28"/>
        </w:rPr>
      </w:pPr>
    </w:p>
    <w:p w:rsidR="00440BB6" w:rsidRDefault="00440BB6" w:rsidP="00440BB6">
      <w:pPr>
        <w:spacing w:line="360" w:lineRule="auto"/>
        <w:ind w:right="-2"/>
        <w:jc w:val="both"/>
        <w:rPr>
          <w:rFonts w:ascii="Times New Roman" w:hAnsi="Times New Roman" w:cs="Times New Roman"/>
          <w:b/>
          <w:sz w:val="28"/>
        </w:rPr>
      </w:pPr>
    </w:p>
    <w:p w:rsidR="00440BB6" w:rsidRDefault="003A090D" w:rsidP="00440BB6">
      <w:pPr>
        <w:spacing w:line="360" w:lineRule="auto"/>
        <w:ind w:right="-2"/>
        <w:jc w:val="center"/>
        <w:rPr>
          <w:rFonts w:ascii="Times New Roman" w:hAnsi="Times New Roman" w:cs="Times New Roman"/>
          <w:b/>
          <w:sz w:val="40"/>
        </w:rPr>
      </w:pPr>
      <w:r w:rsidRPr="00440BB6">
        <w:rPr>
          <w:rFonts w:ascii="Times New Roman" w:hAnsi="Times New Roman" w:cs="Times New Roman"/>
          <w:b/>
          <w:sz w:val="40"/>
        </w:rPr>
        <w:t>Місце звичаїв, традицій і обрядів</w:t>
      </w:r>
    </w:p>
    <w:p w:rsidR="00440BB6" w:rsidRPr="00440BB6" w:rsidRDefault="003A090D" w:rsidP="00440BB6">
      <w:pPr>
        <w:spacing w:line="360" w:lineRule="auto"/>
        <w:ind w:right="-2"/>
        <w:jc w:val="center"/>
        <w:rPr>
          <w:rFonts w:ascii="Times New Roman" w:hAnsi="Times New Roman" w:cs="Times New Roman"/>
          <w:b/>
          <w:sz w:val="40"/>
        </w:rPr>
      </w:pPr>
      <w:r w:rsidRPr="00440BB6">
        <w:rPr>
          <w:rFonts w:ascii="Times New Roman" w:hAnsi="Times New Roman" w:cs="Times New Roman"/>
          <w:b/>
          <w:sz w:val="40"/>
        </w:rPr>
        <w:t>у формуванні творчої особистості</w:t>
      </w:r>
    </w:p>
    <w:p w:rsidR="00440BB6" w:rsidRDefault="003A090D" w:rsidP="00440BB6">
      <w:pPr>
        <w:spacing w:line="360" w:lineRule="auto"/>
        <w:jc w:val="center"/>
        <w:rPr>
          <w:rFonts w:ascii="Times New Roman" w:hAnsi="Times New Roman" w:cs="Times New Roman"/>
          <w:b/>
          <w:i/>
          <w:sz w:val="40"/>
          <w:szCs w:val="28"/>
        </w:rPr>
      </w:pPr>
      <w:r w:rsidRPr="00440BB6">
        <w:rPr>
          <w:rFonts w:ascii="Times New Roman" w:hAnsi="Times New Roman" w:cs="Times New Roman"/>
          <w:b/>
          <w:i/>
          <w:sz w:val="40"/>
          <w:szCs w:val="28"/>
        </w:rPr>
        <w:t>(як зберегти самобутність,</w:t>
      </w:r>
    </w:p>
    <w:p w:rsidR="003A090D" w:rsidRPr="00440BB6" w:rsidRDefault="003A090D" w:rsidP="00440BB6">
      <w:pPr>
        <w:spacing w:line="360" w:lineRule="auto"/>
        <w:jc w:val="center"/>
        <w:rPr>
          <w:rFonts w:ascii="Times New Roman" w:hAnsi="Times New Roman" w:cs="Times New Roman"/>
          <w:b/>
          <w:i/>
          <w:sz w:val="40"/>
          <w:szCs w:val="28"/>
        </w:rPr>
      </w:pPr>
      <w:r w:rsidRPr="00440BB6">
        <w:rPr>
          <w:rFonts w:ascii="Times New Roman" w:hAnsi="Times New Roman" w:cs="Times New Roman"/>
          <w:b/>
          <w:i/>
          <w:sz w:val="40"/>
          <w:szCs w:val="28"/>
        </w:rPr>
        <w:t>але уникнути «</w:t>
      </w:r>
      <w:proofErr w:type="spellStart"/>
      <w:r w:rsidRPr="00440BB6">
        <w:rPr>
          <w:rFonts w:ascii="Times New Roman" w:hAnsi="Times New Roman" w:cs="Times New Roman"/>
          <w:b/>
          <w:i/>
          <w:sz w:val="40"/>
          <w:szCs w:val="28"/>
        </w:rPr>
        <w:t>шароварщини</w:t>
      </w:r>
      <w:proofErr w:type="spellEnd"/>
      <w:r w:rsidRPr="00440BB6">
        <w:rPr>
          <w:rFonts w:ascii="Times New Roman" w:hAnsi="Times New Roman" w:cs="Times New Roman"/>
          <w:b/>
          <w:i/>
          <w:sz w:val="40"/>
          <w:szCs w:val="28"/>
        </w:rPr>
        <w:t>»?)</w:t>
      </w:r>
    </w:p>
    <w:p w:rsidR="00440BB6" w:rsidRDefault="00440BB6" w:rsidP="00440BB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0BB6" w:rsidRDefault="00440BB6" w:rsidP="00440BB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0BB6" w:rsidRDefault="00440BB6" w:rsidP="00440BB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0BB6" w:rsidRDefault="00440BB6" w:rsidP="00440BB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0BB6" w:rsidRDefault="00440BB6" w:rsidP="00440BB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0BB6" w:rsidRPr="00440BB6" w:rsidRDefault="00440BB6" w:rsidP="00440BB6">
      <w:pPr>
        <w:spacing w:line="360" w:lineRule="auto"/>
        <w:jc w:val="right"/>
        <w:rPr>
          <w:rFonts w:ascii="Times New Roman" w:hAnsi="Times New Roman" w:cs="Times New Roman"/>
          <w:b/>
          <w:sz w:val="30"/>
          <w:szCs w:val="30"/>
        </w:rPr>
      </w:pPr>
      <w:r w:rsidRPr="00440BB6">
        <w:rPr>
          <w:rFonts w:ascii="Times New Roman" w:hAnsi="Times New Roman" w:cs="Times New Roman"/>
          <w:b/>
          <w:sz w:val="30"/>
          <w:szCs w:val="30"/>
        </w:rPr>
        <w:t xml:space="preserve">Підготувала </w:t>
      </w:r>
      <w:proofErr w:type="spellStart"/>
      <w:r w:rsidRPr="00440BB6">
        <w:rPr>
          <w:rFonts w:ascii="Times New Roman" w:hAnsi="Times New Roman" w:cs="Times New Roman"/>
          <w:b/>
          <w:sz w:val="30"/>
          <w:szCs w:val="30"/>
        </w:rPr>
        <w:t>Сукманюк</w:t>
      </w:r>
      <w:proofErr w:type="spellEnd"/>
      <w:r w:rsidRPr="00440BB6">
        <w:rPr>
          <w:rFonts w:ascii="Times New Roman" w:hAnsi="Times New Roman" w:cs="Times New Roman"/>
          <w:b/>
          <w:sz w:val="30"/>
          <w:szCs w:val="30"/>
        </w:rPr>
        <w:t xml:space="preserve"> Ірина Петрівна, </w:t>
      </w:r>
      <w:r w:rsidRPr="00440BB6">
        <w:rPr>
          <w:rFonts w:ascii="Times New Roman" w:hAnsi="Times New Roman" w:cs="Times New Roman"/>
          <w:b/>
          <w:sz w:val="30"/>
          <w:szCs w:val="30"/>
        </w:rPr>
        <w:br/>
        <w:t xml:space="preserve">студентка 1курсу факультету міжнародних відносин </w:t>
      </w:r>
      <w:r w:rsidRPr="00440BB6">
        <w:rPr>
          <w:rFonts w:ascii="Times New Roman" w:hAnsi="Times New Roman" w:cs="Times New Roman"/>
          <w:b/>
          <w:sz w:val="30"/>
          <w:szCs w:val="30"/>
        </w:rPr>
        <w:br/>
        <w:t>(спеціальність «Середня освіта (Англійська мова та література)»)</w:t>
      </w:r>
      <w:r w:rsidRPr="00440BB6">
        <w:rPr>
          <w:rFonts w:ascii="Times New Roman" w:hAnsi="Times New Roman" w:cs="Times New Roman"/>
          <w:b/>
          <w:sz w:val="30"/>
          <w:szCs w:val="30"/>
        </w:rPr>
        <w:br/>
        <w:t>Хмельницького національного університету</w:t>
      </w:r>
    </w:p>
    <w:p w:rsidR="00440BB6" w:rsidRDefault="00440BB6" w:rsidP="00440BB6">
      <w:pPr>
        <w:spacing w:after="0" w:line="360" w:lineRule="auto"/>
        <w:jc w:val="both"/>
        <w:rPr>
          <w:rFonts w:ascii="Times New Roman" w:eastAsia="Calibri" w:hAnsi="Times New Roman" w:cs="Times New Roman"/>
          <w:bCs/>
          <w:i/>
          <w:iCs/>
          <w:color w:val="000000"/>
          <w:sz w:val="28"/>
          <w:szCs w:val="28"/>
        </w:rPr>
      </w:pPr>
    </w:p>
    <w:p w:rsidR="00440BB6" w:rsidRDefault="00440BB6" w:rsidP="00440BB6">
      <w:pPr>
        <w:spacing w:after="0" w:line="360" w:lineRule="auto"/>
        <w:jc w:val="both"/>
        <w:rPr>
          <w:rFonts w:ascii="Times New Roman" w:eastAsia="Calibri" w:hAnsi="Times New Roman" w:cs="Times New Roman"/>
          <w:bCs/>
          <w:i/>
          <w:iCs/>
          <w:color w:val="000000"/>
          <w:sz w:val="28"/>
          <w:szCs w:val="28"/>
        </w:rPr>
      </w:pPr>
    </w:p>
    <w:p w:rsidR="003A090D" w:rsidRPr="00440BB6" w:rsidRDefault="003A090D" w:rsidP="00440BB6">
      <w:pPr>
        <w:spacing w:after="0" w:line="360" w:lineRule="auto"/>
        <w:jc w:val="right"/>
        <w:rPr>
          <w:rFonts w:ascii="Times New Roman" w:eastAsia="Calibri" w:hAnsi="Times New Roman" w:cs="Times New Roman"/>
          <w:bCs/>
          <w:i/>
          <w:iCs/>
          <w:color w:val="000000"/>
          <w:sz w:val="28"/>
          <w:szCs w:val="28"/>
        </w:rPr>
      </w:pPr>
      <w:r w:rsidRPr="00440BB6">
        <w:rPr>
          <w:rFonts w:ascii="Times New Roman" w:eastAsia="Calibri" w:hAnsi="Times New Roman" w:cs="Times New Roman"/>
          <w:bCs/>
          <w:i/>
          <w:iCs/>
          <w:color w:val="000000"/>
          <w:sz w:val="28"/>
          <w:szCs w:val="28"/>
        </w:rPr>
        <w:lastRenderedPageBreak/>
        <w:t>“Не цураймося ж своєї правічної культури!</w:t>
      </w:r>
      <w:r w:rsidRPr="00440BB6">
        <w:rPr>
          <w:rFonts w:ascii="Times New Roman" w:eastAsia="Calibri" w:hAnsi="Times New Roman" w:cs="Times New Roman"/>
          <w:bCs/>
          <w:i/>
          <w:iCs/>
          <w:color w:val="000000"/>
          <w:sz w:val="28"/>
          <w:szCs w:val="28"/>
        </w:rPr>
        <w:br/>
        <w:t>Мусимо знати й пам’ятати наш родовід,</w:t>
      </w:r>
    </w:p>
    <w:p w:rsidR="003A090D" w:rsidRPr="00440BB6" w:rsidRDefault="003A090D" w:rsidP="00440BB6">
      <w:pPr>
        <w:spacing w:after="0" w:line="360" w:lineRule="auto"/>
        <w:jc w:val="right"/>
        <w:rPr>
          <w:rFonts w:ascii="Times New Roman" w:eastAsia="Calibri" w:hAnsi="Times New Roman" w:cs="Times New Roman"/>
          <w:bCs/>
          <w:i/>
          <w:iCs/>
          <w:color w:val="000000"/>
          <w:sz w:val="28"/>
          <w:szCs w:val="28"/>
        </w:rPr>
      </w:pPr>
      <w:r w:rsidRPr="00440BB6">
        <w:rPr>
          <w:rFonts w:ascii="Times New Roman" w:eastAsia="Calibri" w:hAnsi="Times New Roman" w:cs="Times New Roman"/>
          <w:bCs/>
          <w:i/>
          <w:iCs/>
          <w:color w:val="000000"/>
          <w:sz w:val="28"/>
          <w:szCs w:val="28"/>
        </w:rPr>
        <w:t xml:space="preserve">розумно користуватися тією </w:t>
      </w:r>
      <w:r w:rsidRPr="0074089E">
        <w:rPr>
          <w:rFonts w:ascii="Times New Roman" w:eastAsia="Calibri" w:hAnsi="Times New Roman" w:cs="Times New Roman"/>
          <w:bCs/>
          <w:i/>
          <w:iCs/>
          <w:color w:val="000000"/>
          <w:sz w:val="28"/>
          <w:szCs w:val="28"/>
        </w:rPr>
        <w:t xml:space="preserve"> </w:t>
      </w:r>
      <w:r w:rsidRPr="00440BB6">
        <w:rPr>
          <w:rFonts w:ascii="Times New Roman" w:eastAsia="Calibri" w:hAnsi="Times New Roman" w:cs="Times New Roman"/>
          <w:bCs/>
          <w:i/>
          <w:iCs/>
          <w:color w:val="000000"/>
          <w:sz w:val="28"/>
          <w:szCs w:val="28"/>
        </w:rPr>
        <w:t>мудрістю,</w:t>
      </w:r>
    </w:p>
    <w:p w:rsidR="003A090D" w:rsidRPr="0074089E" w:rsidRDefault="003A090D" w:rsidP="00440BB6">
      <w:pPr>
        <w:spacing w:after="0" w:line="360" w:lineRule="auto"/>
        <w:jc w:val="right"/>
        <w:rPr>
          <w:rFonts w:ascii="Times New Roman" w:eastAsia="Calibri" w:hAnsi="Times New Roman" w:cs="Times New Roman"/>
          <w:bCs/>
          <w:i/>
          <w:iCs/>
          <w:color w:val="000000"/>
          <w:sz w:val="28"/>
          <w:szCs w:val="28"/>
        </w:rPr>
      </w:pPr>
      <w:r w:rsidRPr="00440BB6">
        <w:rPr>
          <w:rFonts w:ascii="Times New Roman" w:eastAsia="Calibri" w:hAnsi="Times New Roman" w:cs="Times New Roman"/>
          <w:bCs/>
          <w:i/>
          <w:iCs/>
          <w:color w:val="000000"/>
          <w:sz w:val="28"/>
          <w:szCs w:val="28"/>
        </w:rPr>
        <w:t xml:space="preserve">яка жила </w:t>
      </w:r>
      <w:r w:rsidRPr="0074089E">
        <w:rPr>
          <w:rFonts w:ascii="Times New Roman" w:eastAsia="Calibri" w:hAnsi="Times New Roman" w:cs="Times New Roman"/>
          <w:bCs/>
          <w:i/>
          <w:iCs/>
          <w:color w:val="000000"/>
          <w:sz w:val="28"/>
          <w:szCs w:val="28"/>
          <w:lang w:val="ru-RU"/>
        </w:rPr>
        <w:t xml:space="preserve">в </w:t>
      </w:r>
      <w:proofErr w:type="spellStart"/>
      <w:r w:rsidRPr="0074089E">
        <w:rPr>
          <w:rFonts w:ascii="Times New Roman" w:eastAsia="Calibri" w:hAnsi="Times New Roman" w:cs="Times New Roman"/>
          <w:bCs/>
          <w:i/>
          <w:iCs/>
          <w:color w:val="000000"/>
          <w:sz w:val="28"/>
          <w:szCs w:val="28"/>
          <w:lang w:val="ru-RU"/>
        </w:rPr>
        <w:t>народі</w:t>
      </w:r>
      <w:proofErr w:type="spellEnd"/>
      <w:r w:rsidRPr="0074089E">
        <w:rPr>
          <w:rFonts w:ascii="Times New Roman" w:eastAsia="Calibri" w:hAnsi="Times New Roman" w:cs="Times New Roman"/>
          <w:bCs/>
          <w:i/>
          <w:iCs/>
          <w:color w:val="000000"/>
          <w:sz w:val="28"/>
          <w:szCs w:val="28"/>
          <w:lang w:val="ru-RU"/>
        </w:rPr>
        <w:t xml:space="preserve"> з </w:t>
      </w:r>
      <w:proofErr w:type="spellStart"/>
      <w:r w:rsidRPr="0074089E">
        <w:rPr>
          <w:rFonts w:ascii="Times New Roman" w:eastAsia="Calibri" w:hAnsi="Times New Roman" w:cs="Times New Roman"/>
          <w:bCs/>
          <w:i/>
          <w:iCs/>
          <w:color w:val="000000"/>
          <w:sz w:val="28"/>
          <w:szCs w:val="28"/>
          <w:lang w:val="ru-RU"/>
        </w:rPr>
        <w:t>давніх</w:t>
      </w:r>
      <w:proofErr w:type="spellEnd"/>
      <w:r w:rsidRPr="0074089E">
        <w:rPr>
          <w:rFonts w:ascii="Times New Roman" w:eastAsia="Calibri" w:hAnsi="Times New Roman" w:cs="Times New Roman"/>
          <w:bCs/>
          <w:i/>
          <w:iCs/>
          <w:color w:val="000000"/>
          <w:sz w:val="28"/>
          <w:szCs w:val="28"/>
          <w:lang w:val="ru-RU"/>
        </w:rPr>
        <w:t xml:space="preserve"> </w:t>
      </w:r>
      <w:proofErr w:type="spellStart"/>
      <w:r w:rsidRPr="0074089E">
        <w:rPr>
          <w:rFonts w:ascii="Times New Roman" w:eastAsia="Calibri" w:hAnsi="Times New Roman" w:cs="Times New Roman"/>
          <w:bCs/>
          <w:i/>
          <w:iCs/>
          <w:color w:val="000000"/>
          <w:sz w:val="28"/>
          <w:szCs w:val="28"/>
          <w:lang w:val="ru-RU"/>
        </w:rPr>
        <w:t>давен</w:t>
      </w:r>
      <w:proofErr w:type="spellEnd"/>
      <w:r w:rsidRPr="0074089E">
        <w:rPr>
          <w:rFonts w:ascii="Times New Roman" w:eastAsia="Calibri" w:hAnsi="Times New Roman" w:cs="Times New Roman"/>
          <w:bCs/>
          <w:i/>
          <w:iCs/>
          <w:color w:val="000000"/>
          <w:sz w:val="28"/>
          <w:szCs w:val="28"/>
          <w:lang w:val="ru-RU"/>
        </w:rPr>
        <w:t>”</w:t>
      </w:r>
    </w:p>
    <w:p w:rsidR="003A090D" w:rsidRPr="0074089E" w:rsidRDefault="003A090D" w:rsidP="00440BB6">
      <w:pPr>
        <w:spacing w:after="0" w:line="360" w:lineRule="auto"/>
        <w:jc w:val="right"/>
        <w:rPr>
          <w:rFonts w:ascii="Times New Roman" w:eastAsia="Calibri" w:hAnsi="Times New Roman" w:cs="Times New Roman"/>
          <w:b/>
          <w:bCs/>
          <w:iCs/>
          <w:color w:val="000000"/>
          <w:sz w:val="28"/>
          <w:szCs w:val="28"/>
        </w:rPr>
      </w:pPr>
      <w:r w:rsidRPr="0074089E">
        <w:rPr>
          <w:rFonts w:ascii="Times New Roman" w:eastAsia="Calibri" w:hAnsi="Times New Roman" w:cs="Times New Roman"/>
          <w:b/>
          <w:bCs/>
          <w:iCs/>
          <w:color w:val="000000"/>
          <w:sz w:val="28"/>
          <w:szCs w:val="28"/>
        </w:rPr>
        <w:t xml:space="preserve">Академік Мирослав </w:t>
      </w:r>
      <w:proofErr w:type="spellStart"/>
      <w:r w:rsidRPr="0074089E">
        <w:rPr>
          <w:rFonts w:ascii="Times New Roman" w:eastAsia="Calibri" w:hAnsi="Times New Roman" w:cs="Times New Roman"/>
          <w:b/>
          <w:bCs/>
          <w:iCs/>
          <w:color w:val="000000"/>
          <w:sz w:val="28"/>
          <w:szCs w:val="28"/>
        </w:rPr>
        <w:t>Стельмахович</w:t>
      </w:r>
      <w:proofErr w:type="spellEnd"/>
    </w:p>
    <w:p w:rsidR="003A090D" w:rsidRPr="00A23F2A" w:rsidRDefault="003A090D" w:rsidP="00440B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090D" w:rsidRDefault="003A090D" w:rsidP="00440B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3F2A">
        <w:rPr>
          <w:rFonts w:ascii="Times New Roman" w:hAnsi="Times New Roman" w:cs="Times New Roman"/>
          <w:sz w:val="28"/>
          <w:szCs w:val="28"/>
        </w:rPr>
        <w:t xml:space="preserve"> </w:t>
      </w:r>
      <w:r w:rsidRPr="00A23F2A">
        <w:rPr>
          <w:rFonts w:ascii="Times New Roman" w:hAnsi="Times New Roman" w:cs="Times New Roman"/>
          <w:sz w:val="28"/>
          <w:szCs w:val="28"/>
        </w:rPr>
        <w:tab/>
        <w:t xml:space="preserve"> «Пізнай себе самого» - ця велична </w:t>
      </w:r>
      <w:r>
        <w:rPr>
          <w:rFonts w:ascii="Times New Roman" w:hAnsi="Times New Roman" w:cs="Times New Roman"/>
          <w:sz w:val="28"/>
          <w:szCs w:val="28"/>
        </w:rPr>
        <w:t xml:space="preserve">заповідь предків пильнувала нащадків </w:t>
      </w:r>
      <w:r w:rsidRPr="00A23F2A">
        <w:rPr>
          <w:rFonts w:ascii="Times New Roman" w:hAnsi="Times New Roman" w:cs="Times New Roman"/>
          <w:sz w:val="28"/>
          <w:szCs w:val="28"/>
        </w:rPr>
        <w:t xml:space="preserve">упродовж тисячоліть. Нинішня розгубленість на роздоріжжі епох – результат найперше </w:t>
      </w:r>
      <w:proofErr w:type="spellStart"/>
      <w:r w:rsidRPr="00A23F2A">
        <w:rPr>
          <w:rFonts w:ascii="Times New Roman" w:hAnsi="Times New Roman" w:cs="Times New Roman"/>
          <w:sz w:val="28"/>
          <w:szCs w:val="28"/>
        </w:rPr>
        <w:t>зубожілості</w:t>
      </w:r>
      <w:proofErr w:type="spellEnd"/>
      <w:r w:rsidRPr="00A23F2A">
        <w:rPr>
          <w:rFonts w:ascii="Times New Roman" w:hAnsi="Times New Roman" w:cs="Times New Roman"/>
          <w:sz w:val="28"/>
          <w:szCs w:val="28"/>
        </w:rPr>
        <w:t xml:space="preserve"> нашого духа. Вороги навчили нас роз’єднуватись: по горизонталі історії розпинають Україну, ділячи її на язичницьку, християнську, московську, радянську. Пам</w:t>
      </w:r>
      <w:r w:rsidRPr="00A23F2A">
        <w:rPr>
          <w:rFonts w:cs="Kartika"/>
          <w:sz w:val="28"/>
          <w:szCs w:val="28"/>
        </w:rPr>
        <w:t>’</w:t>
      </w:r>
      <w:r w:rsidRPr="00A23F2A">
        <w:rPr>
          <w:rFonts w:ascii="Times New Roman" w:hAnsi="Times New Roman" w:cs="Times New Roman"/>
          <w:sz w:val="28"/>
          <w:szCs w:val="28"/>
        </w:rPr>
        <w:t xml:space="preserve">ять предків занедбана через невідання наших коренів: </w:t>
      </w:r>
      <w:r>
        <w:rPr>
          <w:rFonts w:ascii="Times New Roman" w:hAnsi="Times New Roman" w:cs="Times New Roman"/>
          <w:sz w:val="28"/>
          <w:szCs w:val="28"/>
        </w:rPr>
        <w:t>може, т</w:t>
      </w:r>
      <w:r w:rsidRPr="00A23F2A">
        <w:rPr>
          <w:rFonts w:ascii="Times New Roman" w:hAnsi="Times New Roman" w:cs="Times New Roman"/>
          <w:sz w:val="28"/>
          <w:szCs w:val="28"/>
        </w:rPr>
        <w:t>о нам, н</w:t>
      </w:r>
      <w:r>
        <w:rPr>
          <w:rFonts w:ascii="Times New Roman" w:hAnsi="Times New Roman" w:cs="Times New Roman"/>
          <w:sz w:val="28"/>
          <w:szCs w:val="28"/>
        </w:rPr>
        <w:t>инішнім, так зручніше.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23F2A">
        <w:rPr>
          <w:rFonts w:ascii="Times New Roman" w:hAnsi="Times New Roman" w:cs="Times New Roman"/>
          <w:sz w:val="28"/>
          <w:szCs w:val="28"/>
        </w:rPr>
        <w:t xml:space="preserve">Але невидимим потоком світла на межі епох наше </w:t>
      </w:r>
      <w:r>
        <w:rPr>
          <w:rFonts w:ascii="Times New Roman" w:hAnsi="Times New Roman" w:cs="Times New Roman"/>
          <w:sz w:val="28"/>
          <w:szCs w:val="28"/>
        </w:rPr>
        <w:t>єство, наша душа і пам’ять осві</w:t>
      </w:r>
      <w:r w:rsidRPr="00A23F2A">
        <w:rPr>
          <w:rFonts w:ascii="Times New Roman" w:hAnsi="Times New Roman" w:cs="Times New Roman"/>
          <w:sz w:val="28"/>
          <w:szCs w:val="28"/>
        </w:rPr>
        <w:t>чуються покликом предків. Далі не зможемо ступити ані кроку, поки не збудимось від летаргічного сну забуття, не  запрагнемо са</w:t>
      </w:r>
      <w:r>
        <w:rPr>
          <w:rFonts w:ascii="Times New Roman" w:hAnsi="Times New Roman" w:cs="Times New Roman"/>
          <w:sz w:val="28"/>
          <w:szCs w:val="28"/>
        </w:rPr>
        <w:t>мі, без чужих підказок, вслухат</w:t>
      </w:r>
      <w:r w:rsidRPr="00A23F2A">
        <w:rPr>
          <w:rFonts w:ascii="Times New Roman" w:hAnsi="Times New Roman" w:cs="Times New Roman"/>
          <w:sz w:val="28"/>
          <w:szCs w:val="28"/>
        </w:rPr>
        <w:t xml:space="preserve">ись у Прамову своєї землі.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4089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Народ і виховання – поняття взаємопов'язані, вони не існують одне без одного. Адже так повелося в історії людства, що кожен народ від покоління до покоління передає свій </w:t>
      </w:r>
      <w:r w:rsidRPr="0074089E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r w:rsidRPr="0074089E">
        <w:rPr>
          <w:rFonts w:ascii="Times New Roman" w:eastAsia="Calibri" w:hAnsi="Times New Roman" w:cs="Times New Roman"/>
          <w:color w:val="000000"/>
          <w:sz w:val="28"/>
          <w:szCs w:val="28"/>
        </w:rPr>
        <w:t>досвід, духовне багатство як спадок старшого покоління молодшому.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4089E">
        <w:rPr>
          <w:rFonts w:ascii="Times New Roman" w:hAnsi="Times New Roman" w:cs="Times New Roman"/>
          <w:sz w:val="28"/>
          <w:szCs w:val="28"/>
        </w:rPr>
        <w:t>Любов до Батьківщини  дає вихованню вірний ключ до серця дитини . Актуальним це є і зараз, адже повноцінну, національно свідому особистість з почуттям власної гідності, з високими моральними якостями можливо виховати тільки завдяки правильно організованій системі вивчення національних ідеалів, традицій, звичаїв.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У Концепції </w:t>
      </w:r>
      <w:r w:rsidRPr="00806862">
        <w:rPr>
          <w:rFonts w:ascii="Times New Roman" w:hAnsi="Times New Roman" w:cs="Times New Roman"/>
          <w:sz w:val="28"/>
          <w:szCs w:val="28"/>
        </w:rPr>
        <w:t xml:space="preserve">реалізації державної </w:t>
      </w:r>
      <w:r>
        <w:rPr>
          <w:rFonts w:ascii="Times New Roman" w:hAnsi="Times New Roman" w:cs="Times New Roman"/>
          <w:sz w:val="28"/>
          <w:szCs w:val="28"/>
        </w:rPr>
        <w:t xml:space="preserve">політики у сфері реформування </w:t>
      </w:r>
      <w:r w:rsidRPr="00806862">
        <w:rPr>
          <w:rFonts w:ascii="Times New Roman" w:hAnsi="Times New Roman" w:cs="Times New Roman"/>
          <w:sz w:val="28"/>
          <w:szCs w:val="28"/>
        </w:rPr>
        <w:t>загальної середньої</w:t>
      </w:r>
      <w:r>
        <w:rPr>
          <w:rFonts w:ascii="Times New Roman" w:hAnsi="Times New Roman" w:cs="Times New Roman"/>
          <w:sz w:val="28"/>
          <w:szCs w:val="28"/>
        </w:rPr>
        <w:t xml:space="preserve"> освіти "Нова українська школа" </w:t>
      </w:r>
      <w:r w:rsidRPr="00806862">
        <w:rPr>
          <w:rFonts w:ascii="Times New Roman" w:hAnsi="Times New Roman" w:cs="Times New Roman"/>
          <w:sz w:val="28"/>
          <w:szCs w:val="28"/>
        </w:rPr>
        <w:t>на період до 2029 року</w:t>
      </w:r>
      <w:r>
        <w:rPr>
          <w:rFonts w:ascii="Times New Roman" w:hAnsi="Times New Roman" w:cs="Times New Roman"/>
          <w:sz w:val="28"/>
          <w:szCs w:val="28"/>
        </w:rPr>
        <w:t>, зокрема,  зазначено: «</w:t>
      </w:r>
      <w:r w:rsidRPr="00806862">
        <w:rPr>
          <w:rFonts w:ascii="Times New Roman" w:hAnsi="Times New Roman" w:cs="Times New Roman"/>
          <w:sz w:val="28"/>
          <w:szCs w:val="28"/>
        </w:rPr>
        <w:t xml:space="preserve">Згідно з реформою загальної середньої освіти </w:t>
      </w:r>
      <w:r w:rsidRPr="00806862">
        <w:rPr>
          <w:rFonts w:ascii="Times New Roman" w:hAnsi="Times New Roman" w:cs="Times New Roman"/>
          <w:sz w:val="28"/>
          <w:szCs w:val="28"/>
        </w:rPr>
        <w:lastRenderedPageBreak/>
        <w:t>випускник нової української школи — це: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6862">
        <w:rPr>
          <w:rFonts w:ascii="Times New Roman" w:hAnsi="Times New Roman" w:cs="Times New Roman"/>
          <w:sz w:val="28"/>
          <w:szCs w:val="28"/>
        </w:rPr>
        <w:t>цілісна всебічно розвинена особистість, здатна до критичного мислення;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6862">
        <w:rPr>
          <w:rFonts w:ascii="Times New Roman" w:hAnsi="Times New Roman" w:cs="Times New Roman"/>
          <w:sz w:val="28"/>
          <w:szCs w:val="28"/>
        </w:rPr>
        <w:t xml:space="preserve">патріот з активною позицією, який діє згідно з морально-етичними принципами, здатний приймати відповідальні рішення, </w:t>
      </w:r>
      <w:r>
        <w:rPr>
          <w:rFonts w:ascii="Times New Roman" w:hAnsi="Times New Roman" w:cs="Times New Roman"/>
          <w:sz w:val="28"/>
          <w:szCs w:val="28"/>
        </w:rPr>
        <w:t>поважає гідність і права людини…» [1]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4089E">
        <w:rPr>
          <w:rFonts w:ascii="Times New Roman" w:hAnsi="Times New Roman" w:cs="Times New Roman"/>
          <w:sz w:val="28"/>
          <w:szCs w:val="28"/>
        </w:rPr>
        <w:t>Як іти у ногу з часом та водночас не забути того, що дісталося нам у спадок від предків ? Як  зберегти , примножити та передати своїм дітям знання і вміння українського  народу?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4089E">
        <w:rPr>
          <w:rFonts w:ascii="Times New Roman" w:hAnsi="Times New Roman" w:cs="Times New Roman"/>
          <w:sz w:val="28"/>
          <w:szCs w:val="28"/>
        </w:rPr>
        <w:t xml:space="preserve">Основою все ж залишатиметься </w:t>
      </w:r>
      <w:proofErr w:type="spellStart"/>
      <w:r w:rsidRPr="0074089E">
        <w:rPr>
          <w:rFonts w:ascii="Times New Roman" w:hAnsi="Times New Roman" w:cs="Times New Roman"/>
          <w:sz w:val="28"/>
          <w:szCs w:val="28"/>
        </w:rPr>
        <w:t>етнопедагогіка</w:t>
      </w:r>
      <w:proofErr w:type="spellEnd"/>
      <w:r w:rsidRPr="0074089E">
        <w:rPr>
          <w:rFonts w:ascii="Times New Roman" w:hAnsi="Times New Roman" w:cs="Times New Roman"/>
          <w:sz w:val="28"/>
          <w:szCs w:val="28"/>
        </w:rPr>
        <w:t xml:space="preserve"> з традиціями, звичаями та обрядами, тому що саме вони є вагомими чинниками виховання  і створюють найоптимальніші умови для форм</w:t>
      </w:r>
      <w:r>
        <w:rPr>
          <w:rFonts w:ascii="Times New Roman" w:hAnsi="Times New Roman" w:cs="Times New Roman"/>
          <w:sz w:val="28"/>
          <w:szCs w:val="28"/>
        </w:rPr>
        <w:t xml:space="preserve">ування  творчої особистості. </w:t>
      </w:r>
    </w:p>
    <w:p w:rsidR="003A090D" w:rsidRDefault="003A090D" w:rsidP="00440B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A090D" w:rsidRDefault="003A090D" w:rsidP="00440BB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Стельмахович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зазначає, що без опертя на українські народні звичаї  виховати справжнього українця неможливо. Тому їх збереження, збагачення та дотримання має доленосне значення як для нації в цілому, так і для кожного українця зокрема. «Застосування знань  засобів </w:t>
      </w:r>
      <w:proofErr w:type="spellStart"/>
      <w:r>
        <w:rPr>
          <w:rFonts w:ascii="Times New Roman" w:hAnsi="Times New Roman" w:cs="Times New Roman"/>
          <w:sz w:val="28"/>
          <w:szCs w:val="28"/>
        </w:rPr>
        <w:t>етнопедагогіки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ставить реальний заслін бездуховності, національному нігілізму, допомагає дітям усвідомити свою роль як спадкоємців народних цінностей і традицій».[5, с.227]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23F2A">
        <w:rPr>
          <w:rFonts w:ascii="Times New Roman" w:hAnsi="Times New Roman" w:cs="Times New Roman"/>
          <w:sz w:val="28"/>
          <w:szCs w:val="28"/>
        </w:rPr>
        <w:t xml:space="preserve">Народні звичаї охоплюють усі ділянки громадського, родинного і суспільного життя. Звичаї і мова об’єднують окремих людей в один народ, в одну націю. В усіх народів існує повір’я, що той, хто </w:t>
      </w:r>
      <w:proofErr w:type="spellStart"/>
      <w:r w:rsidRPr="00A23F2A">
        <w:rPr>
          <w:rFonts w:ascii="Times New Roman" w:hAnsi="Times New Roman" w:cs="Times New Roman"/>
          <w:sz w:val="28"/>
          <w:szCs w:val="28"/>
        </w:rPr>
        <w:t>забув</w:t>
      </w:r>
      <w:proofErr w:type="spellEnd"/>
      <w:r w:rsidRPr="00A23F2A">
        <w:rPr>
          <w:rFonts w:ascii="Times New Roman" w:hAnsi="Times New Roman" w:cs="Times New Roman"/>
          <w:sz w:val="28"/>
          <w:szCs w:val="28"/>
        </w:rPr>
        <w:t xml:space="preserve"> звичаї своїх батьків, кара</w:t>
      </w:r>
      <w:r>
        <w:rPr>
          <w:rFonts w:ascii="Times New Roman" w:hAnsi="Times New Roman" w:cs="Times New Roman"/>
          <w:sz w:val="28"/>
          <w:szCs w:val="28"/>
        </w:rPr>
        <w:t xml:space="preserve">ється людьми і Богом.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23F2A">
        <w:rPr>
          <w:rFonts w:ascii="Times New Roman" w:hAnsi="Times New Roman" w:cs="Times New Roman"/>
          <w:sz w:val="28"/>
          <w:szCs w:val="28"/>
        </w:rPr>
        <w:t xml:space="preserve">На мою думку, дуже важливо у сучасному вирі піднесення українського патріотизму зберегти самобутність нації. При цьому треба бути пильними, аби фальшива сестра патріотизму – </w:t>
      </w:r>
      <w:proofErr w:type="spellStart"/>
      <w:r w:rsidRPr="00A23F2A">
        <w:rPr>
          <w:rFonts w:ascii="Times New Roman" w:hAnsi="Times New Roman" w:cs="Times New Roman"/>
          <w:sz w:val="28"/>
          <w:szCs w:val="28"/>
        </w:rPr>
        <w:t>шароварщина</w:t>
      </w:r>
      <w:proofErr w:type="spellEnd"/>
      <w:r w:rsidRPr="00A23F2A">
        <w:rPr>
          <w:rFonts w:ascii="Times New Roman" w:hAnsi="Times New Roman" w:cs="Times New Roman"/>
          <w:sz w:val="28"/>
          <w:szCs w:val="28"/>
        </w:rPr>
        <w:t xml:space="preserve"> – не поглинула телебачення, побут, а найгірше – </w:t>
      </w:r>
      <w:proofErr w:type="spellStart"/>
      <w:r w:rsidRPr="00A23F2A">
        <w:rPr>
          <w:rFonts w:ascii="Times New Roman" w:hAnsi="Times New Roman" w:cs="Times New Roman"/>
          <w:sz w:val="28"/>
          <w:szCs w:val="28"/>
        </w:rPr>
        <w:t>мізки</w:t>
      </w:r>
      <w:proofErr w:type="spellEnd"/>
      <w:r w:rsidRPr="00A23F2A">
        <w:rPr>
          <w:rFonts w:ascii="Times New Roman" w:hAnsi="Times New Roman" w:cs="Times New Roman"/>
          <w:sz w:val="28"/>
          <w:szCs w:val="28"/>
        </w:rPr>
        <w:t xml:space="preserve"> людей</w:t>
      </w:r>
      <w:r>
        <w:rPr>
          <w:rFonts w:ascii="Times New Roman" w:hAnsi="Times New Roman" w:cs="Times New Roman"/>
          <w:sz w:val="28"/>
          <w:szCs w:val="28"/>
        </w:rPr>
        <w:t>, особливо молоді</w:t>
      </w:r>
      <w:r w:rsidRPr="00A23F2A">
        <w:rPr>
          <w:rFonts w:ascii="Times New Roman" w:hAnsi="Times New Roman" w:cs="Times New Roman"/>
          <w:sz w:val="28"/>
          <w:szCs w:val="28"/>
        </w:rPr>
        <w:t>. Адже ця культура низької якості спекулює на національних мотивах і підмінює певними зовнішніми національними атрибутами саму суть національної ідеї.</w:t>
      </w:r>
      <w:r w:rsidRPr="00A23F2A">
        <w:rPr>
          <w:rFonts w:ascii="Times New Roman" w:hAnsi="Times New Roman" w:cs="Times New Roman"/>
          <w:sz w:val="28"/>
          <w:szCs w:val="28"/>
        </w:rPr>
        <w:br/>
      </w:r>
      <w:r w:rsidRPr="00A23F2A">
        <w:rPr>
          <w:rFonts w:ascii="Times New Roman" w:hAnsi="Times New Roman" w:cs="Times New Roman"/>
          <w:sz w:val="28"/>
          <w:szCs w:val="28"/>
        </w:rPr>
        <w:tab/>
        <w:t xml:space="preserve">Наша Україна велика. Українці живуть у різних куточках земної кулі. </w:t>
      </w:r>
      <w:r>
        <w:rPr>
          <w:rFonts w:ascii="Times New Roman" w:hAnsi="Times New Roman" w:cs="Times New Roman"/>
          <w:sz w:val="28"/>
          <w:szCs w:val="28"/>
        </w:rPr>
        <w:lastRenderedPageBreak/>
        <w:t>У</w:t>
      </w:r>
      <w:r w:rsidRPr="00A23F2A">
        <w:rPr>
          <w:rFonts w:ascii="Times New Roman" w:hAnsi="Times New Roman" w:cs="Times New Roman"/>
          <w:sz w:val="28"/>
          <w:szCs w:val="28"/>
        </w:rPr>
        <w:t xml:space="preserve">сна народна творчість – класичний приклад єдності усіх українців. Переконана,  що українські традиції завжди об’єднували наш народ, коли він був штучно поділений державними кордонами. </w:t>
      </w:r>
      <w:r w:rsidRPr="00A23F2A">
        <w:rPr>
          <w:rFonts w:ascii="Times New Roman" w:hAnsi="Times New Roman" w:cs="Times New Roman"/>
          <w:sz w:val="28"/>
          <w:szCs w:val="28"/>
        </w:rPr>
        <w:br/>
      </w:r>
      <w:r w:rsidRPr="00A23F2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До прикладу, </w:t>
      </w:r>
      <w:r w:rsidRPr="00A23F2A">
        <w:rPr>
          <w:rFonts w:ascii="Times New Roman" w:hAnsi="Times New Roman" w:cs="Times New Roman"/>
          <w:sz w:val="28"/>
          <w:szCs w:val="28"/>
        </w:rPr>
        <w:t>«Свята вечеря» - один із найважливіших звичаєвих обрядів, що пов’язує всіх людей, що належать до одного роду. Мабуть, тому й існує у нас повір’я,, що у цей день душі всіх рідних злітаються на потаємну вечерю, і ніякі мури не можуть перешкодити цьому.</w:t>
      </w:r>
      <w:r w:rsidRPr="00A23F2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23F2A">
        <w:rPr>
          <w:rFonts w:ascii="Times New Roman" w:hAnsi="Times New Roman" w:cs="Times New Roman"/>
          <w:sz w:val="28"/>
          <w:szCs w:val="28"/>
        </w:rPr>
        <w:t xml:space="preserve">Упродовж багатьох століть наші предки виробили цілу систему обрядів, звичаїв, свят, пов’язаних із кожною порою року. Найбільші сучасні народні свята увійшли, певна річ, до церковного календаря, поєднуючи при цьому і вивірені тисячоліттями прикмети землеробства. У них криється ціле багатство мудрості та краси. Погодьмося, що безликим було б наше життя без народних свят, колядок і щедрівок узимку, без чару Різдвяних вертепів, Великодніх </w:t>
      </w:r>
      <w:proofErr w:type="spellStart"/>
      <w:r w:rsidRPr="00A23F2A">
        <w:rPr>
          <w:rFonts w:ascii="Times New Roman" w:hAnsi="Times New Roman" w:cs="Times New Roman"/>
          <w:sz w:val="28"/>
          <w:szCs w:val="28"/>
        </w:rPr>
        <w:t>гагілок</w:t>
      </w:r>
      <w:proofErr w:type="spellEnd"/>
      <w:r w:rsidRPr="00A23F2A">
        <w:rPr>
          <w:rFonts w:ascii="Times New Roman" w:hAnsi="Times New Roman" w:cs="Times New Roman"/>
          <w:sz w:val="28"/>
          <w:szCs w:val="28"/>
        </w:rPr>
        <w:t xml:space="preserve"> і веснянок, купальського хороводу. І ми сьогодні вдячні Богу, що можемо святкувати їх вільно, радісно, доповнюючи їх новими, більш сучасними елементами! </w:t>
      </w:r>
      <w:r>
        <w:rPr>
          <w:rFonts w:ascii="Times New Roman" w:hAnsi="Times New Roman" w:cs="Times New Roman"/>
          <w:sz w:val="28"/>
          <w:szCs w:val="28"/>
        </w:rPr>
        <w:t xml:space="preserve">Вони «…займають по праву чільне місце в історії української культури і заслуговують на глибокі дослідження і використання у формуванні духовності сучасної людини» [2, с.81].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23F2A">
        <w:rPr>
          <w:rFonts w:ascii="Times New Roman" w:hAnsi="Times New Roman" w:cs="Times New Roman"/>
          <w:sz w:val="28"/>
          <w:szCs w:val="28"/>
        </w:rPr>
        <w:t xml:space="preserve">Самобутність цих дійств збережеться, коли їх учасники дбатимуть, щоб елементарна відсутність смаку (одна з ознак </w:t>
      </w:r>
      <w:proofErr w:type="spellStart"/>
      <w:r w:rsidRPr="00A23F2A">
        <w:rPr>
          <w:rFonts w:ascii="Times New Roman" w:hAnsi="Times New Roman" w:cs="Times New Roman"/>
          <w:sz w:val="28"/>
          <w:szCs w:val="28"/>
        </w:rPr>
        <w:t>шароварщини</w:t>
      </w:r>
      <w:proofErr w:type="spellEnd"/>
      <w:r w:rsidRPr="00A23F2A">
        <w:rPr>
          <w:rFonts w:ascii="Times New Roman" w:hAnsi="Times New Roman" w:cs="Times New Roman"/>
          <w:sz w:val="28"/>
          <w:szCs w:val="28"/>
        </w:rPr>
        <w:t xml:space="preserve">), що хитро маскується, не згасила оте глибинне єство. Такі думки залишились у мене після перегляду деяких святкових репортажів. Погодьтеся, дивними виглядають гурти колядників, у котрих старі й малі – у віночках  на засніжених вулицях. </w:t>
      </w:r>
      <w:r w:rsidRPr="00A23F2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23F2A">
        <w:rPr>
          <w:rFonts w:ascii="Times New Roman" w:hAnsi="Times New Roman" w:cs="Times New Roman"/>
          <w:sz w:val="28"/>
          <w:szCs w:val="28"/>
        </w:rPr>
        <w:t xml:space="preserve">Наше покоління не завжди відчуває той глибокий смисл, яким сповнене саме слово «свято». Ми все більше звикаємо до утилітарного розуміння свят, як «вихідних днів». А це вже, на моє переконання, «сучасна біда». Адже нечасто зараз почуєш, особливо у містах, </w:t>
      </w:r>
      <w:proofErr w:type="spellStart"/>
      <w:r w:rsidRPr="00A23F2A">
        <w:rPr>
          <w:rFonts w:ascii="Times New Roman" w:hAnsi="Times New Roman" w:cs="Times New Roman"/>
          <w:sz w:val="28"/>
          <w:szCs w:val="28"/>
        </w:rPr>
        <w:t>гагілки</w:t>
      </w:r>
      <w:proofErr w:type="spellEnd"/>
      <w:r w:rsidRPr="00A23F2A">
        <w:rPr>
          <w:rFonts w:ascii="Times New Roman" w:hAnsi="Times New Roman" w:cs="Times New Roman"/>
          <w:sz w:val="28"/>
          <w:szCs w:val="28"/>
        </w:rPr>
        <w:t xml:space="preserve"> у виконанні гурту хлопців чи хороводу дітей. Колись довгим живим віночком шикувалися довкола церков і старі, і малі, щоби прославляти Бога. Діти </w:t>
      </w:r>
      <w:r w:rsidRPr="00A23F2A">
        <w:rPr>
          <w:rFonts w:ascii="Times New Roman" w:hAnsi="Times New Roman" w:cs="Times New Roman"/>
          <w:sz w:val="28"/>
          <w:szCs w:val="28"/>
        </w:rPr>
        <w:lastRenderedPageBreak/>
        <w:t>вчились у старших. Чому ж зараз це – рідкісне явище? Мабуть, втратили ми свій неповторний духовний корінь, багато  забули. Хоча й не варто, звичайно, вести мову про відновлення народних свят у тій формі, в якій вони існували в давнину. Адже час не стоїть на місці. Українці – сучасна європейська нація. Наш народ працелюбний та освічений, налаштований на стрімкий розвиток, відкритий</w:t>
      </w:r>
      <w:r>
        <w:rPr>
          <w:rFonts w:ascii="Times New Roman" w:hAnsi="Times New Roman" w:cs="Times New Roman"/>
          <w:sz w:val="28"/>
          <w:szCs w:val="28"/>
        </w:rPr>
        <w:t xml:space="preserve"> до всього. </w:t>
      </w:r>
      <w:r>
        <w:rPr>
          <w:rFonts w:ascii="Times New Roman" w:hAnsi="Times New Roman" w:cs="Times New Roman"/>
          <w:sz w:val="28"/>
          <w:szCs w:val="28"/>
        </w:rPr>
        <w:br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Наша </w:t>
      </w:r>
      <w:proofErr w:type="spellStart"/>
      <w:r>
        <w:rPr>
          <w:rFonts w:ascii="Times New Roman" w:hAnsi="Times New Roman" w:cs="Times New Roman"/>
          <w:sz w:val="28"/>
          <w:szCs w:val="28"/>
        </w:rPr>
        <w:t>етнокультур</w:t>
      </w:r>
      <w:r w:rsidRPr="00A23F2A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A23F2A">
        <w:rPr>
          <w:rFonts w:ascii="Times New Roman" w:hAnsi="Times New Roman" w:cs="Times New Roman"/>
          <w:sz w:val="28"/>
          <w:szCs w:val="28"/>
        </w:rPr>
        <w:t xml:space="preserve"> повинна набувати свого нового способу буття. Ми маємо наповнити її сучасним «животворним»  духом, зробити цілющою. Так, вважаю, сталося зі святом Матері. Воно і давнє, і сучасне за змістом, адже кожна людина вважає найсвятішим обов’язком віддати шану рідній матінці, Матері Божій і матері-Батьківщині. Впевнена, що це свято скоро стане воістину народним. А для цього його треба плекати, дбайливо передаючи прийдешнім поколінням. </w:t>
      </w:r>
      <w:r>
        <w:rPr>
          <w:rFonts w:ascii="Times New Roman" w:hAnsi="Times New Roman" w:cs="Times New Roman"/>
          <w:sz w:val="28"/>
          <w:szCs w:val="28"/>
        </w:rPr>
        <w:t xml:space="preserve">«Нам конче треба все найцінніше і найдорожче, що є в українській </w:t>
      </w:r>
      <w:proofErr w:type="spellStart"/>
      <w:r>
        <w:rPr>
          <w:rFonts w:ascii="Times New Roman" w:hAnsi="Times New Roman" w:cs="Times New Roman"/>
          <w:sz w:val="28"/>
          <w:szCs w:val="28"/>
        </w:rPr>
        <w:t>етнопедагогіці</w:t>
      </w:r>
      <w:proofErr w:type="spellEnd"/>
      <w:r>
        <w:rPr>
          <w:rFonts w:ascii="Times New Roman" w:hAnsi="Times New Roman" w:cs="Times New Roman"/>
          <w:sz w:val="28"/>
          <w:szCs w:val="28"/>
        </w:rPr>
        <w:t>, негайно актуалізувати й поставити на службу духовного відродження в незалежній Україні»[6, с.251].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4089E">
        <w:rPr>
          <w:rFonts w:ascii="Times New Roman" w:hAnsi="Times New Roman" w:cs="Times New Roman"/>
          <w:sz w:val="28"/>
          <w:szCs w:val="28"/>
        </w:rPr>
        <w:t xml:space="preserve">В українській </w:t>
      </w:r>
      <w:proofErr w:type="spellStart"/>
      <w:r w:rsidRPr="0074089E">
        <w:rPr>
          <w:rFonts w:ascii="Times New Roman" w:hAnsi="Times New Roman" w:cs="Times New Roman"/>
          <w:sz w:val="28"/>
          <w:szCs w:val="28"/>
        </w:rPr>
        <w:t>етнопедагогіці</w:t>
      </w:r>
      <w:proofErr w:type="spellEnd"/>
      <w:r w:rsidRPr="0074089E">
        <w:rPr>
          <w:rFonts w:ascii="Times New Roman" w:hAnsi="Times New Roman" w:cs="Times New Roman"/>
          <w:sz w:val="28"/>
          <w:szCs w:val="28"/>
        </w:rPr>
        <w:t xml:space="preserve"> є велика кількість різних віршованих мініатюр (</w:t>
      </w:r>
      <w:proofErr w:type="spellStart"/>
      <w:r w:rsidRPr="0074089E">
        <w:rPr>
          <w:rFonts w:ascii="Times New Roman" w:hAnsi="Times New Roman" w:cs="Times New Roman"/>
          <w:sz w:val="28"/>
          <w:szCs w:val="28"/>
        </w:rPr>
        <w:t>забавлянок</w:t>
      </w:r>
      <w:proofErr w:type="spellEnd"/>
      <w:r w:rsidRPr="0074089E">
        <w:rPr>
          <w:rFonts w:ascii="Times New Roman" w:hAnsi="Times New Roman" w:cs="Times New Roman"/>
          <w:sz w:val="28"/>
          <w:szCs w:val="28"/>
        </w:rPr>
        <w:t xml:space="preserve">, примовок, утішок, пестушок), якими супроводжуються різноманітні спільні дії матері чи батька і дитини з метою її фізичного розвитку. За переконанням дослідників, цілком очевидно, що різнобічний розвиток дитини під впливом </w:t>
      </w:r>
      <w:proofErr w:type="spellStart"/>
      <w:r w:rsidRPr="0074089E">
        <w:rPr>
          <w:rFonts w:ascii="Times New Roman" w:hAnsi="Times New Roman" w:cs="Times New Roman"/>
          <w:sz w:val="28"/>
          <w:szCs w:val="28"/>
        </w:rPr>
        <w:t>етнопедагогічних</w:t>
      </w:r>
      <w:proofErr w:type="spellEnd"/>
      <w:r w:rsidRPr="0074089E">
        <w:rPr>
          <w:rFonts w:ascii="Times New Roman" w:hAnsi="Times New Roman" w:cs="Times New Roman"/>
          <w:sz w:val="28"/>
          <w:szCs w:val="28"/>
        </w:rPr>
        <w:t xml:space="preserve"> зусиль є надійним фундаментом її п</w:t>
      </w:r>
      <w:r>
        <w:rPr>
          <w:rFonts w:ascii="Times New Roman" w:hAnsi="Times New Roman" w:cs="Times New Roman"/>
          <w:sz w:val="28"/>
          <w:szCs w:val="28"/>
        </w:rPr>
        <w:t>одальшого психічного розвитку [4</w:t>
      </w:r>
      <w:r w:rsidRPr="0074089E">
        <w:rPr>
          <w:rFonts w:ascii="Times New Roman" w:hAnsi="Times New Roman" w:cs="Times New Roman"/>
          <w:sz w:val="28"/>
          <w:szCs w:val="28"/>
        </w:rPr>
        <w:t>, с.193].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4089E">
        <w:rPr>
          <w:rFonts w:ascii="Times New Roman" w:hAnsi="Times New Roman" w:cs="Times New Roman"/>
          <w:sz w:val="28"/>
          <w:szCs w:val="28"/>
        </w:rPr>
        <w:t>Етнопедагогіка</w:t>
      </w:r>
      <w:proofErr w:type="spellEnd"/>
      <w:r w:rsidRPr="0074089E">
        <w:rPr>
          <w:rFonts w:ascii="Times New Roman" w:hAnsi="Times New Roman" w:cs="Times New Roman"/>
          <w:sz w:val="28"/>
          <w:szCs w:val="28"/>
        </w:rPr>
        <w:t xml:space="preserve">, як бачимо, дозволяє дитині розвивати свої пізнавальні потреби через самовираження, самореалізацію і творчу активність, адже вона містить величезні накопичені різноманітні засоби і способи діяльності.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4089E">
        <w:rPr>
          <w:rFonts w:ascii="Times New Roman" w:hAnsi="Times New Roman" w:cs="Times New Roman"/>
          <w:sz w:val="28"/>
          <w:szCs w:val="28"/>
        </w:rPr>
        <w:t>Скажімо, для дітей і підлітків рядження, вертеп, драматизація – це спосіб саморозвитку, форма вдосконалення вмінь, здібностей. Підготовка костюмів, продумування образів, вивчення та набуття навиків майстерного виконання колядок, щедрівок, імпровізація, та перевтілення – то прийоми не тільки самовираження, а й творчого</w:t>
      </w:r>
      <w:r>
        <w:rPr>
          <w:rFonts w:ascii="Times New Roman" w:hAnsi="Times New Roman" w:cs="Times New Roman"/>
          <w:sz w:val="28"/>
          <w:szCs w:val="28"/>
        </w:rPr>
        <w:t xml:space="preserve"> розвитку особистості</w:t>
      </w:r>
      <w:r w:rsidRPr="0074089E">
        <w:rPr>
          <w:rFonts w:ascii="Times New Roman" w:hAnsi="Times New Roman" w:cs="Times New Roman"/>
          <w:sz w:val="28"/>
          <w:szCs w:val="28"/>
        </w:rPr>
        <w:t xml:space="preserve">. Обряд, у якому дитина бере участь, викликає в неї підвищений інтерес, тому що він </w:t>
      </w:r>
      <w:r w:rsidRPr="0074089E">
        <w:rPr>
          <w:rFonts w:ascii="Times New Roman" w:hAnsi="Times New Roman" w:cs="Times New Roman"/>
          <w:sz w:val="28"/>
          <w:szCs w:val="28"/>
        </w:rPr>
        <w:lastRenderedPageBreak/>
        <w:t>наділений особливою яскравістю, привабливістю, піднімає настрій і емоційне задоволення.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4089E">
        <w:rPr>
          <w:rFonts w:ascii="Times New Roman" w:hAnsi="Times New Roman" w:cs="Times New Roman"/>
          <w:sz w:val="28"/>
          <w:szCs w:val="28"/>
        </w:rPr>
        <w:t xml:space="preserve"> В українських родинах у процесі підготовки до проведення обрядів завжди брали активну участь діти. Перспектива майбутньої радості – святкування в колі сім’ї, переконання в естетичній цінності речей, створених власними руками, розвивали їхній </w:t>
      </w:r>
      <w:proofErr w:type="spellStart"/>
      <w:r w:rsidRPr="0074089E">
        <w:rPr>
          <w:rFonts w:ascii="Times New Roman" w:hAnsi="Times New Roman" w:cs="Times New Roman"/>
          <w:sz w:val="28"/>
          <w:szCs w:val="28"/>
        </w:rPr>
        <w:t>емоційно</w:t>
      </w:r>
      <w:proofErr w:type="spellEnd"/>
      <w:r w:rsidRPr="0074089E">
        <w:rPr>
          <w:rFonts w:ascii="Times New Roman" w:hAnsi="Times New Roman" w:cs="Times New Roman"/>
          <w:sz w:val="28"/>
          <w:szCs w:val="28"/>
        </w:rPr>
        <w:t>-естетичний досвід, твор</w:t>
      </w:r>
      <w:r>
        <w:rPr>
          <w:rFonts w:ascii="Times New Roman" w:hAnsi="Times New Roman" w:cs="Times New Roman"/>
          <w:sz w:val="28"/>
          <w:szCs w:val="28"/>
        </w:rPr>
        <w:t>чі вміння</w:t>
      </w:r>
      <w:r w:rsidRPr="0074089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23F2A">
        <w:rPr>
          <w:rFonts w:ascii="Times New Roman" w:hAnsi="Times New Roman" w:cs="Times New Roman"/>
          <w:sz w:val="28"/>
          <w:szCs w:val="28"/>
        </w:rPr>
        <w:t>Дотримуючись звичаїв у своїх родинах, ми не лише відроджуватимемо нашу культуру, а перш за все</w:t>
      </w:r>
      <w:r w:rsidRPr="00A23F2A">
        <w:rPr>
          <w:rFonts w:ascii="Times New Roman" w:hAnsi="Times New Roman" w:cs="Times New Roman"/>
          <w:sz w:val="28"/>
          <w:szCs w:val="28"/>
        </w:rPr>
        <w:tab/>
        <w:t xml:space="preserve"> збагачуватимемо власні душі, додаватимемо собі життєвої енергії. Купальські пісні, веснянки і гаївки, колядки і щедрівки, проспівані нами, не лише відкриють нам таїну українського слова, а й розвинуть у нас почуття прекрасного, дадуть нам змогу відновити у світі репутацію українців як </w:t>
      </w:r>
      <w:proofErr w:type="spellStart"/>
      <w:r w:rsidRPr="00A23F2A">
        <w:rPr>
          <w:rFonts w:ascii="Times New Roman" w:hAnsi="Times New Roman" w:cs="Times New Roman"/>
          <w:sz w:val="28"/>
          <w:szCs w:val="28"/>
        </w:rPr>
        <w:t>найспівучішої</w:t>
      </w:r>
      <w:proofErr w:type="spellEnd"/>
      <w:r w:rsidRPr="00A23F2A">
        <w:rPr>
          <w:rFonts w:ascii="Times New Roman" w:hAnsi="Times New Roman" w:cs="Times New Roman"/>
          <w:sz w:val="28"/>
          <w:szCs w:val="28"/>
        </w:rPr>
        <w:t xml:space="preserve"> нації. А урочисті свята Різдва та Великодня не лише очистять наші душі, а й згуртують родини, і запанує у них радість, мир та спокій.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23F2A">
        <w:rPr>
          <w:rFonts w:ascii="Times New Roman" w:hAnsi="Times New Roman" w:cs="Times New Roman"/>
          <w:sz w:val="28"/>
          <w:szCs w:val="28"/>
        </w:rPr>
        <w:t xml:space="preserve">Традиції народжувались упродовж багатьох поколінь, вони викристалізовувались у свідомості, стали надбанням українців, тому й відіграють особливу роль у життя народу. Вважаю, що спроба штучного  поєднання минулого з майбутнім може викликати несприйняття всього українського, недовіру до гідного майбутнього українського народу.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23F2A">
        <w:rPr>
          <w:rFonts w:ascii="Times New Roman" w:hAnsi="Times New Roman" w:cs="Times New Roman"/>
          <w:sz w:val="28"/>
          <w:szCs w:val="28"/>
        </w:rPr>
        <w:t>Наша культурна скарбниця увібрала також багато елементів,  що утворені ще в дохристиянський період. Староукраїнські традиції дуже міцно увійшли в наші звичаї, тому нині складно уявити собі Різдво без куті, яка є символом врожаю, Великдень – без писанки, свято Андрія без калити і ворожіння. Усе це наша д</w:t>
      </w:r>
      <w:r>
        <w:rPr>
          <w:rFonts w:ascii="Times New Roman" w:hAnsi="Times New Roman" w:cs="Times New Roman"/>
          <w:sz w:val="28"/>
          <w:szCs w:val="28"/>
        </w:rPr>
        <w:t>охристиянська культура.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23F2A">
        <w:rPr>
          <w:rFonts w:ascii="Times New Roman" w:hAnsi="Times New Roman" w:cs="Times New Roman"/>
          <w:sz w:val="28"/>
          <w:szCs w:val="28"/>
        </w:rPr>
        <w:t xml:space="preserve">Ці святкування в Україні здавна супроводжувались піснями, що теж були відомі задовго до початку християнських часів у нашій державі. </w:t>
      </w:r>
      <w:r>
        <w:rPr>
          <w:rFonts w:ascii="Times New Roman" w:hAnsi="Times New Roman" w:cs="Times New Roman"/>
          <w:sz w:val="28"/>
          <w:szCs w:val="28"/>
        </w:rPr>
        <w:t>«Найкраще виражене багатство української обрядовості в обрядовому фо</w:t>
      </w:r>
      <w:r w:rsidR="006D5EA4">
        <w:rPr>
          <w:rFonts w:ascii="Times New Roman" w:hAnsi="Times New Roman" w:cs="Times New Roman"/>
          <w:sz w:val="28"/>
          <w:szCs w:val="28"/>
        </w:rPr>
        <w:t>льклорі: піснях, побажаннях, вір</w:t>
      </w:r>
      <w:r>
        <w:rPr>
          <w:rFonts w:ascii="Times New Roman" w:hAnsi="Times New Roman" w:cs="Times New Roman"/>
          <w:sz w:val="28"/>
          <w:szCs w:val="28"/>
        </w:rPr>
        <w:t xml:space="preserve">шуваннях, примовляннях, якими супроводжується те чи інше обрядове дійство»[7, с.123].  </w:t>
      </w:r>
      <w:r w:rsidRPr="00A23F2A">
        <w:rPr>
          <w:rFonts w:ascii="Times New Roman" w:hAnsi="Times New Roman" w:cs="Times New Roman"/>
          <w:sz w:val="28"/>
          <w:szCs w:val="28"/>
        </w:rPr>
        <w:t xml:space="preserve">І саме з цієї рідної </w:t>
      </w:r>
      <w:r w:rsidRPr="00A23F2A">
        <w:rPr>
          <w:rFonts w:ascii="Times New Roman" w:hAnsi="Times New Roman" w:cs="Times New Roman"/>
          <w:sz w:val="28"/>
          <w:szCs w:val="28"/>
        </w:rPr>
        <w:lastRenderedPageBreak/>
        <w:t>стихії черпає кожна українська душа цілющий</w:t>
      </w:r>
      <w:r w:rsidR="006D5EA4">
        <w:rPr>
          <w:rFonts w:ascii="Times New Roman" w:hAnsi="Times New Roman" w:cs="Times New Roman"/>
          <w:sz w:val="28"/>
          <w:szCs w:val="28"/>
        </w:rPr>
        <w:t xml:space="preserve"> бальзам, що сповнює її силою і</w:t>
      </w:r>
      <w:r w:rsidR="006D5EA4">
        <w:rPr>
          <w:rFonts w:ascii="Times New Roman" w:hAnsi="Times New Roman" w:cs="Times New Roman"/>
          <w:sz w:val="28"/>
          <w:szCs w:val="28"/>
        </w:rPr>
        <w:tab/>
      </w:r>
      <w:r w:rsidRPr="00A23F2A">
        <w:rPr>
          <w:rFonts w:ascii="Times New Roman" w:hAnsi="Times New Roman" w:cs="Times New Roman"/>
          <w:sz w:val="28"/>
          <w:szCs w:val="28"/>
        </w:rPr>
        <w:t>вірою.</w:t>
      </w:r>
      <w:r w:rsidRPr="00A23F2A">
        <w:rPr>
          <w:rFonts w:ascii="Times New Roman" w:hAnsi="Times New Roman" w:cs="Times New Roman"/>
          <w:sz w:val="28"/>
          <w:szCs w:val="28"/>
        </w:rPr>
        <w:br/>
        <w:t xml:space="preserve">  </w:t>
      </w:r>
      <w:r w:rsidRPr="00A23F2A">
        <w:rPr>
          <w:rFonts w:ascii="Times New Roman" w:hAnsi="Times New Roman" w:cs="Times New Roman"/>
          <w:sz w:val="28"/>
          <w:szCs w:val="28"/>
        </w:rPr>
        <w:tab/>
        <w:t>Таки недарма кажуть, що пісня – душа народу.</w:t>
      </w:r>
      <w:r>
        <w:rPr>
          <w:rFonts w:ascii="Times New Roman" w:hAnsi="Times New Roman" w:cs="Times New Roman"/>
          <w:sz w:val="28"/>
          <w:szCs w:val="28"/>
        </w:rPr>
        <w:tab/>
      </w:r>
      <w:r w:rsidRPr="00A23F2A">
        <w:rPr>
          <w:rFonts w:ascii="Times New Roman" w:hAnsi="Times New Roman" w:cs="Times New Roman"/>
          <w:sz w:val="28"/>
          <w:szCs w:val="28"/>
        </w:rPr>
        <w:t>Що ж потрібно з</w:t>
      </w:r>
      <w:r>
        <w:rPr>
          <w:rFonts w:ascii="Times New Roman" w:hAnsi="Times New Roman" w:cs="Times New Roman"/>
          <w:sz w:val="28"/>
          <w:szCs w:val="28"/>
        </w:rPr>
        <w:t>робити, щоб відродити її</w:t>
      </w:r>
      <w:r w:rsidRPr="00A23F2A">
        <w:rPr>
          <w:rFonts w:ascii="Times New Roman" w:hAnsi="Times New Roman" w:cs="Times New Roman"/>
          <w:sz w:val="28"/>
          <w:szCs w:val="28"/>
        </w:rPr>
        <w:t>, щоб народ дійсно заспівав і заспівав так, щоб, як казав Шевченко, «пішла луна гаєм»? Думаю, без свідомої, цілеспрямованої політики держави тут не обійтися. А починати потрібно з н</w:t>
      </w:r>
      <w:r>
        <w:rPr>
          <w:rFonts w:ascii="Times New Roman" w:hAnsi="Times New Roman" w:cs="Times New Roman"/>
          <w:sz w:val="28"/>
          <w:szCs w:val="28"/>
        </w:rPr>
        <w:t xml:space="preserve">изів – родини, садочків, шкіл, аби </w:t>
      </w:r>
      <w:r w:rsidRPr="00A23F2A">
        <w:rPr>
          <w:rFonts w:ascii="Times New Roman" w:hAnsi="Times New Roman" w:cs="Times New Roman"/>
          <w:sz w:val="28"/>
          <w:szCs w:val="28"/>
        </w:rPr>
        <w:t>врятувати від забуття багато пісень, пробудити в людях азарт, бажання співати. Відповідна політика має бути і на телебаченні: український глядач повинен чути якісну естрадну музику, бачити україномовні фестивалі. Було б дуже добре, якби свідомі українці – меценати вкладали гроші у відродження та розвиток народної пісні. А ще варто не чекати на когось і співати самому, тим  самим дякуюч</w:t>
      </w:r>
      <w:r>
        <w:rPr>
          <w:rFonts w:ascii="Times New Roman" w:hAnsi="Times New Roman" w:cs="Times New Roman"/>
          <w:sz w:val="28"/>
          <w:szCs w:val="28"/>
        </w:rPr>
        <w:t>и Богові за даний нам талант.</w:t>
      </w:r>
      <w:r w:rsidRPr="00A23F2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23F2A">
        <w:rPr>
          <w:rFonts w:ascii="Times New Roman" w:hAnsi="Times New Roman" w:cs="Times New Roman"/>
          <w:sz w:val="28"/>
          <w:szCs w:val="28"/>
        </w:rPr>
        <w:t xml:space="preserve">На жаль, у сучасному суспільстві багато чудових українських звичаїв забувається, далеко не кожен українець свідомо прагне зберегти ту могутню духовну силу, яка наснажувала наших пращурів. Невже з часом ми можемо позбутися цього? Щоб не сталося невиправне, ми маємо плекати те, що так трепетно і наполегливо намагалися зберегти для нас наш предки. Плекати натхненно, не граючи роль щирих українців, як це роблять </w:t>
      </w:r>
      <w:proofErr w:type="spellStart"/>
      <w:r w:rsidRPr="00A23F2A">
        <w:rPr>
          <w:rFonts w:ascii="Times New Roman" w:hAnsi="Times New Roman" w:cs="Times New Roman"/>
          <w:sz w:val="28"/>
          <w:szCs w:val="28"/>
        </w:rPr>
        <w:t>шароварники</w:t>
      </w:r>
      <w:proofErr w:type="spellEnd"/>
      <w:r w:rsidRPr="00A23F2A">
        <w:rPr>
          <w:rFonts w:ascii="Times New Roman" w:hAnsi="Times New Roman" w:cs="Times New Roman"/>
          <w:sz w:val="28"/>
          <w:szCs w:val="28"/>
        </w:rPr>
        <w:t>. Адже грати роль українця й бути українцем – це зовсім різні речі. Справжній українець нікого не вдає з себе, нікого не наслідує, він є самим собою. Він не грається в історію, він її творить.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23F2A">
        <w:rPr>
          <w:rFonts w:ascii="Times New Roman" w:hAnsi="Times New Roman" w:cs="Times New Roman"/>
          <w:sz w:val="28"/>
          <w:szCs w:val="28"/>
        </w:rPr>
        <w:t xml:space="preserve"> Не менш важливим на сьогоднішній день є відновлення високої громадянської свідомості. Чому? Тому що основним елементом поняття «менталітет» є культура. Різні вчені по-різному розуміють значення слова «культура»: це і ставлення людини до навколишнього середовища і до іншої людини і, звичайно, до самої себе (самого себе). Отже, наш менталітет формує культурний рівень кожної особистості зокрема і всієї нації взагалі.</w:t>
      </w:r>
      <w:r w:rsidRPr="00A23F2A">
        <w:rPr>
          <w:rFonts w:ascii="Times New Roman" w:hAnsi="Times New Roman" w:cs="Times New Roman"/>
          <w:sz w:val="28"/>
          <w:szCs w:val="28"/>
        </w:rPr>
        <w:tab/>
      </w:r>
      <w:r w:rsidRPr="00A23F2A">
        <w:rPr>
          <w:rFonts w:ascii="Times New Roman" w:hAnsi="Times New Roman" w:cs="Times New Roman"/>
          <w:sz w:val="28"/>
          <w:szCs w:val="28"/>
        </w:rPr>
        <w:tab/>
        <w:t xml:space="preserve">Але не менший вплив на нашу культуру мають і засоби масової інформації. Щодня на наш слух і зір ведуть шалену атаку різномовні  </w:t>
      </w:r>
      <w:r w:rsidRPr="00A23F2A">
        <w:rPr>
          <w:rFonts w:ascii="Times New Roman" w:hAnsi="Times New Roman" w:cs="Times New Roman"/>
          <w:sz w:val="28"/>
          <w:szCs w:val="28"/>
        </w:rPr>
        <w:lastRenderedPageBreak/>
        <w:t>трансляції (телебачення та радіоефір), переповнені і насичені жорстокістю, вбивствами та насильством. Тут вже не до відновлення ментальності, коли діти, сліпо втупившись в екран телевізора, черпають і вбирають в свою душу цю не потрібну для їх голів інформацію, засмічують свою свідомість різни</w:t>
      </w:r>
      <w:r>
        <w:rPr>
          <w:rFonts w:ascii="Times New Roman" w:hAnsi="Times New Roman" w:cs="Times New Roman"/>
          <w:sz w:val="28"/>
          <w:szCs w:val="28"/>
        </w:rPr>
        <w:t>м словесним мотлохом.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23F2A">
        <w:rPr>
          <w:rFonts w:ascii="Times New Roman" w:hAnsi="Times New Roman" w:cs="Times New Roman"/>
          <w:sz w:val="28"/>
          <w:szCs w:val="28"/>
        </w:rPr>
        <w:t xml:space="preserve">Щоб відновити високу громадянську свідомість, потрібно плекати в собі духовність, шляхетність, освіченість. Зараз дуже </w:t>
      </w:r>
      <w:proofErr w:type="spellStart"/>
      <w:r w:rsidRPr="00A23F2A">
        <w:rPr>
          <w:rFonts w:ascii="Times New Roman" w:hAnsi="Times New Roman" w:cs="Times New Roman"/>
          <w:sz w:val="28"/>
          <w:szCs w:val="28"/>
        </w:rPr>
        <w:t>рідко</w:t>
      </w:r>
      <w:proofErr w:type="spellEnd"/>
      <w:r w:rsidRPr="00A23F2A">
        <w:rPr>
          <w:rFonts w:ascii="Times New Roman" w:hAnsi="Times New Roman" w:cs="Times New Roman"/>
          <w:sz w:val="28"/>
          <w:szCs w:val="28"/>
        </w:rPr>
        <w:t xml:space="preserve"> можна зустріти людей у театрі, музеї, на виставці. Молодь більше притягують бари, ресторани, де лунає чужа музика і мова. Все це призводить до занепаду не тільки громадянської свідомості, але й власної душі.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23F2A">
        <w:rPr>
          <w:rFonts w:ascii="Times New Roman" w:hAnsi="Times New Roman" w:cs="Times New Roman"/>
          <w:sz w:val="28"/>
          <w:szCs w:val="28"/>
        </w:rPr>
        <w:t xml:space="preserve">Тому сьогодні виникає загальна потреба високого розуміння поняття «громадянин», адже лише на цьому </w:t>
      </w:r>
      <w:r w:rsidRPr="00A23F2A">
        <w:rPr>
          <w:rStyle w:val="a3"/>
          <w:rFonts w:ascii="Arial" w:hAnsi="Arial" w:cs="Arial"/>
          <w:color w:val="333333"/>
          <w:sz w:val="21"/>
          <w:szCs w:val="21"/>
          <w:shd w:val="clear" w:color="auto" w:fill="FFFFFF"/>
        </w:rPr>
        <w:t>Ґр</w:t>
      </w:r>
      <w:r w:rsidRPr="00A23F2A">
        <w:rPr>
          <w:rFonts w:ascii="Times New Roman" w:hAnsi="Times New Roman" w:cs="Times New Roman"/>
          <w:sz w:val="28"/>
          <w:szCs w:val="28"/>
        </w:rPr>
        <w:t>унті ми зможемо зберегти духовні скарби, які дістали у спадок від попередніх поколінь, і передати їх далі, у майбутнє, не перервати код нації, що визначає її самобутність. А якщо буде високою духовність, то ми збережемо і нашу державність, а Україна стане могутньою цивілізованою державою.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23F2A">
        <w:rPr>
          <w:rFonts w:ascii="Times New Roman" w:hAnsi="Times New Roman" w:cs="Times New Roman"/>
          <w:sz w:val="28"/>
          <w:szCs w:val="28"/>
        </w:rPr>
        <w:t xml:space="preserve">Переконана. що ми мусимо вірити у наше відродження, і  робити все, що можемо, для нього. Це не так швидко робиться, може, варто починати з того, що вчити майбутніх матерів </w:t>
      </w:r>
      <w:r>
        <w:rPr>
          <w:rFonts w:ascii="Times New Roman" w:hAnsi="Times New Roman" w:cs="Times New Roman"/>
          <w:sz w:val="28"/>
          <w:szCs w:val="28"/>
        </w:rPr>
        <w:t xml:space="preserve">ще в родинному колі, у школі чи садочку </w:t>
      </w:r>
      <w:r w:rsidRPr="00A23F2A">
        <w:rPr>
          <w:rFonts w:ascii="Times New Roman" w:hAnsi="Times New Roman" w:cs="Times New Roman"/>
          <w:sz w:val="28"/>
          <w:szCs w:val="28"/>
        </w:rPr>
        <w:t xml:space="preserve">колискових пісень, які вони згодом співатимуть своїм дітям. Адже саме у дитинстві відчувається дух старих традицій і родинного тепла. І протягом усього життя згадуються перші колядки, вертеп у Святвечір, вербові гілки у лозову неділю та диво-крашанки із Великоднього кошика, які живуть постійно поруч.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23F2A">
        <w:rPr>
          <w:rFonts w:ascii="Times New Roman" w:hAnsi="Times New Roman" w:cs="Times New Roman"/>
          <w:sz w:val="28"/>
          <w:szCs w:val="28"/>
        </w:rPr>
        <w:t xml:space="preserve">Ми повинні любити ті традиції і звичаї, що панували у рідному домі, у нашій родині, бо вони наші, може, і не найкращі, але тільки наші. </w:t>
      </w:r>
      <w:r w:rsidR="00256620">
        <w:rPr>
          <w:rFonts w:ascii="Times New Roman" w:hAnsi="Times New Roman" w:cs="Times New Roman"/>
          <w:sz w:val="28"/>
          <w:szCs w:val="28"/>
        </w:rPr>
        <w:t>Тоді, с</w:t>
      </w:r>
      <w:r w:rsidRPr="00A23F2A">
        <w:rPr>
          <w:rFonts w:ascii="Times New Roman" w:hAnsi="Times New Roman" w:cs="Times New Roman"/>
          <w:sz w:val="28"/>
          <w:szCs w:val="28"/>
        </w:rPr>
        <w:t xml:space="preserve">творюючи власну сім’ю, </w:t>
      </w:r>
      <w:r>
        <w:rPr>
          <w:rFonts w:ascii="Times New Roman" w:hAnsi="Times New Roman" w:cs="Times New Roman"/>
          <w:sz w:val="28"/>
          <w:szCs w:val="28"/>
        </w:rPr>
        <w:t>молодь намагатиметь</w:t>
      </w:r>
      <w:r w:rsidRPr="00A23F2A">
        <w:rPr>
          <w:rFonts w:ascii="Times New Roman" w:hAnsi="Times New Roman" w:cs="Times New Roman"/>
          <w:sz w:val="28"/>
          <w:szCs w:val="28"/>
        </w:rPr>
        <w:t xml:space="preserve">ся закласти в неї щось із батьківського дому, із свого далекого дитинства. І це не дивно, бо всі визначальні риси людини формуються саме у ранньому віці, а потім тільки доповнюються, шліфуються, викристалізовуються. Душа людини завжди </w:t>
      </w:r>
      <w:r w:rsidRPr="00A23F2A">
        <w:rPr>
          <w:rFonts w:ascii="Times New Roman" w:hAnsi="Times New Roman" w:cs="Times New Roman"/>
          <w:sz w:val="28"/>
          <w:szCs w:val="28"/>
        </w:rPr>
        <w:lastRenderedPageBreak/>
        <w:t>тягнеться до того місця, звідки пішов у світ. Це пам’ять людська стукає у серце, а думка поспішає у ранок днів.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23F2A">
        <w:rPr>
          <w:rFonts w:ascii="Times New Roman" w:hAnsi="Times New Roman" w:cs="Times New Roman"/>
          <w:sz w:val="28"/>
          <w:szCs w:val="28"/>
        </w:rPr>
        <w:t>На жаль, ми не маємо чарівної палички, за помахом яко</w:t>
      </w:r>
      <w:r>
        <w:rPr>
          <w:rFonts w:ascii="Times New Roman" w:hAnsi="Times New Roman" w:cs="Times New Roman"/>
          <w:sz w:val="28"/>
          <w:szCs w:val="28"/>
        </w:rPr>
        <w:t>ї усе б змінилося на краще. Тому молодим</w:t>
      </w:r>
      <w:r w:rsidRPr="00A23F2A">
        <w:rPr>
          <w:rFonts w:ascii="Times New Roman" w:hAnsi="Times New Roman" w:cs="Times New Roman"/>
          <w:sz w:val="28"/>
          <w:szCs w:val="28"/>
        </w:rPr>
        <w:t xml:space="preserve"> треба намагатися відродити неоціненний скарб народних традицій. Але не варто прагнути здивувати інших українців своїм українством. Це буде всього лиш фальшива </w:t>
      </w:r>
      <w:proofErr w:type="spellStart"/>
      <w:r w:rsidRPr="00A23F2A">
        <w:rPr>
          <w:rFonts w:ascii="Times New Roman" w:hAnsi="Times New Roman" w:cs="Times New Roman"/>
          <w:sz w:val="28"/>
          <w:szCs w:val="28"/>
        </w:rPr>
        <w:t>шароварщина</w:t>
      </w:r>
      <w:proofErr w:type="spellEnd"/>
      <w:r w:rsidRPr="00A23F2A">
        <w:rPr>
          <w:rFonts w:ascii="Times New Roman" w:hAnsi="Times New Roman" w:cs="Times New Roman"/>
          <w:sz w:val="28"/>
          <w:szCs w:val="28"/>
        </w:rPr>
        <w:t>.</w:t>
      </w:r>
      <w:r w:rsidRPr="00A23F2A">
        <w:t xml:space="preserve"> </w:t>
      </w:r>
      <w:r w:rsidRPr="00A23F2A">
        <w:rPr>
          <w:rFonts w:ascii="Times New Roman" w:hAnsi="Times New Roman" w:cs="Times New Roman"/>
          <w:sz w:val="28"/>
          <w:szCs w:val="28"/>
        </w:rPr>
        <w:t>Звісно, це не означає, що треба все забути, як нам багато хто радить.   Ми повинні знати самобутні народні традиції, щоб не виростати безбатченками без роду-племені. Василь Симоненко застережливо заповідав усім нам: «В океані рідного народу Відкривай духовні острови». Водночас українці мають посісти гідне місце в колі народів світу.</w:t>
      </w:r>
    </w:p>
    <w:p w:rsidR="003A090D" w:rsidRDefault="003A090D" w:rsidP="00440BB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A090D" w:rsidRDefault="003A090D" w:rsidP="00440BB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Підводячи підсумки</w:t>
      </w:r>
      <w:r w:rsidRPr="0010352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варто зазначити, що </w:t>
      </w:r>
      <w:r w:rsidRPr="0010352C">
        <w:rPr>
          <w:rFonts w:ascii="Times New Roman" w:hAnsi="Times New Roman" w:cs="Times New Roman"/>
          <w:sz w:val="28"/>
          <w:szCs w:val="28"/>
        </w:rPr>
        <w:t>народні традиції виховання мають глибоке коріння і відбиваються в тому позитивному досвіді, що накопичений людством за тисячоліття. Вони виникали із соціальних потреб суспільства, у них виявлялись риси матеріального та духовного життя, свідомості та психології, особливості історичного розвитку народу, відносин з іншими народами та державами.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C8388F">
        <w:rPr>
          <w:rFonts w:ascii="Times New Roman" w:hAnsi="Times New Roman" w:cs="Times New Roman"/>
          <w:sz w:val="28"/>
          <w:szCs w:val="28"/>
        </w:rPr>
        <w:t>Звертання до традицій зовсім не означає нехтування сьогоденням. Тільки осмисливши минуле, пізнавши витоки своєї культури та історії, можна й чіткіше зрозуміти сьогодення, і уявити майбутнє.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Як свідчить практика, використання в діяльності учнів народних традицій є доцільною і цікавою формою інтерактивного навчання. Адже вона розвиває інтелектуальні здібності, формує творчий підхід до проблеми, сприяє самовираженню та розвитку самостійності, стимулює пізнавальну активність школярів, поглиблює знання й виховує повагу до українських традицій, формує патріотичні почуття у дітей.[3, с.9]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C8388F">
        <w:rPr>
          <w:rFonts w:ascii="Times New Roman" w:hAnsi="Times New Roman" w:cs="Times New Roman"/>
          <w:sz w:val="28"/>
          <w:szCs w:val="28"/>
        </w:rPr>
        <w:t xml:space="preserve">Духовне відродження неможливе без повернення до першоджерел життя народу, першооснов буття нації. Воно передбачає формування почуття </w:t>
      </w:r>
      <w:r w:rsidRPr="00C8388F">
        <w:rPr>
          <w:rFonts w:ascii="Times New Roman" w:hAnsi="Times New Roman" w:cs="Times New Roman"/>
          <w:sz w:val="28"/>
          <w:szCs w:val="28"/>
        </w:rPr>
        <w:lastRenderedPageBreak/>
        <w:t>національної самосвідомості як неодмінної умови виховання справжнього патріотизму і гордості за свою землю, свій народ</w:t>
      </w:r>
      <w:r>
        <w:rPr>
          <w:rFonts w:ascii="Times New Roman" w:hAnsi="Times New Roman" w:cs="Times New Roman"/>
          <w:sz w:val="28"/>
          <w:szCs w:val="28"/>
        </w:rPr>
        <w:t xml:space="preserve"> і</w:t>
      </w:r>
      <w:r w:rsidRPr="00C8388F">
        <w:rPr>
          <w:rFonts w:ascii="Times New Roman" w:hAnsi="Times New Roman" w:cs="Times New Roman"/>
          <w:sz w:val="28"/>
          <w:szCs w:val="28"/>
        </w:rPr>
        <w:t xml:space="preserve"> свою історію.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388F">
        <w:rPr>
          <w:rFonts w:ascii="Times New Roman" w:hAnsi="Times New Roman" w:cs="Times New Roman"/>
          <w:sz w:val="28"/>
          <w:szCs w:val="28"/>
        </w:rPr>
        <w:t>Тому нехай ті золоті зернята народних традицій швидше проростають на ниві національного відродження.</w:t>
      </w:r>
      <w:r w:rsidR="00256620">
        <w:rPr>
          <w:rFonts w:ascii="Times New Roman" w:hAnsi="Times New Roman" w:cs="Times New Roman"/>
          <w:sz w:val="28"/>
          <w:szCs w:val="28"/>
        </w:rPr>
        <w:tab/>
      </w:r>
      <w:r w:rsidR="00256620">
        <w:rPr>
          <w:rFonts w:ascii="Times New Roman" w:hAnsi="Times New Roman" w:cs="Times New Roman"/>
          <w:sz w:val="28"/>
          <w:szCs w:val="28"/>
        </w:rPr>
        <w:tab/>
      </w:r>
      <w:r w:rsidR="00256620">
        <w:rPr>
          <w:rFonts w:ascii="Times New Roman" w:hAnsi="Times New Roman" w:cs="Times New Roman"/>
          <w:sz w:val="28"/>
          <w:szCs w:val="28"/>
        </w:rPr>
        <w:tab/>
      </w:r>
      <w:r w:rsidR="00256620">
        <w:rPr>
          <w:rFonts w:ascii="Times New Roman" w:hAnsi="Times New Roman" w:cs="Times New Roman"/>
          <w:sz w:val="28"/>
          <w:szCs w:val="28"/>
        </w:rPr>
        <w:tab/>
      </w:r>
      <w:r w:rsidR="00256620">
        <w:rPr>
          <w:rFonts w:ascii="Times New Roman" w:hAnsi="Times New Roman" w:cs="Times New Roman"/>
          <w:sz w:val="28"/>
          <w:szCs w:val="28"/>
        </w:rPr>
        <w:tab/>
      </w:r>
      <w:r w:rsidR="00256620">
        <w:rPr>
          <w:rFonts w:ascii="Times New Roman" w:hAnsi="Times New Roman" w:cs="Times New Roman"/>
          <w:sz w:val="28"/>
          <w:szCs w:val="28"/>
        </w:rPr>
        <w:tab/>
      </w:r>
      <w:r w:rsidR="00256620">
        <w:rPr>
          <w:rFonts w:ascii="Times New Roman" w:hAnsi="Times New Roman" w:cs="Times New Roman"/>
          <w:sz w:val="28"/>
          <w:szCs w:val="28"/>
        </w:rPr>
        <w:tab/>
      </w:r>
      <w:r w:rsidR="00256620">
        <w:rPr>
          <w:rFonts w:ascii="Times New Roman" w:hAnsi="Times New Roman" w:cs="Times New Roman"/>
          <w:sz w:val="28"/>
          <w:szCs w:val="28"/>
        </w:rPr>
        <w:tab/>
      </w:r>
      <w:r w:rsidR="00256620">
        <w:rPr>
          <w:rFonts w:ascii="Times New Roman" w:hAnsi="Times New Roman" w:cs="Times New Roman"/>
          <w:sz w:val="28"/>
          <w:szCs w:val="28"/>
        </w:rPr>
        <w:tab/>
        <w:t>Адже с</w:t>
      </w:r>
      <w:r w:rsidR="00256620" w:rsidRPr="00A23F2A">
        <w:rPr>
          <w:rFonts w:ascii="Times New Roman" w:hAnsi="Times New Roman" w:cs="Times New Roman"/>
          <w:sz w:val="28"/>
          <w:szCs w:val="28"/>
        </w:rPr>
        <w:t xml:space="preserve">ьогодні ми бачимо, як на наших очах в хаосі виживання, в атмосфері безвір’я і тотальної </w:t>
      </w:r>
      <w:proofErr w:type="spellStart"/>
      <w:r w:rsidR="00256620" w:rsidRPr="00A23F2A">
        <w:rPr>
          <w:rFonts w:ascii="Times New Roman" w:hAnsi="Times New Roman" w:cs="Times New Roman"/>
          <w:sz w:val="28"/>
          <w:szCs w:val="28"/>
        </w:rPr>
        <w:t>незрячості</w:t>
      </w:r>
      <w:proofErr w:type="spellEnd"/>
      <w:r w:rsidR="00256620" w:rsidRPr="00A23F2A">
        <w:rPr>
          <w:rFonts w:ascii="Times New Roman" w:hAnsi="Times New Roman" w:cs="Times New Roman"/>
          <w:sz w:val="28"/>
          <w:szCs w:val="28"/>
        </w:rPr>
        <w:t xml:space="preserve"> л</w:t>
      </w:r>
      <w:r w:rsidR="00256620">
        <w:rPr>
          <w:rFonts w:ascii="Times New Roman" w:hAnsi="Times New Roman" w:cs="Times New Roman"/>
          <w:sz w:val="28"/>
          <w:szCs w:val="28"/>
        </w:rPr>
        <w:t xml:space="preserve">амається і </w:t>
      </w:r>
      <w:proofErr w:type="spellStart"/>
      <w:r w:rsidR="00256620">
        <w:rPr>
          <w:rFonts w:ascii="Times New Roman" w:hAnsi="Times New Roman" w:cs="Times New Roman"/>
          <w:sz w:val="28"/>
          <w:szCs w:val="28"/>
        </w:rPr>
        <w:t>обездуховлюється</w:t>
      </w:r>
      <w:proofErr w:type="spellEnd"/>
      <w:r w:rsidR="00256620">
        <w:rPr>
          <w:rFonts w:ascii="Times New Roman" w:hAnsi="Times New Roman" w:cs="Times New Roman"/>
          <w:sz w:val="28"/>
          <w:szCs w:val="28"/>
        </w:rPr>
        <w:t xml:space="preserve"> пра</w:t>
      </w:r>
      <w:r w:rsidR="00256620" w:rsidRPr="00A23F2A">
        <w:rPr>
          <w:rFonts w:ascii="Times New Roman" w:hAnsi="Times New Roman" w:cs="Times New Roman"/>
          <w:sz w:val="28"/>
          <w:szCs w:val="28"/>
        </w:rPr>
        <w:t>вічна система цінностей. Молодь жадібно поглинає лже</w:t>
      </w:r>
      <w:r w:rsidR="00256620">
        <w:rPr>
          <w:rFonts w:ascii="Times New Roman" w:hAnsi="Times New Roman" w:cs="Times New Roman"/>
          <w:sz w:val="28"/>
          <w:szCs w:val="28"/>
        </w:rPr>
        <w:t>науки про «вміння жити»</w:t>
      </w:r>
      <w:r w:rsidR="00256620" w:rsidRPr="00A23F2A">
        <w:rPr>
          <w:rFonts w:ascii="Times New Roman" w:hAnsi="Times New Roman" w:cs="Times New Roman"/>
          <w:sz w:val="28"/>
          <w:szCs w:val="28"/>
        </w:rPr>
        <w:t>, гроші, тому необхідно докласти всіх зусиль, щоб зберегти свою культуру, духовність, щоб на цивілізаційних руїнах не впала чорним вороном біла лебідка, щоб молодь наша засвоїла давню мудрість: земля на зорі дивиться крізь нас.</w:t>
      </w:r>
      <w:r w:rsidR="00256620" w:rsidRPr="00A23F2A">
        <w:rPr>
          <w:rFonts w:ascii="Times New Roman" w:hAnsi="Times New Roman" w:cs="Times New Roman"/>
          <w:sz w:val="28"/>
          <w:szCs w:val="28"/>
        </w:rPr>
        <w:tab/>
      </w:r>
      <w:r w:rsidR="00256620">
        <w:rPr>
          <w:rFonts w:ascii="Times New Roman" w:hAnsi="Times New Roman" w:cs="Times New Roman"/>
          <w:sz w:val="28"/>
          <w:szCs w:val="28"/>
        </w:rPr>
        <w:tab/>
      </w:r>
      <w:r w:rsidR="00256620">
        <w:rPr>
          <w:rFonts w:ascii="Times New Roman" w:hAnsi="Times New Roman" w:cs="Times New Roman"/>
          <w:sz w:val="28"/>
          <w:szCs w:val="28"/>
        </w:rPr>
        <w:tab/>
      </w:r>
      <w:r w:rsidR="00256620">
        <w:rPr>
          <w:rFonts w:ascii="Times New Roman" w:hAnsi="Times New Roman" w:cs="Times New Roman"/>
          <w:sz w:val="28"/>
          <w:szCs w:val="28"/>
        </w:rPr>
        <w:tab/>
      </w:r>
      <w:r w:rsidR="00256620">
        <w:rPr>
          <w:rFonts w:ascii="Times New Roman" w:hAnsi="Times New Roman" w:cs="Times New Roman"/>
          <w:sz w:val="28"/>
          <w:szCs w:val="28"/>
        </w:rPr>
        <w:tab/>
      </w:r>
      <w:r w:rsidR="00256620">
        <w:rPr>
          <w:rFonts w:ascii="Times New Roman" w:hAnsi="Times New Roman" w:cs="Times New Roman"/>
          <w:sz w:val="28"/>
          <w:szCs w:val="28"/>
        </w:rPr>
        <w:tab/>
      </w:r>
      <w:r w:rsidR="00256620">
        <w:rPr>
          <w:rFonts w:ascii="Times New Roman" w:hAnsi="Times New Roman" w:cs="Times New Roman"/>
          <w:sz w:val="28"/>
          <w:szCs w:val="28"/>
        </w:rPr>
        <w:tab/>
      </w:r>
      <w:r w:rsidR="00256620">
        <w:rPr>
          <w:rFonts w:ascii="Times New Roman" w:hAnsi="Times New Roman" w:cs="Times New Roman"/>
          <w:sz w:val="28"/>
          <w:szCs w:val="28"/>
        </w:rPr>
        <w:tab/>
      </w:r>
      <w:r w:rsidR="00256620">
        <w:rPr>
          <w:rFonts w:ascii="Times New Roman" w:hAnsi="Times New Roman" w:cs="Times New Roman"/>
          <w:sz w:val="28"/>
          <w:szCs w:val="28"/>
        </w:rPr>
        <w:tab/>
      </w:r>
      <w:r w:rsidR="00256620">
        <w:rPr>
          <w:rFonts w:ascii="Times New Roman" w:hAnsi="Times New Roman" w:cs="Times New Roman"/>
          <w:sz w:val="28"/>
          <w:szCs w:val="28"/>
        </w:rPr>
        <w:tab/>
      </w:r>
      <w:r w:rsidRPr="00A23F2A">
        <w:rPr>
          <w:rFonts w:ascii="Times New Roman" w:hAnsi="Times New Roman" w:cs="Times New Roman"/>
          <w:sz w:val="28"/>
          <w:szCs w:val="28"/>
        </w:rPr>
        <w:t xml:space="preserve">Отож, ми мусимо трудитися, трудитись наполегливо, трудитися без нагород. Але усі! І люди повернуться до своїх </w:t>
      </w:r>
      <w:proofErr w:type="spellStart"/>
      <w:r w:rsidRPr="00A23F2A">
        <w:rPr>
          <w:rFonts w:ascii="Times New Roman" w:hAnsi="Times New Roman" w:cs="Times New Roman"/>
          <w:sz w:val="28"/>
          <w:szCs w:val="28"/>
        </w:rPr>
        <w:t>животоків</w:t>
      </w:r>
      <w:proofErr w:type="spellEnd"/>
      <w:r w:rsidRPr="00A23F2A">
        <w:rPr>
          <w:rFonts w:ascii="Times New Roman" w:hAnsi="Times New Roman" w:cs="Times New Roman"/>
          <w:sz w:val="28"/>
          <w:szCs w:val="28"/>
        </w:rPr>
        <w:t xml:space="preserve"> – щиро, одностайно, не вагаючись, тому, шануючи народні традиції, ми приєднуємося до якогось невидимого космічного пульсу, відчуваємо ритм </w:t>
      </w:r>
      <w:proofErr w:type="spellStart"/>
      <w:r w:rsidRPr="00A23F2A">
        <w:rPr>
          <w:rFonts w:ascii="Times New Roman" w:hAnsi="Times New Roman" w:cs="Times New Roman"/>
          <w:sz w:val="28"/>
          <w:szCs w:val="28"/>
        </w:rPr>
        <w:t>одвічних</w:t>
      </w:r>
      <w:proofErr w:type="spellEnd"/>
      <w:r w:rsidRPr="00A23F2A">
        <w:rPr>
          <w:rFonts w:ascii="Times New Roman" w:hAnsi="Times New Roman" w:cs="Times New Roman"/>
          <w:sz w:val="28"/>
          <w:szCs w:val="28"/>
        </w:rPr>
        <w:t xml:space="preserve"> законів природи, прямуємо до могутньої сили, ім’я якій – родина, Україна, Бог.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3A090D" w:rsidRDefault="003A090D" w:rsidP="00440BB6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090D" w:rsidRDefault="003A090D" w:rsidP="00440BB6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090D" w:rsidRDefault="003A090D" w:rsidP="00440BB6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090D" w:rsidRDefault="003A090D" w:rsidP="00440BB6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090D" w:rsidRDefault="003A090D" w:rsidP="00440BB6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090D" w:rsidRDefault="003A090D" w:rsidP="00440BB6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14E1" w:rsidRDefault="002414E1" w:rsidP="00440BB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0BB6" w:rsidRDefault="00440BB6" w:rsidP="00440BB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0BB6" w:rsidRDefault="00440BB6" w:rsidP="00440BB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090D" w:rsidRPr="0010352C" w:rsidRDefault="003A090D" w:rsidP="006D5EA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352C">
        <w:rPr>
          <w:rFonts w:ascii="Times New Roman" w:hAnsi="Times New Roman" w:cs="Times New Roman"/>
          <w:b/>
          <w:sz w:val="28"/>
          <w:szCs w:val="28"/>
        </w:rPr>
        <w:lastRenderedPageBreak/>
        <w:t>Список використаних джерел</w:t>
      </w:r>
      <w:bookmarkStart w:id="0" w:name="_GoBack"/>
      <w:bookmarkEnd w:id="0"/>
    </w:p>
    <w:p w:rsidR="003A090D" w:rsidRDefault="003A090D" w:rsidP="00440BB6">
      <w:pPr>
        <w:spacing w:line="360" w:lineRule="auto"/>
        <w:ind w:firstLine="708"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>
        <w:t>1.</w:t>
      </w:r>
      <w:r w:rsidRPr="00EB12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Концепція </w:t>
      </w:r>
      <w:r w:rsidRPr="00806862">
        <w:rPr>
          <w:rFonts w:ascii="Times New Roman" w:hAnsi="Times New Roman" w:cs="Times New Roman"/>
          <w:sz w:val="28"/>
          <w:szCs w:val="28"/>
        </w:rPr>
        <w:t xml:space="preserve">реалізації державної </w:t>
      </w:r>
      <w:r>
        <w:rPr>
          <w:rFonts w:ascii="Times New Roman" w:hAnsi="Times New Roman" w:cs="Times New Roman"/>
          <w:sz w:val="28"/>
          <w:szCs w:val="28"/>
        </w:rPr>
        <w:t xml:space="preserve">політики у сфері реформування </w:t>
      </w:r>
      <w:r w:rsidRPr="00806862">
        <w:rPr>
          <w:rFonts w:ascii="Times New Roman" w:hAnsi="Times New Roman" w:cs="Times New Roman"/>
          <w:sz w:val="28"/>
          <w:szCs w:val="28"/>
        </w:rPr>
        <w:t>загальної середньої</w:t>
      </w:r>
      <w:r>
        <w:rPr>
          <w:rFonts w:ascii="Times New Roman" w:hAnsi="Times New Roman" w:cs="Times New Roman"/>
          <w:sz w:val="28"/>
          <w:szCs w:val="28"/>
        </w:rPr>
        <w:t xml:space="preserve"> освіти "Нова українська школа" :</w:t>
      </w:r>
      <w:r>
        <w:t xml:space="preserve">  </w:t>
      </w:r>
      <w:hyperlink r:id="rId8" w:history="1">
        <w:r w:rsidRPr="00DA18E2">
          <w:rPr>
            <w:rStyle w:val="a4"/>
            <w:rFonts w:ascii="Times New Roman" w:hAnsi="Times New Roman" w:cs="Times New Roman"/>
            <w:sz w:val="28"/>
            <w:szCs w:val="28"/>
          </w:rPr>
          <w:t>http://osvita.ua/legislation/Ser_osv/54258</w:t>
        </w:r>
      </w:hyperlink>
    </w:p>
    <w:p w:rsidR="003A090D" w:rsidRDefault="003A090D" w:rsidP="00440BB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Ковальчук О. В. Українське народознавство. Книга для вчителя. – К.: Освіта, 1994. – 176 с.</w:t>
      </w:r>
    </w:p>
    <w:p w:rsidR="003A090D" w:rsidRPr="0074089E" w:rsidRDefault="003A090D" w:rsidP="00440BB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3.Куля О.М. Патріотичне виховання молодших школярів на традиціях українського народу // </w:t>
      </w:r>
      <w:r w:rsidRPr="00741280">
        <w:rPr>
          <w:rFonts w:ascii="Times New Roman" w:hAnsi="Times New Roman" w:cs="Times New Roman"/>
          <w:i/>
          <w:sz w:val="28"/>
          <w:szCs w:val="28"/>
        </w:rPr>
        <w:t>Виховна робота в школі, №2, 2017</w:t>
      </w:r>
      <w:r>
        <w:rPr>
          <w:rFonts w:ascii="Times New Roman" w:hAnsi="Times New Roman" w:cs="Times New Roman"/>
          <w:sz w:val="28"/>
          <w:szCs w:val="28"/>
        </w:rPr>
        <w:t>. – с.9</w:t>
      </w:r>
    </w:p>
    <w:p w:rsidR="003A090D" w:rsidRPr="00741280" w:rsidRDefault="003A090D" w:rsidP="00440BB6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41280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4.Стельмахович М.Г.</w:t>
      </w:r>
      <w:r w:rsidRPr="0074128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Українська родинна педа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гогіка. – К.: ІСДО, 1996. – 288</w:t>
      </w:r>
      <w:r w:rsidRPr="00741280">
        <w:rPr>
          <w:rFonts w:ascii="Times New Roman" w:eastAsia="Calibri" w:hAnsi="Times New Roman" w:cs="Times New Roman"/>
          <w:sz w:val="28"/>
          <w:szCs w:val="28"/>
          <w:lang w:eastAsia="ru-RU"/>
        </w:rPr>
        <w:t>с.</w:t>
      </w:r>
    </w:p>
    <w:p w:rsidR="003A090D" w:rsidRDefault="003A090D" w:rsidP="00440BB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5.Стельмахович М. Г. Українська родинна педагогіка: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посіб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/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М.Г.Стельмахович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. - К.:ІСДО,1986.- с.227</w:t>
      </w:r>
    </w:p>
    <w:p w:rsidR="003A090D" w:rsidRPr="00A23F2A" w:rsidRDefault="003A090D" w:rsidP="00440BB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6.Українознавство: Посібник/Уклад.: В. Я. Мацюк, В.Г. Пугач. – К.: Зодіак – ЕКО, 1994. – 399с.</w:t>
      </w:r>
    </w:p>
    <w:p w:rsidR="003A090D" w:rsidRPr="00A23F2A" w:rsidRDefault="003A090D" w:rsidP="00440BB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7.Українське народознавство: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посібник /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С.П. Павлюка, Г. Й. Горинь, Р. Ф.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Кирчіва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Львів: Фенікс.1994. – 608 с.</w:t>
      </w:r>
      <w:r w:rsidRPr="00A23F2A">
        <w:rPr>
          <w:rFonts w:ascii="Times New Roman" w:hAnsi="Times New Roman" w:cs="Times New Roman"/>
          <w:sz w:val="28"/>
          <w:szCs w:val="28"/>
        </w:rPr>
        <w:br/>
      </w:r>
      <w:r w:rsidRPr="00A23F2A">
        <w:rPr>
          <w:rFonts w:ascii="Times New Roman" w:hAnsi="Times New Roman" w:cs="Times New Roman"/>
          <w:sz w:val="28"/>
          <w:szCs w:val="28"/>
        </w:rPr>
        <w:tab/>
      </w:r>
      <w:r w:rsidRPr="00A23F2A">
        <w:rPr>
          <w:rFonts w:ascii="Times New Roman" w:hAnsi="Times New Roman" w:cs="Times New Roman"/>
          <w:sz w:val="28"/>
          <w:szCs w:val="28"/>
        </w:rPr>
        <w:tab/>
      </w:r>
      <w:r w:rsidRPr="00A23F2A">
        <w:rPr>
          <w:rFonts w:ascii="Times New Roman" w:hAnsi="Times New Roman" w:cs="Times New Roman"/>
          <w:sz w:val="28"/>
          <w:szCs w:val="28"/>
        </w:rPr>
        <w:tab/>
      </w:r>
      <w:r w:rsidRPr="00A23F2A">
        <w:rPr>
          <w:rFonts w:ascii="Times New Roman" w:hAnsi="Times New Roman" w:cs="Times New Roman"/>
          <w:sz w:val="28"/>
          <w:szCs w:val="28"/>
        </w:rPr>
        <w:tab/>
      </w:r>
      <w:r w:rsidRPr="00A23F2A">
        <w:rPr>
          <w:rFonts w:ascii="Times New Roman" w:hAnsi="Times New Roman" w:cs="Times New Roman"/>
          <w:sz w:val="28"/>
          <w:szCs w:val="28"/>
        </w:rPr>
        <w:tab/>
      </w:r>
      <w:r w:rsidRPr="00A23F2A">
        <w:rPr>
          <w:rFonts w:ascii="Times New Roman" w:hAnsi="Times New Roman" w:cs="Times New Roman"/>
          <w:sz w:val="28"/>
          <w:szCs w:val="28"/>
        </w:rPr>
        <w:tab/>
      </w:r>
      <w:r w:rsidRPr="00A23F2A">
        <w:rPr>
          <w:rFonts w:ascii="Times New Roman" w:hAnsi="Times New Roman" w:cs="Times New Roman"/>
          <w:sz w:val="28"/>
          <w:szCs w:val="28"/>
        </w:rPr>
        <w:tab/>
      </w:r>
      <w:r w:rsidRPr="00A23F2A">
        <w:rPr>
          <w:rFonts w:ascii="Times New Roman" w:hAnsi="Times New Roman" w:cs="Times New Roman"/>
          <w:sz w:val="28"/>
          <w:szCs w:val="28"/>
        </w:rPr>
        <w:tab/>
      </w:r>
      <w:r w:rsidRPr="00A23F2A">
        <w:rPr>
          <w:rFonts w:ascii="Times New Roman" w:hAnsi="Times New Roman" w:cs="Times New Roman"/>
          <w:sz w:val="28"/>
          <w:szCs w:val="28"/>
        </w:rPr>
        <w:tab/>
      </w:r>
      <w:r w:rsidRPr="00A23F2A">
        <w:rPr>
          <w:rFonts w:ascii="Times New Roman" w:hAnsi="Times New Roman" w:cs="Times New Roman"/>
          <w:sz w:val="28"/>
          <w:szCs w:val="28"/>
        </w:rPr>
        <w:tab/>
      </w:r>
      <w:r w:rsidRPr="00A23F2A">
        <w:rPr>
          <w:rFonts w:ascii="Times New Roman" w:hAnsi="Times New Roman" w:cs="Times New Roman"/>
          <w:sz w:val="28"/>
          <w:szCs w:val="28"/>
        </w:rPr>
        <w:tab/>
      </w:r>
    </w:p>
    <w:p w:rsidR="003A090D" w:rsidRPr="00A23F2A" w:rsidRDefault="003A090D" w:rsidP="00440BB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3A090D" w:rsidRPr="005E6F6D" w:rsidRDefault="003A090D" w:rsidP="00440BB6">
      <w:pPr>
        <w:spacing w:line="360" w:lineRule="auto"/>
        <w:ind w:right="-2"/>
        <w:jc w:val="both"/>
        <w:rPr>
          <w:rFonts w:ascii="Times New Roman" w:hAnsi="Times New Roman" w:cs="Times New Roman"/>
          <w:sz w:val="28"/>
        </w:rPr>
      </w:pPr>
    </w:p>
    <w:sectPr w:rsidR="003A090D" w:rsidRPr="005E6F6D" w:rsidSect="005E6F6D">
      <w:footerReference w:type="default" r:id="rId9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7EE" w:rsidRDefault="005C67EE" w:rsidP="00256620">
      <w:pPr>
        <w:spacing w:after="0" w:line="240" w:lineRule="auto"/>
      </w:pPr>
      <w:r>
        <w:separator/>
      </w:r>
    </w:p>
  </w:endnote>
  <w:endnote w:type="continuationSeparator" w:id="0">
    <w:p w:rsidR="005C67EE" w:rsidRDefault="005C67EE" w:rsidP="002566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Kartika">
    <w:panose1 w:val="02020503030404060203"/>
    <w:charset w:val="00"/>
    <w:family w:val="roman"/>
    <w:pitch w:val="variable"/>
    <w:sig w:usb0="008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2132870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32"/>
      </w:rPr>
    </w:sdtEndPr>
    <w:sdtContent>
      <w:p w:rsidR="002414E1" w:rsidRPr="002414E1" w:rsidRDefault="002414E1">
        <w:pPr>
          <w:pStyle w:val="a7"/>
          <w:jc w:val="right"/>
          <w:rPr>
            <w:rFonts w:ascii="Times New Roman" w:hAnsi="Times New Roman" w:cs="Times New Roman"/>
            <w:sz w:val="32"/>
          </w:rPr>
        </w:pPr>
        <w:r w:rsidRPr="002414E1">
          <w:rPr>
            <w:rFonts w:ascii="Times New Roman" w:hAnsi="Times New Roman" w:cs="Times New Roman"/>
            <w:sz w:val="32"/>
          </w:rPr>
          <w:fldChar w:fldCharType="begin"/>
        </w:r>
        <w:r w:rsidRPr="002414E1">
          <w:rPr>
            <w:rFonts w:ascii="Times New Roman" w:hAnsi="Times New Roman" w:cs="Times New Roman"/>
            <w:sz w:val="32"/>
          </w:rPr>
          <w:instrText>PAGE   \* MERGEFORMAT</w:instrText>
        </w:r>
        <w:r w:rsidRPr="002414E1">
          <w:rPr>
            <w:rFonts w:ascii="Times New Roman" w:hAnsi="Times New Roman" w:cs="Times New Roman"/>
            <w:sz w:val="32"/>
          </w:rPr>
          <w:fldChar w:fldCharType="separate"/>
        </w:r>
        <w:r w:rsidR="006D5EA4" w:rsidRPr="006D5EA4">
          <w:rPr>
            <w:rFonts w:ascii="Times New Roman" w:hAnsi="Times New Roman" w:cs="Times New Roman"/>
            <w:noProof/>
            <w:sz w:val="32"/>
            <w:lang w:val="ru-RU"/>
          </w:rPr>
          <w:t>11</w:t>
        </w:r>
        <w:r w:rsidRPr="002414E1">
          <w:rPr>
            <w:rFonts w:ascii="Times New Roman" w:hAnsi="Times New Roman" w:cs="Times New Roman"/>
            <w:sz w:val="32"/>
          </w:rPr>
          <w:fldChar w:fldCharType="end"/>
        </w:r>
      </w:p>
    </w:sdtContent>
  </w:sdt>
  <w:p w:rsidR="002414E1" w:rsidRDefault="002414E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7EE" w:rsidRDefault="005C67EE" w:rsidP="00256620">
      <w:pPr>
        <w:spacing w:after="0" w:line="240" w:lineRule="auto"/>
      </w:pPr>
      <w:r>
        <w:separator/>
      </w:r>
    </w:p>
  </w:footnote>
  <w:footnote w:type="continuationSeparator" w:id="0">
    <w:p w:rsidR="005C67EE" w:rsidRDefault="005C67EE" w:rsidP="002566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398"/>
    <w:rsid w:val="00014E21"/>
    <w:rsid w:val="002414E1"/>
    <w:rsid w:val="00256620"/>
    <w:rsid w:val="003A090D"/>
    <w:rsid w:val="00410902"/>
    <w:rsid w:val="00440BB6"/>
    <w:rsid w:val="005C67EE"/>
    <w:rsid w:val="005E6F6D"/>
    <w:rsid w:val="00690D1B"/>
    <w:rsid w:val="006D5EA4"/>
    <w:rsid w:val="009611DA"/>
    <w:rsid w:val="00974947"/>
    <w:rsid w:val="00B17398"/>
    <w:rsid w:val="00F65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A090D"/>
    <w:rPr>
      <w:b/>
      <w:bCs/>
    </w:rPr>
  </w:style>
  <w:style w:type="character" w:styleId="a4">
    <w:name w:val="Hyperlink"/>
    <w:basedOn w:val="a0"/>
    <w:uiPriority w:val="99"/>
    <w:unhideWhenUsed/>
    <w:rsid w:val="003A090D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25662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56620"/>
  </w:style>
  <w:style w:type="paragraph" w:styleId="a7">
    <w:name w:val="footer"/>
    <w:basedOn w:val="a"/>
    <w:link w:val="a8"/>
    <w:uiPriority w:val="99"/>
    <w:unhideWhenUsed/>
    <w:rsid w:val="0025662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566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A090D"/>
    <w:rPr>
      <w:b/>
      <w:bCs/>
    </w:rPr>
  </w:style>
  <w:style w:type="character" w:styleId="a4">
    <w:name w:val="Hyperlink"/>
    <w:basedOn w:val="a0"/>
    <w:uiPriority w:val="99"/>
    <w:unhideWhenUsed/>
    <w:rsid w:val="003A090D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25662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56620"/>
  </w:style>
  <w:style w:type="paragraph" w:styleId="a7">
    <w:name w:val="footer"/>
    <w:basedOn w:val="a"/>
    <w:link w:val="a8"/>
    <w:uiPriority w:val="99"/>
    <w:unhideWhenUsed/>
    <w:rsid w:val="0025662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566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svita.ua/legislation/Ser_osv/54258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CCA8A1-455F-4CE6-86F8-F20C9AAA9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11227</Words>
  <Characters>6400</Characters>
  <Application>Microsoft Office Word</Application>
  <DocSecurity>0</DocSecurity>
  <Lines>53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VADIS</dc:creator>
  <cp:keywords/>
  <dc:description/>
  <cp:lastModifiedBy>VADIS</cp:lastModifiedBy>
  <cp:revision>9</cp:revision>
  <cp:lastPrinted>2017-09-23T16:17:00Z</cp:lastPrinted>
  <dcterms:created xsi:type="dcterms:W3CDTF">2017-09-16T13:51:00Z</dcterms:created>
  <dcterms:modified xsi:type="dcterms:W3CDTF">2017-10-27T16:23:00Z</dcterms:modified>
</cp:coreProperties>
</file>