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713" w:rsidRPr="00D923C3" w:rsidRDefault="0028172D" w:rsidP="00D923C3">
      <w:pPr>
        <w:spacing w:line="360" w:lineRule="auto"/>
        <w:ind w:firstLine="709"/>
        <w:jc w:val="center"/>
        <w:rPr>
          <w:b/>
          <w:bCs/>
          <w:sz w:val="28"/>
          <w:szCs w:val="28"/>
        </w:rPr>
      </w:pPr>
      <w:r w:rsidRPr="00D923C3">
        <w:rPr>
          <w:b/>
          <w:bCs/>
          <w:sz w:val="28"/>
          <w:szCs w:val="28"/>
        </w:rPr>
        <w:t xml:space="preserve">Правовий семінар </w:t>
      </w:r>
    </w:p>
    <w:p w:rsidR="00F175F8" w:rsidRPr="00D923C3" w:rsidRDefault="00666CCB" w:rsidP="00D923C3">
      <w:pPr>
        <w:spacing w:line="360" w:lineRule="auto"/>
        <w:ind w:firstLine="709"/>
        <w:jc w:val="center"/>
        <w:rPr>
          <w:b/>
          <w:bCs/>
          <w:sz w:val="28"/>
          <w:szCs w:val="28"/>
        </w:rPr>
      </w:pPr>
      <w:r w:rsidRPr="00D923C3">
        <w:rPr>
          <w:b/>
          <w:sz w:val="28"/>
          <w:szCs w:val="28"/>
        </w:rPr>
        <w:t>СПІВВІДНОШЕННЯ ПРАВ ЛЮДИНИ ТА</w:t>
      </w:r>
      <w:r w:rsidRPr="00D923C3">
        <w:rPr>
          <w:b/>
          <w:spacing w:val="1"/>
          <w:sz w:val="28"/>
          <w:szCs w:val="28"/>
        </w:rPr>
        <w:t xml:space="preserve"> </w:t>
      </w:r>
      <w:r w:rsidRPr="00D923C3">
        <w:rPr>
          <w:b/>
          <w:w w:val="95"/>
          <w:sz w:val="28"/>
          <w:szCs w:val="28"/>
        </w:rPr>
        <w:t>МІЖНАРОДНОГО</w:t>
      </w:r>
      <w:r w:rsidRPr="00D923C3">
        <w:rPr>
          <w:b/>
          <w:spacing w:val="25"/>
          <w:w w:val="95"/>
          <w:sz w:val="28"/>
          <w:szCs w:val="28"/>
        </w:rPr>
        <w:t xml:space="preserve"> </w:t>
      </w:r>
      <w:r w:rsidRPr="00D923C3">
        <w:rPr>
          <w:b/>
          <w:w w:val="95"/>
          <w:sz w:val="28"/>
          <w:szCs w:val="28"/>
        </w:rPr>
        <w:t>ГУМАНІТАРНОГО</w:t>
      </w:r>
      <w:r w:rsidRPr="00D923C3">
        <w:rPr>
          <w:b/>
          <w:spacing w:val="26"/>
          <w:w w:val="95"/>
          <w:sz w:val="28"/>
          <w:szCs w:val="28"/>
        </w:rPr>
        <w:t xml:space="preserve"> </w:t>
      </w:r>
      <w:r w:rsidRPr="00D923C3">
        <w:rPr>
          <w:b/>
          <w:w w:val="95"/>
          <w:sz w:val="28"/>
          <w:szCs w:val="28"/>
        </w:rPr>
        <w:t>ПРАВА</w:t>
      </w:r>
      <w:r w:rsidRPr="00D923C3">
        <w:rPr>
          <w:b/>
          <w:bCs/>
          <w:sz w:val="28"/>
          <w:szCs w:val="28"/>
        </w:rPr>
        <w:t xml:space="preserve"> </w:t>
      </w:r>
    </w:p>
    <w:p w:rsidR="00671008" w:rsidRPr="00D923C3" w:rsidRDefault="00F340A8" w:rsidP="004F6105">
      <w:pPr>
        <w:spacing w:line="276" w:lineRule="auto"/>
        <w:ind w:firstLine="709"/>
        <w:jc w:val="both"/>
        <w:rPr>
          <w:bCs/>
          <w:sz w:val="28"/>
          <w:szCs w:val="28"/>
        </w:rPr>
      </w:pPr>
      <w:r>
        <w:rPr>
          <w:i/>
          <w:sz w:val="28"/>
          <w:szCs w:val="28"/>
        </w:rPr>
        <w:t xml:space="preserve">Викладач: </w:t>
      </w:r>
      <w:r w:rsidR="00671008" w:rsidRPr="00D923C3">
        <w:rPr>
          <w:i/>
          <w:sz w:val="28"/>
          <w:szCs w:val="28"/>
        </w:rPr>
        <w:t>Нікітчук Людми</w:t>
      </w:r>
      <w:r>
        <w:rPr>
          <w:i/>
          <w:sz w:val="28"/>
          <w:szCs w:val="28"/>
        </w:rPr>
        <w:t>ла Артемівна, керівник гуртка «</w:t>
      </w:r>
      <w:r w:rsidR="00671008" w:rsidRPr="00D923C3">
        <w:rPr>
          <w:i/>
          <w:sz w:val="28"/>
          <w:szCs w:val="28"/>
        </w:rPr>
        <w:t>Осно</w:t>
      </w:r>
      <w:r w:rsidR="004C0044" w:rsidRPr="00D923C3">
        <w:rPr>
          <w:i/>
          <w:sz w:val="28"/>
          <w:szCs w:val="28"/>
        </w:rPr>
        <w:t xml:space="preserve">ви учнівського самоврядування» </w:t>
      </w:r>
      <w:r w:rsidR="00671008" w:rsidRPr="00D923C3">
        <w:rPr>
          <w:bCs/>
          <w:i/>
          <w:sz w:val="28"/>
          <w:szCs w:val="28"/>
        </w:rPr>
        <w:t>комунального закладу «Центр дитячої та юнацької творчост</w:t>
      </w:r>
      <w:r w:rsidR="009518B2" w:rsidRPr="00D923C3">
        <w:rPr>
          <w:bCs/>
          <w:i/>
          <w:sz w:val="28"/>
          <w:szCs w:val="28"/>
        </w:rPr>
        <w:t xml:space="preserve">і № 6 Харківської міської ради», </w:t>
      </w:r>
      <w:r w:rsidR="004C0044" w:rsidRPr="00D923C3">
        <w:rPr>
          <w:i/>
          <w:sz w:val="28"/>
          <w:szCs w:val="28"/>
        </w:rPr>
        <w:t xml:space="preserve">куратор </w:t>
      </w:r>
      <w:r w:rsidR="009518B2" w:rsidRPr="00D923C3">
        <w:rPr>
          <w:i/>
          <w:sz w:val="28"/>
          <w:szCs w:val="28"/>
        </w:rPr>
        <w:t>Асоціації дитячих та юнацьких громадських організацій «ТЕМП</w:t>
      </w:r>
      <w:r w:rsidR="009518B2" w:rsidRPr="00D923C3">
        <w:rPr>
          <w:sz w:val="28"/>
          <w:szCs w:val="28"/>
        </w:rPr>
        <w:t>»</w:t>
      </w:r>
      <w:r w:rsidR="009518B2" w:rsidRPr="00D923C3">
        <w:rPr>
          <w:bCs/>
          <w:sz w:val="28"/>
          <w:szCs w:val="28"/>
        </w:rPr>
        <w:t>.</w:t>
      </w:r>
    </w:p>
    <w:p w:rsidR="004F6105" w:rsidRDefault="004F6105" w:rsidP="003322BF">
      <w:pPr>
        <w:spacing w:line="360" w:lineRule="auto"/>
        <w:ind w:firstLine="709"/>
        <w:jc w:val="both"/>
        <w:rPr>
          <w:b/>
          <w:bCs/>
          <w:sz w:val="28"/>
          <w:szCs w:val="28"/>
        </w:rPr>
      </w:pPr>
      <w:r>
        <w:rPr>
          <w:b/>
          <w:bCs/>
          <w:sz w:val="28"/>
          <w:szCs w:val="28"/>
        </w:rPr>
        <w:t>Мета</w:t>
      </w:r>
      <w:r w:rsidR="00F340A8">
        <w:rPr>
          <w:b/>
          <w:bCs/>
          <w:sz w:val="28"/>
          <w:szCs w:val="28"/>
        </w:rPr>
        <w:t>:</w:t>
      </w:r>
    </w:p>
    <w:p w:rsidR="003322BF" w:rsidRPr="003322BF" w:rsidRDefault="003322BF" w:rsidP="003322BF">
      <w:pPr>
        <w:spacing w:line="360" w:lineRule="auto"/>
        <w:ind w:firstLine="709"/>
        <w:jc w:val="both"/>
        <w:rPr>
          <w:bCs/>
          <w:sz w:val="28"/>
          <w:szCs w:val="28"/>
        </w:rPr>
      </w:pPr>
      <w:r w:rsidRPr="003322BF">
        <w:rPr>
          <w:bCs/>
          <w:sz w:val="28"/>
          <w:szCs w:val="28"/>
        </w:rPr>
        <w:t>Надати учасникам семінару комплексне розуміння співвідношення міжнародного права прав людини та міжнародного гуманітарного права, а також сформувати практичні навички для їхнього застосування.</w:t>
      </w:r>
    </w:p>
    <w:p w:rsidR="003322BF" w:rsidRPr="004F6105" w:rsidRDefault="003322BF" w:rsidP="003322BF">
      <w:pPr>
        <w:spacing w:line="360" w:lineRule="auto"/>
        <w:ind w:firstLine="709"/>
        <w:jc w:val="both"/>
        <w:rPr>
          <w:b/>
          <w:bCs/>
          <w:sz w:val="28"/>
          <w:szCs w:val="28"/>
        </w:rPr>
      </w:pPr>
      <w:r w:rsidRPr="004F6105">
        <w:rPr>
          <w:b/>
          <w:bCs/>
          <w:sz w:val="28"/>
          <w:szCs w:val="28"/>
        </w:rPr>
        <w:t>Завдання:</w:t>
      </w:r>
    </w:p>
    <w:p w:rsidR="003322BF" w:rsidRPr="004F6105" w:rsidRDefault="003322BF" w:rsidP="004F6105">
      <w:pPr>
        <w:pStyle w:val="a6"/>
        <w:numPr>
          <w:ilvl w:val="0"/>
          <w:numId w:val="20"/>
        </w:numPr>
        <w:spacing w:line="360" w:lineRule="auto"/>
        <w:ind w:left="993" w:hanging="426"/>
        <w:jc w:val="both"/>
        <w:rPr>
          <w:rFonts w:ascii="Times New Roman" w:hAnsi="Times New Roman"/>
          <w:bCs/>
          <w:sz w:val="28"/>
          <w:szCs w:val="28"/>
        </w:rPr>
      </w:pPr>
      <w:r w:rsidRPr="004F6105">
        <w:rPr>
          <w:rFonts w:ascii="Times New Roman" w:hAnsi="Times New Roman"/>
          <w:bCs/>
          <w:sz w:val="28"/>
          <w:szCs w:val="28"/>
        </w:rPr>
        <w:t>Визначити ключові відмінності та спільні риси між міжнародним правом прав людини та міжнародним гуманітарним правом».</w:t>
      </w:r>
      <w:r w:rsidRPr="004F6105">
        <w:rPr>
          <w:rFonts w:ascii="Times New Roman" w:hAnsi="Times New Roman"/>
          <w:sz w:val="28"/>
          <w:szCs w:val="28"/>
        </w:rPr>
        <w:t xml:space="preserve"> </w:t>
      </w:r>
      <w:r w:rsidRPr="004F6105">
        <w:rPr>
          <w:rFonts w:ascii="Times New Roman" w:hAnsi="Times New Roman"/>
          <w:bCs/>
          <w:sz w:val="28"/>
          <w:szCs w:val="28"/>
        </w:rPr>
        <w:t>Визначити ключові відмінності та спільні риси між міжнародним правом прав людини та міжнародним гуманітарним правом».</w:t>
      </w:r>
    </w:p>
    <w:p w:rsidR="003322BF" w:rsidRPr="004F6105" w:rsidRDefault="003322BF" w:rsidP="004F6105">
      <w:pPr>
        <w:pStyle w:val="a6"/>
        <w:numPr>
          <w:ilvl w:val="0"/>
          <w:numId w:val="20"/>
        </w:numPr>
        <w:spacing w:line="360" w:lineRule="auto"/>
        <w:ind w:left="993" w:hanging="426"/>
        <w:jc w:val="both"/>
        <w:rPr>
          <w:rFonts w:ascii="Times New Roman" w:hAnsi="Times New Roman"/>
          <w:bCs/>
          <w:sz w:val="28"/>
          <w:szCs w:val="28"/>
        </w:rPr>
      </w:pPr>
      <w:r w:rsidRPr="004F6105">
        <w:rPr>
          <w:rFonts w:ascii="Times New Roman" w:hAnsi="Times New Roman"/>
          <w:bCs/>
          <w:sz w:val="28"/>
          <w:szCs w:val="28"/>
        </w:rPr>
        <w:t>Розмежувати сферу застосування міжнародного права прав людини (в мирний час та в умовах надзвичайних ситуацій) та міжнародного гуманітарного права (під час збройних конфліктів).</w:t>
      </w:r>
    </w:p>
    <w:p w:rsidR="003322BF" w:rsidRPr="004F6105" w:rsidRDefault="003322BF" w:rsidP="004F6105">
      <w:pPr>
        <w:pStyle w:val="a6"/>
        <w:numPr>
          <w:ilvl w:val="0"/>
          <w:numId w:val="20"/>
        </w:numPr>
        <w:spacing w:line="360" w:lineRule="auto"/>
        <w:ind w:left="993" w:hanging="426"/>
        <w:jc w:val="both"/>
        <w:rPr>
          <w:rFonts w:ascii="Times New Roman" w:hAnsi="Times New Roman"/>
          <w:bCs/>
          <w:sz w:val="28"/>
          <w:szCs w:val="28"/>
        </w:rPr>
      </w:pPr>
      <w:r w:rsidRPr="004F6105">
        <w:rPr>
          <w:rFonts w:ascii="Times New Roman" w:hAnsi="Times New Roman"/>
          <w:bCs/>
          <w:sz w:val="28"/>
          <w:szCs w:val="28"/>
        </w:rPr>
        <w:t>Виявити випадки колізії норм та розглянути механізми їх вирішення.</w:t>
      </w:r>
    </w:p>
    <w:p w:rsidR="003322BF" w:rsidRPr="004F6105" w:rsidRDefault="003322BF" w:rsidP="004F6105">
      <w:pPr>
        <w:pStyle w:val="a6"/>
        <w:numPr>
          <w:ilvl w:val="0"/>
          <w:numId w:val="20"/>
        </w:numPr>
        <w:spacing w:after="0" w:line="360" w:lineRule="auto"/>
        <w:ind w:left="993" w:hanging="426"/>
        <w:jc w:val="both"/>
        <w:rPr>
          <w:rFonts w:ascii="Times New Roman" w:hAnsi="Times New Roman"/>
          <w:color w:val="1B1C1D"/>
          <w:sz w:val="28"/>
          <w:szCs w:val="28"/>
        </w:rPr>
      </w:pPr>
      <w:r w:rsidRPr="004F6105">
        <w:rPr>
          <w:rFonts w:ascii="Times New Roman" w:hAnsi="Times New Roman"/>
          <w:color w:val="1B1C1D"/>
          <w:sz w:val="28"/>
          <w:szCs w:val="28"/>
        </w:rPr>
        <w:t>Проаналізувати правові механізми захисту прав людини та цивільного населення в умовах збройних конфліктів.</w:t>
      </w:r>
    </w:p>
    <w:p w:rsidR="004F6105" w:rsidRDefault="00141D2B" w:rsidP="004F6105">
      <w:pPr>
        <w:spacing w:line="360" w:lineRule="auto"/>
        <w:ind w:firstLine="709"/>
        <w:jc w:val="both"/>
        <w:rPr>
          <w:sz w:val="28"/>
          <w:szCs w:val="28"/>
        </w:rPr>
      </w:pPr>
      <w:r w:rsidRPr="004F6105">
        <w:rPr>
          <w:b/>
          <w:sz w:val="28"/>
          <w:szCs w:val="28"/>
        </w:rPr>
        <w:t>Очікувані результати</w:t>
      </w:r>
    </w:p>
    <w:p w:rsidR="00831CFF" w:rsidRPr="00D923C3" w:rsidRDefault="00141D2B" w:rsidP="004F6105">
      <w:pPr>
        <w:spacing w:line="360" w:lineRule="auto"/>
        <w:ind w:firstLine="709"/>
        <w:jc w:val="both"/>
        <w:rPr>
          <w:sz w:val="28"/>
          <w:szCs w:val="28"/>
        </w:rPr>
      </w:pPr>
      <w:r w:rsidRPr="00D923C3">
        <w:rPr>
          <w:sz w:val="28"/>
          <w:szCs w:val="28"/>
        </w:rPr>
        <w:t xml:space="preserve"> У ході заходу учні опанують </w:t>
      </w:r>
      <w:r w:rsidR="00666CCB" w:rsidRPr="00D923C3">
        <w:rPr>
          <w:sz w:val="28"/>
          <w:szCs w:val="28"/>
        </w:rPr>
        <w:t>знан</w:t>
      </w:r>
      <w:r w:rsidRPr="00D923C3">
        <w:rPr>
          <w:sz w:val="28"/>
          <w:szCs w:val="28"/>
        </w:rPr>
        <w:t>ня</w:t>
      </w:r>
      <w:r w:rsidR="00666CCB" w:rsidRPr="00D923C3">
        <w:rPr>
          <w:sz w:val="28"/>
          <w:szCs w:val="28"/>
        </w:rPr>
        <w:t xml:space="preserve"> про базові положення міжнародного гуманітарного права, </w:t>
      </w:r>
      <w:r w:rsidRPr="00D923C3">
        <w:rPr>
          <w:sz w:val="28"/>
          <w:szCs w:val="28"/>
        </w:rPr>
        <w:t xml:space="preserve">про </w:t>
      </w:r>
      <w:r w:rsidR="00666CCB" w:rsidRPr="00D923C3">
        <w:rPr>
          <w:sz w:val="28"/>
          <w:szCs w:val="28"/>
        </w:rPr>
        <w:t xml:space="preserve">його сутності та особливостей, </w:t>
      </w:r>
      <w:r w:rsidR="00831CFF" w:rsidRPr="00D923C3">
        <w:rPr>
          <w:sz w:val="28"/>
          <w:szCs w:val="28"/>
        </w:rPr>
        <w:t xml:space="preserve">а також </w:t>
      </w:r>
      <w:r w:rsidRPr="00D923C3">
        <w:rPr>
          <w:sz w:val="28"/>
          <w:szCs w:val="28"/>
        </w:rPr>
        <w:t xml:space="preserve">проведуть </w:t>
      </w:r>
      <w:r w:rsidR="00831CFF" w:rsidRPr="00D923C3">
        <w:rPr>
          <w:sz w:val="28"/>
          <w:szCs w:val="28"/>
        </w:rPr>
        <w:t xml:space="preserve">порівняльно-аналітичний огляд особливостей міжнародного гуманітарного права та прав людини, </w:t>
      </w:r>
      <w:r w:rsidR="009D3F7E" w:rsidRPr="00D923C3">
        <w:rPr>
          <w:sz w:val="28"/>
          <w:szCs w:val="28"/>
        </w:rPr>
        <w:t>визначать</w:t>
      </w:r>
      <w:r w:rsidR="00831CFF" w:rsidRPr="00D923C3">
        <w:rPr>
          <w:sz w:val="28"/>
          <w:szCs w:val="28"/>
        </w:rPr>
        <w:t xml:space="preserve"> їх співвідношення.</w:t>
      </w:r>
    </w:p>
    <w:p w:rsidR="00141D2B" w:rsidRPr="00D923C3" w:rsidRDefault="00141D2B" w:rsidP="00D923C3">
      <w:pPr>
        <w:spacing w:line="360" w:lineRule="auto"/>
        <w:ind w:firstLine="709"/>
        <w:rPr>
          <w:b/>
          <w:sz w:val="28"/>
          <w:szCs w:val="28"/>
        </w:rPr>
      </w:pPr>
      <w:r w:rsidRPr="00D923C3">
        <w:rPr>
          <w:b/>
          <w:sz w:val="28"/>
          <w:szCs w:val="28"/>
        </w:rPr>
        <w:t xml:space="preserve">Тривалість заходу: </w:t>
      </w:r>
      <w:r w:rsidRPr="00D923C3">
        <w:rPr>
          <w:sz w:val="28"/>
          <w:szCs w:val="28"/>
        </w:rPr>
        <w:t>3 години</w:t>
      </w:r>
      <w:r w:rsidR="009D3F7E" w:rsidRPr="00D923C3">
        <w:rPr>
          <w:b/>
          <w:sz w:val="28"/>
          <w:szCs w:val="28"/>
        </w:rPr>
        <w:t>.</w:t>
      </w:r>
    </w:p>
    <w:p w:rsidR="004C0044" w:rsidRPr="00D923C3" w:rsidRDefault="004C0044" w:rsidP="00D923C3">
      <w:pPr>
        <w:spacing w:line="360" w:lineRule="auto"/>
        <w:ind w:firstLine="709"/>
        <w:jc w:val="both"/>
        <w:rPr>
          <w:b/>
          <w:sz w:val="28"/>
          <w:szCs w:val="28"/>
        </w:rPr>
      </w:pPr>
      <w:r w:rsidRPr="00D923C3">
        <w:rPr>
          <w:b/>
          <w:sz w:val="28"/>
          <w:szCs w:val="28"/>
        </w:rPr>
        <w:t>Вік учасникі</w:t>
      </w:r>
      <w:r w:rsidR="00141D2B" w:rsidRPr="00D923C3">
        <w:rPr>
          <w:b/>
          <w:sz w:val="28"/>
          <w:szCs w:val="28"/>
        </w:rPr>
        <w:t xml:space="preserve">в/ць: </w:t>
      </w:r>
      <w:r w:rsidR="00141D2B" w:rsidRPr="00D923C3">
        <w:rPr>
          <w:sz w:val="28"/>
          <w:szCs w:val="28"/>
        </w:rPr>
        <w:t>9-11 клас, 14-16 років</w:t>
      </w:r>
      <w:r w:rsidR="009D3F7E" w:rsidRPr="00D923C3">
        <w:rPr>
          <w:sz w:val="28"/>
          <w:szCs w:val="28"/>
        </w:rPr>
        <w:t>.</w:t>
      </w:r>
    </w:p>
    <w:p w:rsidR="0028172D" w:rsidRPr="00D923C3" w:rsidRDefault="0028172D" w:rsidP="00D923C3">
      <w:pPr>
        <w:tabs>
          <w:tab w:val="left" w:pos="7905"/>
        </w:tabs>
        <w:spacing w:line="360" w:lineRule="auto"/>
        <w:ind w:firstLine="709"/>
        <w:jc w:val="both"/>
        <w:rPr>
          <w:sz w:val="28"/>
          <w:szCs w:val="28"/>
        </w:rPr>
      </w:pPr>
      <w:r w:rsidRPr="00D923C3">
        <w:rPr>
          <w:b/>
          <w:sz w:val="28"/>
          <w:szCs w:val="28"/>
        </w:rPr>
        <w:t>Тип заняття</w:t>
      </w:r>
      <w:r w:rsidRPr="00D923C3">
        <w:rPr>
          <w:sz w:val="28"/>
          <w:szCs w:val="28"/>
        </w:rPr>
        <w:t xml:space="preserve">: вивчення </w:t>
      </w:r>
      <w:r w:rsidR="009518B2" w:rsidRPr="00D923C3">
        <w:rPr>
          <w:sz w:val="28"/>
          <w:szCs w:val="28"/>
        </w:rPr>
        <w:t xml:space="preserve">та аналіз </w:t>
      </w:r>
      <w:r w:rsidRPr="00D923C3">
        <w:rPr>
          <w:sz w:val="28"/>
          <w:szCs w:val="28"/>
        </w:rPr>
        <w:t>нового матеріалу.</w:t>
      </w:r>
    </w:p>
    <w:p w:rsidR="0028172D" w:rsidRPr="00D923C3" w:rsidRDefault="0028172D" w:rsidP="00D923C3">
      <w:pPr>
        <w:spacing w:line="360" w:lineRule="auto"/>
        <w:ind w:firstLine="709"/>
        <w:rPr>
          <w:b/>
          <w:sz w:val="28"/>
          <w:szCs w:val="28"/>
        </w:rPr>
      </w:pPr>
      <w:r w:rsidRPr="00D923C3">
        <w:rPr>
          <w:b/>
          <w:sz w:val="28"/>
          <w:szCs w:val="28"/>
        </w:rPr>
        <w:t>Форма проведення</w:t>
      </w:r>
      <w:r w:rsidRPr="00D923C3">
        <w:rPr>
          <w:sz w:val="28"/>
          <w:szCs w:val="28"/>
        </w:rPr>
        <w:t>: лекція з елементами бесіди.</w:t>
      </w:r>
      <w:r w:rsidRPr="00D923C3">
        <w:rPr>
          <w:b/>
          <w:sz w:val="28"/>
          <w:szCs w:val="28"/>
        </w:rPr>
        <w:t xml:space="preserve"> </w:t>
      </w:r>
    </w:p>
    <w:p w:rsidR="0028172D" w:rsidRPr="00D923C3" w:rsidRDefault="00141D2B" w:rsidP="00D923C3">
      <w:pPr>
        <w:spacing w:line="360" w:lineRule="auto"/>
        <w:ind w:firstLine="709"/>
        <w:jc w:val="center"/>
        <w:rPr>
          <w:b/>
          <w:sz w:val="28"/>
          <w:szCs w:val="28"/>
        </w:rPr>
      </w:pPr>
      <w:r w:rsidRPr="00D923C3">
        <w:rPr>
          <w:b/>
          <w:sz w:val="28"/>
          <w:szCs w:val="28"/>
        </w:rPr>
        <w:lastRenderedPageBreak/>
        <w:t>Хід заняття</w:t>
      </w:r>
    </w:p>
    <w:p w:rsidR="0028172D" w:rsidRPr="00D923C3" w:rsidRDefault="0028172D" w:rsidP="00D923C3">
      <w:pPr>
        <w:spacing w:line="360" w:lineRule="auto"/>
        <w:ind w:firstLine="709"/>
        <w:jc w:val="center"/>
        <w:rPr>
          <w:b/>
          <w:sz w:val="28"/>
          <w:szCs w:val="28"/>
        </w:rPr>
      </w:pPr>
      <w:r w:rsidRPr="00D923C3">
        <w:rPr>
          <w:b/>
          <w:sz w:val="28"/>
          <w:szCs w:val="28"/>
        </w:rPr>
        <w:t xml:space="preserve">План – конспект заняття </w:t>
      </w:r>
    </w:p>
    <w:p w:rsidR="0028172D" w:rsidRPr="00D923C3" w:rsidRDefault="0028172D" w:rsidP="00D923C3">
      <w:pPr>
        <w:spacing w:line="360" w:lineRule="auto"/>
        <w:ind w:firstLine="709"/>
        <w:jc w:val="both"/>
        <w:rPr>
          <w:sz w:val="28"/>
          <w:szCs w:val="28"/>
        </w:rPr>
      </w:pPr>
      <w:r w:rsidRPr="00D923C3">
        <w:rPr>
          <w:sz w:val="28"/>
          <w:szCs w:val="28"/>
        </w:rPr>
        <w:t>1.</w:t>
      </w:r>
      <w:r w:rsidRPr="00D923C3">
        <w:rPr>
          <w:sz w:val="28"/>
          <w:szCs w:val="28"/>
        </w:rPr>
        <w:tab/>
        <w:t>Поняття людської  гідності та  прав людини</w:t>
      </w:r>
      <w:r w:rsidR="00671008" w:rsidRPr="00D923C3">
        <w:rPr>
          <w:sz w:val="28"/>
          <w:szCs w:val="28"/>
        </w:rPr>
        <w:t>.</w:t>
      </w:r>
    </w:p>
    <w:p w:rsidR="0028172D" w:rsidRPr="00D923C3" w:rsidRDefault="0028172D" w:rsidP="00D923C3">
      <w:pPr>
        <w:spacing w:line="360" w:lineRule="auto"/>
        <w:ind w:firstLine="709"/>
        <w:jc w:val="both"/>
        <w:rPr>
          <w:sz w:val="28"/>
          <w:szCs w:val="28"/>
        </w:rPr>
      </w:pPr>
      <w:r w:rsidRPr="00D923C3">
        <w:rPr>
          <w:sz w:val="28"/>
          <w:szCs w:val="28"/>
        </w:rPr>
        <w:t>2.</w:t>
      </w:r>
      <w:r w:rsidRPr="00D923C3">
        <w:rPr>
          <w:sz w:val="28"/>
          <w:szCs w:val="28"/>
        </w:rPr>
        <w:tab/>
        <w:t>Еволюція прав людини</w:t>
      </w:r>
      <w:r w:rsidR="00671008" w:rsidRPr="00D923C3">
        <w:rPr>
          <w:sz w:val="28"/>
          <w:szCs w:val="28"/>
        </w:rPr>
        <w:t>.</w:t>
      </w:r>
    </w:p>
    <w:p w:rsidR="00671008" w:rsidRPr="00D923C3" w:rsidRDefault="0028172D" w:rsidP="00D923C3">
      <w:pPr>
        <w:spacing w:line="360" w:lineRule="auto"/>
        <w:ind w:firstLine="709"/>
        <w:jc w:val="both"/>
        <w:rPr>
          <w:bCs/>
          <w:sz w:val="28"/>
          <w:szCs w:val="28"/>
        </w:rPr>
      </w:pPr>
      <w:r w:rsidRPr="00D923C3">
        <w:rPr>
          <w:sz w:val="28"/>
          <w:szCs w:val="28"/>
        </w:rPr>
        <w:t>3.</w:t>
      </w:r>
      <w:r w:rsidRPr="00D923C3">
        <w:rPr>
          <w:sz w:val="28"/>
          <w:szCs w:val="28"/>
        </w:rPr>
        <w:tab/>
        <w:t>Історія виникнення поняття «міжнародного гуманітарного права»</w:t>
      </w:r>
      <w:r w:rsidR="00671008" w:rsidRPr="00D923C3">
        <w:rPr>
          <w:rFonts w:eastAsia="Arial"/>
          <w:b/>
          <w:bCs/>
          <w:color w:val="000000"/>
          <w:sz w:val="28"/>
          <w:szCs w:val="28"/>
        </w:rPr>
        <w:t>(</w:t>
      </w:r>
      <w:r w:rsidR="00671008" w:rsidRPr="00D923C3">
        <w:rPr>
          <w:bCs/>
          <w:sz w:val="28"/>
          <w:szCs w:val="28"/>
        </w:rPr>
        <w:t>МГП).</w:t>
      </w:r>
    </w:p>
    <w:p w:rsidR="0028172D" w:rsidRPr="00D923C3" w:rsidRDefault="0028172D" w:rsidP="00D923C3">
      <w:pPr>
        <w:spacing w:line="360" w:lineRule="auto"/>
        <w:ind w:firstLine="709"/>
        <w:jc w:val="both"/>
        <w:rPr>
          <w:sz w:val="28"/>
          <w:szCs w:val="28"/>
        </w:rPr>
      </w:pPr>
      <w:r w:rsidRPr="00D923C3">
        <w:rPr>
          <w:sz w:val="28"/>
          <w:szCs w:val="28"/>
        </w:rPr>
        <w:t>4.</w:t>
      </w:r>
      <w:r w:rsidRPr="00D923C3">
        <w:rPr>
          <w:sz w:val="28"/>
          <w:szCs w:val="28"/>
        </w:rPr>
        <w:tab/>
        <w:t>Головні  завдання та принципи МГП</w:t>
      </w:r>
      <w:r w:rsidR="00671008" w:rsidRPr="00D923C3">
        <w:rPr>
          <w:sz w:val="28"/>
          <w:szCs w:val="28"/>
        </w:rPr>
        <w:t>.</w:t>
      </w:r>
    </w:p>
    <w:p w:rsidR="0028172D" w:rsidRPr="00D923C3" w:rsidRDefault="0028172D" w:rsidP="00D923C3">
      <w:pPr>
        <w:spacing w:line="360" w:lineRule="auto"/>
        <w:ind w:firstLine="709"/>
        <w:jc w:val="both"/>
        <w:rPr>
          <w:b/>
          <w:sz w:val="28"/>
          <w:szCs w:val="28"/>
        </w:rPr>
      </w:pPr>
      <w:r w:rsidRPr="00D923C3">
        <w:rPr>
          <w:sz w:val="28"/>
          <w:szCs w:val="28"/>
        </w:rPr>
        <w:t>5.</w:t>
      </w:r>
      <w:r w:rsidRPr="00D923C3">
        <w:rPr>
          <w:sz w:val="28"/>
          <w:szCs w:val="28"/>
        </w:rPr>
        <w:tab/>
        <w:t>Женевські конвенції — основні нормативно-правові акти МГП</w:t>
      </w:r>
      <w:r w:rsidR="00671008" w:rsidRPr="00D923C3">
        <w:rPr>
          <w:sz w:val="28"/>
          <w:szCs w:val="28"/>
        </w:rPr>
        <w:t>.</w:t>
      </w:r>
    </w:p>
    <w:p w:rsidR="00000D69" w:rsidRPr="00D923C3" w:rsidRDefault="00671008" w:rsidP="00D923C3">
      <w:pPr>
        <w:spacing w:line="360" w:lineRule="auto"/>
        <w:ind w:firstLine="709"/>
        <w:jc w:val="center"/>
        <w:rPr>
          <w:rStyle w:val="ab"/>
          <w:b/>
          <w:i w:val="0"/>
          <w:sz w:val="28"/>
          <w:szCs w:val="28"/>
          <w:shd w:val="clear" w:color="auto" w:fill="FFFFFF"/>
        </w:rPr>
      </w:pPr>
      <w:r w:rsidRPr="00D923C3">
        <w:rPr>
          <w:rStyle w:val="ab"/>
          <w:b/>
          <w:i w:val="0"/>
          <w:sz w:val="28"/>
          <w:szCs w:val="28"/>
          <w:shd w:val="clear" w:color="auto" w:fill="FFFFFF"/>
        </w:rPr>
        <w:t>Хід заняття</w:t>
      </w:r>
    </w:p>
    <w:p w:rsidR="00066085" w:rsidRPr="00D923C3" w:rsidRDefault="00066085" w:rsidP="00D923C3">
      <w:pPr>
        <w:spacing w:line="360" w:lineRule="auto"/>
        <w:ind w:firstLine="709"/>
        <w:jc w:val="center"/>
        <w:rPr>
          <w:rStyle w:val="ab"/>
          <w:b/>
          <w:i w:val="0"/>
          <w:iCs w:val="0"/>
          <w:sz w:val="28"/>
          <w:szCs w:val="28"/>
          <w:lang w:eastAsia="uk-UA"/>
        </w:rPr>
      </w:pPr>
      <w:r w:rsidRPr="00D923C3">
        <w:rPr>
          <w:b/>
          <w:sz w:val="28"/>
          <w:szCs w:val="28"/>
          <w:lang w:eastAsia="uk-UA"/>
        </w:rPr>
        <w:t>ТЕМА</w:t>
      </w:r>
      <w:r w:rsidR="00F340A8">
        <w:rPr>
          <w:b/>
          <w:sz w:val="28"/>
          <w:szCs w:val="28"/>
          <w:lang w:eastAsia="uk-UA"/>
        </w:rPr>
        <w:t xml:space="preserve"> </w:t>
      </w:r>
      <w:r w:rsidRPr="00D923C3">
        <w:rPr>
          <w:b/>
          <w:sz w:val="28"/>
          <w:szCs w:val="28"/>
          <w:lang w:eastAsia="uk-UA"/>
        </w:rPr>
        <w:t>1</w:t>
      </w:r>
    </w:p>
    <w:p w:rsidR="006552A1" w:rsidRPr="00D923C3" w:rsidRDefault="00066085" w:rsidP="00D923C3">
      <w:pPr>
        <w:spacing w:line="360" w:lineRule="auto"/>
        <w:ind w:firstLine="709"/>
        <w:jc w:val="center"/>
        <w:rPr>
          <w:b/>
          <w:sz w:val="28"/>
          <w:szCs w:val="28"/>
          <w:lang w:eastAsia="uk-UA"/>
        </w:rPr>
      </w:pPr>
      <w:r w:rsidRPr="00D923C3">
        <w:rPr>
          <w:b/>
          <w:sz w:val="28"/>
          <w:szCs w:val="28"/>
          <w:lang w:eastAsia="uk-UA"/>
        </w:rPr>
        <w:t>ПОНЯТТЯ ЛЮДСЬКОЇ ГІДНОСТІ ТА ПРАВ ЛЮДИНИ</w:t>
      </w:r>
    </w:p>
    <w:p w:rsidR="00565926" w:rsidRPr="00D923C3" w:rsidRDefault="00CE630A" w:rsidP="00D923C3">
      <w:pPr>
        <w:shd w:val="clear" w:color="auto" w:fill="FFFFFF"/>
        <w:spacing w:line="360" w:lineRule="auto"/>
        <w:ind w:firstLine="709"/>
        <w:jc w:val="both"/>
        <w:rPr>
          <w:sz w:val="28"/>
          <w:szCs w:val="28"/>
        </w:rPr>
      </w:pPr>
      <w:r w:rsidRPr="00D923C3">
        <w:rPr>
          <w:sz w:val="28"/>
          <w:szCs w:val="28"/>
        </w:rPr>
        <w:t>С</w:t>
      </w:r>
      <w:r w:rsidR="00565926" w:rsidRPr="00D923C3">
        <w:rPr>
          <w:sz w:val="28"/>
          <w:szCs w:val="28"/>
        </w:rPr>
        <w:t xml:space="preserve">піввідношення прав людини та міжнародного гуманітарного права було </w:t>
      </w:r>
      <w:r w:rsidRPr="00D923C3">
        <w:rPr>
          <w:sz w:val="28"/>
          <w:szCs w:val="28"/>
        </w:rPr>
        <w:t xml:space="preserve">завжди </w:t>
      </w:r>
      <w:r w:rsidR="00565926" w:rsidRPr="00D923C3">
        <w:rPr>
          <w:sz w:val="28"/>
          <w:szCs w:val="28"/>
        </w:rPr>
        <w:t>предметом дискусій серед науковців, однак ця тема є актуаль</w:t>
      </w:r>
      <w:r w:rsidRPr="00D923C3">
        <w:rPr>
          <w:sz w:val="28"/>
          <w:szCs w:val="28"/>
        </w:rPr>
        <w:t>ною дотепер. Зв’язок між міжна</w:t>
      </w:r>
      <w:r w:rsidR="00565926" w:rsidRPr="00D923C3">
        <w:rPr>
          <w:sz w:val="28"/>
          <w:szCs w:val="28"/>
        </w:rPr>
        <w:t xml:space="preserve">родним гуманітарним правом і правом людини наголошується та простежується в деклараціях, резолюціях, рекомендаціях та інших документах, ухвалених у межах Організації Об’єднаних Націй, а також безпосередньо в угодах у сфері прав людини, які досить часто виражають ідеї та звертаються саме до тих концепцій, що характерні для міжнародного гуманітарного права, та навпаки. </w:t>
      </w:r>
    </w:p>
    <w:p w:rsidR="00CE630A" w:rsidRPr="00D923C3" w:rsidRDefault="00F340A8" w:rsidP="00D923C3">
      <w:pPr>
        <w:shd w:val="clear" w:color="auto" w:fill="FFFFFF"/>
        <w:spacing w:line="360" w:lineRule="auto"/>
        <w:ind w:firstLine="709"/>
        <w:jc w:val="both"/>
        <w:rPr>
          <w:b/>
          <w:bCs/>
          <w:iCs/>
          <w:sz w:val="28"/>
          <w:szCs w:val="28"/>
        </w:rPr>
      </w:pPr>
      <w:r>
        <w:rPr>
          <w:b/>
          <w:bCs/>
          <w:iCs/>
          <w:sz w:val="28"/>
          <w:szCs w:val="28"/>
        </w:rPr>
        <w:t>21 листопада В</w:t>
      </w:r>
      <w:r w:rsidR="00CE630A" w:rsidRPr="00D923C3">
        <w:rPr>
          <w:b/>
          <w:bCs/>
          <w:iCs/>
          <w:sz w:val="28"/>
          <w:szCs w:val="28"/>
        </w:rPr>
        <w:t xml:space="preserve">сесвітній День Гідності (Global Dignity Day, </w:t>
      </w:r>
      <w:hyperlink r:id="rId8" w:history="1">
        <w:r w:rsidR="00CE630A" w:rsidRPr="00D923C3">
          <w:rPr>
            <w:rStyle w:val="a9"/>
            <w:b/>
            <w:bCs/>
            <w:iCs/>
            <w:color w:val="auto"/>
            <w:sz w:val="28"/>
            <w:szCs w:val="28"/>
            <w:u w:val="none"/>
          </w:rPr>
          <w:t>www.globaldignity.org</w:t>
        </w:r>
      </w:hyperlink>
      <w:r w:rsidR="00CE630A" w:rsidRPr="00D923C3">
        <w:rPr>
          <w:b/>
          <w:bCs/>
          <w:iCs/>
          <w:sz w:val="28"/>
          <w:szCs w:val="28"/>
        </w:rPr>
        <w:t>)</w:t>
      </w:r>
    </w:p>
    <w:p w:rsidR="00CE630A" w:rsidRPr="00D923C3" w:rsidRDefault="00CE630A" w:rsidP="00D923C3">
      <w:pPr>
        <w:shd w:val="clear" w:color="auto" w:fill="FFFFFF"/>
        <w:spacing w:line="360" w:lineRule="auto"/>
        <w:ind w:firstLine="709"/>
        <w:jc w:val="both"/>
        <w:rPr>
          <w:sz w:val="28"/>
          <w:szCs w:val="28"/>
        </w:rPr>
      </w:pPr>
      <w:r w:rsidRPr="00D923C3">
        <w:rPr>
          <w:bCs/>
          <w:i/>
          <w:iCs/>
          <w:sz w:val="28"/>
          <w:szCs w:val="28"/>
        </w:rPr>
        <w:t xml:space="preserve">Ця унікальна ініціатива була запропонована у 2006 році членами спільноти Молодих глобальних </w:t>
      </w:r>
      <w:r w:rsidR="00F340A8">
        <w:rPr>
          <w:bCs/>
          <w:i/>
          <w:iCs/>
          <w:sz w:val="28"/>
          <w:szCs w:val="28"/>
        </w:rPr>
        <w:t>лідерів (Young Global Leaders) В</w:t>
      </w:r>
      <w:r w:rsidRPr="00D923C3">
        <w:rPr>
          <w:bCs/>
          <w:i/>
          <w:iCs/>
          <w:sz w:val="28"/>
          <w:szCs w:val="28"/>
        </w:rPr>
        <w:t xml:space="preserve">сесвітнього економічного форуму (World Economic Forum) спадковим принцем Хоконом (Норвегія), професором Пеккою Хіманеном (Фінляндія) і засновником неурядової організації «Оперейшн Хоуп» Джоном Хоупом Браєнтом </w:t>
      </w:r>
      <w:r w:rsidRPr="00D923C3">
        <w:rPr>
          <w:i/>
          <w:iCs/>
          <w:sz w:val="28"/>
          <w:szCs w:val="28"/>
        </w:rPr>
        <w:t>(США).</w:t>
      </w:r>
    </w:p>
    <w:p w:rsidR="00CE630A" w:rsidRPr="00D923C3" w:rsidRDefault="00406C5A" w:rsidP="00D923C3">
      <w:pPr>
        <w:shd w:val="clear" w:color="auto" w:fill="FFFFFF"/>
        <w:spacing w:line="360" w:lineRule="auto"/>
        <w:ind w:firstLine="709"/>
        <w:jc w:val="both"/>
        <w:rPr>
          <w:sz w:val="28"/>
          <w:szCs w:val="28"/>
        </w:rPr>
      </w:pPr>
      <w:r w:rsidRPr="00D923C3">
        <w:rPr>
          <w:b/>
          <w:bCs/>
          <w:iCs/>
          <w:sz w:val="28"/>
          <w:szCs w:val="28"/>
        </w:rPr>
        <w:t>Гідність</w:t>
      </w:r>
      <w:r w:rsidRPr="00D923C3">
        <w:rPr>
          <w:bCs/>
          <w:sz w:val="28"/>
          <w:szCs w:val="28"/>
        </w:rPr>
        <w:t xml:space="preserve"> </w:t>
      </w:r>
      <w:r w:rsidRPr="00D923C3">
        <w:rPr>
          <w:sz w:val="28"/>
          <w:szCs w:val="28"/>
        </w:rPr>
        <w:t xml:space="preserve">– </w:t>
      </w:r>
      <w:r w:rsidRPr="00D923C3">
        <w:rPr>
          <w:bCs/>
          <w:sz w:val="28"/>
          <w:szCs w:val="28"/>
        </w:rPr>
        <w:t>це морально-етична цінність, що позначає самоусвідомлення та самоповагу людської особистості. Гідність невід’ємна частина особистості.</w:t>
      </w:r>
    </w:p>
    <w:p w:rsidR="00406C5A" w:rsidRPr="00D923C3" w:rsidRDefault="00406C5A" w:rsidP="00D923C3">
      <w:pPr>
        <w:spacing w:line="360" w:lineRule="auto"/>
        <w:ind w:firstLine="709"/>
        <w:jc w:val="center"/>
        <w:rPr>
          <w:sz w:val="28"/>
          <w:szCs w:val="28"/>
          <w:lang w:eastAsia="uk-UA"/>
        </w:rPr>
      </w:pPr>
      <w:r w:rsidRPr="00D923C3">
        <w:rPr>
          <w:b/>
          <w:bCs/>
          <w:sz w:val="28"/>
          <w:szCs w:val="28"/>
          <w:lang w:eastAsia="uk-UA"/>
        </w:rPr>
        <w:t>Основні принципи гідності</w:t>
      </w:r>
    </w:p>
    <w:p w:rsidR="00FA031E" w:rsidRPr="00D923C3" w:rsidRDefault="00795790" w:rsidP="00D923C3">
      <w:pPr>
        <w:spacing w:line="360" w:lineRule="auto"/>
        <w:ind w:firstLine="709"/>
        <w:jc w:val="both"/>
        <w:rPr>
          <w:sz w:val="28"/>
          <w:szCs w:val="28"/>
          <w:lang w:eastAsia="uk-UA"/>
        </w:rPr>
      </w:pPr>
      <w:r w:rsidRPr="00D923C3">
        <w:rPr>
          <w:sz w:val="28"/>
          <w:szCs w:val="28"/>
          <w:lang w:eastAsia="uk-UA"/>
        </w:rPr>
        <w:t xml:space="preserve">1. </w:t>
      </w:r>
      <w:r w:rsidRPr="00D923C3">
        <w:rPr>
          <w:bCs/>
          <w:sz w:val="28"/>
          <w:szCs w:val="28"/>
          <w:lang w:eastAsia="uk-UA"/>
        </w:rPr>
        <w:t>Кожна людина має право на гідне життя.</w:t>
      </w:r>
    </w:p>
    <w:p w:rsidR="00FA031E" w:rsidRPr="00D923C3" w:rsidRDefault="00406C5A" w:rsidP="00D923C3">
      <w:pPr>
        <w:spacing w:line="360" w:lineRule="auto"/>
        <w:ind w:firstLine="709"/>
        <w:jc w:val="both"/>
        <w:rPr>
          <w:sz w:val="28"/>
          <w:szCs w:val="28"/>
          <w:lang w:eastAsia="uk-UA"/>
        </w:rPr>
      </w:pPr>
      <w:r w:rsidRPr="00D923C3">
        <w:rPr>
          <w:bCs/>
          <w:sz w:val="28"/>
          <w:szCs w:val="28"/>
          <w:lang w:eastAsia="uk-UA"/>
        </w:rPr>
        <w:lastRenderedPageBreak/>
        <w:t xml:space="preserve">2. </w:t>
      </w:r>
      <w:r w:rsidR="00795790" w:rsidRPr="00D923C3">
        <w:rPr>
          <w:bCs/>
          <w:sz w:val="28"/>
          <w:szCs w:val="28"/>
          <w:lang w:eastAsia="uk-UA"/>
        </w:rPr>
        <w:t>Гідне життя означає можливість реалізувати свій потенціал, що має підкріплюватися гідною медичною допомогою, освітою, заробітком  і почуттям безпеки.</w:t>
      </w:r>
    </w:p>
    <w:p w:rsidR="00FA031E" w:rsidRPr="00D923C3" w:rsidRDefault="00795790" w:rsidP="00D923C3">
      <w:pPr>
        <w:spacing w:line="360" w:lineRule="auto"/>
        <w:ind w:firstLine="709"/>
        <w:jc w:val="both"/>
        <w:rPr>
          <w:sz w:val="28"/>
          <w:szCs w:val="28"/>
          <w:lang w:eastAsia="uk-UA"/>
        </w:rPr>
      </w:pPr>
      <w:r w:rsidRPr="00D923C3">
        <w:rPr>
          <w:bCs/>
          <w:sz w:val="28"/>
          <w:szCs w:val="28"/>
          <w:lang w:eastAsia="uk-UA"/>
        </w:rPr>
        <w:t xml:space="preserve">3. Гідність означає свободу вибору </w:t>
      </w:r>
      <w:r w:rsidR="00671008" w:rsidRPr="00D923C3">
        <w:rPr>
          <w:bCs/>
          <w:sz w:val="28"/>
          <w:szCs w:val="28"/>
          <w:lang w:eastAsia="uk-UA"/>
        </w:rPr>
        <w:t>дій</w:t>
      </w:r>
      <w:r w:rsidRPr="00D923C3">
        <w:rPr>
          <w:bCs/>
          <w:sz w:val="28"/>
          <w:szCs w:val="28"/>
          <w:lang w:eastAsia="uk-UA"/>
        </w:rPr>
        <w:t xml:space="preserve"> і повагу до цих прав.</w:t>
      </w:r>
    </w:p>
    <w:p w:rsidR="00FA031E" w:rsidRPr="00D923C3" w:rsidRDefault="00795790" w:rsidP="00D923C3">
      <w:pPr>
        <w:spacing w:line="360" w:lineRule="auto"/>
        <w:ind w:firstLine="709"/>
        <w:jc w:val="both"/>
        <w:rPr>
          <w:sz w:val="28"/>
          <w:szCs w:val="28"/>
          <w:lang w:eastAsia="uk-UA"/>
        </w:rPr>
      </w:pPr>
      <w:r w:rsidRPr="00D923C3">
        <w:rPr>
          <w:bCs/>
          <w:sz w:val="28"/>
          <w:szCs w:val="28"/>
          <w:lang w:eastAsia="uk-UA"/>
        </w:rPr>
        <w:t>4. У св</w:t>
      </w:r>
      <w:r w:rsidR="00D923C3" w:rsidRPr="00D923C3">
        <w:rPr>
          <w:bCs/>
          <w:sz w:val="28"/>
          <w:szCs w:val="28"/>
          <w:lang w:eastAsia="uk-UA"/>
        </w:rPr>
        <w:t>ої</w:t>
      </w:r>
      <w:r w:rsidRPr="00D923C3">
        <w:rPr>
          <w:bCs/>
          <w:sz w:val="28"/>
          <w:szCs w:val="28"/>
          <w:lang w:eastAsia="uk-UA"/>
        </w:rPr>
        <w:t>х діях ми повинні керуватися почуттям власної гідності.</w:t>
      </w:r>
    </w:p>
    <w:p w:rsidR="00FA031E" w:rsidRPr="00D923C3" w:rsidRDefault="00795790" w:rsidP="00D923C3">
      <w:pPr>
        <w:spacing w:line="360" w:lineRule="auto"/>
        <w:ind w:firstLine="709"/>
        <w:jc w:val="both"/>
        <w:rPr>
          <w:sz w:val="28"/>
          <w:szCs w:val="28"/>
          <w:lang w:eastAsia="uk-UA"/>
        </w:rPr>
      </w:pPr>
      <w:r w:rsidRPr="00D923C3">
        <w:rPr>
          <w:bCs/>
          <w:sz w:val="28"/>
          <w:szCs w:val="28"/>
          <w:lang w:eastAsia="uk-UA"/>
        </w:rPr>
        <w:t>5. Перш за все, наша гідність взаємопов’язана з гідністю інших людей.</w:t>
      </w:r>
    </w:p>
    <w:p w:rsidR="00406C5A" w:rsidRPr="00D923C3" w:rsidRDefault="00406C5A" w:rsidP="00D923C3">
      <w:pPr>
        <w:spacing w:line="360" w:lineRule="auto"/>
        <w:ind w:firstLine="709"/>
        <w:jc w:val="both"/>
        <w:rPr>
          <w:sz w:val="28"/>
          <w:szCs w:val="28"/>
          <w:lang w:eastAsia="uk-UA"/>
        </w:rPr>
      </w:pPr>
      <w:r w:rsidRPr="00D923C3">
        <w:rPr>
          <w:b/>
          <w:bCs/>
          <w:iCs/>
          <w:sz w:val="28"/>
          <w:szCs w:val="28"/>
          <w:lang w:eastAsia="uk-UA"/>
        </w:rPr>
        <w:t>Людська гідність</w:t>
      </w:r>
      <w:r w:rsidRPr="00D923C3">
        <w:rPr>
          <w:sz w:val="28"/>
          <w:szCs w:val="28"/>
          <w:lang w:eastAsia="uk-UA"/>
        </w:rPr>
        <w:t xml:space="preserve"> — це сукупність моральних, світоглядних, професійних якостей людини, які дають їй підстави для самоповаги і для усвідомлення своєї суспільної цінності</w:t>
      </w:r>
    </w:p>
    <w:p w:rsidR="00406C5A" w:rsidRPr="00D923C3" w:rsidRDefault="00406C5A" w:rsidP="00D923C3">
      <w:pPr>
        <w:numPr>
          <w:ilvl w:val="0"/>
          <w:numId w:val="5"/>
        </w:numPr>
        <w:spacing w:line="360" w:lineRule="auto"/>
        <w:ind w:left="0" w:firstLine="709"/>
        <w:jc w:val="both"/>
        <w:rPr>
          <w:sz w:val="28"/>
          <w:szCs w:val="28"/>
          <w:lang w:eastAsia="uk-UA"/>
        </w:rPr>
      </w:pPr>
      <w:r w:rsidRPr="00D923C3">
        <w:rPr>
          <w:sz w:val="28"/>
          <w:szCs w:val="28"/>
          <w:lang w:eastAsia="uk-UA"/>
        </w:rPr>
        <w:t>Критерії.</w:t>
      </w:r>
    </w:p>
    <w:p w:rsidR="00FA031E" w:rsidRPr="00D923C3" w:rsidRDefault="00795790" w:rsidP="00D923C3">
      <w:pPr>
        <w:numPr>
          <w:ilvl w:val="0"/>
          <w:numId w:val="5"/>
        </w:numPr>
        <w:spacing w:line="360" w:lineRule="auto"/>
        <w:ind w:left="0" w:firstLine="709"/>
        <w:jc w:val="both"/>
        <w:rPr>
          <w:sz w:val="28"/>
          <w:szCs w:val="28"/>
          <w:lang w:eastAsia="uk-UA"/>
        </w:rPr>
      </w:pPr>
      <w:r w:rsidRPr="00D923C3">
        <w:rPr>
          <w:bCs/>
          <w:sz w:val="28"/>
          <w:szCs w:val="28"/>
          <w:lang w:eastAsia="uk-UA"/>
        </w:rPr>
        <w:t>Свобода.</w:t>
      </w:r>
    </w:p>
    <w:p w:rsidR="00FA031E" w:rsidRPr="00D923C3" w:rsidRDefault="00795790" w:rsidP="00D923C3">
      <w:pPr>
        <w:numPr>
          <w:ilvl w:val="0"/>
          <w:numId w:val="5"/>
        </w:numPr>
        <w:spacing w:line="360" w:lineRule="auto"/>
        <w:ind w:left="0" w:firstLine="709"/>
        <w:jc w:val="both"/>
        <w:rPr>
          <w:sz w:val="28"/>
          <w:szCs w:val="28"/>
          <w:lang w:eastAsia="uk-UA"/>
        </w:rPr>
      </w:pPr>
      <w:r w:rsidRPr="00D923C3">
        <w:rPr>
          <w:bCs/>
          <w:sz w:val="28"/>
          <w:szCs w:val="28"/>
          <w:lang w:eastAsia="uk-UA"/>
        </w:rPr>
        <w:t>Недоторканність (особистий простір).</w:t>
      </w:r>
    </w:p>
    <w:p w:rsidR="00FA031E" w:rsidRPr="00D923C3" w:rsidRDefault="00795790" w:rsidP="00D923C3">
      <w:pPr>
        <w:numPr>
          <w:ilvl w:val="0"/>
          <w:numId w:val="5"/>
        </w:numPr>
        <w:spacing w:line="360" w:lineRule="auto"/>
        <w:ind w:left="0" w:firstLine="709"/>
        <w:jc w:val="both"/>
        <w:rPr>
          <w:sz w:val="28"/>
          <w:szCs w:val="28"/>
          <w:lang w:eastAsia="uk-UA"/>
        </w:rPr>
      </w:pPr>
      <w:r w:rsidRPr="00D923C3">
        <w:rPr>
          <w:bCs/>
          <w:sz w:val="28"/>
          <w:szCs w:val="28"/>
          <w:lang w:eastAsia="uk-UA"/>
        </w:rPr>
        <w:t>Емоційний простір (психологічний).</w:t>
      </w:r>
    </w:p>
    <w:p w:rsidR="00FA031E" w:rsidRPr="00D923C3" w:rsidRDefault="00795790" w:rsidP="00D923C3">
      <w:pPr>
        <w:numPr>
          <w:ilvl w:val="0"/>
          <w:numId w:val="5"/>
        </w:numPr>
        <w:spacing w:line="360" w:lineRule="auto"/>
        <w:ind w:left="0" w:firstLine="709"/>
        <w:jc w:val="both"/>
        <w:rPr>
          <w:sz w:val="28"/>
          <w:szCs w:val="28"/>
          <w:lang w:eastAsia="uk-UA"/>
        </w:rPr>
      </w:pPr>
      <w:r w:rsidRPr="00D923C3">
        <w:rPr>
          <w:bCs/>
          <w:sz w:val="28"/>
          <w:szCs w:val="28"/>
          <w:lang w:eastAsia="uk-UA"/>
        </w:rPr>
        <w:t>Почуття захищеності.</w:t>
      </w:r>
    </w:p>
    <w:p w:rsidR="00FA031E" w:rsidRPr="00D923C3" w:rsidRDefault="00795790" w:rsidP="00D923C3">
      <w:pPr>
        <w:numPr>
          <w:ilvl w:val="0"/>
          <w:numId w:val="5"/>
        </w:numPr>
        <w:spacing w:line="360" w:lineRule="auto"/>
        <w:ind w:left="0" w:firstLine="709"/>
        <w:jc w:val="both"/>
        <w:rPr>
          <w:sz w:val="28"/>
          <w:szCs w:val="28"/>
          <w:lang w:eastAsia="uk-UA"/>
        </w:rPr>
      </w:pPr>
      <w:r w:rsidRPr="00D923C3">
        <w:rPr>
          <w:bCs/>
          <w:sz w:val="28"/>
          <w:szCs w:val="28"/>
          <w:lang w:eastAsia="uk-UA"/>
        </w:rPr>
        <w:t>Фізична безпека.</w:t>
      </w:r>
    </w:p>
    <w:p w:rsidR="00FA031E" w:rsidRPr="00D923C3" w:rsidRDefault="00795790" w:rsidP="00D923C3">
      <w:pPr>
        <w:numPr>
          <w:ilvl w:val="0"/>
          <w:numId w:val="5"/>
        </w:numPr>
        <w:spacing w:line="360" w:lineRule="auto"/>
        <w:ind w:left="0" w:firstLine="709"/>
        <w:jc w:val="both"/>
        <w:rPr>
          <w:sz w:val="28"/>
          <w:szCs w:val="28"/>
          <w:lang w:eastAsia="uk-UA"/>
        </w:rPr>
      </w:pPr>
      <w:r w:rsidRPr="00D923C3">
        <w:rPr>
          <w:bCs/>
          <w:sz w:val="28"/>
          <w:szCs w:val="28"/>
          <w:lang w:eastAsia="uk-UA"/>
        </w:rPr>
        <w:t>Відсутність почуття страху.</w:t>
      </w:r>
    </w:p>
    <w:p w:rsidR="00FA031E" w:rsidRPr="00D923C3" w:rsidRDefault="00795790" w:rsidP="00D923C3">
      <w:pPr>
        <w:numPr>
          <w:ilvl w:val="0"/>
          <w:numId w:val="5"/>
        </w:numPr>
        <w:spacing w:line="360" w:lineRule="auto"/>
        <w:ind w:left="0" w:firstLine="709"/>
        <w:jc w:val="both"/>
        <w:rPr>
          <w:sz w:val="28"/>
          <w:szCs w:val="28"/>
          <w:lang w:eastAsia="uk-UA"/>
        </w:rPr>
      </w:pPr>
      <w:r w:rsidRPr="00D923C3">
        <w:rPr>
          <w:bCs/>
          <w:sz w:val="28"/>
          <w:szCs w:val="28"/>
          <w:lang w:eastAsia="uk-UA"/>
        </w:rPr>
        <w:t>Презумпція невинуватості.</w:t>
      </w:r>
    </w:p>
    <w:p w:rsidR="00FA031E" w:rsidRPr="00D923C3" w:rsidRDefault="00795790" w:rsidP="00D923C3">
      <w:pPr>
        <w:numPr>
          <w:ilvl w:val="0"/>
          <w:numId w:val="5"/>
        </w:numPr>
        <w:spacing w:line="360" w:lineRule="auto"/>
        <w:ind w:left="0" w:firstLine="709"/>
        <w:jc w:val="both"/>
        <w:rPr>
          <w:sz w:val="28"/>
          <w:szCs w:val="28"/>
          <w:lang w:eastAsia="uk-UA"/>
        </w:rPr>
      </w:pPr>
      <w:r w:rsidRPr="00D923C3">
        <w:rPr>
          <w:bCs/>
          <w:sz w:val="28"/>
          <w:szCs w:val="28"/>
          <w:lang w:eastAsia="uk-UA"/>
        </w:rPr>
        <w:t>Право вибору.</w:t>
      </w:r>
    </w:p>
    <w:p w:rsidR="00FA031E" w:rsidRPr="00D923C3" w:rsidRDefault="00795790" w:rsidP="00D923C3">
      <w:pPr>
        <w:numPr>
          <w:ilvl w:val="0"/>
          <w:numId w:val="5"/>
        </w:numPr>
        <w:spacing w:line="360" w:lineRule="auto"/>
        <w:ind w:left="0" w:firstLine="709"/>
        <w:jc w:val="both"/>
        <w:rPr>
          <w:sz w:val="28"/>
          <w:szCs w:val="28"/>
          <w:lang w:eastAsia="uk-UA"/>
        </w:rPr>
      </w:pPr>
      <w:r w:rsidRPr="00D923C3">
        <w:rPr>
          <w:bCs/>
          <w:sz w:val="28"/>
          <w:szCs w:val="28"/>
          <w:lang w:eastAsia="uk-UA"/>
        </w:rPr>
        <w:t>Право голосу (Хочу бути почутим!</w:t>
      </w:r>
      <w:r w:rsidRPr="00D923C3">
        <w:rPr>
          <w:sz w:val="28"/>
          <w:szCs w:val="28"/>
          <w:lang w:eastAsia="uk-UA"/>
        </w:rPr>
        <w:t>)</w:t>
      </w:r>
    </w:p>
    <w:p w:rsidR="00406C5A" w:rsidRPr="00D923C3" w:rsidRDefault="00406C5A" w:rsidP="00D923C3">
      <w:pPr>
        <w:spacing w:line="360" w:lineRule="auto"/>
        <w:ind w:firstLine="709"/>
        <w:jc w:val="both"/>
        <w:rPr>
          <w:i/>
          <w:sz w:val="28"/>
          <w:szCs w:val="28"/>
          <w:lang w:eastAsia="uk-UA"/>
        </w:rPr>
      </w:pPr>
      <w:r w:rsidRPr="00D923C3">
        <w:rPr>
          <w:b/>
          <w:i/>
          <w:iCs/>
          <w:sz w:val="28"/>
          <w:szCs w:val="28"/>
          <w:lang w:eastAsia="uk-UA"/>
        </w:rPr>
        <w:t>Гуманізм</w:t>
      </w:r>
      <w:r w:rsidRPr="00D923C3">
        <w:rPr>
          <w:b/>
          <w:i/>
          <w:sz w:val="28"/>
          <w:szCs w:val="28"/>
          <w:lang w:eastAsia="uk-UA"/>
        </w:rPr>
        <w:t xml:space="preserve"> – </w:t>
      </w:r>
      <w:r w:rsidRPr="00D923C3">
        <w:rPr>
          <w:i/>
          <w:sz w:val="28"/>
          <w:szCs w:val="28"/>
          <w:lang w:eastAsia="uk-UA"/>
        </w:rPr>
        <w:t>це система ідей і поглядів на людину як на найбільшу соціальну цінність, створення умов для її повноцінного життя і фізичного та духовного розвитку. Який зв’язок існує між людською гідністю та правами людини</w:t>
      </w:r>
    </w:p>
    <w:p w:rsidR="005B28DB" w:rsidRPr="00D923C3" w:rsidRDefault="005B28DB" w:rsidP="00D923C3">
      <w:pPr>
        <w:shd w:val="clear" w:color="auto" w:fill="FFFFFF"/>
        <w:spacing w:line="360" w:lineRule="auto"/>
        <w:ind w:firstLine="709"/>
        <w:jc w:val="both"/>
        <w:rPr>
          <w:i/>
          <w:sz w:val="28"/>
          <w:szCs w:val="28"/>
        </w:rPr>
      </w:pPr>
      <w:r w:rsidRPr="00D923C3">
        <w:rPr>
          <w:b/>
          <w:i/>
          <w:sz w:val="28"/>
          <w:szCs w:val="28"/>
        </w:rPr>
        <w:t>Права людини</w:t>
      </w:r>
      <w:r w:rsidRPr="00D923C3">
        <w:rPr>
          <w:i/>
          <w:sz w:val="28"/>
          <w:szCs w:val="28"/>
        </w:rPr>
        <w:t xml:space="preserve"> – це основні права і свободи, які надаються усім людям, незалежно від національності, статі, національного чи етнічного походження, раси, релігії, мови або іншого статусу.</w:t>
      </w:r>
    </w:p>
    <w:p w:rsidR="005B28DB" w:rsidRPr="00D923C3" w:rsidRDefault="005B28DB" w:rsidP="00D923C3">
      <w:pPr>
        <w:shd w:val="clear" w:color="auto" w:fill="FFFFFF"/>
        <w:spacing w:line="360" w:lineRule="auto"/>
        <w:ind w:firstLine="709"/>
        <w:jc w:val="both"/>
        <w:rPr>
          <w:sz w:val="28"/>
          <w:szCs w:val="28"/>
        </w:rPr>
      </w:pPr>
      <w:r w:rsidRPr="00D923C3">
        <w:rPr>
          <w:sz w:val="28"/>
          <w:szCs w:val="28"/>
        </w:rPr>
        <w:t xml:space="preserve">Визнання прав людини означає визнання право кожного заявити : я маю ці права, не залежно від поглядів та дій інших, тому що я, так само як і інші, людина. А права людини притаманні кожній людині. </w:t>
      </w:r>
    </w:p>
    <w:p w:rsidR="005B28DB" w:rsidRPr="00D923C3" w:rsidRDefault="005B28DB" w:rsidP="00D923C3">
      <w:pPr>
        <w:spacing w:line="360" w:lineRule="auto"/>
        <w:ind w:firstLine="709"/>
        <w:jc w:val="both"/>
        <w:rPr>
          <w:bCs/>
          <w:sz w:val="28"/>
          <w:szCs w:val="28"/>
          <w:lang w:eastAsia="uk-UA"/>
        </w:rPr>
      </w:pPr>
      <w:r w:rsidRPr="00D923C3">
        <w:rPr>
          <w:bCs/>
          <w:sz w:val="28"/>
          <w:szCs w:val="28"/>
          <w:lang w:eastAsia="uk-UA"/>
        </w:rPr>
        <w:lastRenderedPageBreak/>
        <w:t xml:space="preserve">Права мають природну сутність і є невід'ємними від індивіда, вони позатериторіальні і позанаціональні, існують незалежно від закріплення в законодавчих актах держави, є об'єктом міжнародно-правового регулюваннята </w:t>
      </w:r>
    </w:p>
    <w:p w:rsidR="005B28DB" w:rsidRPr="00D923C3" w:rsidRDefault="005B28DB" w:rsidP="00D923C3">
      <w:pPr>
        <w:spacing w:line="360" w:lineRule="auto"/>
        <w:ind w:firstLine="709"/>
        <w:jc w:val="center"/>
        <w:rPr>
          <w:b/>
          <w:sz w:val="28"/>
          <w:szCs w:val="28"/>
          <w:lang w:eastAsia="uk-UA"/>
        </w:rPr>
      </w:pPr>
      <w:r w:rsidRPr="00D923C3">
        <w:rPr>
          <w:b/>
          <w:sz w:val="28"/>
          <w:szCs w:val="28"/>
          <w:lang w:eastAsia="uk-UA"/>
        </w:rPr>
        <w:t>Класифікація прав людини за змістом</w:t>
      </w:r>
    </w:p>
    <w:p w:rsidR="005B28DB" w:rsidRPr="00D923C3" w:rsidRDefault="005B28DB" w:rsidP="00D923C3">
      <w:pPr>
        <w:spacing w:line="360" w:lineRule="auto"/>
        <w:ind w:firstLine="709"/>
        <w:jc w:val="both"/>
        <w:rPr>
          <w:sz w:val="28"/>
          <w:szCs w:val="28"/>
          <w:lang w:eastAsia="uk-UA"/>
        </w:rPr>
      </w:pPr>
      <w:r w:rsidRPr="00D923C3">
        <w:rPr>
          <w:b/>
          <w:bCs/>
          <w:sz w:val="28"/>
          <w:szCs w:val="28"/>
          <w:lang w:eastAsia="uk-UA"/>
        </w:rPr>
        <w:t xml:space="preserve">Особисті права </w:t>
      </w:r>
      <w:r w:rsidRPr="00AB3589">
        <w:rPr>
          <w:bCs/>
          <w:sz w:val="28"/>
          <w:szCs w:val="28"/>
          <w:lang w:eastAsia="uk-UA"/>
        </w:rPr>
        <w:t xml:space="preserve">- </w:t>
      </w:r>
      <w:r w:rsidRPr="00AB3589">
        <w:rPr>
          <w:sz w:val="28"/>
          <w:szCs w:val="28"/>
          <w:lang w:eastAsia="uk-UA"/>
        </w:rPr>
        <w:t>право на</w:t>
      </w:r>
      <w:r w:rsidRPr="00D923C3">
        <w:rPr>
          <w:sz w:val="28"/>
          <w:szCs w:val="28"/>
          <w:lang w:eastAsia="uk-UA"/>
        </w:rPr>
        <w:t xml:space="preserve"> життя, повагу, недоторканність житла, таємне листування, особисту недоторканність.</w:t>
      </w:r>
    </w:p>
    <w:p w:rsidR="005B28DB" w:rsidRPr="00D923C3" w:rsidRDefault="005B28DB" w:rsidP="00D923C3">
      <w:pPr>
        <w:spacing w:line="360" w:lineRule="auto"/>
        <w:ind w:firstLine="709"/>
        <w:jc w:val="both"/>
        <w:rPr>
          <w:sz w:val="28"/>
          <w:szCs w:val="28"/>
          <w:lang w:eastAsia="uk-UA"/>
        </w:rPr>
      </w:pPr>
      <w:r w:rsidRPr="00D923C3">
        <w:rPr>
          <w:b/>
          <w:bCs/>
          <w:sz w:val="28"/>
          <w:szCs w:val="28"/>
          <w:lang w:eastAsia="uk-UA"/>
        </w:rPr>
        <w:t xml:space="preserve">Політичні права - </w:t>
      </w:r>
      <w:r w:rsidRPr="00D923C3">
        <w:rPr>
          <w:sz w:val="28"/>
          <w:szCs w:val="28"/>
          <w:lang w:eastAsia="uk-UA"/>
        </w:rPr>
        <w:t>право на свободу думки та слова, на участь в управлінні держ</w:t>
      </w:r>
      <w:r w:rsidR="00671008" w:rsidRPr="00D923C3">
        <w:rPr>
          <w:sz w:val="28"/>
          <w:szCs w:val="28"/>
          <w:lang w:eastAsia="uk-UA"/>
        </w:rPr>
        <w:t>авними</w:t>
      </w:r>
      <w:r w:rsidRPr="00D923C3">
        <w:rPr>
          <w:sz w:val="28"/>
          <w:szCs w:val="28"/>
          <w:lang w:eastAsia="uk-UA"/>
        </w:rPr>
        <w:t xml:space="preserve"> справами, на об’єднання в політ</w:t>
      </w:r>
      <w:r w:rsidR="00671008" w:rsidRPr="00D923C3">
        <w:rPr>
          <w:sz w:val="28"/>
          <w:szCs w:val="28"/>
          <w:lang w:eastAsia="uk-UA"/>
        </w:rPr>
        <w:t xml:space="preserve">ичних </w:t>
      </w:r>
      <w:r w:rsidRPr="00D923C3">
        <w:rPr>
          <w:sz w:val="28"/>
          <w:szCs w:val="28"/>
          <w:lang w:eastAsia="uk-UA"/>
        </w:rPr>
        <w:t>партії, на страйк</w:t>
      </w:r>
      <w:r w:rsidR="00671008" w:rsidRPr="00D923C3">
        <w:rPr>
          <w:sz w:val="28"/>
          <w:szCs w:val="28"/>
          <w:lang w:eastAsia="uk-UA"/>
        </w:rPr>
        <w:t>.</w:t>
      </w:r>
      <w:r w:rsidRPr="00D923C3">
        <w:rPr>
          <w:sz w:val="28"/>
          <w:szCs w:val="28"/>
          <w:lang w:eastAsia="uk-UA"/>
        </w:rPr>
        <w:t xml:space="preserve"> </w:t>
      </w:r>
    </w:p>
    <w:p w:rsidR="005B28DB" w:rsidRPr="00D923C3" w:rsidRDefault="005B28DB" w:rsidP="00D923C3">
      <w:pPr>
        <w:spacing w:line="360" w:lineRule="auto"/>
        <w:ind w:firstLine="709"/>
        <w:jc w:val="both"/>
        <w:rPr>
          <w:sz w:val="28"/>
          <w:szCs w:val="28"/>
          <w:lang w:eastAsia="uk-UA"/>
        </w:rPr>
      </w:pPr>
      <w:r w:rsidRPr="00D923C3">
        <w:rPr>
          <w:b/>
          <w:bCs/>
          <w:sz w:val="28"/>
          <w:szCs w:val="28"/>
          <w:lang w:eastAsia="uk-UA"/>
        </w:rPr>
        <w:t xml:space="preserve">Соціальні права - </w:t>
      </w:r>
      <w:r w:rsidRPr="00D923C3">
        <w:rPr>
          <w:sz w:val="28"/>
          <w:szCs w:val="28"/>
          <w:lang w:eastAsia="uk-UA"/>
        </w:rPr>
        <w:t xml:space="preserve">право на: працю, відпочинок, соціальний захист, медичну допомогу, достатній життєвий рівень, забезпечене для життя довкілля. </w:t>
      </w:r>
    </w:p>
    <w:p w:rsidR="005B28DB" w:rsidRPr="00D923C3" w:rsidRDefault="005B28DB" w:rsidP="00D923C3">
      <w:pPr>
        <w:spacing w:line="360" w:lineRule="auto"/>
        <w:ind w:firstLine="709"/>
        <w:jc w:val="both"/>
        <w:rPr>
          <w:sz w:val="28"/>
          <w:szCs w:val="28"/>
          <w:lang w:eastAsia="uk-UA"/>
        </w:rPr>
      </w:pPr>
      <w:r w:rsidRPr="00D923C3">
        <w:rPr>
          <w:b/>
          <w:bCs/>
          <w:sz w:val="28"/>
          <w:szCs w:val="28"/>
          <w:lang w:eastAsia="uk-UA"/>
        </w:rPr>
        <w:t xml:space="preserve">Культурні права - </w:t>
      </w:r>
      <w:r w:rsidRPr="00D923C3">
        <w:rPr>
          <w:sz w:val="28"/>
          <w:szCs w:val="28"/>
          <w:lang w:eastAsia="uk-UA"/>
        </w:rPr>
        <w:t>право на: результати своєї інтелектуальної праці, освіту, свободу технічної, наукової, художньої творчості, доступ до духовних досягнень народу.</w:t>
      </w:r>
    </w:p>
    <w:p w:rsidR="005B28DB" w:rsidRPr="00D923C3" w:rsidRDefault="005B28DB" w:rsidP="00D923C3">
      <w:pPr>
        <w:spacing w:line="360" w:lineRule="auto"/>
        <w:ind w:firstLine="709"/>
        <w:jc w:val="both"/>
        <w:rPr>
          <w:sz w:val="28"/>
          <w:szCs w:val="28"/>
          <w:lang w:eastAsia="uk-UA"/>
        </w:rPr>
      </w:pPr>
      <w:r w:rsidRPr="00D923C3">
        <w:rPr>
          <w:b/>
          <w:bCs/>
          <w:sz w:val="28"/>
          <w:szCs w:val="28"/>
          <w:lang w:eastAsia="uk-UA"/>
        </w:rPr>
        <w:t xml:space="preserve">Економічні права - </w:t>
      </w:r>
      <w:r w:rsidRPr="00D923C3">
        <w:rPr>
          <w:sz w:val="28"/>
          <w:szCs w:val="28"/>
          <w:lang w:eastAsia="uk-UA"/>
        </w:rPr>
        <w:t>право на приватну власність, на підприємницьку діяльність, на користування об’єктами державної власності.</w:t>
      </w:r>
    </w:p>
    <w:p w:rsidR="005B28DB" w:rsidRPr="00D923C3" w:rsidRDefault="005B28DB" w:rsidP="00D923C3">
      <w:pPr>
        <w:spacing w:line="360" w:lineRule="auto"/>
        <w:ind w:firstLine="709"/>
        <w:jc w:val="both"/>
        <w:rPr>
          <w:sz w:val="28"/>
          <w:szCs w:val="28"/>
          <w:lang w:eastAsia="uk-UA"/>
        </w:rPr>
      </w:pPr>
      <w:r w:rsidRPr="00D923C3">
        <w:rPr>
          <w:b/>
          <w:sz w:val="28"/>
          <w:szCs w:val="28"/>
          <w:lang w:eastAsia="uk-UA"/>
        </w:rPr>
        <w:t xml:space="preserve">Інформаційні </w:t>
      </w:r>
      <w:r w:rsidRPr="00D923C3">
        <w:rPr>
          <w:b/>
          <w:bCs/>
          <w:sz w:val="28"/>
          <w:szCs w:val="28"/>
          <w:lang w:eastAsia="uk-UA"/>
        </w:rPr>
        <w:t>права -</w:t>
      </w:r>
      <w:r w:rsidRPr="00D923C3">
        <w:rPr>
          <w:sz w:val="28"/>
          <w:szCs w:val="28"/>
          <w:lang w:eastAsia="uk-UA"/>
        </w:rPr>
        <w:t xml:space="preserve"> право на можливість користуватися розмаїтістю правових послуг, заснованих на інтелектуальних інформаційних технологіях і технологіях зв'язку. </w:t>
      </w:r>
    </w:p>
    <w:p w:rsidR="00D923C3" w:rsidRPr="00D923C3" w:rsidRDefault="00D923C3" w:rsidP="00D923C3">
      <w:pPr>
        <w:spacing w:line="360" w:lineRule="auto"/>
        <w:ind w:firstLine="709"/>
        <w:jc w:val="center"/>
        <w:rPr>
          <w:b/>
          <w:sz w:val="28"/>
          <w:szCs w:val="28"/>
          <w:lang w:eastAsia="uk-UA"/>
        </w:rPr>
      </w:pPr>
    </w:p>
    <w:p w:rsidR="00DB505E" w:rsidRPr="00D923C3" w:rsidRDefault="00DB505E" w:rsidP="00D923C3">
      <w:pPr>
        <w:spacing w:line="360" w:lineRule="auto"/>
        <w:ind w:firstLine="709"/>
        <w:jc w:val="center"/>
        <w:rPr>
          <w:b/>
          <w:sz w:val="28"/>
          <w:szCs w:val="28"/>
          <w:lang w:eastAsia="uk-UA"/>
        </w:rPr>
      </w:pPr>
      <w:r w:rsidRPr="00D923C3">
        <w:rPr>
          <w:b/>
          <w:sz w:val="28"/>
          <w:szCs w:val="28"/>
          <w:lang w:eastAsia="uk-UA"/>
        </w:rPr>
        <w:t>Зв’язок між людською гідністю та правами людини</w:t>
      </w:r>
      <w:r w:rsidR="005827C1" w:rsidRPr="00D923C3">
        <w:rPr>
          <w:b/>
          <w:sz w:val="28"/>
          <w:szCs w:val="28"/>
          <w:lang w:eastAsia="uk-UA"/>
        </w:rPr>
        <w:t>.</w:t>
      </w:r>
    </w:p>
    <w:p w:rsidR="00DB505E" w:rsidRPr="00D923C3" w:rsidRDefault="005827C1" w:rsidP="00D923C3">
      <w:pPr>
        <w:spacing w:line="360" w:lineRule="auto"/>
        <w:ind w:firstLine="709"/>
        <w:jc w:val="both"/>
        <w:rPr>
          <w:b/>
          <w:sz w:val="28"/>
          <w:szCs w:val="28"/>
          <w:lang w:eastAsia="uk-UA"/>
        </w:rPr>
      </w:pPr>
      <w:r w:rsidRPr="00D923C3">
        <w:rPr>
          <w:b/>
          <w:noProof/>
          <w:sz w:val="28"/>
          <w:szCs w:val="28"/>
          <w:lang w:val="ru-RU"/>
        </w:rPr>
        <mc:AlternateContent>
          <mc:Choice Requires="wps">
            <w:drawing>
              <wp:anchor distT="0" distB="0" distL="114300" distR="114300" simplePos="0" relativeHeight="251661312" behindDoc="0" locked="0" layoutInCell="1" allowOverlap="1" wp14:anchorId="1DF9A4CE" wp14:editId="0D3437B3">
                <wp:simplePos x="0" y="0"/>
                <wp:positionH relativeFrom="column">
                  <wp:posOffset>2474955</wp:posOffset>
                </wp:positionH>
                <wp:positionV relativeFrom="paragraph">
                  <wp:posOffset>53604</wp:posOffset>
                </wp:positionV>
                <wp:extent cx="1793684" cy="337820"/>
                <wp:effectExtent l="0" t="0" r="0" b="24130"/>
                <wp:wrapNone/>
                <wp:docPr id="3" name="Выгнутая вверх стрелка 3"/>
                <wp:cNvGraphicFramePr/>
                <a:graphic xmlns:a="http://schemas.openxmlformats.org/drawingml/2006/main">
                  <a:graphicData uri="http://schemas.microsoft.com/office/word/2010/wordprocessingShape">
                    <wps:wsp>
                      <wps:cNvSpPr/>
                      <wps:spPr>
                        <a:xfrm>
                          <a:off x="0" y="0"/>
                          <a:ext cx="1793684" cy="337820"/>
                        </a:xfrm>
                        <a:prstGeom prst="curvedDownArrow">
                          <a:avLst/>
                        </a:prstGeom>
                        <a:solidFill>
                          <a:schemeClr val="tx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7B69A3"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Выгнутая вверх стрелка 3" o:spid="_x0000_s1026" type="#_x0000_t105" style="position:absolute;margin-left:194.9pt;margin-top:4.2pt;width:141.25pt;height:26.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" adj="19566,21092,16200" fillcolor="black [3213]" strokecolor="black [3213]" strokeweight="1.5pt"/>
            </w:pict>
          </mc:Fallback>
        </mc:AlternateContent>
      </w:r>
    </w:p>
    <w:tbl>
      <w:tblPr>
        <w:tblStyle w:val="aa"/>
        <w:tblW w:w="0" w:type="auto"/>
        <w:tblLook w:val="04A0" w:firstRow="1" w:lastRow="0" w:firstColumn="1" w:lastColumn="0" w:noHBand="0" w:noVBand="1"/>
      </w:tblPr>
      <w:tblGrid>
        <w:gridCol w:w="5021"/>
        <w:gridCol w:w="5033"/>
      </w:tblGrid>
      <w:tr w:rsidR="009677EE" w:rsidRPr="00D923C3" w:rsidTr="00DB505E">
        <w:tc>
          <w:tcPr>
            <w:tcW w:w="5281" w:type="dxa"/>
          </w:tcPr>
          <w:p w:rsidR="00DB505E" w:rsidRPr="00D923C3" w:rsidRDefault="00DB505E" w:rsidP="00D923C3">
            <w:pPr>
              <w:spacing w:after="200" w:line="360" w:lineRule="auto"/>
              <w:ind w:firstLine="709"/>
              <w:jc w:val="center"/>
              <w:rPr>
                <w:b/>
                <w:sz w:val="28"/>
                <w:szCs w:val="28"/>
                <w:lang w:eastAsia="uk-UA"/>
              </w:rPr>
            </w:pPr>
            <w:r w:rsidRPr="00D923C3">
              <w:rPr>
                <w:b/>
                <w:sz w:val="28"/>
                <w:szCs w:val="28"/>
                <w:lang w:eastAsia="uk-UA"/>
              </w:rPr>
              <w:t>Права людини</w:t>
            </w:r>
          </w:p>
        </w:tc>
        <w:tc>
          <w:tcPr>
            <w:tcW w:w="5282" w:type="dxa"/>
          </w:tcPr>
          <w:p w:rsidR="00DB505E" w:rsidRPr="00D923C3" w:rsidRDefault="00DB505E" w:rsidP="00D923C3">
            <w:pPr>
              <w:spacing w:after="200" w:line="360" w:lineRule="auto"/>
              <w:ind w:firstLine="709"/>
              <w:jc w:val="center"/>
              <w:rPr>
                <w:b/>
                <w:sz w:val="28"/>
                <w:szCs w:val="28"/>
                <w:lang w:eastAsia="uk-UA"/>
              </w:rPr>
            </w:pPr>
            <w:r w:rsidRPr="00D923C3">
              <w:rPr>
                <w:b/>
                <w:sz w:val="28"/>
                <w:szCs w:val="28"/>
                <w:lang w:eastAsia="uk-UA"/>
              </w:rPr>
              <w:t>Людська гідність</w:t>
            </w:r>
          </w:p>
        </w:tc>
      </w:tr>
      <w:tr w:rsidR="009677EE" w:rsidRPr="00D923C3" w:rsidTr="00DB505E">
        <w:tc>
          <w:tcPr>
            <w:tcW w:w="5281" w:type="dxa"/>
          </w:tcPr>
          <w:p w:rsidR="00DB505E" w:rsidRPr="00D923C3" w:rsidRDefault="00DB505E" w:rsidP="00D923C3">
            <w:pPr>
              <w:pStyle w:val="2"/>
              <w:numPr>
                <w:ilvl w:val="0"/>
                <w:numId w:val="6"/>
              </w:numPr>
              <w:ind w:left="0" w:firstLine="709"/>
              <w:jc w:val="both"/>
              <w:outlineLvl w:val="1"/>
              <w:rPr>
                <w:i w:val="0"/>
                <w:lang w:eastAsia="uk-UA"/>
              </w:rPr>
            </w:pPr>
            <w:r w:rsidRPr="00D923C3">
              <w:rPr>
                <w:i w:val="0"/>
                <w:lang w:eastAsia="uk-UA"/>
              </w:rPr>
              <w:lastRenderedPageBreak/>
              <w:t>Ознаки, що характеризують гідність, складають онтологічну основу прав і свобод людини;</w:t>
            </w:r>
          </w:p>
          <w:p w:rsidR="00DB505E" w:rsidRPr="00D923C3" w:rsidRDefault="00DB505E" w:rsidP="00D923C3">
            <w:pPr>
              <w:pStyle w:val="2"/>
              <w:numPr>
                <w:ilvl w:val="0"/>
                <w:numId w:val="6"/>
              </w:numPr>
              <w:ind w:left="0" w:firstLine="709"/>
              <w:jc w:val="both"/>
              <w:outlineLvl w:val="1"/>
              <w:rPr>
                <w:lang w:eastAsia="uk-UA"/>
              </w:rPr>
            </w:pPr>
            <w:r w:rsidRPr="00D923C3">
              <w:rPr>
                <w:i w:val="0"/>
                <w:lang w:eastAsia="uk-UA"/>
              </w:rPr>
              <w:t>Захист гідності був піднятий над усіма іншими міркуваннями, а захист природ. прав людини став похідним від гідності людини</w:t>
            </w:r>
            <w:r w:rsidRPr="00D923C3">
              <w:rPr>
                <w:b/>
                <w:lang w:eastAsia="uk-UA"/>
              </w:rPr>
              <w:t xml:space="preserve"> </w:t>
            </w:r>
          </w:p>
        </w:tc>
        <w:tc>
          <w:tcPr>
            <w:tcW w:w="5282" w:type="dxa"/>
          </w:tcPr>
          <w:p w:rsidR="00DB505E" w:rsidRPr="00D923C3" w:rsidRDefault="00DB505E" w:rsidP="00D923C3">
            <w:pPr>
              <w:pStyle w:val="a6"/>
              <w:numPr>
                <w:ilvl w:val="0"/>
                <w:numId w:val="7"/>
              </w:numPr>
              <w:spacing w:line="360" w:lineRule="auto"/>
              <w:ind w:left="0" w:firstLine="709"/>
              <w:rPr>
                <w:rFonts w:ascii="Times New Roman" w:hAnsi="Times New Roman"/>
                <w:sz w:val="28"/>
                <w:szCs w:val="28"/>
                <w:lang w:eastAsia="uk-UA"/>
              </w:rPr>
            </w:pPr>
            <w:r w:rsidRPr="00D923C3">
              <w:rPr>
                <w:rFonts w:ascii="Times New Roman" w:hAnsi="Times New Roman"/>
                <w:bCs/>
                <w:sz w:val="28"/>
                <w:szCs w:val="28"/>
                <w:lang w:eastAsia="uk-UA"/>
              </w:rPr>
              <w:t>Людська гідність  є основою природного права;</w:t>
            </w:r>
          </w:p>
          <w:p w:rsidR="00DB505E" w:rsidRPr="00D923C3" w:rsidRDefault="00DB505E" w:rsidP="00D923C3">
            <w:pPr>
              <w:pStyle w:val="a6"/>
              <w:numPr>
                <w:ilvl w:val="0"/>
                <w:numId w:val="7"/>
              </w:numPr>
              <w:spacing w:line="360" w:lineRule="auto"/>
              <w:ind w:left="0" w:firstLine="709"/>
              <w:rPr>
                <w:rFonts w:ascii="Times New Roman" w:hAnsi="Times New Roman"/>
                <w:sz w:val="28"/>
                <w:szCs w:val="28"/>
                <w:lang w:eastAsia="uk-UA"/>
              </w:rPr>
            </w:pPr>
            <w:r w:rsidRPr="00D923C3">
              <w:rPr>
                <w:rFonts w:ascii="Times New Roman" w:hAnsi="Times New Roman"/>
                <w:bCs/>
                <w:sz w:val="28"/>
                <w:szCs w:val="28"/>
                <w:lang w:eastAsia="uk-UA"/>
              </w:rPr>
              <w:t>Крізь призму людської гідністі розглядаються  правові цінності;</w:t>
            </w:r>
          </w:p>
          <w:p w:rsidR="00DB505E" w:rsidRPr="00D923C3" w:rsidRDefault="00DB505E" w:rsidP="00D923C3">
            <w:pPr>
              <w:pStyle w:val="a6"/>
              <w:numPr>
                <w:ilvl w:val="0"/>
                <w:numId w:val="7"/>
              </w:numPr>
              <w:spacing w:line="360" w:lineRule="auto"/>
              <w:ind w:left="0" w:firstLine="709"/>
              <w:rPr>
                <w:rFonts w:ascii="Times New Roman" w:hAnsi="Times New Roman"/>
                <w:sz w:val="28"/>
                <w:szCs w:val="28"/>
                <w:lang w:eastAsia="uk-UA"/>
              </w:rPr>
            </w:pPr>
            <w:r w:rsidRPr="00D923C3">
              <w:rPr>
                <w:rFonts w:ascii="Times New Roman" w:hAnsi="Times New Roman"/>
                <w:bCs/>
                <w:sz w:val="28"/>
                <w:szCs w:val="28"/>
                <w:lang w:eastAsia="uk-UA"/>
              </w:rPr>
              <w:t>Людська гідність є чинником, що формує гармонію в межах норм права</w:t>
            </w:r>
          </w:p>
        </w:tc>
      </w:tr>
    </w:tbl>
    <w:p w:rsidR="00DB505E" w:rsidRPr="00D923C3" w:rsidRDefault="005827C1" w:rsidP="00D923C3">
      <w:pPr>
        <w:spacing w:after="200" w:line="360" w:lineRule="auto"/>
        <w:ind w:firstLine="709"/>
        <w:rPr>
          <w:sz w:val="28"/>
          <w:szCs w:val="28"/>
          <w:lang w:eastAsia="uk-UA"/>
        </w:rPr>
      </w:pPr>
      <w:r w:rsidRPr="00D923C3">
        <w:rPr>
          <w:noProof/>
          <w:sz w:val="28"/>
          <w:szCs w:val="28"/>
          <w:lang w:val="ru-RU"/>
        </w:rPr>
        <mc:AlternateContent>
          <mc:Choice Requires="wps">
            <w:drawing>
              <wp:anchor distT="0" distB="0" distL="114300" distR="114300" simplePos="0" relativeHeight="251663360" behindDoc="1" locked="0" layoutInCell="1" allowOverlap="1" wp14:anchorId="27497EBC" wp14:editId="498FA852">
                <wp:simplePos x="0" y="0"/>
                <wp:positionH relativeFrom="column">
                  <wp:posOffset>2268220</wp:posOffset>
                </wp:positionH>
                <wp:positionV relativeFrom="paragraph">
                  <wp:posOffset>37465</wp:posOffset>
                </wp:positionV>
                <wp:extent cx="1793240" cy="337820"/>
                <wp:effectExtent l="0" t="0" r="16510" b="24130"/>
                <wp:wrapTight wrapText="bothSides">
                  <wp:wrapPolygon edited="0">
                    <wp:start x="21141" y="21600"/>
                    <wp:lineTo x="21371" y="15510"/>
                    <wp:lineTo x="19994" y="8202"/>
                    <wp:lineTo x="17011" y="2111"/>
                    <wp:lineTo x="14946" y="-325"/>
                    <wp:lineTo x="14716" y="-325"/>
                    <wp:lineTo x="6456" y="-325"/>
                    <wp:lineTo x="5538" y="-325"/>
                    <wp:lineTo x="31" y="4547"/>
                    <wp:lineTo x="31" y="21600"/>
                    <wp:lineTo x="21141" y="21600"/>
                  </wp:wrapPolygon>
                </wp:wrapTight>
                <wp:docPr id="4" name="Выгнутая вверх стрелка 4"/>
                <wp:cNvGraphicFramePr/>
                <a:graphic xmlns:a="http://schemas.openxmlformats.org/drawingml/2006/main">
                  <a:graphicData uri="http://schemas.microsoft.com/office/word/2010/wordprocessingShape">
                    <wps:wsp>
                      <wps:cNvSpPr/>
                      <wps:spPr>
                        <a:xfrm rot="10800000">
                          <a:off x="0" y="0"/>
                          <a:ext cx="1793240" cy="337820"/>
                        </a:xfrm>
                        <a:prstGeom prst="curvedDownArrow">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4DE35E" id="Выгнутая вверх стрелка 4" o:spid="_x0000_s1026" type="#_x0000_t105" style="position:absolute;margin-left:178.6pt;margin-top:2.95pt;width:141.2pt;height:26.6pt;rotation:180;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" adj="19565,21091,16200" fillcolor="black [3213]" strokecolor="black [3213]" strokeweight="1pt">
                <w10:wrap type="tight"/>
              </v:shape>
            </w:pict>
          </mc:Fallback>
        </mc:AlternateContent>
      </w:r>
    </w:p>
    <w:p w:rsidR="005B28DB" w:rsidRPr="00D923C3" w:rsidRDefault="00406C5A" w:rsidP="00D923C3">
      <w:pPr>
        <w:shd w:val="clear" w:color="auto" w:fill="FFFFFF"/>
        <w:spacing w:line="360" w:lineRule="auto"/>
        <w:ind w:firstLine="709"/>
        <w:jc w:val="center"/>
        <w:rPr>
          <w:b/>
          <w:bCs/>
          <w:sz w:val="28"/>
          <w:szCs w:val="28"/>
        </w:rPr>
      </w:pPr>
      <w:r w:rsidRPr="00D923C3">
        <w:rPr>
          <w:b/>
          <w:bCs/>
          <w:sz w:val="28"/>
          <w:szCs w:val="28"/>
        </w:rPr>
        <w:t xml:space="preserve">КОНСТИТУЦІЯ УКРАЇНИ </w:t>
      </w:r>
    </w:p>
    <w:p w:rsidR="00406C5A" w:rsidRPr="00D923C3" w:rsidRDefault="00406C5A" w:rsidP="00D923C3">
      <w:pPr>
        <w:shd w:val="clear" w:color="auto" w:fill="FFFFFF"/>
        <w:spacing w:line="360" w:lineRule="auto"/>
        <w:ind w:firstLine="709"/>
        <w:jc w:val="center"/>
        <w:rPr>
          <w:b/>
          <w:bCs/>
          <w:sz w:val="28"/>
          <w:szCs w:val="28"/>
        </w:rPr>
      </w:pPr>
      <w:r w:rsidRPr="00D923C3">
        <w:rPr>
          <w:b/>
          <w:bCs/>
          <w:sz w:val="28"/>
          <w:szCs w:val="28"/>
        </w:rPr>
        <w:t>Розділ ІІ</w:t>
      </w:r>
    </w:p>
    <w:p w:rsidR="00CE630A" w:rsidRPr="00D923C3" w:rsidRDefault="00406C5A" w:rsidP="00D923C3">
      <w:pPr>
        <w:shd w:val="clear" w:color="auto" w:fill="FFFFFF"/>
        <w:spacing w:line="360" w:lineRule="auto"/>
        <w:ind w:firstLine="709"/>
        <w:jc w:val="center"/>
        <w:rPr>
          <w:b/>
          <w:bCs/>
          <w:sz w:val="28"/>
          <w:szCs w:val="28"/>
        </w:rPr>
      </w:pPr>
      <w:r w:rsidRPr="00D923C3">
        <w:rPr>
          <w:b/>
          <w:bCs/>
          <w:sz w:val="28"/>
          <w:szCs w:val="28"/>
        </w:rPr>
        <w:t>ПРАВА, СВОБОДИ ТА ОБОВ'ЯЗКИ ЛЮДИНИ І ГРОМАДЯНИНА</w:t>
      </w:r>
    </w:p>
    <w:p w:rsidR="00406C5A" w:rsidRPr="00D923C3" w:rsidRDefault="00406C5A" w:rsidP="00D923C3">
      <w:pPr>
        <w:shd w:val="clear" w:color="auto" w:fill="FFFFFF"/>
        <w:spacing w:line="360" w:lineRule="auto"/>
        <w:ind w:firstLine="709"/>
        <w:jc w:val="both"/>
        <w:rPr>
          <w:bCs/>
          <w:sz w:val="28"/>
          <w:szCs w:val="28"/>
        </w:rPr>
      </w:pPr>
      <w:r w:rsidRPr="00D923C3">
        <w:rPr>
          <w:bCs/>
          <w:sz w:val="28"/>
          <w:szCs w:val="28"/>
        </w:rPr>
        <w:t xml:space="preserve">Стаття 21. </w:t>
      </w:r>
    </w:p>
    <w:p w:rsidR="00406C5A" w:rsidRPr="00D923C3" w:rsidRDefault="00406C5A" w:rsidP="00D923C3">
      <w:pPr>
        <w:shd w:val="clear" w:color="auto" w:fill="FFFFFF"/>
        <w:spacing w:line="360" w:lineRule="auto"/>
        <w:ind w:firstLine="709"/>
        <w:jc w:val="both"/>
        <w:rPr>
          <w:bCs/>
          <w:sz w:val="28"/>
          <w:szCs w:val="28"/>
        </w:rPr>
      </w:pPr>
      <w:r w:rsidRPr="00D923C3">
        <w:rPr>
          <w:bCs/>
          <w:i/>
          <w:iCs/>
          <w:sz w:val="28"/>
          <w:szCs w:val="28"/>
        </w:rPr>
        <w:t>Всі люди вільні та рівні у своїй гідності та правах. Права і свободи людини невідчужувані та непорушні.</w:t>
      </w:r>
    </w:p>
    <w:p w:rsidR="00406C5A" w:rsidRPr="00D923C3" w:rsidRDefault="00406C5A" w:rsidP="00D923C3">
      <w:pPr>
        <w:shd w:val="clear" w:color="auto" w:fill="FFFFFF"/>
        <w:spacing w:line="360" w:lineRule="auto"/>
        <w:ind w:firstLine="709"/>
        <w:jc w:val="both"/>
        <w:rPr>
          <w:bCs/>
          <w:sz w:val="28"/>
          <w:szCs w:val="28"/>
        </w:rPr>
      </w:pPr>
      <w:r w:rsidRPr="00D923C3">
        <w:rPr>
          <w:bCs/>
          <w:sz w:val="28"/>
          <w:szCs w:val="28"/>
        </w:rPr>
        <w:t>Стаття 22.</w:t>
      </w:r>
      <w:r w:rsidRPr="00D923C3">
        <w:rPr>
          <w:bCs/>
          <w:i/>
          <w:iCs/>
          <w:sz w:val="28"/>
          <w:szCs w:val="28"/>
        </w:rPr>
        <w:t xml:space="preserve"> </w:t>
      </w:r>
    </w:p>
    <w:p w:rsidR="00406C5A" w:rsidRPr="00D923C3" w:rsidRDefault="00406C5A" w:rsidP="00D923C3">
      <w:pPr>
        <w:shd w:val="clear" w:color="auto" w:fill="FFFFFF"/>
        <w:spacing w:line="360" w:lineRule="auto"/>
        <w:ind w:firstLine="709"/>
        <w:jc w:val="both"/>
        <w:rPr>
          <w:bCs/>
          <w:sz w:val="28"/>
          <w:szCs w:val="28"/>
        </w:rPr>
      </w:pPr>
      <w:r w:rsidRPr="00D923C3">
        <w:rPr>
          <w:bCs/>
          <w:i/>
          <w:iCs/>
          <w:sz w:val="28"/>
          <w:szCs w:val="28"/>
        </w:rPr>
        <w:t>Права та свободи людини та громадянина, закріплені цією Конституцією, не є вичерпними.</w:t>
      </w:r>
    </w:p>
    <w:p w:rsidR="00406C5A" w:rsidRPr="00D923C3" w:rsidRDefault="00406C5A" w:rsidP="00D923C3">
      <w:pPr>
        <w:shd w:val="clear" w:color="auto" w:fill="FFFFFF"/>
        <w:spacing w:line="360" w:lineRule="auto"/>
        <w:ind w:firstLine="709"/>
        <w:jc w:val="both"/>
        <w:rPr>
          <w:bCs/>
          <w:sz w:val="28"/>
          <w:szCs w:val="28"/>
        </w:rPr>
      </w:pPr>
      <w:r w:rsidRPr="00D923C3">
        <w:rPr>
          <w:bCs/>
          <w:i/>
          <w:iCs/>
          <w:sz w:val="28"/>
          <w:szCs w:val="28"/>
        </w:rPr>
        <w:t>Конституційні права та свободи гарантуються і не можуть бути скасовано.</w:t>
      </w:r>
    </w:p>
    <w:p w:rsidR="00066085" w:rsidRPr="00D923C3" w:rsidRDefault="00066085" w:rsidP="00D923C3">
      <w:pPr>
        <w:spacing w:line="360" w:lineRule="auto"/>
        <w:ind w:firstLine="709"/>
        <w:jc w:val="center"/>
        <w:rPr>
          <w:b/>
          <w:sz w:val="28"/>
          <w:szCs w:val="28"/>
          <w:lang w:eastAsia="uk-UA"/>
        </w:rPr>
      </w:pPr>
      <w:r w:rsidRPr="00D923C3">
        <w:rPr>
          <w:b/>
          <w:sz w:val="28"/>
          <w:szCs w:val="28"/>
          <w:lang w:eastAsia="uk-UA"/>
        </w:rPr>
        <w:t>ТЕМА 2</w:t>
      </w:r>
    </w:p>
    <w:p w:rsidR="00A23C69" w:rsidRPr="00D923C3" w:rsidRDefault="00066085" w:rsidP="00D923C3">
      <w:pPr>
        <w:spacing w:line="360" w:lineRule="auto"/>
        <w:ind w:firstLine="709"/>
        <w:jc w:val="center"/>
        <w:rPr>
          <w:b/>
          <w:bCs/>
          <w:sz w:val="28"/>
          <w:szCs w:val="28"/>
          <w:lang w:eastAsia="uk-UA"/>
        </w:rPr>
      </w:pPr>
      <w:r w:rsidRPr="00D923C3">
        <w:rPr>
          <w:b/>
          <w:bCs/>
          <w:sz w:val="28"/>
          <w:szCs w:val="28"/>
          <w:lang w:eastAsia="uk-UA"/>
        </w:rPr>
        <w:t>ЕВОЛЮЦІЯ ПРАВ ЛЮДИНИ</w:t>
      </w:r>
    </w:p>
    <w:p w:rsidR="00544C33" w:rsidRPr="00D923C3" w:rsidRDefault="00A23C69" w:rsidP="00D923C3">
      <w:pPr>
        <w:spacing w:line="360" w:lineRule="auto"/>
        <w:ind w:firstLine="709"/>
        <w:jc w:val="both"/>
        <w:rPr>
          <w:rFonts w:eastAsiaTheme="minorEastAsia"/>
          <w:kern w:val="24"/>
          <w:sz w:val="28"/>
          <w:szCs w:val="28"/>
        </w:rPr>
      </w:pPr>
      <w:r w:rsidRPr="00D923C3">
        <w:rPr>
          <w:sz w:val="28"/>
          <w:szCs w:val="28"/>
          <w:lang w:eastAsia="uk-UA"/>
        </w:rPr>
        <w:t>Ідея прав людини, заснована на теорії природного права, знаходить втілення в нормативних актах держав Європи і світу.</w:t>
      </w:r>
    </w:p>
    <w:p w:rsidR="00DB143E" w:rsidRPr="00D923C3" w:rsidRDefault="00544C33" w:rsidP="00D923C3">
      <w:pPr>
        <w:tabs>
          <w:tab w:val="left" w:pos="7905"/>
        </w:tabs>
        <w:spacing w:line="360" w:lineRule="auto"/>
        <w:ind w:firstLine="709"/>
        <w:jc w:val="both"/>
        <w:rPr>
          <w:sz w:val="28"/>
          <w:szCs w:val="28"/>
        </w:rPr>
      </w:pPr>
      <w:r w:rsidRPr="00D923C3">
        <w:rPr>
          <w:sz w:val="28"/>
          <w:szCs w:val="28"/>
          <w:lang w:eastAsia="uk-UA"/>
        </w:rPr>
        <w:t xml:space="preserve">Ідеї прав і свобод існували впродовж майже всієї історії людства. </w:t>
      </w:r>
      <w:r w:rsidR="00DB143E" w:rsidRPr="00D923C3">
        <w:rPr>
          <w:sz w:val="28"/>
          <w:szCs w:val="28"/>
        </w:rPr>
        <w:t xml:space="preserve">Шлях людства до нинішнього розуміння прав людини був складним і тривалим. </w:t>
      </w:r>
      <w:r w:rsidRPr="00D923C3">
        <w:rPr>
          <w:sz w:val="28"/>
          <w:szCs w:val="28"/>
          <w:lang w:eastAsia="uk-UA"/>
        </w:rPr>
        <w:t>Концепція права існувала в історичних культурах, стародавні філософи, такі як Аристотель, писали про права громадян на власність та участь у громадських справах.</w:t>
      </w:r>
      <w:r w:rsidR="00DB143E" w:rsidRPr="00D923C3">
        <w:rPr>
          <w:sz w:val="28"/>
          <w:szCs w:val="28"/>
        </w:rPr>
        <w:t xml:space="preserve"> У Давній Греції з'явилася ідея права як загальної приналежності. «Право не є чимось, що надається кожній людській істоті вже на тій підставі, що воно є людським і </w:t>
      </w:r>
      <w:r w:rsidR="00DB143E" w:rsidRPr="00D923C3">
        <w:rPr>
          <w:sz w:val="28"/>
          <w:szCs w:val="28"/>
        </w:rPr>
        <w:lastRenderedPageBreak/>
        <w:t>розумним», — стверджували грецькі філософи. Однак Давня Греція і Давній Рим були рабовласницькими державами, де ідея загальних і рівних прав людини була нездійсненна, так само як і в середньовіччі.</w:t>
      </w:r>
    </w:p>
    <w:p w:rsidR="00746DBE" w:rsidRPr="00D923C3" w:rsidRDefault="00DB143E" w:rsidP="00D923C3">
      <w:pPr>
        <w:tabs>
          <w:tab w:val="left" w:pos="7905"/>
        </w:tabs>
        <w:spacing w:line="360" w:lineRule="auto"/>
        <w:ind w:firstLine="709"/>
        <w:jc w:val="both"/>
        <w:rPr>
          <w:sz w:val="28"/>
          <w:szCs w:val="28"/>
        </w:rPr>
      </w:pPr>
      <w:r w:rsidRPr="00D923C3">
        <w:rPr>
          <w:sz w:val="28"/>
          <w:szCs w:val="28"/>
        </w:rPr>
        <w:t>Першим кроком до утвердження прав людини стало прийняття англійської Великої хартії вільностей 1215 р. Хартія проголошувала деякі привілеї лицарства, селянства і городян.</w:t>
      </w:r>
      <w:r w:rsidR="009D3F7E" w:rsidRPr="00D923C3">
        <w:rPr>
          <w:sz w:val="28"/>
          <w:szCs w:val="28"/>
        </w:rPr>
        <w:t xml:space="preserve"> </w:t>
      </w:r>
    </w:p>
    <w:p w:rsidR="00DB143E" w:rsidRPr="00D923C3" w:rsidRDefault="00DB143E" w:rsidP="00D923C3">
      <w:pPr>
        <w:tabs>
          <w:tab w:val="left" w:pos="7905"/>
        </w:tabs>
        <w:spacing w:line="360" w:lineRule="auto"/>
        <w:ind w:firstLine="709"/>
        <w:jc w:val="both"/>
        <w:rPr>
          <w:sz w:val="28"/>
          <w:szCs w:val="28"/>
        </w:rPr>
      </w:pPr>
      <w:r w:rsidRPr="00D923C3">
        <w:rPr>
          <w:sz w:val="28"/>
          <w:szCs w:val="28"/>
        </w:rPr>
        <w:t xml:space="preserve">Тільки в </w:t>
      </w:r>
      <w:r w:rsidRPr="00D923C3">
        <w:rPr>
          <w:sz w:val="28"/>
          <w:szCs w:val="28"/>
          <w:lang w:eastAsia="uk-UA"/>
        </w:rPr>
        <w:t xml:space="preserve">1776 р. Американська Декларація незалежності висловила фундаментальний принцип, на якому заснована демократична форма правління, </w:t>
      </w:r>
      <w:r w:rsidRPr="00D923C3">
        <w:rPr>
          <w:sz w:val="28"/>
          <w:szCs w:val="28"/>
        </w:rPr>
        <w:t xml:space="preserve"> потім у Франції проголошена Декларація прав людини і громадянина (1789 р.). У цих документах стверджувалася рівність всіх людей у правах, що належать їм від народження. Ці документи започаткували реалізацію ідеї правової держави, для якої поняття «гідність особистості», «права людини», «свобода» є основними. Необхідність створення такої держави як гаранта прав і свобод людини довела історія XX ст</w:t>
      </w:r>
      <w:r w:rsidR="00721943" w:rsidRPr="00D923C3">
        <w:rPr>
          <w:sz w:val="28"/>
          <w:szCs w:val="28"/>
        </w:rPr>
        <w:t>оліття</w:t>
      </w:r>
      <w:r w:rsidRPr="00D923C3">
        <w:rPr>
          <w:sz w:val="28"/>
          <w:szCs w:val="28"/>
        </w:rPr>
        <w:t>.</w:t>
      </w:r>
      <w:r w:rsidR="00721943" w:rsidRPr="00D923C3">
        <w:rPr>
          <w:sz w:val="28"/>
          <w:szCs w:val="28"/>
        </w:rPr>
        <w:t xml:space="preserve"> У </w:t>
      </w:r>
      <w:r w:rsidRPr="00D923C3">
        <w:rPr>
          <w:sz w:val="28"/>
          <w:szCs w:val="28"/>
        </w:rPr>
        <w:t xml:space="preserve">1945 р. була створена Організація Об'єднаних Націй. Головним своїм завданням ООН проголосила підтримку і зміцнення міжнародного миру і безпеки, забезпечення прав людини в усьому світі. З цією метою були прийняті важливі міжнародно-правові акти, у яких були визначені основні стандарти прав і свобод людини. Це Загальна декларація прав людини, прийнята Генеральною асамблеєю ООН 10 грудня 1948 р., яка рекомендувала всім країнам імплементувати стандарти цих прав у національну правову базу, Міжнародний пакт про громадянські і політичні права, Міжнародний пакт про соціальні, економічні та культурні права та ін. Загалом за час свого існування ООН прийняла понад 70 міжнародних документів у галузі прав людини. Але найвизначнішими є саме ці три документи. У них втілені прогресивніші погляди світової спільноти з питань прав особистості. 10-го грудня у всіх країнах відзначається як День прав людини. </w:t>
      </w:r>
    </w:p>
    <w:p w:rsidR="00746DBE" w:rsidRPr="00D923C3" w:rsidRDefault="00D923C3" w:rsidP="00D923C3">
      <w:pPr>
        <w:tabs>
          <w:tab w:val="left" w:pos="7905"/>
        </w:tabs>
        <w:spacing w:line="360" w:lineRule="auto"/>
        <w:jc w:val="both"/>
        <w:rPr>
          <w:sz w:val="28"/>
          <w:szCs w:val="28"/>
        </w:rPr>
      </w:pPr>
      <w:r w:rsidRPr="00D923C3">
        <w:rPr>
          <w:b/>
          <w:noProof/>
          <w:sz w:val="28"/>
          <w:szCs w:val="28"/>
          <w:lang w:val="ru-RU"/>
        </w:rPr>
        <w:lastRenderedPageBreak/>
        <w:drawing>
          <wp:anchor distT="0" distB="0" distL="114300" distR="114300" simplePos="0" relativeHeight="251658240" behindDoc="1" locked="0" layoutInCell="1" allowOverlap="1" wp14:anchorId="7DE4BBAD" wp14:editId="4B00E62A">
            <wp:simplePos x="0" y="0"/>
            <wp:positionH relativeFrom="column">
              <wp:posOffset>826770</wp:posOffset>
            </wp:positionH>
            <wp:positionV relativeFrom="paragraph">
              <wp:posOffset>104775</wp:posOffset>
            </wp:positionV>
            <wp:extent cx="5347970" cy="3364230"/>
            <wp:effectExtent l="0" t="0" r="5080" b="7620"/>
            <wp:wrapTight wrapText="bothSides">
              <wp:wrapPolygon edited="0">
                <wp:start x="0" y="0"/>
                <wp:lineTo x="0" y="21527"/>
                <wp:lineTo x="21544" y="21527"/>
                <wp:lineTo x="21544" y="0"/>
                <wp:lineTo x="0" y="0"/>
              </wp:wrapPolygon>
            </wp:wrapTight>
            <wp:docPr id="253" name="Google Shape;253;p34"/>
            <wp:cNvGraphicFramePr/>
            <a:graphic xmlns:a="http://schemas.openxmlformats.org/drawingml/2006/main">
              <a:graphicData uri="http://schemas.openxmlformats.org/drawingml/2006/picture">
                <pic:pic xmlns:pic="http://schemas.openxmlformats.org/drawingml/2006/picture">
                  <pic:nvPicPr>
                    <pic:cNvPr id="253" name="Google Shape;253;p34"/>
                    <pic:cNvPicPr preferRelativeResize="0"/>
                  </pic:nvPicPr>
                  <pic:blipFill rotWithShape="1">
                    <a:blip r:embed="rId9">
                      <a:alphaModFix/>
                      <a:extLst>
                        <a:ext uri="{28A0092B-C50C-407E-A947-70E740481C1C}">
                          <a14:useLocalDpi xmlns:a14="http://schemas.microsoft.com/office/drawing/2010/main" val="0"/>
                        </a:ext>
                      </a:extLst>
                    </a:blip>
                    <a:srcRect t="15001" b="-703"/>
                    <a:stretch/>
                  </pic:blipFill>
                  <pic:spPr bwMode="auto">
                    <a:xfrm>
                      <a:off x="0" y="0"/>
                      <a:ext cx="5347970" cy="3364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46DBE" w:rsidRPr="00D923C3" w:rsidRDefault="00746DBE" w:rsidP="00D923C3">
      <w:pPr>
        <w:spacing w:line="360" w:lineRule="auto"/>
        <w:ind w:firstLine="709"/>
        <w:jc w:val="center"/>
        <w:rPr>
          <w:b/>
          <w:sz w:val="28"/>
          <w:szCs w:val="28"/>
          <w:lang w:eastAsia="uk-UA"/>
        </w:rPr>
      </w:pPr>
      <w:r w:rsidRPr="00D923C3">
        <w:rPr>
          <w:b/>
          <w:sz w:val="28"/>
          <w:szCs w:val="28"/>
          <w:lang w:eastAsia="uk-UA"/>
        </w:rPr>
        <w:t>Класифікація прав людини за змістом</w:t>
      </w:r>
    </w:p>
    <w:p w:rsidR="004E6946" w:rsidRPr="00D923C3" w:rsidRDefault="004E6946" w:rsidP="00D923C3">
      <w:pPr>
        <w:spacing w:line="360" w:lineRule="auto"/>
        <w:ind w:firstLine="709"/>
        <w:jc w:val="both"/>
        <w:rPr>
          <w:sz w:val="28"/>
          <w:szCs w:val="28"/>
          <w:lang w:eastAsia="uk-UA"/>
        </w:rPr>
      </w:pPr>
      <w:r w:rsidRPr="00D923C3">
        <w:rPr>
          <w:b/>
          <w:bCs/>
          <w:sz w:val="28"/>
          <w:szCs w:val="28"/>
          <w:lang w:eastAsia="uk-UA"/>
        </w:rPr>
        <w:t xml:space="preserve">Особисті права </w:t>
      </w:r>
      <w:r w:rsidRPr="00D923C3">
        <w:rPr>
          <w:bCs/>
          <w:sz w:val="28"/>
          <w:szCs w:val="28"/>
          <w:lang w:eastAsia="uk-UA"/>
        </w:rPr>
        <w:t>-</w:t>
      </w:r>
      <w:r w:rsidRPr="00D923C3">
        <w:rPr>
          <w:bCs/>
          <w:sz w:val="28"/>
          <w:szCs w:val="28"/>
          <w:u w:val="single"/>
          <w:lang w:eastAsia="uk-UA"/>
        </w:rPr>
        <w:t xml:space="preserve"> </w:t>
      </w:r>
      <w:r w:rsidRPr="00D923C3">
        <w:rPr>
          <w:sz w:val="28"/>
          <w:szCs w:val="28"/>
          <w:lang w:eastAsia="uk-UA"/>
        </w:rPr>
        <w:t>право на життя, повагу, недоторканність житла, таємне листування, особисту недоторканність.</w:t>
      </w:r>
    </w:p>
    <w:p w:rsidR="004E6946" w:rsidRPr="00D923C3" w:rsidRDefault="004E6946" w:rsidP="00D923C3">
      <w:pPr>
        <w:spacing w:line="360" w:lineRule="auto"/>
        <w:ind w:firstLine="709"/>
        <w:jc w:val="both"/>
        <w:rPr>
          <w:sz w:val="28"/>
          <w:szCs w:val="28"/>
          <w:lang w:eastAsia="uk-UA"/>
        </w:rPr>
      </w:pPr>
      <w:r w:rsidRPr="00D923C3">
        <w:rPr>
          <w:b/>
          <w:bCs/>
          <w:sz w:val="28"/>
          <w:szCs w:val="28"/>
          <w:lang w:eastAsia="uk-UA"/>
        </w:rPr>
        <w:t xml:space="preserve">Політичні права - </w:t>
      </w:r>
      <w:r w:rsidRPr="00D923C3">
        <w:rPr>
          <w:sz w:val="28"/>
          <w:szCs w:val="28"/>
          <w:lang w:eastAsia="uk-UA"/>
        </w:rPr>
        <w:t xml:space="preserve">право на свободу думки та слова, на участь в управлінні держ. справами, на об’єднання в політ.партії, на страйк </w:t>
      </w:r>
    </w:p>
    <w:p w:rsidR="004E6946" w:rsidRPr="00D923C3" w:rsidRDefault="004E6946" w:rsidP="00D923C3">
      <w:pPr>
        <w:spacing w:line="360" w:lineRule="auto"/>
        <w:ind w:firstLine="709"/>
        <w:jc w:val="both"/>
        <w:rPr>
          <w:sz w:val="28"/>
          <w:szCs w:val="28"/>
          <w:lang w:eastAsia="uk-UA"/>
        </w:rPr>
      </w:pPr>
      <w:r w:rsidRPr="00D923C3">
        <w:rPr>
          <w:b/>
          <w:bCs/>
          <w:sz w:val="28"/>
          <w:szCs w:val="28"/>
          <w:lang w:eastAsia="uk-UA"/>
        </w:rPr>
        <w:t xml:space="preserve">Соціальні права - </w:t>
      </w:r>
      <w:r w:rsidRPr="00D923C3">
        <w:rPr>
          <w:sz w:val="28"/>
          <w:szCs w:val="28"/>
          <w:lang w:eastAsia="uk-UA"/>
        </w:rPr>
        <w:t xml:space="preserve">право на: працю, відпочинок, соціальний захист, медичну допомогу, достатній життєвий рівень, забезпечене для життя довкілля. </w:t>
      </w:r>
    </w:p>
    <w:p w:rsidR="004E6946" w:rsidRPr="00D923C3" w:rsidRDefault="004E6946" w:rsidP="00D923C3">
      <w:pPr>
        <w:spacing w:line="360" w:lineRule="auto"/>
        <w:ind w:firstLine="709"/>
        <w:jc w:val="both"/>
        <w:rPr>
          <w:sz w:val="28"/>
          <w:szCs w:val="28"/>
          <w:lang w:eastAsia="uk-UA"/>
        </w:rPr>
      </w:pPr>
      <w:r w:rsidRPr="00D923C3">
        <w:rPr>
          <w:b/>
          <w:bCs/>
          <w:sz w:val="28"/>
          <w:szCs w:val="28"/>
          <w:lang w:eastAsia="uk-UA"/>
        </w:rPr>
        <w:t xml:space="preserve">Культурні права - </w:t>
      </w:r>
      <w:r w:rsidRPr="00D923C3">
        <w:rPr>
          <w:sz w:val="28"/>
          <w:szCs w:val="28"/>
          <w:lang w:eastAsia="uk-UA"/>
        </w:rPr>
        <w:t>право на: результати своєї інтелектуальної праці, освіту, свободу технічної, наукової, художньої творчості, доступ до духовних досягнень народу.</w:t>
      </w:r>
    </w:p>
    <w:p w:rsidR="009D3F7E" w:rsidRPr="00D923C3" w:rsidRDefault="004E6946" w:rsidP="00D923C3">
      <w:pPr>
        <w:spacing w:line="360" w:lineRule="auto"/>
        <w:ind w:firstLine="709"/>
        <w:jc w:val="both"/>
        <w:rPr>
          <w:sz w:val="28"/>
          <w:szCs w:val="28"/>
          <w:lang w:eastAsia="uk-UA"/>
        </w:rPr>
      </w:pPr>
      <w:r w:rsidRPr="00D923C3">
        <w:rPr>
          <w:b/>
          <w:bCs/>
          <w:sz w:val="28"/>
          <w:szCs w:val="28"/>
          <w:lang w:eastAsia="uk-UA"/>
        </w:rPr>
        <w:t>Економічні права</w:t>
      </w:r>
      <w:r w:rsidR="00544C33" w:rsidRPr="00D923C3">
        <w:rPr>
          <w:b/>
          <w:bCs/>
          <w:sz w:val="28"/>
          <w:szCs w:val="28"/>
          <w:lang w:eastAsia="uk-UA"/>
        </w:rPr>
        <w:t xml:space="preserve"> </w:t>
      </w:r>
      <w:r w:rsidRPr="00D923C3">
        <w:rPr>
          <w:b/>
          <w:bCs/>
          <w:sz w:val="28"/>
          <w:szCs w:val="28"/>
          <w:lang w:eastAsia="uk-UA"/>
        </w:rPr>
        <w:t xml:space="preserve">- </w:t>
      </w:r>
      <w:r w:rsidRPr="00D923C3">
        <w:rPr>
          <w:sz w:val="28"/>
          <w:szCs w:val="28"/>
          <w:lang w:eastAsia="uk-UA"/>
        </w:rPr>
        <w:t>право на приватну власність, на підприємницьку діяльність, на користування об’єктами державної власності.</w:t>
      </w:r>
    </w:p>
    <w:p w:rsidR="0035660E" w:rsidRPr="00D923C3" w:rsidRDefault="00544C33" w:rsidP="00D923C3">
      <w:pPr>
        <w:spacing w:line="360" w:lineRule="auto"/>
        <w:ind w:firstLine="709"/>
        <w:jc w:val="both"/>
        <w:rPr>
          <w:sz w:val="28"/>
          <w:szCs w:val="28"/>
          <w:lang w:eastAsia="uk-UA"/>
        </w:rPr>
      </w:pPr>
      <w:r w:rsidRPr="00D923C3">
        <w:rPr>
          <w:b/>
          <w:sz w:val="28"/>
          <w:szCs w:val="28"/>
          <w:lang w:eastAsia="uk-UA"/>
        </w:rPr>
        <w:t xml:space="preserve">Інформаційні </w:t>
      </w:r>
      <w:r w:rsidRPr="00D923C3">
        <w:rPr>
          <w:b/>
          <w:bCs/>
          <w:sz w:val="28"/>
          <w:szCs w:val="28"/>
          <w:lang w:eastAsia="uk-UA"/>
        </w:rPr>
        <w:t>права -</w:t>
      </w:r>
      <w:r w:rsidRPr="00D923C3">
        <w:rPr>
          <w:sz w:val="28"/>
          <w:szCs w:val="28"/>
          <w:lang w:eastAsia="uk-UA"/>
        </w:rPr>
        <w:t xml:space="preserve"> право на можливість користуватися розмаїтістю правових послуг, заснованих на інтелектуальних інформаційних технологіях і технологіях зв'язку. </w:t>
      </w:r>
    </w:p>
    <w:p w:rsidR="00721943" w:rsidRPr="00D923C3" w:rsidRDefault="00721943" w:rsidP="00D923C3">
      <w:pPr>
        <w:tabs>
          <w:tab w:val="left" w:pos="7905"/>
        </w:tabs>
        <w:spacing w:before="120" w:line="360" w:lineRule="auto"/>
        <w:ind w:firstLine="709"/>
        <w:jc w:val="center"/>
        <w:rPr>
          <w:b/>
          <w:sz w:val="28"/>
          <w:szCs w:val="28"/>
        </w:rPr>
      </w:pPr>
      <w:r w:rsidRPr="00D923C3">
        <w:rPr>
          <w:b/>
          <w:sz w:val="28"/>
          <w:szCs w:val="28"/>
        </w:rPr>
        <w:t>Права і свободи людини в документах</w:t>
      </w:r>
    </w:p>
    <w:p w:rsidR="00721943" w:rsidRPr="00D923C3" w:rsidRDefault="00721943" w:rsidP="00D923C3">
      <w:pPr>
        <w:numPr>
          <w:ilvl w:val="0"/>
          <w:numId w:val="13"/>
        </w:numPr>
        <w:spacing w:line="360" w:lineRule="auto"/>
        <w:ind w:left="0" w:firstLine="709"/>
        <w:jc w:val="both"/>
        <w:rPr>
          <w:sz w:val="28"/>
          <w:szCs w:val="28"/>
        </w:rPr>
      </w:pPr>
      <w:r w:rsidRPr="00D923C3">
        <w:rPr>
          <w:sz w:val="28"/>
          <w:szCs w:val="28"/>
        </w:rPr>
        <w:t>Міжнародного рівня — Міжнародний білль про права;</w:t>
      </w:r>
    </w:p>
    <w:p w:rsidR="00721943" w:rsidRPr="00D923C3" w:rsidRDefault="00721943" w:rsidP="00D923C3">
      <w:pPr>
        <w:numPr>
          <w:ilvl w:val="0"/>
          <w:numId w:val="13"/>
        </w:numPr>
        <w:spacing w:line="360" w:lineRule="auto"/>
        <w:ind w:left="0" w:firstLine="709"/>
        <w:jc w:val="both"/>
        <w:rPr>
          <w:sz w:val="28"/>
          <w:szCs w:val="28"/>
        </w:rPr>
      </w:pPr>
      <w:r w:rsidRPr="00D923C3">
        <w:rPr>
          <w:sz w:val="28"/>
          <w:szCs w:val="28"/>
        </w:rPr>
        <w:t>Загальна декларація прав людини 1948 р.;</w:t>
      </w:r>
    </w:p>
    <w:p w:rsidR="00721943" w:rsidRPr="00D923C3" w:rsidRDefault="00721943" w:rsidP="00D923C3">
      <w:pPr>
        <w:numPr>
          <w:ilvl w:val="0"/>
          <w:numId w:val="13"/>
        </w:numPr>
        <w:spacing w:line="360" w:lineRule="auto"/>
        <w:ind w:left="0" w:firstLine="709"/>
        <w:jc w:val="both"/>
        <w:rPr>
          <w:sz w:val="28"/>
          <w:szCs w:val="28"/>
        </w:rPr>
      </w:pPr>
      <w:r w:rsidRPr="00D923C3">
        <w:rPr>
          <w:sz w:val="28"/>
          <w:szCs w:val="28"/>
        </w:rPr>
        <w:lastRenderedPageBreak/>
        <w:t>Міжнародний пакт про громадянські і політичні права 1966 рік;</w:t>
      </w:r>
    </w:p>
    <w:p w:rsidR="00721943" w:rsidRPr="00D923C3" w:rsidRDefault="00721943" w:rsidP="00D923C3">
      <w:pPr>
        <w:numPr>
          <w:ilvl w:val="0"/>
          <w:numId w:val="13"/>
        </w:numPr>
        <w:spacing w:line="360" w:lineRule="auto"/>
        <w:ind w:left="0" w:firstLine="709"/>
        <w:jc w:val="both"/>
        <w:rPr>
          <w:sz w:val="28"/>
          <w:szCs w:val="28"/>
        </w:rPr>
      </w:pPr>
      <w:r w:rsidRPr="00D923C3">
        <w:rPr>
          <w:sz w:val="28"/>
          <w:szCs w:val="28"/>
        </w:rPr>
        <w:t>Міжнародний пакт про соціальні, економічні та культурні права;</w:t>
      </w:r>
    </w:p>
    <w:p w:rsidR="00721943" w:rsidRPr="00D923C3" w:rsidRDefault="00721943" w:rsidP="00D923C3">
      <w:pPr>
        <w:numPr>
          <w:ilvl w:val="0"/>
          <w:numId w:val="13"/>
        </w:numPr>
        <w:spacing w:line="360" w:lineRule="auto"/>
        <w:ind w:left="0" w:firstLine="709"/>
        <w:jc w:val="both"/>
        <w:rPr>
          <w:sz w:val="28"/>
          <w:szCs w:val="28"/>
        </w:rPr>
      </w:pPr>
      <w:r w:rsidRPr="00D923C3">
        <w:rPr>
          <w:sz w:val="28"/>
          <w:szCs w:val="28"/>
        </w:rPr>
        <w:t>європейського рівня — Європейська Конвенція про захист прав людини та основних свобод;</w:t>
      </w:r>
    </w:p>
    <w:p w:rsidR="00721943" w:rsidRPr="00D923C3" w:rsidRDefault="00721943" w:rsidP="00D923C3">
      <w:pPr>
        <w:numPr>
          <w:ilvl w:val="0"/>
          <w:numId w:val="13"/>
        </w:numPr>
        <w:spacing w:line="360" w:lineRule="auto"/>
        <w:ind w:left="0" w:firstLine="709"/>
        <w:jc w:val="both"/>
        <w:rPr>
          <w:sz w:val="28"/>
          <w:szCs w:val="28"/>
        </w:rPr>
      </w:pPr>
      <w:r w:rsidRPr="00D923C3">
        <w:rPr>
          <w:sz w:val="28"/>
          <w:szCs w:val="28"/>
        </w:rPr>
        <w:t>державного рівня — Конституція України.</w:t>
      </w:r>
    </w:p>
    <w:p w:rsidR="00066085" w:rsidRPr="00D923C3" w:rsidRDefault="00066085" w:rsidP="00D923C3">
      <w:pPr>
        <w:spacing w:line="360" w:lineRule="auto"/>
        <w:ind w:firstLine="709"/>
        <w:jc w:val="center"/>
        <w:rPr>
          <w:b/>
          <w:sz w:val="28"/>
          <w:szCs w:val="28"/>
          <w:lang w:eastAsia="uk-UA"/>
        </w:rPr>
      </w:pPr>
      <w:r w:rsidRPr="00D923C3">
        <w:rPr>
          <w:b/>
          <w:sz w:val="28"/>
          <w:szCs w:val="28"/>
          <w:lang w:eastAsia="uk-UA"/>
        </w:rPr>
        <w:t>ТЕМА 3</w:t>
      </w:r>
    </w:p>
    <w:p w:rsidR="0035660E" w:rsidRPr="00D923C3" w:rsidRDefault="00066085" w:rsidP="00D923C3">
      <w:pPr>
        <w:spacing w:line="360" w:lineRule="auto"/>
        <w:ind w:firstLine="709"/>
        <w:jc w:val="center"/>
        <w:rPr>
          <w:b/>
          <w:bCs/>
          <w:sz w:val="28"/>
          <w:szCs w:val="28"/>
        </w:rPr>
      </w:pPr>
      <w:r w:rsidRPr="00D923C3">
        <w:rPr>
          <w:b/>
          <w:bCs/>
          <w:sz w:val="28"/>
          <w:szCs w:val="28"/>
        </w:rPr>
        <w:t>ІСТОРІЯ ВИНИКНЕННЯ ПОНЯТТЯ «МІЖНАРОДНОГО ГУМАНІТАРНОГО ПРАВА»</w:t>
      </w:r>
    </w:p>
    <w:p w:rsidR="00892646" w:rsidRPr="00D923C3" w:rsidRDefault="0035660E" w:rsidP="00D923C3">
      <w:pPr>
        <w:spacing w:line="360" w:lineRule="auto"/>
        <w:ind w:firstLine="709"/>
        <w:jc w:val="both"/>
        <w:rPr>
          <w:sz w:val="28"/>
          <w:szCs w:val="28"/>
        </w:rPr>
      </w:pPr>
      <w:r w:rsidRPr="00D923C3">
        <w:rPr>
          <w:b/>
          <w:sz w:val="28"/>
          <w:szCs w:val="28"/>
        </w:rPr>
        <w:t>Міжнародне гуманітарне право (МГП)</w:t>
      </w:r>
      <w:r w:rsidRPr="00D923C3">
        <w:rPr>
          <w:sz w:val="28"/>
          <w:szCs w:val="28"/>
        </w:rPr>
        <w:t xml:space="preserve"> - це система міжна</w:t>
      </w:r>
      <w:r w:rsidR="00BE2737" w:rsidRPr="00D923C3">
        <w:rPr>
          <w:sz w:val="28"/>
          <w:szCs w:val="28"/>
        </w:rPr>
        <w:t xml:space="preserve">родних </w:t>
      </w:r>
      <w:r w:rsidRPr="00D923C3">
        <w:rPr>
          <w:sz w:val="28"/>
          <w:szCs w:val="28"/>
        </w:rPr>
        <w:t>юридичних правових норм і принципів, які спрямовані на захист</w:t>
      </w:r>
      <w:r w:rsidRPr="00D923C3">
        <w:rPr>
          <w:spacing w:val="1"/>
          <w:sz w:val="28"/>
          <w:szCs w:val="28"/>
        </w:rPr>
        <w:t xml:space="preserve"> </w:t>
      </w:r>
      <w:r w:rsidRPr="00D923C3">
        <w:rPr>
          <w:sz w:val="28"/>
          <w:szCs w:val="28"/>
        </w:rPr>
        <w:t>жертв збройних конфліктів і встановлюють заборону або обмеження методів та</w:t>
      </w:r>
      <w:r w:rsidRPr="00D923C3">
        <w:rPr>
          <w:spacing w:val="-61"/>
          <w:sz w:val="28"/>
          <w:szCs w:val="28"/>
        </w:rPr>
        <w:t xml:space="preserve"> </w:t>
      </w:r>
      <w:r w:rsidRPr="00D923C3">
        <w:rPr>
          <w:sz w:val="28"/>
          <w:szCs w:val="28"/>
        </w:rPr>
        <w:t>засобів</w:t>
      </w:r>
      <w:r w:rsidRPr="00D923C3">
        <w:rPr>
          <w:spacing w:val="-2"/>
          <w:sz w:val="28"/>
          <w:szCs w:val="28"/>
        </w:rPr>
        <w:t xml:space="preserve"> </w:t>
      </w:r>
      <w:r w:rsidRPr="00D923C3">
        <w:rPr>
          <w:sz w:val="28"/>
          <w:szCs w:val="28"/>
        </w:rPr>
        <w:t>ведення</w:t>
      </w:r>
      <w:r w:rsidRPr="00D923C3">
        <w:rPr>
          <w:spacing w:val="-2"/>
          <w:sz w:val="28"/>
          <w:szCs w:val="28"/>
        </w:rPr>
        <w:t xml:space="preserve"> </w:t>
      </w:r>
      <w:r w:rsidRPr="00D923C3">
        <w:rPr>
          <w:sz w:val="28"/>
          <w:szCs w:val="28"/>
        </w:rPr>
        <w:t>війни,</w:t>
      </w:r>
      <w:r w:rsidRPr="00D923C3">
        <w:rPr>
          <w:spacing w:val="-3"/>
          <w:sz w:val="28"/>
          <w:szCs w:val="28"/>
        </w:rPr>
        <w:t xml:space="preserve"> </w:t>
      </w:r>
      <w:r w:rsidRPr="00D923C3">
        <w:rPr>
          <w:sz w:val="28"/>
          <w:szCs w:val="28"/>
        </w:rPr>
        <w:t>а також</w:t>
      </w:r>
      <w:r w:rsidRPr="00D923C3">
        <w:rPr>
          <w:spacing w:val="-3"/>
          <w:sz w:val="28"/>
          <w:szCs w:val="28"/>
        </w:rPr>
        <w:t xml:space="preserve"> </w:t>
      </w:r>
      <w:r w:rsidRPr="00D923C3">
        <w:rPr>
          <w:sz w:val="28"/>
          <w:szCs w:val="28"/>
        </w:rPr>
        <w:t>відповідальність</w:t>
      </w:r>
      <w:r w:rsidRPr="00D923C3">
        <w:rPr>
          <w:spacing w:val="-1"/>
          <w:sz w:val="28"/>
          <w:szCs w:val="28"/>
        </w:rPr>
        <w:t xml:space="preserve"> </w:t>
      </w:r>
      <w:r w:rsidRPr="00D923C3">
        <w:rPr>
          <w:sz w:val="28"/>
          <w:szCs w:val="28"/>
        </w:rPr>
        <w:t>за</w:t>
      </w:r>
      <w:r w:rsidRPr="00D923C3">
        <w:rPr>
          <w:spacing w:val="-3"/>
          <w:sz w:val="28"/>
          <w:szCs w:val="28"/>
        </w:rPr>
        <w:t xml:space="preserve"> </w:t>
      </w:r>
      <w:r w:rsidRPr="00D923C3">
        <w:rPr>
          <w:sz w:val="28"/>
          <w:szCs w:val="28"/>
        </w:rPr>
        <w:t>порушення</w:t>
      </w:r>
      <w:r w:rsidRPr="00D923C3">
        <w:rPr>
          <w:spacing w:val="-3"/>
          <w:sz w:val="28"/>
          <w:szCs w:val="28"/>
        </w:rPr>
        <w:t xml:space="preserve"> </w:t>
      </w:r>
      <w:r w:rsidRPr="00D923C3">
        <w:rPr>
          <w:sz w:val="28"/>
          <w:szCs w:val="28"/>
        </w:rPr>
        <w:t>певних принципів</w:t>
      </w:r>
      <w:r w:rsidRPr="00D923C3">
        <w:rPr>
          <w:spacing w:val="-1"/>
          <w:sz w:val="28"/>
          <w:szCs w:val="28"/>
        </w:rPr>
        <w:t xml:space="preserve"> </w:t>
      </w:r>
      <w:r w:rsidRPr="00D923C3">
        <w:rPr>
          <w:sz w:val="28"/>
          <w:szCs w:val="28"/>
        </w:rPr>
        <w:t>і</w:t>
      </w:r>
      <w:r w:rsidRPr="00D923C3">
        <w:rPr>
          <w:spacing w:val="-2"/>
          <w:sz w:val="28"/>
          <w:szCs w:val="28"/>
        </w:rPr>
        <w:t xml:space="preserve"> </w:t>
      </w:r>
      <w:r w:rsidRPr="00D923C3">
        <w:rPr>
          <w:sz w:val="28"/>
          <w:szCs w:val="28"/>
        </w:rPr>
        <w:t>норм.</w:t>
      </w:r>
    </w:p>
    <w:p w:rsidR="00941B9B" w:rsidRPr="00D923C3" w:rsidRDefault="00EA6FA1" w:rsidP="00D923C3">
      <w:pPr>
        <w:spacing w:line="360" w:lineRule="auto"/>
        <w:ind w:firstLine="709"/>
        <w:jc w:val="both"/>
        <w:rPr>
          <w:sz w:val="28"/>
          <w:szCs w:val="28"/>
        </w:rPr>
      </w:pPr>
      <w:r w:rsidRPr="00D923C3">
        <w:rPr>
          <w:sz w:val="28"/>
          <w:szCs w:val="28"/>
        </w:rPr>
        <w:t>Необхідність регулювання воєнних дій була зумовлена статистикою Міжнародного Комітету Червоного Хреста (МКЧХ), яка свідчить, що за останні п’ять тисяч років відбулося понад 14 000 війн. У них загинуло приблизно 5 млрд</w:t>
      </w:r>
      <w:r w:rsidR="00941B9B" w:rsidRPr="00D923C3">
        <w:rPr>
          <w:sz w:val="28"/>
          <w:szCs w:val="28"/>
        </w:rPr>
        <w:t>.</w:t>
      </w:r>
      <w:r w:rsidRPr="00D923C3">
        <w:rPr>
          <w:sz w:val="28"/>
          <w:szCs w:val="28"/>
        </w:rPr>
        <w:t xml:space="preserve"> людей, а за останні 3400 років на Землі було лише 250 років загального миру. Уже після Другої світової війни в різних регіонах земної кулі було зафіксовано понад 260 збройних конфліктів, здебільшого внутрішнього характеру. Не оминула біда й Україну. Із початку агресії російської федерації проти України в 2014 р. та ескалації агресії внаслідок повномасштабного вторгнення росії в Україну 24 лютого 2022 року МГП є одним з актуальніших питань війни.</w:t>
      </w:r>
    </w:p>
    <w:p w:rsidR="00C27BE9" w:rsidRPr="00D923C3" w:rsidRDefault="00EA6FA1" w:rsidP="00D923C3">
      <w:pPr>
        <w:pStyle w:val="af0"/>
        <w:spacing w:after="0" w:line="360" w:lineRule="auto"/>
        <w:ind w:firstLine="709"/>
        <w:jc w:val="both"/>
        <w:rPr>
          <w:sz w:val="28"/>
          <w:szCs w:val="28"/>
          <w:shd w:val="clear" w:color="auto" w:fill="FFFFFF"/>
        </w:rPr>
      </w:pPr>
      <w:r w:rsidRPr="00D923C3">
        <w:rPr>
          <w:sz w:val="28"/>
          <w:szCs w:val="28"/>
        </w:rPr>
        <w:t xml:space="preserve">Засновники сучасного гуманітарного права - два громадянина Швейцарії </w:t>
      </w:r>
      <w:r w:rsidR="00DC6DDB" w:rsidRPr="00D923C3">
        <w:rPr>
          <w:sz w:val="28"/>
          <w:szCs w:val="28"/>
        </w:rPr>
        <w:t xml:space="preserve">Жан </w:t>
      </w:r>
      <w:r w:rsidRPr="00D923C3">
        <w:rPr>
          <w:sz w:val="28"/>
          <w:szCs w:val="28"/>
        </w:rPr>
        <w:t>Андрі</w:t>
      </w:r>
      <w:r w:rsidRPr="00D923C3">
        <w:rPr>
          <w:spacing w:val="1"/>
          <w:sz w:val="28"/>
          <w:szCs w:val="28"/>
        </w:rPr>
        <w:t xml:space="preserve"> </w:t>
      </w:r>
      <w:r w:rsidRPr="00D923C3">
        <w:rPr>
          <w:sz w:val="28"/>
          <w:szCs w:val="28"/>
        </w:rPr>
        <w:t>Дюнан</w:t>
      </w:r>
      <w:r w:rsidRPr="00D923C3">
        <w:rPr>
          <w:spacing w:val="-3"/>
          <w:sz w:val="28"/>
          <w:szCs w:val="28"/>
        </w:rPr>
        <w:t xml:space="preserve"> </w:t>
      </w:r>
      <w:r w:rsidRPr="00D923C3">
        <w:rPr>
          <w:sz w:val="28"/>
          <w:szCs w:val="28"/>
        </w:rPr>
        <w:t>і</w:t>
      </w:r>
      <w:r w:rsidRPr="00D923C3">
        <w:rPr>
          <w:spacing w:val="-3"/>
          <w:sz w:val="28"/>
          <w:szCs w:val="28"/>
        </w:rPr>
        <w:t xml:space="preserve"> </w:t>
      </w:r>
      <w:r w:rsidRPr="00D923C3">
        <w:rPr>
          <w:sz w:val="28"/>
          <w:szCs w:val="28"/>
        </w:rPr>
        <w:t>Гійом</w:t>
      </w:r>
      <w:r w:rsidRPr="00D923C3">
        <w:rPr>
          <w:spacing w:val="-2"/>
          <w:sz w:val="28"/>
          <w:szCs w:val="28"/>
        </w:rPr>
        <w:t xml:space="preserve"> </w:t>
      </w:r>
      <w:r w:rsidR="00E30F97" w:rsidRPr="00D923C3">
        <w:rPr>
          <w:spacing w:val="-2"/>
          <w:sz w:val="28"/>
          <w:szCs w:val="28"/>
        </w:rPr>
        <w:t xml:space="preserve">- </w:t>
      </w:r>
      <w:r w:rsidRPr="00D923C3">
        <w:rPr>
          <w:sz w:val="28"/>
          <w:szCs w:val="28"/>
        </w:rPr>
        <w:t>Андрі</w:t>
      </w:r>
      <w:r w:rsidRPr="00D923C3">
        <w:rPr>
          <w:spacing w:val="-6"/>
          <w:sz w:val="28"/>
          <w:szCs w:val="28"/>
        </w:rPr>
        <w:t xml:space="preserve"> </w:t>
      </w:r>
      <w:r w:rsidRPr="00D923C3">
        <w:rPr>
          <w:sz w:val="28"/>
          <w:szCs w:val="28"/>
        </w:rPr>
        <w:t>Дюфур</w:t>
      </w:r>
      <w:r w:rsidRPr="00D923C3">
        <w:rPr>
          <w:spacing w:val="-4"/>
          <w:sz w:val="28"/>
          <w:szCs w:val="28"/>
        </w:rPr>
        <w:t xml:space="preserve"> </w:t>
      </w:r>
      <w:r w:rsidRPr="00D923C3">
        <w:rPr>
          <w:sz w:val="28"/>
          <w:szCs w:val="28"/>
        </w:rPr>
        <w:t>відіграли</w:t>
      </w:r>
      <w:r w:rsidRPr="00D923C3">
        <w:rPr>
          <w:spacing w:val="-3"/>
          <w:sz w:val="28"/>
          <w:szCs w:val="28"/>
        </w:rPr>
        <w:t xml:space="preserve"> </w:t>
      </w:r>
      <w:r w:rsidRPr="00D923C3">
        <w:rPr>
          <w:sz w:val="28"/>
          <w:szCs w:val="28"/>
        </w:rPr>
        <w:t>визначальну</w:t>
      </w:r>
      <w:r w:rsidRPr="00D923C3">
        <w:rPr>
          <w:spacing w:val="-2"/>
          <w:sz w:val="28"/>
          <w:szCs w:val="28"/>
        </w:rPr>
        <w:t xml:space="preserve"> </w:t>
      </w:r>
      <w:r w:rsidRPr="00D923C3">
        <w:rPr>
          <w:sz w:val="28"/>
          <w:szCs w:val="28"/>
        </w:rPr>
        <w:t>роль</w:t>
      </w:r>
      <w:r w:rsidRPr="00D923C3">
        <w:rPr>
          <w:spacing w:val="-2"/>
          <w:sz w:val="28"/>
          <w:szCs w:val="28"/>
        </w:rPr>
        <w:t xml:space="preserve"> </w:t>
      </w:r>
      <w:r w:rsidRPr="00D923C3">
        <w:rPr>
          <w:sz w:val="28"/>
          <w:szCs w:val="28"/>
        </w:rPr>
        <w:t>у</w:t>
      </w:r>
      <w:r w:rsidRPr="00D923C3">
        <w:rPr>
          <w:spacing w:val="-4"/>
          <w:sz w:val="28"/>
          <w:szCs w:val="28"/>
        </w:rPr>
        <w:t xml:space="preserve"> </w:t>
      </w:r>
      <w:r w:rsidRPr="00D923C3">
        <w:rPr>
          <w:sz w:val="28"/>
          <w:szCs w:val="28"/>
        </w:rPr>
        <w:t>становленні</w:t>
      </w:r>
      <w:r w:rsidRPr="00D923C3">
        <w:rPr>
          <w:spacing w:val="-2"/>
          <w:sz w:val="28"/>
          <w:szCs w:val="28"/>
        </w:rPr>
        <w:t xml:space="preserve"> </w:t>
      </w:r>
      <w:r w:rsidRPr="00D923C3">
        <w:rPr>
          <w:sz w:val="28"/>
          <w:szCs w:val="28"/>
        </w:rPr>
        <w:t>засад</w:t>
      </w:r>
      <w:r w:rsidRPr="00D923C3">
        <w:rPr>
          <w:spacing w:val="-4"/>
          <w:sz w:val="28"/>
          <w:szCs w:val="28"/>
        </w:rPr>
        <w:t xml:space="preserve"> </w:t>
      </w:r>
      <w:r w:rsidRPr="00D923C3">
        <w:rPr>
          <w:sz w:val="28"/>
          <w:szCs w:val="28"/>
        </w:rPr>
        <w:t xml:space="preserve">МГП. </w:t>
      </w:r>
      <w:r w:rsidR="00C27BE9" w:rsidRPr="00D923C3">
        <w:rPr>
          <w:sz w:val="28"/>
          <w:szCs w:val="28"/>
        </w:rPr>
        <w:t>Д</w:t>
      </w:r>
      <w:r w:rsidR="00C27BE9" w:rsidRPr="00D923C3">
        <w:rPr>
          <w:sz w:val="28"/>
          <w:szCs w:val="28"/>
          <w:shd w:val="clear" w:color="auto" w:fill="FFFFFF"/>
        </w:rPr>
        <w:t>юнан під час відрядження в 1859 р. був свідком наслідків битви під Сольферіно в сучасній Італії. Свої спогади та переживання він записав у книзі «Пам'ять про Сольферіно», яка надихнула на створення Міжнародного комітету Червоного Хреста (МКЧХ) у 1863 р. Женевська конвенція 1864 р. була заснована на ідеї Дюнана щодо діяльності незалежної організації, яка займається доглядом за пораненими солдатами.</w:t>
      </w:r>
    </w:p>
    <w:p w:rsidR="00C27BE9" w:rsidRPr="00D923C3" w:rsidRDefault="00C27BE9" w:rsidP="00D923C3">
      <w:pPr>
        <w:pStyle w:val="af0"/>
        <w:spacing w:after="0" w:line="360" w:lineRule="auto"/>
        <w:ind w:firstLine="709"/>
        <w:jc w:val="both"/>
        <w:rPr>
          <w:sz w:val="28"/>
          <w:szCs w:val="28"/>
          <w:shd w:val="clear" w:color="auto" w:fill="FFFFFF"/>
        </w:rPr>
      </w:pPr>
      <w:r w:rsidRPr="00D923C3">
        <w:rPr>
          <w:sz w:val="28"/>
          <w:szCs w:val="28"/>
          <w:shd w:val="clear" w:color="auto" w:fill="FFFFFF"/>
        </w:rPr>
        <w:lastRenderedPageBreak/>
        <w:t>Для поширення цих ідей А. Дюнана в 1863 році в Женеві було створено Міжнародний комітет допомоги пораненим – «Комітет п’яти» в складі генерала Дюфура, Гюстава Муанье, Анрі Дюнана, доктора Лун Аппіа, доктора Теодора Монуарта. З 1880 року цей «Комітет п’яти» стане відомим як Міжнародний комітет Червоного Хреста. Норми міжнародного права, що регламентують ведення військових дій, були значною мірою кодифіковані в результаті роботи двох Гаазьких конференцій світу в 1899 і 1907 рр. Ці норми в Міжнародному гуманітарному праві отримали назву «Право Гааги»</w:t>
      </w:r>
    </w:p>
    <w:p w:rsidR="00EA6FA1" w:rsidRPr="00D923C3" w:rsidRDefault="00941B9B" w:rsidP="00D923C3">
      <w:pPr>
        <w:pStyle w:val="af0"/>
        <w:spacing w:after="0" w:line="360" w:lineRule="auto"/>
        <w:ind w:firstLine="709"/>
        <w:jc w:val="both"/>
        <w:rPr>
          <w:sz w:val="28"/>
          <w:szCs w:val="28"/>
        </w:rPr>
      </w:pPr>
      <w:r w:rsidRPr="00D923C3">
        <w:rPr>
          <w:sz w:val="28"/>
          <w:szCs w:val="28"/>
        </w:rPr>
        <w:t>І</w:t>
      </w:r>
      <w:r w:rsidR="00EA6FA1" w:rsidRPr="00D923C3">
        <w:rPr>
          <w:sz w:val="28"/>
          <w:szCs w:val="28"/>
        </w:rPr>
        <w:t>дея</w:t>
      </w:r>
      <w:r w:rsidR="00EA6FA1" w:rsidRPr="00D923C3">
        <w:rPr>
          <w:spacing w:val="1"/>
          <w:sz w:val="28"/>
          <w:szCs w:val="28"/>
        </w:rPr>
        <w:t xml:space="preserve"> </w:t>
      </w:r>
      <w:r w:rsidRPr="00D923C3">
        <w:rPr>
          <w:spacing w:val="1"/>
          <w:sz w:val="28"/>
          <w:szCs w:val="28"/>
        </w:rPr>
        <w:t xml:space="preserve">створення </w:t>
      </w:r>
      <w:r w:rsidRPr="00D923C3">
        <w:rPr>
          <w:sz w:val="28"/>
          <w:szCs w:val="28"/>
          <w:shd w:val="clear" w:color="auto" w:fill="FFFFFF"/>
        </w:rPr>
        <w:t xml:space="preserve">Міжнародного комітету Червоного Хреста (МКЧХ) </w:t>
      </w:r>
      <w:r w:rsidR="00EA6FA1" w:rsidRPr="00D923C3">
        <w:rPr>
          <w:sz w:val="28"/>
          <w:szCs w:val="28"/>
        </w:rPr>
        <w:t>стала</w:t>
      </w:r>
      <w:r w:rsidR="00EA6FA1" w:rsidRPr="00D923C3">
        <w:rPr>
          <w:spacing w:val="-3"/>
          <w:sz w:val="28"/>
          <w:szCs w:val="28"/>
        </w:rPr>
        <w:t xml:space="preserve"> </w:t>
      </w:r>
      <w:r w:rsidR="00EA6FA1" w:rsidRPr="00D923C3">
        <w:rPr>
          <w:sz w:val="28"/>
          <w:szCs w:val="28"/>
        </w:rPr>
        <w:t>реальною,</w:t>
      </w:r>
      <w:r w:rsidR="00EA6FA1" w:rsidRPr="00D923C3">
        <w:rPr>
          <w:spacing w:val="-3"/>
          <w:sz w:val="28"/>
          <w:szCs w:val="28"/>
        </w:rPr>
        <w:t xml:space="preserve"> </w:t>
      </w:r>
      <w:r w:rsidR="00EA6FA1" w:rsidRPr="00D923C3">
        <w:rPr>
          <w:sz w:val="28"/>
          <w:szCs w:val="28"/>
        </w:rPr>
        <w:t>коли</w:t>
      </w:r>
      <w:r w:rsidR="00EA6FA1" w:rsidRPr="00D923C3">
        <w:rPr>
          <w:spacing w:val="-2"/>
          <w:sz w:val="28"/>
          <w:szCs w:val="28"/>
        </w:rPr>
        <w:t xml:space="preserve"> </w:t>
      </w:r>
      <w:r w:rsidR="00EA6FA1" w:rsidRPr="00D923C3">
        <w:rPr>
          <w:sz w:val="28"/>
          <w:szCs w:val="28"/>
        </w:rPr>
        <w:t>п'ять</w:t>
      </w:r>
      <w:r w:rsidR="00EA6FA1" w:rsidRPr="00D923C3">
        <w:rPr>
          <w:spacing w:val="-2"/>
          <w:sz w:val="28"/>
          <w:szCs w:val="28"/>
        </w:rPr>
        <w:t xml:space="preserve"> </w:t>
      </w:r>
      <w:r w:rsidR="00EA6FA1" w:rsidRPr="00D923C3">
        <w:rPr>
          <w:sz w:val="28"/>
          <w:szCs w:val="28"/>
        </w:rPr>
        <w:t>засновників Міжнародного</w:t>
      </w:r>
      <w:r w:rsidR="00EA6FA1" w:rsidRPr="00D923C3">
        <w:rPr>
          <w:spacing w:val="-2"/>
          <w:sz w:val="28"/>
          <w:szCs w:val="28"/>
        </w:rPr>
        <w:t xml:space="preserve"> </w:t>
      </w:r>
      <w:r w:rsidR="00EA6FA1" w:rsidRPr="00D923C3">
        <w:rPr>
          <w:sz w:val="28"/>
          <w:szCs w:val="28"/>
        </w:rPr>
        <w:t>Комітету</w:t>
      </w:r>
      <w:r w:rsidR="00EA6FA1" w:rsidRPr="00D923C3">
        <w:rPr>
          <w:spacing w:val="-2"/>
          <w:sz w:val="28"/>
          <w:szCs w:val="28"/>
        </w:rPr>
        <w:t xml:space="preserve"> </w:t>
      </w:r>
      <w:r w:rsidR="00EA6FA1" w:rsidRPr="00D923C3">
        <w:rPr>
          <w:sz w:val="28"/>
          <w:szCs w:val="28"/>
        </w:rPr>
        <w:t>Червоного Хреста, що поклав початок Міжнародному рухові Червоного Хреста,</w:t>
      </w:r>
      <w:r w:rsidR="00EA6FA1" w:rsidRPr="00D923C3">
        <w:rPr>
          <w:spacing w:val="1"/>
          <w:sz w:val="28"/>
          <w:szCs w:val="28"/>
        </w:rPr>
        <w:t xml:space="preserve"> </w:t>
      </w:r>
      <w:r w:rsidR="00EA6FA1" w:rsidRPr="00D923C3">
        <w:rPr>
          <w:sz w:val="28"/>
          <w:szCs w:val="28"/>
        </w:rPr>
        <w:t>запропонували</w:t>
      </w:r>
      <w:r w:rsidR="00EA6FA1" w:rsidRPr="00D923C3">
        <w:rPr>
          <w:spacing w:val="-4"/>
          <w:sz w:val="28"/>
          <w:szCs w:val="28"/>
        </w:rPr>
        <w:t xml:space="preserve"> </w:t>
      </w:r>
      <w:r w:rsidR="00EA6FA1" w:rsidRPr="00D923C3">
        <w:rPr>
          <w:sz w:val="28"/>
          <w:szCs w:val="28"/>
        </w:rPr>
        <w:t>швейцарському</w:t>
      </w:r>
      <w:r w:rsidR="00EA6FA1" w:rsidRPr="00D923C3">
        <w:rPr>
          <w:spacing w:val="-3"/>
          <w:sz w:val="28"/>
          <w:szCs w:val="28"/>
        </w:rPr>
        <w:t xml:space="preserve"> </w:t>
      </w:r>
      <w:r w:rsidR="00EA6FA1" w:rsidRPr="00D923C3">
        <w:rPr>
          <w:sz w:val="28"/>
          <w:szCs w:val="28"/>
        </w:rPr>
        <w:t>уряду</w:t>
      </w:r>
      <w:r w:rsidR="00EA6FA1" w:rsidRPr="00D923C3">
        <w:rPr>
          <w:spacing w:val="-5"/>
          <w:sz w:val="28"/>
          <w:szCs w:val="28"/>
        </w:rPr>
        <w:t xml:space="preserve"> </w:t>
      </w:r>
      <w:r w:rsidR="00EA6FA1" w:rsidRPr="00D923C3">
        <w:rPr>
          <w:sz w:val="28"/>
          <w:szCs w:val="28"/>
        </w:rPr>
        <w:t>скликати</w:t>
      </w:r>
      <w:r w:rsidR="00EA6FA1" w:rsidRPr="00D923C3">
        <w:rPr>
          <w:spacing w:val="-5"/>
          <w:sz w:val="28"/>
          <w:szCs w:val="28"/>
        </w:rPr>
        <w:t xml:space="preserve"> </w:t>
      </w:r>
      <w:r w:rsidR="00EA6FA1" w:rsidRPr="00D923C3">
        <w:rPr>
          <w:sz w:val="28"/>
          <w:szCs w:val="28"/>
        </w:rPr>
        <w:t>Дипломатичну</w:t>
      </w:r>
      <w:r w:rsidR="00EA6FA1" w:rsidRPr="00D923C3">
        <w:rPr>
          <w:spacing w:val="-3"/>
          <w:sz w:val="28"/>
          <w:szCs w:val="28"/>
        </w:rPr>
        <w:t xml:space="preserve"> </w:t>
      </w:r>
      <w:r w:rsidR="00EA6FA1" w:rsidRPr="00D923C3">
        <w:rPr>
          <w:sz w:val="28"/>
          <w:szCs w:val="28"/>
        </w:rPr>
        <w:t>конференцію,</w:t>
      </w:r>
      <w:r w:rsidR="00EA6FA1" w:rsidRPr="00D923C3">
        <w:rPr>
          <w:spacing w:val="-5"/>
          <w:sz w:val="28"/>
          <w:szCs w:val="28"/>
        </w:rPr>
        <w:t xml:space="preserve"> </w:t>
      </w:r>
      <w:r w:rsidR="00EA6FA1" w:rsidRPr="00D923C3">
        <w:rPr>
          <w:sz w:val="28"/>
          <w:szCs w:val="28"/>
        </w:rPr>
        <w:t>в роботі</w:t>
      </w:r>
      <w:r w:rsidR="00EA6FA1" w:rsidRPr="00D923C3">
        <w:rPr>
          <w:spacing w:val="-3"/>
          <w:sz w:val="28"/>
          <w:szCs w:val="28"/>
        </w:rPr>
        <w:t xml:space="preserve"> </w:t>
      </w:r>
      <w:r w:rsidR="00EA6FA1" w:rsidRPr="00D923C3">
        <w:rPr>
          <w:sz w:val="28"/>
          <w:szCs w:val="28"/>
        </w:rPr>
        <w:t>якої</w:t>
      </w:r>
      <w:r w:rsidR="00EA6FA1" w:rsidRPr="00D923C3">
        <w:rPr>
          <w:spacing w:val="-1"/>
          <w:sz w:val="28"/>
          <w:szCs w:val="28"/>
        </w:rPr>
        <w:t xml:space="preserve"> </w:t>
      </w:r>
      <w:r w:rsidR="00EA6FA1" w:rsidRPr="00D923C3">
        <w:rPr>
          <w:sz w:val="28"/>
          <w:szCs w:val="28"/>
        </w:rPr>
        <w:t>брали</w:t>
      </w:r>
      <w:r w:rsidR="00EA6FA1" w:rsidRPr="00D923C3">
        <w:rPr>
          <w:spacing w:val="-2"/>
          <w:sz w:val="28"/>
          <w:szCs w:val="28"/>
        </w:rPr>
        <w:t xml:space="preserve"> </w:t>
      </w:r>
      <w:r w:rsidR="00EA6FA1" w:rsidRPr="00D923C3">
        <w:rPr>
          <w:sz w:val="28"/>
          <w:szCs w:val="28"/>
        </w:rPr>
        <w:t>участь</w:t>
      </w:r>
      <w:r w:rsidR="00EA6FA1" w:rsidRPr="00D923C3">
        <w:rPr>
          <w:spacing w:val="-3"/>
          <w:sz w:val="28"/>
          <w:szCs w:val="28"/>
        </w:rPr>
        <w:t xml:space="preserve"> </w:t>
      </w:r>
      <w:r w:rsidR="00EA6FA1" w:rsidRPr="00D923C3">
        <w:rPr>
          <w:sz w:val="28"/>
          <w:szCs w:val="28"/>
        </w:rPr>
        <w:t>представники</w:t>
      </w:r>
      <w:r w:rsidR="00EA6FA1" w:rsidRPr="00D923C3">
        <w:rPr>
          <w:spacing w:val="-4"/>
          <w:sz w:val="28"/>
          <w:szCs w:val="28"/>
        </w:rPr>
        <w:t xml:space="preserve"> </w:t>
      </w:r>
      <w:r w:rsidR="00EA6FA1" w:rsidRPr="00D923C3">
        <w:rPr>
          <w:sz w:val="28"/>
          <w:szCs w:val="28"/>
        </w:rPr>
        <w:t>16</w:t>
      </w:r>
      <w:r w:rsidR="00EA6FA1" w:rsidRPr="00D923C3">
        <w:rPr>
          <w:spacing w:val="-3"/>
          <w:sz w:val="28"/>
          <w:szCs w:val="28"/>
        </w:rPr>
        <w:t xml:space="preserve"> </w:t>
      </w:r>
      <w:r w:rsidR="00EA6FA1" w:rsidRPr="00D923C3">
        <w:rPr>
          <w:sz w:val="28"/>
          <w:szCs w:val="28"/>
        </w:rPr>
        <w:t>держав. 1864</w:t>
      </w:r>
      <w:r w:rsidR="00EA6FA1" w:rsidRPr="00D923C3">
        <w:rPr>
          <w:spacing w:val="-4"/>
          <w:sz w:val="28"/>
          <w:szCs w:val="28"/>
        </w:rPr>
        <w:t xml:space="preserve"> </w:t>
      </w:r>
      <w:r w:rsidR="00EA6FA1" w:rsidRPr="00D923C3">
        <w:rPr>
          <w:sz w:val="28"/>
          <w:szCs w:val="28"/>
        </w:rPr>
        <w:t>р.</w:t>
      </w:r>
      <w:r w:rsidR="00EA6FA1" w:rsidRPr="00D923C3">
        <w:rPr>
          <w:spacing w:val="-3"/>
          <w:sz w:val="28"/>
          <w:szCs w:val="28"/>
        </w:rPr>
        <w:t xml:space="preserve"> </w:t>
      </w:r>
      <w:r w:rsidR="00EA6FA1" w:rsidRPr="00D923C3">
        <w:rPr>
          <w:sz w:val="28"/>
          <w:szCs w:val="28"/>
        </w:rPr>
        <w:t>була</w:t>
      </w:r>
      <w:r w:rsidR="00EA6FA1" w:rsidRPr="00D923C3">
        <w:rPr>
          <w:spacing w:val="-1"/>
          <w:sz w:val="28"/>
          <w:szCs w:val="28"/>
        </w:rPr>
        <w:t xml:space="preserve"> </w:t>
      </w:r>
      <w:r w:rsidR="00EA6FA1" w:rsidRPr="00D923C3">
        <w:rPr>
          <w:sz w:val="28"/>
          <w:szCs w:val="28"/>
        </w:rPr>
        <w:t>прийнята</w:t>
      </w:r>
      <w:r w:rsidR="00EA6FA1" w:rsidRPr="00D923C3">
        <w:rPr>
          <w:spacing w:val="-1"/>
          <w:sz w:val="28"/>
          <w:szCs w:val="28"/>
        </w:rPr>
        <w:t xml:space="preserve"> </w:t>
      </w:r>
      <w:r w:rsidR="00EA6FA1" w:rsidRPr="00D923C3">
        <w:rPr>
          <w:sz w:val="28"/>
          <w:szCs w:val="28"/>
        </w:rPr>
        <w:t>перша Женевська конвенція, що базувалася на ідеалах Дюнана і торкалась питання</w:t>
      </w:r>
      <w:r w:rsidR="00EA6FA1" w:rsidRPr="00D923C3">
        <w:rPr>
          <w:spacing w:val="-61"/>
          <w:sz w:val="28"/>
          <w:szCs w:val="28"/>
        </w:rPr>
        <w:t xml:space="preserve"> </w:t>
      </w:r>
      <w:r w:rsidR="00EA6FA1" w:rsidRPr="00D923C3">
        <w:rPr>
          <w:sz w:val="28"/>
          <w:szCs w:val="28"/>
        </w:rPr>
        <w:t>поліпшення</w:t>
      </w:r>
      <w:r w:rsidR="00EA6FA1" w:rsidRPr="00D923C3">
        <w:rPr>
          <w:spacing w:val="-4"/>
          <w:sz w:val="28"/>
          <w:szCs w:val="28"/>
        </w:rPr>
        <w:t xml:space="preserve"> </w:t>
      </w:r>
      <w:r w:rsidR="00EA6FA1" w:rsidRPr="00D923C3">
        <w:rPr>
          <w:sz w:val="28"/>
          <w:szCs w:val="28"/>
        </w:rPr>
        <w:t>долі</w:t>
      </w:r>
      <w:r w:rsidR="00EA6FA1" w:rsidRPr="00D923C3">
        <w:rPr>
          <w:spacing w:val="-2"/>
          <w:sz w:val="28"/>
          <w:szCs w:val="28"/>
        </w:rPr>
        <w:t xml:space="preserve"> </w:t>
      </w:r>
      <w:r w:rsidR="00EA6FA1" w:rsidRPr="00D923C3">
        <w:rPr>
          <w:sz w:val="28"/>
          <w:szCs w:val="28"/>
        </w:rPr>
        <w:t>поранених і</w:t>
      </w:r>
      <w:r w:rsidR="00EA6FA1" w:rsidRPr="00D923C3">
        <w:rPr>
          <w:spacing w:val="-2"/>
          <w:sz w:val="28"/>
          <w:szCs w:val="28"/>
        </w:rPr>
        <w:t xml:space="preserve"> </w:t>
      </w:r>
      <w:r w:rsidR="00EA6FA1" w:rsidRPr="00D923C3">
        <w:rPr>
          <w:sz w:val="28"/>
          <w:szCs w:val="28"/>
        </w:rPr>
        <w:t>хворих під</w:t>
      </w:r>
      <w:r w:rsidR="00EA6FA1" w:rsidRPr="00D923C3">
        <w:rPr>
          <w:spacing w:val="-5"/>
          <w:sz w:val="28"/>
          <w:szCs w:val="28"/>
        </w:rPr>
        <w:t xml:space="preserve"> </w:t>
      </w:r>
      <w:r w:rsidR="00EA6FA1" w:rsidRPr="00D923C3">
        <w:rPr>
          <w:sz w:val="28"/>
          <w:szCs w:val="28"/>
        </w:rPr>
        <w:t>час</w:t>
      </w:r>
      <w:r w:rsidR="00EA6FA1" w:rsidRPr="00D923C3">
        <w:rPr>
          <w:spacing w:val="-2"/>
          <w:sz w:val="28"/>
          <w:szCs w:val="28"/>
        </w:rPr>
        <w:t xml:space="preserve"> </w:t>
      </w:r>
      <w:r w:rsidR="00EA6FA1" w:rsidRPr="00D923C3">
        <w:rPr>
          <w:sz w:val="28"/>
          <w:szCs w:val="28"/>
        </w:rPr>
        <w:t>сухопутних</w:t>
      </w:r>
      <w:r w:rsidR="00EA6FA1" w:rsidRPr="00D923C3">
        <w:rPr>
          <w:spacing w:val="-1"/>
          <w:sz w:val="28"/>
          <w:szCs w:val="28"/>
        </w:rPr>
        <w:t xml:space="preserve"> </w:t>
      </w:r>
      <w:r w:rsidR="00EA6FA1" w:rsidRPr="00D923C3">
        <w:rPr>
          <w:sz w:val="28"/>
          <w:szCs w:val="28"/>
        </w:rPr>
        <w:t>війн.</w:t>
      </w:r>
      <w:r w:rsidR="00EA6FA1" w:rsidRPr="00D923C3">
        <w:rPr>
          <w:spacing w:val="-1"/>
          <w:sz w:val="28"/>
          <w:szCs w:val="28"/>
        </w:rPr>
        <w:t xml:space="preserve"> </w:t>
      </w:r>
      <w:r w:rsidR="00EA6FA1" w:rsidRPr="00D923C3">
        <w:rPr>
          <w:sz w:val="28"/>
          <w:szCs w:val="28"/>
        </w:rPr>
        <w:t>За</w:t>
      </w:r>
      <w:r w:rsidR="00EA6FA1" w:rsidRPr="00D923C3">
        <w:rPr>
          <w:spacing w:val="-2"/>
          <w:sz w:val="28"/>
          <w:szCs w:val="28"/>
        </w:rPr>
        <w:t xml:space="preserve"> </w:t>
      </w:r>
      <w:r w:rsidR="00EA6FA1" w:rsidRPr="00D923C3">
        <w:rPr>
          <w:sz w:val="28"/>
          <w:szCs w:val="28"/>
        </w:rPr>
        <w:t>останнє</w:t>
      </w:r>
      <w:r w:rsidR="00DC6DDB" w:rsidRPr="00D923C3">
        <w:rPr>
          <w:sz w:val="28"/>
          <w:szCs w:val="28"/>
        </w:rPr>
        <w:t xml:space="preserve">  </w:t>
      </w:r>
      <w:r w:rsidR="00EA6FA1" w:rsidRPr="00D923C3">
        <w:rPr>
          <w:sz w:val="28"/>
          <w:szCs w:val="28"/>
        </w:rPr>
        <w:t>десятиріччя Міжнародний Комітет Червоного Хреста уклав угоди про статус МКЧХ</w:t>
      </w:r>
      <w:r w:rsidR="00DC6DDB" w:rsidRPr="00D923C3">
        <w:rPr>
          <w:sz w:val="28"/>
          <w:szCs w:val="28"/>
        </w:rPr>
        <w:t xml:space="preserve"> </w:t>
      </w:r>
      <w:r w:rsidR="00EA6FA1" w:rsidRPr="00D923C3">
        <w:rPr>
          <w:spacing w:val="-61"/>
          <w:sz w:val="28"/>
          <w:szCs w:val="28"/>
        </w:rPr>
        <w:t xml:space="preserve"> </w:t>
      </w:r>
      <w:r w:rsidR="00EA6FA1" w:rsidRPr="00D923C3">
        <w:rPr>
          <w:sz w:val="28"/>
          <w:szCs w:val="28"/>
        </w:rPr>
        <w:t>більш ніж із 60 державами.</w:t>
      </w:r>
    </w:p>
    <w:p w:rsidR="00066085" w:rsidRPr="00D923C3" w:rsidRDefault="00066085" w:rsidP="00D923C3">
      <w:pPr>
        <w:spacing w:line="360" w:lineRule="auto"/>
        <w:ind w:firstLine="709"/>
        <w:jc w:val="center"/>
        <w:rPr>
          <w:b/>
          <w:sz w:val="28"/>
          <w:szCs w:val="28"/>
          <w:lang w:eastAsia="uk-UA"/>
        </w:rPr>
      </w:pPr>
      <w:r w:rsidRPr="00D923C3">
        <w:rPr>
          <w:b/>
          <w:sz w:val="28"/>
          <w:szCs w:val="28"/>
          <w:lang w:eastAsia="uk-UA"/>
        </w:rPr>
        <w:t>ТЕМА 4</w:t>
      </w:r>
    </w:p>
    <w:p w:rsidR="00C213CF" w:rsidRPr="00D923C3" w:rsidRDefault="00066085" w:rsidP="00D923C3">
      <w:pPr>
        <w:spacing w:line="360" w:lineRule="auto"/>
        <w:ind w:firstLine="709"/>
        <w:jc w:val="center"/>
        <w:rPr>
          <w:b/>
          <w:sz w:val="28"/>
          <w:szCs w:val="28"/>
        </w:rPr>
      </w:pPr>
      <w:r w:rsidRPr="00D923C3">
        <w:rPr>
          <w:b/>
          <w:bCs/>
          <w:sz w:val="28"/>
          <w:szCs w:val="28"/>
        </w:rPr>
        <w:t>ГОЛОВНІ  ЗАВДАННЯ ТА ПРИНЦИПИ МГП</w:t>
      </w:r>
    </w:p>
    <w:p w:rsidR="00BE2737" w:rsidRPr="00D923C3" w:rsidRDefault="00C213CF" w:rsidP="00D923C3">
      <w:pPr>
        <w:spacing w:line="360" w:lineRule="auto"/>
        <w:ind w:firstLine="709"/>
        <w:jc w:val="both"/>
        <w:rPr>
          <w:sz w:val="28"/>
          <w:szCs w:val="28"/>
        </w:rPr>
      </w:pPr>
      <w:r w:rsidRPr="00D923C3">
        <w:rPr>
          <w:sz w:val="28"/>
          <w:szCs w:val="28"/>
        </w:rPr>
        <w:t xml:space="preserve">Світова громадськість дійшла до усвідомлення необхідності обмеження насилля воюючих сторін шляхом узгодженої розробки й укладення договорів, які регулюють відносини між державами під час збройних конфліктів. Це зумовило створення системи міжнародного гуманітарного права («право збройних конфліктів», «право війни»). </w:t>
      </w:r>
    </w:p>
    <w:p w:rsidR="00DC6DDB" w:rsidRPr="00D923C3" w:rsidRDefault="00DC6DDB" w:rsidP="00D923C3">
      <w:pPr>
        <w:spacing w:line="360" w:lineRule="auto"/>
        <w:ind w:firstLine="709"/>
        <w:jc w:val="both"/>
        <w:rPr>
          <w:sz w:val="28"/>
          <w:szCs w:val="28"/>
        </w:rPr>
      </w:pPr>
      <w:r w:rsidRPr="00D923C3">
        <w:rPr>
          <w:sz w:val="28"/>
          <w:szCs w:val="28"/>
        </w:rPr>
        <w:t xml:space="preserve">Поняття «міжнародне гуманітарне право» у 50-х рр. ХХ ст. ввів швейцарський професор громадський діяч, багаторічний член керівництва Міжнародного Комітету Червоного Хреста (МКЧХ)  Жан Симон Пікте. Він брав участь у підготовці Женевських конвенцій 1949 року, відповідав за складання загального звіту про діяльність МКЧХ під час Другої світової війни. Жан Пікт від імені МКЧХ вів переговори, які привели до перегляду Статуту Міжнародного руху Червоного Хреста в 1952 р. і угоди з Лігою товариств Червоного Хреста. </w:t>
      </w:r>
    </w:p>
    <w:p w:rsidR="00C213CF" w:rsidRPr="00D923C3" w:rsidRDefault="00BE2737" w:rsidP="00D923C3">
      <w:pPr>
        <w:spacing w:line="360" w:lineRule="auto"/>
        <w:ind w:firstLine="709"/>
        <w:jc w:val="both"/>
        <w:rPr>
          <w:sz w:val="28"/>
          <w:szCs w:val="28"/>
        </w:rPr>
      </w:pPr>
      <w:r w:rsidRPr="00D923C3">
        <w:rPr>
          <w:sz w:val="28"/>
          <w:szCs w:val="28"/>
        </w:rPr>
        <w:lastRenderedPageBreak/>
        <w:t>Мета</w:t>
      </w:r>
      <w:r w:rsidRPr="00D923C3">
        <w:rPr>
          <w:spacing w:val="-2"/>
          <w:sz w:val="28"/>
          <w:szCs w:val="28"/>
        </w:rPr>
        <w:t xml:space="preserve"> </w:t>
      </w:r>
      <w:r w:rsidRPr="00D923C3">
        <w:rPr>
          <w:sz w:val="28"/>
          <w:szCs w:val="28"/>
        </w:rPr>
        <w:t>МГП</w:t>
      </w:r>
      <w:r w:rsidRPr="00D923C3">
        <w:rPr>
          <w:spacing w:val="-1"/>
          <w:sz w:val="28"/>
          <w:szCs w:val="28"/>
        </w:rPr>
        <w:t xml:space="preserve"> </w:t>
      </w:r>
      <w:r w:rsidRPr="00D923C3">
        <w:rPr>
          <w:sz w:val="28"/>
          <w:szCs w:val="28"/>
        </w:rPr>
        <w:t>-</w:t>
      </w:r>
      <w:r w:rsidRPr="00D923C3">
        <w:rPr>
          <w:spacing w:val="-2"/>
          <w:sz w:val="28"/>
          <w:szCs w:val="28"/>
        </w:rPr>
        <w:t xml:space="preserve"> </w:t>
      </w:r>
      <w:r w:rsidRPr="00D923C3">
        <w:rPr>
          <w:sz w:val="28"/>
          <w:szCs w:val="28"/>
        </w:rPr>
        <w:t>пом'якшити</w:t>
      </w:r>
      <w:r w:rsidRPr="00D923C3">
        <w:rPr>
          <w:spacing w:val="-3"/>
          <w:sz w:val="28"/>
          <w:szCs w:val="28"/>
        </w:rPr>
        <w:t xml:space="preserve"> </w:t>
      </w:r>
      <w:r w:rsidRPr="00D923C3">
        <w:rPr>
          <w:sz w:val="28"/>
          <w:szCs w:val="28"/>
        </w:rPr>
        <w:t>страждання</w:t>
      </w:r>
      <w:r w:rsidRPr="00D923C3">
        <w:rPr>
          <w:spacing w:val="-4"/>
          <w:sz w:val="28"/>
          <w:szCs w:val="28"/>
        </w:rPr>
        <w:t xml:space="preserve"> </w:t>
      </w:r>
      <w:r w:rsidRPr="00D923C3">
        <w:rPr>
          <w:sz w:val="28"/>
          <w:szCs w:val="28"/>
        </w:rPr>
        <w:t>людей,</w:t>
      </w:r>
      <w:r w:rsidRPr="00D923C3">
        <w:rPr>
          <w:spacing w:val="-4"/>
          <w:sz w:val="28"/>
          <w:szCs w:val="28"/>
        </w:rPr>
        <w:t xml:space="preserve"> </w:t>
      </w:r>
      <w:r w:rsidRPr="00D923C3">
        <w:rPr>
          <w:sz w:val="28"/>
          <w:szCs w:val="28"/>
        </w:rPr>
        <w:t>які потрапили</w:t>
      </w:r>
      <w:r w:rsidRPr="00D923C3">
        <w:rPr>
          <w:spacing w:val="-3"/>
          <w:sz w:val="28"/>
          <w:szCs w:val="28"/>
        </w:rPr>
        <w:t xml:space="preserve"> </w:t>
      </w:r>
      <w:r w:rsidRPr="00D923C3">
        <w:rPr>
          <w:sz w:val="28"/>
          <w:szCs w:val="28"/>
        </w:rPr>
        <w:t>до</w:t>
      </w:r>
      <w:r w:rsidRPr="00D923C3">
        <w:rPr>
          <w:spacing w:val="-2"/>
          <w:sz w:val="28"/>
          <w:szCs w:val="28"/>
        </w:rPr>
        <w:t xml:space="preserve"> </w:t>
      </w:r>
      <w:r w:rsidRPr="00D923C3">
        <w:rPr>
          <w:sz w:val="28"/>
          <w:szCs w:val="28"/>
        </w:rPr>
        <w:t>рук противника як військовополонені, серед яких є хворі, потерпілі від корабельної</w:t>
      </w:r>
      <w:r w:rsidRPr="00D923C3">
        <w:rPr>
          <w:spacing w:val="-62"/>
          <w:sz w:val="28"/>
          <w:szCs w:val="28"/>
        </w:rPr>
        <w:t xml:space="preserve"> </w:t>
      </w:r>
      <w:r w:rsidRPr="00D923C3">
        <w:rPr>
          <w:sz w:val="28"/>
          <w:szCs w:val="28"/>
        </w:rPr>
        <w:t>аварії</w:t>
      </w:r>
      <w:r w:rsidRPr="00D923C3">
        <w:rPr>
          <w:spacing w:val="-1"/>
          <w:sz w:val="28"/>
          <w:szCs w:val="28"/>
        </w:rPr>
        <w:t xml:space="preserve"> </w:t>
      </w:r>
      <w:r w:rsidRPr="00D923C3">
        <w:rPr>
          <w:sz w:val="28"/>
          <w:szCs w:val="28"/>
        </w:rPr>
        <w:t>або</w:t>
      </w:r>
      <w:r w:rsidRPr="00D923C3">
        <w:rPr>
          <w:spacing w:val="-1"/>
          <w:sz w:val="28"/>
          <w:szCs w:val="28"/>
        </w:rPr>
        <w:t xml:space="preserve"> </w:t>
      </w:r>
      <w:r w:rsidRPr="00D923C3">
        <w:rPr>
          <w:sz w:val="28"/>
          <w:szCs w:val="28"/>
        </w:rPr>
        <w:t>цивільні</w:t>
      </w:r>
      <w:r w:rsidRPr="00D923C3">
        <w:rPr>
          <w:spacing w:val="-1"/>
          <w:sz w:val="28"/>
          <w:szCs w:val="28"/>
        </w:rPr>
        <w:t xml:space="preserve"> </w:t>
      </w:r>
      <w:r w:rsidRPr="00D923C3">
        <w:rPr>
          <w:sz w:val="28"/>
          <w:szCs w:val="28"/>
        </w:rPr>
        <w:t>особи</w:t>
      </w:r>
    </w:p>
    <w:p w:rsidR="000168A3" w:rsidRPr="00D923C3" w:rsidRDefault="00C213CF" w:rsidP="00D923C3">
      <w:pPr>
        <w:spacing w:line="360" w:lineRule="auto"/>
        <w:ind w:firstLine="709"/>
        <w:jc w:val="both"/>
        <w:rPr>
          <w:sz w:val="28"/>
          <w:szCs w:val="28"/>
        </w:rPr>
      </w:pPr>
      <w:r w:rsidRPr="00D923C3">
        <w:rPr>
          <w:sz w:val="28"/>
          <w:szCs w:val="28"/>
        </w:rPr>
        <w:t>Норми МГП вступають у дію з початком збройного конфлікту або операції з підтримання миру та безпеки. Під час міжнародних збройних конфліктів застосування МГП припиняють із загальним закінченням воєнних дій, а на окупованій території — із закінченням окупації. Особливості ведення воєнних дій з урахуванням норм МГП.</w:t>
      </w:r>
      <w:r w:rsidR="000168A3" w:rsidRPr="00D923C3">
        <w:rPr>
          <w:sz w:val="28"/>
          <w:szCs w:val="28"/>
        </w:rPr>
        <w:t xml:space="preserve"> </w:t>
      </w:r>
    </w:p>
    <w:p w:rsidR="000168A3" w:rsidRPr="00D923C3" w:rsidRDefault="000168A3" w:rsidP="00D923C3">
      <w:pPr>
        <w:spacing w:line="360" w:lineRule="auto"/>
        <w:ind w:firstLine="709"/>
        <w:jc w:val="both"/>
        <w:rPr>
          <w:sz w:val="28"/>
          <w:szCs w:val="28"/>
        </w:rPr>
      </w:pPr>
      <w:r w:rsidRPr="00D923C3">
        <w:rPr>
          <w:i/>
          <w:iCs/>
          <w:sz w:val="28"/>
          <w:szCs w:val="28"/>
        </w:rPr>
        <w:t>Норми міжнародного права, що регламентують ведення військових дій, були значною мірою кодифіковані в результаті роботи двох Гаазьких конференцій світу в 1899 і 1907 рр. Ці норми в Міжнародному гуманітарному праві отримали назву «право Гааги»</w:t>
      </w:r>
    </w:p>
    <w:p w:rsidR="000168A3" w:rsidRPr="00D923C3" w:rsidRDefault="000168A3" w:rsidP="00D923C3">
      <w:pPr>
        <w:spacing w:line="360" w:lineRule="auto"/>
        <w:ind w:firstLine="709"/>
        <w:jc w:val="both"/>
        <w:rPr>
          <w:b/>
          <w:sz w:val="28"/>
          <w:szCs w:val="28"/>
        </w:rPr>
      </w:pPr>
      <w:r w:rsidRPr="00D923C3">
        <w:rPr>
          <w:b/>
          <w:sz w:val="28"/>
          <w:szCs w:val="28"/>
        </w:rPr>
        <w:t>Норми МГП згруповані в наступні розділи:</w:t>
      </w:r>
    </w:p>
    <w:p w:rsidR="00F42BDA" w:rsidRPr="00D923C3" w:rsidRDefault="005B15BE" w:rsidP="00D923C3">
      <w:pPr>
        <w:numPr>
          <w:ilvl w:val="0"/>
          <w:numId w:val="1"/>
        </w:numPr>
        <w:tabs>
          <w:tab w:val="clear" w:pos="720"/>
          <w:tab w:val="num" w:pos="993"/>
        </w:tabs>
        <w:spacing w:line="360" w:lineRule="auto"/>
        <w:ind w:left="0" w:firstLine="709"/>
        <w:jc w:val="both"/>
        <w:rPr>
          <w:sz w:val="28"/>
          <w:szCs w:val="28"/>
        </w:rPr>
      </w:pPr>
      <w:r w:rsidRPr="00D923C3">
        <w:rPr>
          <w:sz w:val="28"/>
          <w:szCs w:val="28"/>
        </w:rPr>
        <w:t>медичний персонал і установи;</w:t>
      </w:r>
    </w:p>
    <w:p w:rsidR="00F42BDA" w:rsidRPr="00D923C3" w:rsidRDefault="005B15BE" w:rsidP="00D923C3">
      <w:pPr>
        <w:numPr>
          <w:ilvl w:val="0"/>
          <w:numId w:val="1"/>
        </w:numPr>
        <w:tabs>
          <w:tab w:val="clear" w:pos="720"/>
          <w:tab w:val="num" w:pos="993"/>
        </w:tabs>
        <w:spacing w:line="360" w:lineRule="auto"/>
        <w:ind w:left="0" w:firstLine="709"/>
        <w:jc w:val="both"/>
        <w:rPr>
          <w:sz w:val="28"/>
          <w:szCs w:val="28"/>
        </w:rPr>
      </w:pPr>
      <w:r w:rsidRPr="00D923C3">
        <w:rPr>
          <w:sz w:val="28"/>
          <w:szCs w:val="28"/>
        </w:rPr>
        <w:t>поранені та хворі;</w:t>
      </w:r>
    </w:p>
    <w:p w:rsidR="00F42BDA" w:rsidRPr="00D923C3" w:rsidRDefault="005B15BE" w:rsidP="00D923C3">
      <w:pPr>
        <w:numPr>
          <w:ilvl w:val="0"/>
          <w:numId w:val="1"/>
        </w:numPr>
        <w:tabs>
          <w:tab w:val="clear" w:pos="720"/>
          <w:tab w:val="num" w:pos="993"/>
        </w:tabs>
        <w:spacing w:line="360" w:lineRule="auto"/>
        <w:ind w:left="0" w:firstLine="709"/>
        <w:jc w:val="both"/>
        <w:rPr>
          <w:sz w:val="28"/>
          <w:szCs w:val="28"/>
        </w:rPr>
      </w:pPr>
      <w:r w:rsidRPr="00D923C3">
        <w:rPr>
          <w:sz w:val="28"/>
          <w:szCs w:val="28"/>
        </w:rPr>
        <w:t>Військовополонені;</w:t>
      </w:r>
    </w:p>
    <w:p w:rsidR="00F42BDA" w:rsidRPr="00D923C3" w:rsidRDefault="005B15BE" w:rsidP="00D923C3">
      <w:pPr>
        <w:numPr>
          <w:ilvl w:val="0"/>
          <w:numId w:val="1"/>
        </w:numPr>
        <w:tabs>
          <w:tab w:val="clear" w:pos="720"/>
          <w:tab w:val="num" w:pos="993"/>
        </w:tabs>
        <w:spacing w:line="360" w:lineRule="auto"/>
        <w:ind w:left="0" w:firstLine="709"/>
        <w:jc w:val="both"/>
        <w:rPr>
          <w:sz w:val="28"/>
          <w:szCs w:val="28"/>
        </w:rPr>
      </w:pPr>
      <w:r w:rsidRPr="00D923C3">
        <w:rPr>
          <w:sz w:val="28"/>
          <w:szCs w:val="28"/>
        </w:rPr>
        <w:t>цивільне населення;</w:t>
      </w:r>
    </w:p>
    <w:p w:rsidR="00F42BDA" w:rsidRPr="00D923C3" w:rsidRDefault="005B15BE" w:rsidP="00D923C3">
      <w:pPr>
        <w:numPr>
          <w:ilvl w:val="0"/>
          <w:numId w:val="1"/>
        </w:numPr>
        <w:tabs>
          <w:tab w:val="clear" w:pos="720"/>
          <w:tab w:val="num" w:pos="993"/>
        </w:tabs>
        <w:spacing w:line="360" w:lineRule="auto"/>
        <w:ind w:left="0" w:firstLine="709"/>
        <w:jc w:val="both"/>
        <w:rPr>
          <w:sz w:val="28"/>
          <w:szCs w:val="28"/>
        </w:rPr>
      </w:pPr>
      <w:r w:rsidRPr="00D923C3">
        <w:rPr>
          <w:sz w:val="28"/>
          <w:szCs w:val="28"/>
        </w:rPr>
        <w:t>цивільні об’єкти;</w:t>
      </w:r>
    </w:p>
    <w:p w:rsidR="00F42BDA" w:rsidRPr="00D923C3" w:rsidRDefault="005B15BE" w:rsidP="00D923C3">
      <w:pPr>
        <w:numPr>
          <w:ilvl w:val="0"/>
          <w:numId w:val="1"/>
        </w:numPr>
        <w:tabs>
          <w:tab w:val="clear" w:pos="720"/>
          <w:tab w:val="num" w:pos="993"/>
        </w:tabs>
        <w:spacing w:line="360" w:lineRule="auto"/>
        <w:ind w:left="0" w:firstLine="709"/>
        <w:jc w:val="both"/>
        <w:rPr>
          <w:sz w:val="28"/>
          <w:szCs w:val="28"/>
        </w:rPr>
      </w:pPr>
      <w:r w:rsidRPr="00D923C3">
        <w:rPr>
          <w:sz w:val="28"/>
          <w:szCs w:val="28"/>
        </w:rPr>
        <w:t>окуповані території;</w:t>
      </w:r>
    </w:p>
    <w:p w:rsidR="00F42BDA" w:rsidRPr="00D923C3" w:rsidRDefault="005B15BE" w:rsidP="00D923C3">
      <w:pPr>
        <w:numPr>
          <w:ilvl w:val="0"/>
          <w:numId w:val="1"/>
        </w:numPr>
        <w:tabs>
          <w:tab w:val="clear" w:pos="720"/>
          <w:tab w:val="num" w:pos="993"/>
        </w:tabs>
        <w:spacing w:line="360" w:lineRule="auto"/>
        <w:ind w:left="0" w:firstLine="709"/>
        <w:jc w:val="both"/>
        <w:rPr>
          <w:sz w:val="28"/>
          <w:szCs w:val="28"/>
        </w:rPr>
      </w:pPr>
      <w:r w:rsidRPr="00D923C3">
        <w:rPr>
          <w:sz w:val="28"/>
          <w:szCs w:val="28"/>
        </w:rPr>
        <w:t>інтернування засоби й методи ведення воєнних дій.</w:t>
      </w:r>
    </w:p>
    <w:p w:rsidR="000168A3" w:rsidRPr="00D923C3" w:rsidRDefault="000168A3" w:rsidP="00D923C3">
      <w:pPr>
        <w:spacing w:line="360" w:lineRule="auto"/>
        <w:ind w:firstLine="709"/>
        <w:jc w:val="both"/>
        <w:rPr>
          <w:b/>
          <w:bCs/>
          <w:sz w:val="28"/>
          <w:szCs w:val="28"/>
          <w:lang w:eastAsia="uk-UA"/>
        </w:rPr>
      </w:pPr>
      <w:r w:rsidRPr="00D923C3">
        <w:rPr>
          <w:b/>
          <w:bCs/>
          <w:sz w:val="28"/>
          <w:szCs w:val="28"/>
          <w:lang w:eastAsia="uk-UA"/>
        </w:rPr>
        <w:t xml:space="preserve">Основні принципи МГП: </w:t>
      </w:r>
    </w:p>
    <w:p w:rsidR="00F42BDA" w:rsidRPr="00D923C3" w:rsidRDefault="005B15BE" w:rsidP="00D923C3">
      <w:pPr>
        <w:pStyle w:val="a6"/>
        <w:numPr>
          <w:ilvl w:val="0"/>
          <w:numId w:val="2"/>
        </w:numPr>
        <w:spacing w:line="360" w:lineRule="auto"/>
        <w:ind w:left="0" w:firstLine="709"/>
        <w:jc w:val="both"/>
        <w:rPr>
          <w:rFonts w:ascii="Times New Roman" w:hAnsi="Times New Roman"/>
          <w:sz w:val="28"/>
          <w:szCs w:val="28"/>
          <w:lang w:eastAsia="uk-UA"/>
        </w:rPr>
      </w:pPr>
      <w:r w:rsidRPr="00D923C3">
        <w:rPr>
          <w:rFonts w:ascii="Times New Roman" w:hAnsi="Times New Roman"/>
          <w:sz w:val="28"/>
          <w:szCs w:val="28"/>
          <w:lang w:eastAsia="uk-UA"/>
        </w:rPr>
        <w:t xml:space="preserve">гуманність, </w:t>
      </w:r>
    </w:p>
    <w:p w:rsidR="00F42BDA" w:rsidRPr="00D923C3" w:rsidRDefault="005B15BE" w:rsidP="00D923C3">
      <w:pPr>
        <w:pStyle w:val="a6"/>
        <w:numPr>
          <w:ilvl w:val="0"/>
          <w:numId w:val="2"/>
        </w:numPr>
        <w:spacing w:line="360" w:lineRule="auto"/>
        <w:ind w:left="0" w:firstLine="709"/>
        <w:jc w:val="both"/>
        <w:rPr>
          <w:rFonts w:ascii="Times New Roman" w:hAnsi="Times New Roman"/>
          <w:sz w:val="28"/>
          <w:szCs w:val="28"/>
          <w:lang w:eastAsia="uk-UA"/>
        </w:rPr>
      </w:pPr>
      <w:r w:rsidRPr="00D923C3">
        <w:rPr>
          <w:rFonts w:ascii="Times New Roman" w:hAnsi="Times New Roman"/>
          <w:sz w:val="28"/>
          <w:szCs w:val="28"/>
          <w:lang w:eastAsia="uk-UA"/>
        </w:rPr>
        <w:t xml:space="preserve">обмеження засобів і методів ведення війни, </w:t>
      </w:r>
    </w:p>
    <w:p w:rsidR="00F42BDA" w:rsidRPr="00D923C3" w:rsidRDefault="005B15BE" w:rsidP="00D923C3">
      <w:pPr>
        <w:pStyle w:val="a6"/>
        <w:numPr>
          <w:ilvl w:val="0"/>
          <w:numId w:val="2"/>
        </w:numPr>
        <w:spacing w:line="360" w:lineRule="auto"/>
        <w:ind w:left="0" w:firstLine="709"/>
        <w:jc w:val="both"/>
        <w:rPr>
          <w:rFonts w:ascii="Times New Roman" w:hAnsi="Times New Roman"/>
          <w:sz w:val="28"/>
          <w:szCs w:val="28"/>
          <w:lang w:eastAsia="uk-UA"/>
        </w:rPr>
      </w:pPr>
      <w:r w:rsidRPr="00D923C3">
        <w:rPr>
          <w:rFonts w:ascii="Times New Roman" w:hAnsi="Times New Roman"/>
          <w:sz w:val="28"/>
          <w:szCs w:val="28"/>
          <w:lang w:eastAsia="uk-UA"/>
        </w:rPr>
        <w:t>вибір дозволених засобів і методів ведення воєнних дій,</w:t>
      </w:r>
    </w:p>
    <w:p w:rsidR="00F42BDA" w:rsidRPr="00D923C3" w:rsidRDefault="005B15BE" w:rsidP="00D923C3">
      <w:pPr>
        <w:pStyle w:val="a6"/>
        <w:numPr>
          <w:ilvl w:val="0"/>
          <w:numId w:val="2"/>
        </w:numPr>
        <w:spacing w:line="360" w:lineRule="auto"/>
        <w:ind w:left="0" w:firstLine="709"/>
        <w:jc w:val="both"/>
        <w:rPr>
          <w:rFonts w:ascii="Times New Roman" w:hAnsi="Times New Roman"/>
          <w:sz w:val="28"/>
          <w:szCs w:val="28"/>
          <w:lang w:eastAsia="uk-UA"/>
        </w:rPr>
      </w:pPr>
      <w:r w:rsidRPr="00D923C3">
        <w:rPr>
          <w:rFonts w:ascii="Times New Roman" w:hAnsi="Times New Roman"/>
          <w:sz w:val="28"/>
          <w:szCs w:val="28"/>
          <w:lang w:eastAsia="uk-UA"/>
        </w:rPr>
        <w:t xml:space="preserve">захист довкілля під час збройного конфлікту, </w:t>
      </w:r>
    </w:p>
    <w:p w:rsidR="00F42BDA" w:rsidRPr="00D923C3" w:rsidRDefault="005B15BE" w:rsidP="00D923C3">
      <w:pPr>
        <w:pStyle w:val="a6"/>
        <w:numPr>
          <w:ilvl w:val="0"/>
          <w:numId w:val="2"/>
        </w:numPr>
        <w:spacing w:line="360" w:lineRule="auto"/>
        <w:ind w:left="0" w:firstLine="709"/>
        <w:jc w:val="both"/>
        <w:rPr>
          <w:rFonts w:ascii="Times New Roman" w:hAnsi="Times New Roman"/>
          <w:sz w:val="28"/>
          <w:szCs w:val="28"/>
          <w:lang w:eastAsia="uk-UA"/>
        </w:rPr>
      </w:pPr>
      <w:r w:rsidRPr="00D923C3">
        <w:rPr>
          <w:rFonts w:ascii="Times New Roman" w:hAnsi="Times New Roman"/>
          <w:sz w:val="28"/>
          <w:szCs w:val="28"/>
          <w:lang w:eastAsia="uk-UA"/>
        </w:rPr>
        <w:t xml:space="preserve">дотримання розрізнення між комбатантами і некомбатантами, </w:t>
      </w:r>
    </w:p>
    <w:p w:rsidR="00F42BDA" w:rsidRPr="00D923C3" w:rsidRDefault="005B15BE" w:rsidP="00D923C3">
      <w:pPr>
        <w:pStyle w:val="a6"/>
        <w:numPr>
          <w:ilvl w:val="0"/>
          <w:numId w:val="2"/>
        </w:numPr>
        <w:spacing w:line="360" w:lineRule="auto"/>
        <w:ind w:left="0" w:firstLine="709"/>
        <w:jc w:val="both"/>
        <w:rPr>
          <w:rFonts w:ascii="Times New Roman" w:hAnsi="Times New Roman"/>
          <w:sz w:val="28"/>
          <w:szCs w:val="28"/>
          <w:lang w:eastAsia="uk-UA"/>
        </w:rPr>
      </w:pPr>
      <w:r w:rsidRPr="00D923C3">
        <w:rPr>
          <w:rFonts w:ascii="Times New Roman" w:hAnsi="Times New Roman"/>
          <w:sz w:val="28"/>
          <w:szCs w:val="28"/>
          <w:lang w:eastAsia="uk-UA"/>
        </w:rPr>
        <w:t xml:space="preserve">неприпустимість дискримінації особи, </w:t>
      </w:r>
    </w:p>
    <w:p w:rsidR="00F42BDA" w:rsidRPr="00D923C3" w:rsidRDefault="005B15BE" w:rsidP="00D923C3">
      <w:pPr>
        <w:pStyle w:val="a6"/>
        <w:numPr>
          <w:ilvl w:val="0"/>
          <w:numId w:val="2"/>
        </w:numPr>
        <w:spacing w:line="360" w:lineRule="auto"/>
        <w:ind w:left="0" w:firstLine="709"/>
        <w:jc w:val="both"/>
        <w:rPr>
          <w:rFonts w:ascii="Times New Roman" w:hAnsi="Times New Roman"/>
          <w:sz w:val="28"/>
          <w:szCs w:val="28"/>
          <w:lang w:eastAsia="uk-UA"/>
        </w:rPr>
      </w:pPr>
      <w:r w:rsidRPr="00D923C3">
        <w:rPr>
          <w:rFonts w:ascii="Times New Roman" w:hAnsi="Times New Roman"/>
          <w:sz w:val="28"/>
          <w:szCs w:val="28"/>
          <w:lang w:eastAsia="uk-UA"/>
        </w:rPr>
        <w:t xml:space="preserve">захист цивільного населення та цивільних об'єктів, а також жертв війни, </w:t>
      </w:r>
    </w:p>
    <w:p w:rsidR="000168A3" w:rsidRPr="00D923C3" w:rsidRDefault="005B15BE" w:rsidP="00D923C3">
      <w:pPr>
        <w:pStyle w:val="a6"/>
        <w:numPr>
          <w:ilvl w:val="0"/>
          <w:numId w:val="2"/>
        </w:numPr>
        <w:spacing w:line="360" w:lineRule="auto"/>
        <w:ind w:left="0" w:firstLine="709"/>
        <w:jc w:val="both"/>
        <w:rPr>
          <w:rFonts w:ascii="Times New Roman" w:hAnsi="Times New Roman"/>
          <w:sz w:val="28"/>
          <w:szCs w:val="28"/>
          <w:lang w:eastAsia="uk-UA"/>
        </w:rPr>
      </w:pPr>
      <w:r w:rsidRPr="00D923C3">
        <w:rPr>
          <w:rFonts w:ascii="Times New Roman" w:hAnsi="Times New Roman"/>
          <w:sz w:val="28"/>
          <w:szCs w:val="28"/>
          <w:lang w:eastAsia="uk-UA"/>
        </w:rPr>
        <w:t>карна відповідальність за порушення принципів і норм МГП</w:t>
      </w:r>
      <w:r w:rsidR="000168A3" w:rsidRPr="00D923C3">
        <w:rPr>
          <w:rFonts w:ascii="Times New Roman" w:hAnsi="Times New Roman"/>
          <w:sz w:val="28"/>
          <w:szCs w:val="28"/>
          <w:lang w:eastAsia="uk-UA"/>
        </w:rPr>
        <w:t>.</w:t>
      </w:r>
    </w:p>
    <w:p w:rsidR="000168A3" w:rsidRPr="00D923C3" w:rsidRDefault="000168A3" w:rsidP="00D923C3">
      <w:pPr>
        <w:spacing w:line="360" w:lineRule="auto"/>
        <w:ind w:firstLine="709"/>
        <w:jc w:val="both"/>
        <w:rPr>
          <w:b/>
          <w:sz w:val="28"/>
          <w:szCs w:val="28"/>
          <w:lang w:eastAsia="uk-UA"/>
        </w:rPr>
      </w:pPr>
      <w:r w:rsidRPr="00D923C3">
        <w:rPr>
          <w:b/>
          <w:sz w:val="28"/>
          <w:szCs w:val="28"/>
          <w:lang w:eastAsia="uk-UA"/>
        </w:rPr>
        <w:t xml:space="preserve">МГП виконує такі завдання: </w:t>
      </w:r>
    </w:p>
    <w:p w:rsidR="00F42BDA" w:rsidRPr="00D923C3" w:rsidRDefault="005B15BE" w:rsidP="00D923C3">
      <w:pPr>
        <w:numPr>
          <w:ilvl w:val="0"/>
          <w:numId w:val="3"/>
        </w:numPr>
        <w:tabs>
          <w:tab w:val="clear" w:pos="720"/>
          <w:tab w:val="num" w:pos="567"/>
        </w:tabs>
        <w:spacing w:line="360" w:lineRule="auto"/>
        <w:ind w:left="0" w:firstLine="709"/>
        <w:jc w:val="both"/>
        <w:rPr>
          <w:sz w:val="28"/>
          <w:szCs w:val="28"/>
          <w:lang w:eastAsia="uk-UA"/>
        </w:rPr>
      </w:pPr>
      <w:r w:rsidRPr="00D923C3">
        <w:rPr>
          <w:sz w:val="28"/>
          <w:szCs w:val="28"/>
          <w:lang w:eastAsia="uk-UA"/>
        </w:rPr>
        <w:lastRenderedPageBreak/>
        <w:t xml:space="preserve">визначає правовий статус осіб і об'єктів, які перебувають у районі ведення воєнних дій, захищає об'єкти, що не мають військового значення; </w:t>
      </w:r>
    </w:p>
    <w:p w:rsidR="00F42BDA" w:rsidRPr="00D923C3" w:rsidRDefault="005B15BE" w:rsidP="00D923C3">
      <w:pPr>
        <w:numPr>
          <w:ilvl w:val="0"/>
          <w:numId w:val="3"/>
        </w:numPr>
        <w:tabs>
          <w:tab w:val="clear" w:pos="720"/>
          <w:tab w:val="num" w:pos="567"/>
        </w:tabs>
        <w:spacing w:line="360" w:lineRule="auto"/>
        <w:ind w:left="0" w:firstLine="709"/>
        <w:jc w:val="both"/>
        <w:rPr>
          <w:sz w:val="28"/>
          <w:szCs w:val="28"/>
          <w:lang w:eastAsia="uk-UA"/>
        </w:rPr>
      </w:pPr>
      <w:r w:rsidRPr="00D923C3">
        <w:rPr>
          <w:sz w:val="28"/>
          <w:szCs w:val="28"/>
          <w:lang w:eastAsia="uk-UA"/>
        </w:rPr>
        <w:t xml:space="preserve">встановлює ряд обмежень у виборі засобів і методів ведення воєнних дій сторонами, що воюють; </w:t>
      </w:r>
    </w:p>
    <w:p w:rsidR="00491D82" w:rsidRPr="00D923C3" w:rsidRDefault="005B15BE" w:rsidP="00D923C3">
      <w:pPr>
        <w:numPr>
          <w:ilvl w:val="0"/>
          <w:numId w:val="3"/>
        </w:numPr>
        <w:tabs>
          <w:tab w:val="clear" w:pos="720"/>
          <w:tab w:val="num" w:pos="567"/>
        </w:tabs>
        <w:spacing w:line="360" w:lineRule="auto"/>
        <w:ind w:left="0" w:firstLine="709"/>
        <w:jc w:val="both"/>
        <w:rPr>
          <w:sz w:val="28"/>
          <w:szCs w:val="28"/>
          <w:lang w:eastAsia="uk-UA"/>
        </w:rPr>
      </w:pPr>
      <w:r w:rsidRPr="00D923C3">
        <w:rPr>
          <w:sz w:val="28"/>
          <w:szCs w:val="28"/>
          <w:lang w:eastAsia="uk-UA"/>
        </w:rPr>
        <w:t>регламентує права та об</w:t>
      </w:r>
      <w:r w:rsidR="00491D82" w:rsidRPr="00D923C3">
        <w:rPr>
          <w:sz w:val="28"/>
          <w:szCs w:val="28"/>
          <w:lang w:eastAsia="uk-UA"/>
        </w:rPr>
        <w:t>ов'язки осіб, яких захищає МГП;</w:t>
      </w:r>
    </w:p>
    <w:p w:rsidR="00F42BDA" w:rsidRPr="00D923C3" w:rsidRDefault="005B15BE" w:rsidP="00D923C3">
      <w:pPr>
        <w:numPr>
          <w:ilvl w:val="0"/>
          <w:numId w:val="3"/>
        </w:numPr>
        <w:tabs>
          <w:tab w:val="clear" w:pos="720"/>
          <w:tab w:val="num" w:pos="567"/>
        </w:tabs>
        <w:spacing w:line="360" w:lineRule="auto"/>
        <w:ind w:left="0" w:firstLine="709"/>
        <w:jc w:val="both"/>
        <w:rPr>
          <w:sz w:val="28"/>
          <w:szCs w:val="28"/>
          <w:lang w:eastAsia="uk-UA"/>
        </w:rPr>
      </w:pPr>
      <w:r w:rsidRPr="00D923C3">
        <w:rPr>
          <w:sz w:val="28"/>
          <w:szCs w:val="28"/>
          <w:lang w:eastAsia="uk-UA"/>
        </w:rPr>
        <w:t>установлює відповідальність держави й окремих осіб за порушення норм МГП.</w:t>
      </w:r>
    </w:p>
    <w:p w:rsidR="004F6DBF" w:rsidRPr="00D923C3" w:rsidRDefault="00066085" w:rsidP="00D923C3">
      <w:pPr>
        <w:spacing w:line="360" w:lineRule="auto"/>
        <w:ind w:firstLine="709"/>
        <w:jc w:val="center"/>
        <w:rPr>
          <w:b/>
          <w:bCs/>
          <w:sz w:val="28"/>
          <w:szCs w:val="28"/>
          <w:lang w:eastAsia="uk-UA"/>
        </w:rPr>
      </w:pPr>
      <w:r w:rsidRPr="00D923C3">
        <w:rPr>
          <w:b/>
          <w:bCs/>
          <w:sz w:val="28"/>
          <w:szCs w:val="28"/>
          <w:lang w:eastAsia="uk-UA"/>
        </w:rPr>
        <w:t>ТЕМА 5</w:t>
      </w:r>
    </w:p>
    <w:p w:rsidR="000A52C0" w:rsidRDefault="00066085" w:rsidP="00D923C3">
      <w:pPr>
        <w:spacing w:line="360" w:lineRule="auto"/>
        <w:ind w:firstLine="709"/>
        <w:jc w:val="center"/>
        <w:rPr>
          <w:b/>
          <w:bCs/>
          <w:sz w:val="28"/>
          <w:szCs w:val="28"/>
          <w:lang w:eastAsia="uk-UA"/>
        </w:rPr>
      </w:pPr>
      <w:r w:rsidRPr="00D923C3">
        <w:rPr>
          <w:b/>
          <w:bCs/>
          <w:sz w:val="28"/>
          <w:szCs w:val="28"/>
          <w:lang w:eastAsia="uk-UA"/>
        </w:rPr>
        <w:t xml:space="preserve">ЖЕНЕВСЬКІ КОНВЕНЦІЇ — </w:t>
      </w:r>
    </w:p>
    <w:p w:rsidR="004F6DBF" w:rsidRPr="00D923C3" w:rsidRDefault="00066085" w:rsidP="00D923C3">
      <w:pPr>
        <w:spacing w:line="360" w:lineRule="auto"/>
        <w:ind w:firstLine="709"/>
        <w:jc w:val="center"/>
        <w:rPr>
          <w:b/>
          <w:bCs/>
          <w:sz w:val="28"/>
          <w:szCs w:val="28"/>
          <w:lang w:eastAsia="uk-UA"/>
        </w:rPr>
      </w:pPr>
      <w:r w:rsidRPr="00D923C3">
        <w:rPr>
          <w:b/>
          <w:bCs/>
          <w:sz w:val="28"/>
          <w:szCs w:val="28"/>
          <w:lang w:eastAsia="uk-UA"/>
        </w:rPr>
        <w:t>ОСНОВНІ НОРМАТИВНО</w:t>
      </w:r>
      <w:r w:rsidR="00AF54E8" w:rsidRPr="00D923C3">
        <w:rPr>
          <w:b/>
          <w:bCs/>
          <w:sz w:val="28"/>
          <w:szCs w:val="28"/>
          <w:lang w:eastAsia="uk-UA"/>
        </w:rPr>
        <w:t xml:space="preserve"> </w:t>
      </w:r>
      <w:r w:rsidRPr="00D923C3">
        <w:rPr>
          <w:b/>
          <w:bCs/>
          <w:sz w:val="28"/>
          <w:szCs w:val="28"/>
          <w:lang w:eastAsia="uk-UA"/>
        </w:rPr>
        <w:t>-</w:t>
      </w:r>
      <w:r w:rsidR="00AF54E8" w:rsidRPr="00D923C3">
        <w:rPr>
          <w:b/>
          <w:bCs/>
          <w:sz w:val="28"/>
          <w:szCs w:val="28"/>
          <w:lang w:eastAsia="uk-UA"/>
        </w:rPr>
        <w:t xml:space="preserve"> </w:t>
      </w:r>
      <w:r w:rsidRPr="00D923C3">
        <w:rPr>
          <w:b/>
          <w:bCs/>
          <w:sz w:val="28"/>
          <w:szCs w:val="28"/>
          <w:lang w:eastAsia="uk-UA"/>
        </w:rPr>
        <w:t>ПРАВОВІ АКТИ МГП</w:t>
      </w:r>
    </w:p>
    <w:p w:rsidR="004F6DBF" w:rsidRPr="00D923C3" w:rsidRDefault="004F6DBF" w:rsidP="00D923C3">
      <w:pPr>
        <w:spacing w:line="360" w:lineRule="auto"/>
        <w:ind w:firstLine="709"/>
        <w:jc w:val="both"/>
        <w:rPr>
          <w:sz w:val="28"/>
          <w:szCs w:val="28"/>
          <w:lang w:eastAsia="uk-UA"/>
        </w:rPr>
      </w:pPr>
      <w:r w:rsidRPr="00D923C3">
        <w:rPr>
          <w:sz w:val="28"/>
          <w:szCs w:val="28"/>
        </w:rPr>
        <w:t>Основними</w:t>
      </w:r>
      <w:r w:rsidRPr="00D923C3">
        <w:rPr>
          <w:spacing w:val="1"/>
          <w:sz w:val="28"/>
          <w:szCs w:val="28"/>
        </w:rPr>
        <w:t xml:space="preserve"> </w:t>
      </w:r>
      <w:r w:rsidRPr="00D923C3">
        <w:rPr>
          <w:sz w:val="28"/>
          <w:szCs w:val="28"/>
        </w:rPr>
        <w:t>законодавчими</w:t>
      </w:r>
      <w:r w:rsidRPr="00D923C3">
        <w:rPr>
          <w:spacing w:val="1"/>
          <w:sz w:val="28"/>
          <w:szCs w:val="28"/>
        </w:rPr>
        <w:t xml:space="preserve"> </w:t>
      </w:r>
      <w:r w:rsidRPr="00D923C3">
        <w:rPr>
          <w:sz w:val="28"/>
          <w:szCs w:val="28"/>
        </w:rPr>
        <w:t>актами</w:t>
      </w:r>
      <w:r w:rsidRPr="00D923C3">
        <w:rPr>
          <w:spacing w:val="1"/>
          <w:sz w:val="28"/>
          <w:szCs w:val="28"/>
        </w:rPr>
        <w:t xml:space="preserve"> </w:t>
      </w:r>
      <w:r w:rsidRPr="00D923C3">
        <w:rPr>
          <w:sz w:val="28"/>
          <w:szCs w:val="28"/>
        </w:rPr>
        <w:t>міжнародного</w:t>
      </w:r>
      <w:r w:rsidRPr="00D923C3">
        <w:rPr>
          <w:spacing w:val="1"/>
          <w:sz w:val="28"/>
          <w:szCs w:val="28"/>
        </w:rPr>
        <w:t xml:space="preserve"> </w:t>
      </w:r>
      <w:r w:rsidRPr="00D923C3">
        <w:rPr>
          <w:sz w:val="28"/>
          <w:szCs w:val="28"/>
        </w:rPr>
        <w:t>гуманітарного</w:t>
      </w:r>
      <w:r w:rsidRPr="00D923C3">
        <w:rPr>
          <w:spacing w:val="1"/>
          <w:sz w:val="28"/>
          <w:szCs w:val="28"/>
        </w:rPr>
        <w:t xml:space="preserve"> </w:t>
      </w:r>
      <w:r w:rsidRPr="00D923C3">
        <w:rPr>
          <w:sz w:val="28"/>
          <w:szCs w:val="28"/>
        </w:rPr>
        <w:t>права</w:t>
      </w:r>
      <w:r w:rsidRPr="00D923C3">
        <w:rPr>
          <w:spacing w:val="-17"/>
          <w:sz w:val="28"/>
          <w:szCs w:val="28"/>
        </w:rPr>
        <w:t xml:space="preserve"> </w:t>
      </w:r>
      <w:r w:rsidRPr="00D923C3">
        <w:rPr>
          <w:sz w:val="28"/>
          <w:szCs w:val="28"/>
        </w:rPr>
        <w:t>є</w:t>
      </w:r>
      <w:r w:rsidRPr="00D923C3">
        <w:rPr>
          <w:spacing w:val="-17"/>
          <w:sz w:val="28"/>
          <w:szCs w:val="28"/>
        </w:rPr>
        <w:t xml:space="preserve"> </w:t>
      </w:r>
      <w:r w:rsidRPr="00D923C3">
        <w:rPr>
          <w:sz w:val="28"/>
          <w:szCs w:val="28"/>
        </w:rPr>
        <w:t>чотири</w:t>
      </w:r>
      <w:r w:rsidRPr="00D923C3">
        <w:rPr>
          <w:spacing w:val="-16"/>
          <w:sz w:val="28"/>
          <w:szCs w:val="28"/>
        </w:rPr>
        <w:t xml:space="preserve"> </w:t>
      </w:r>
      <w:r w:rsidRPr="00D923C3">
        <w:rPr>
          <w:sz w:val="28"/>
          <w:szCs w:val="28"/>
        </w:rPr>
        <w:t>багатосторонні</w:t>
      </w:r>
      <w:r w:rsidRPr="00D923C3">
        <w:rPr>
          <w:spacing w:val="-17"/>
          <w:sz w:val="28"/>
          <w:szCs w:val="28"/>
        </w:rPr>
        <w:t xml:space="preserve"> </w:t>
      </w:r>
      <w:r w:rsidRPr="00D923C3">
        <w:rPr>
          <w:sz w:val="28"/>
          <w:szCs w:val="28"/>
        </w:rPr>
        <w:t>міжнародні</w:t>
      </w:r>
      <w:r w:rsidRPr="00D923C3">
        <w:rPr>
          <w:spacing w:val="-16"/>
          <w:sz w:val="28"/>
          <w:szCs w:val="28"/>
        </w:rPr>
        <w:t xml:space="preserve"> </w:t>
      </w:r>
      <w:r w:rsidRPr="00D923C3">
        <w:rPr>
          <w:sz w:val="28"/>
          <w:szCs w:val="28"/>
        </w:rPr>
        <w:t>угоди,</w:t>
      </w:r>
      <w:r w:rsidRPr="00D923C3">
        <w:rPr>
          <w:spacing w:val="-17"/>
          <w:sz w:val="28"/>
          <w:szCs w:val="28"/>
        </w:rPr>
        <w:t xml:space="preserve"> </w:t>
      </w:r>
      <w:r w:rsidRPr="00D923C3">
        <w:rPr>
          <w:sz w:val="28"/>
          <w:szCs w:val="28"/>
        </w:rPr>
        <w:t>укладенні</w:t>
      </w:r>
      <w:r w:rsidRPr="00D923C3">
        <w:rPr>
          <w:spacing w:val="-16"/>
          <w:sz w:val="28"/>
          <w:szCs w:val="28"/>
        </w:rPr>
        <w:t xml:space="preserve"> </w:t>
      </w:r>
      <w:r w:rsidRPr="00D923C3">
        <w:rPr>
          <w:sz w:val="28"/>
          <w:szCs w:val="28"/>
        </w:rPr>
        <w:t>в</w:t>
      </w:r>
      <w:r w:rsidRPr="00D923C3">
        <w:rPr>
          <w:spacing w:val="-17"/>
          <w:sz w:val="28"/>
          <w:szCs w:val="28"/>
        </w:rPr>
        <w:t xml:space="preserve"> </w:t>
      </w:r>
      <w:r w:rsidRPr="00D923C3">
        <w:rPr>
          <w:sz w:val="28"/>
          <w:szCs w:val="28"/>
        </w:rPr>
        <w:t>Женеві.</w:t>
      </w:r>
      <w:r w:rsidRPr="00D923C3">
        <w:rPr>
          <w:spacing w:val="-16"/>
          <w:sz w:val="28"/>
          <w:szCs w:val="28"/>
        </w:rPr>
        <w:t xml:space="preserve"> </w:t>
      </w:r>
      <w:r w:rsidRPr="00D923C3">
        <w:rPr>
          <w:sz w:val="28"/>
          <w:szCs w:val="28"/>
        </w:rPr>
        <w:t>Вони</w:t>
      </w:r>
      <w:r w:rsidRPr="00D923C3">
        <w:rPr>
          <w:spacing w:val="-58"/>
          <w:sz w:val="28"/>
          <w:szCs w:val="28"/>
        </w:rPr>
        <w:t xml:space="preserve"> </w:t>
      </w:r>
      <w:r w:rsidRPr="00D923C3">
        <w:rPr>
          <w:sz w:val="28"/>
          <w:szCs w:val="28"/>
        </w:rPr>
        <w:t>встановлюють гуманітарні правила ведення війни, висунуті у 1864 році</w:t>
      </w:r>
      <w:r w:rsidRPr="00D923C3">
        <w:rPr>
          <w:spacing w:val="1"/>
          <w:sz w:val="28"/>
          <w:szCs w:val="28"/>
        </w:rPr>
        <w:t xml:space="preserve"> </w:t>
      </w:r>
      <w:r w:rsidRPr="00D923C3">
        <w:rPr>
          <w:sz w:val="28"/>
          <w:szCs w:val="28"/>
        </w:rPr>
        <w:t>Червоним</w:t>
      </w:r>
      <w:r w:rsidRPr="00D923C3">
        <w:rPr>
          <w:spacing w:val="-7"/>
          <w:sz w:val="28"/>
          <w:szCs w:val="28"/>
        </w:rPr>
        <w:t xml:space="preserve"> </w:t>
      </w:r>
      <w:r w:rsidRPr="00D923C3">
        <w:rPr>
          <w:sz w:val="28"/>
          <w:szCs w:val="28"/>
        </w:rPr>
        <w:t>Хрестом.</w:t>
      </w:r>
    </w:p>
    <w:p w:rsidR="004F6DBF" w:rsidRPr="00D923C3" w:rsidRDefault="004F6DBF" w:rsidP="00D923C3">
      <w:pPr>
        <w:pStyle w:val="af0"/>
        <w:spacing w:after="0" w:line="360" w:lineRule="auto"/>
        <w:ind w:right="111" w:firstLine="709"/>
        <w:jc w:val="both"/>
        <w:rPr>
          <w:sz w:val="28"/>
          <w:szCs w:val="28"/>
        </w:rPr>
      </w:pPr>
      <w:r w:rsidRPr="00D923C3">
        <w:rPr>
          <w:b/>
          <w:sz w:val="28"/>
          <w:szCs w:val="28"/>
        </w:rPr>
        <w:t>Перша Женевська конвенція (1864 року)</w:t>
      </w:r>
      <w:r w:rsidR="00AF54E8" w:rsidRPr="00D923C3">
        <w:rPr>
          <w:sz w:val="28"/>
          <w:szCs w:val="28"/>
        </w:rPr>
        <w:t xml:space="preserve"> стосується поранених і хво</w:t>
      </w:r>
      <w:r w:rsidRPr="00D923C3">
        <w:rPr>
          <w:sz w:val="28"/>
          <w:szCs w:val="28"/>
        </w:rPr>
        <w:t>рих</w:t>
      </w:r>
      <w:r w:rsidRPr="00D923C3">
        <w:rPr>
          <w:spacing w:val="-7"/>
          <w:sz w:val="28"/>
          <w:szCs w:val="28"/>
        </w:rPr>
        <w:t xml:space="preserve"> </w:t>
      </w:r>
      <w:r w:rsidRPr="00D923C3">
        <w:rPr>
          <w:sz w:val="28"/>
          <w:szCs w:val="28"/>
        </w:rPr>
        <w:t>бійців</w:t>
      </w:r>
      <w:r w:rsidRPr="00D923C3">
        <w:rPr>
          <w:spacing w:val="-6"/>
          <w:sz w:val="28"/>
          <w:szCs w:val="28"/>
        </w:rPr>
        <w:t xml:space="preserve"> </w:t>
      </w:r>
      <w:r w:rsidRPr="00D923C3">
        <w:rPr>
          <w:sz w:val="28"/>
          <w:szCs w:val="28"/>
        </w:rPr>
        <w:t>на</w:t>
      </w:r>
      <w:r w:rsidRPr="00D923C3">
        <w:rPr>
          <w:spacing w:val="-6"/>
          <w:sz w:val="28"/>
          <w:szCs w:val="28"/>
        </w:rPr>
        <w:t xml:space="preserve"> </w:t>
      </w:r>
      <w:r w:rsidRPr="00D923C3">
        <w:rPr>
          <w:sz w:val="28"/>
          <w:szCs w:val="28"/>
        </w:rPr>
        <w:t>полі</w:t>
      </w:r>
      <w:r w:rsidRPr="00D923C3">
        <w:rPr>
          <w:spacing w:val="-6"/>
          <w:sz w:val="28"/>
          <w:szCs w:val="28"/>
        </w:rPr>
        <w:t xml:space="preserve"> </w:t>
      </w:r>
      <w:r w:rsidRPr="00D923C3">
        <w:rPr>
          <w:sz w:val="28"/>
          <w:szCs w:val="28"/>
        </w:rPr>
        <w:t>бою.</w:t>
      </w:r>
    </w:p>
    <w:p w:rsidR="00AF54E8" w:rsidRPr="00D923C3" w:rsidRDefault="00AF54E8" w:rsidP="00D923C3">
      <w:pPr>
        <w:pStyle w:val="af0"/>
        <w:spacing w:line="360" w:lineRule="auto"/>
        <w:ind w:right="111" w:firstLine="709"/>
        <w:jc w:val="both"/>
        <w:rPr>
          <w:sz w:val="28"/>
          <w:szCs w:val="28"/>
        </w:rPr>
      </w:pPr>
      <w:r w:rsidRPr="00D923C3">
        <w:rPr>
          <w:bCs/>
          <w:i/>
          <w:iCs/>
          <w:sz w:val="28"/>
          <w:szCs w:val="28"/>
        </w:rPr>
        <w:t>Зобов'язує її учасників збирати на полі бою поранених і хворих супротивника і надавати їм допомогу</w:t>
      </w:r>
    </w:p>
    <w:p w:rsidR="00AF54E8" w:rsidRPr="00D923C3" w:rsidRDefault="00AF54E8" w:rsidP="00D923C3">
      <w:pPr>
        <w:pStyle w:val="af0"/>
        <w:spacing w:line="360" w:lineRule="auto"/>
        <w:ind w:right="111" w:firstLine="709"/>
        <w:jc w:val="both"/>
        <w:rPr>
          <w:sz w:val="28"/>
          <w:szCs w:val="28"/>
        </w:rPr>
      </w:pPr>
      <w:r w:rsidRPr="00D923C3">
        <w:rPr>
          <w:bCs/>
          <w:sz w:val="28"/>
          <w:szCs w:val="28"/>
        </w:rPr>
        <w:t xml:space="preserve">Стосовно всіх поранених і хворих, незалежно від того, до якої сторони вони належать, забороняються такі дії: </w:t>
      </w:r>
    </w:p>
    <w:p w:rsidR="00FA031E" w:rsidRPr="00D923C3" w:rsidRDefault="00795790" w:rsidP="00D923C3">
      <w:pPr>
        <w:pStyle w:val="af0"/>
        <w:numPr>
          <w:ilvl w:val="0"/>
          <w:numId w:val="9"/>
        </w:numPr>
        <w:spacing w:line="360" w:lineRule="auto"/>
        <w:ind w:left="0" w:right="111" w:firstLine="709"/>
        <w:jc w:val="both"/>
        <w:rPr>
          <w:sz w:val="28"/>
          <w:szCs w:val="28"/>
        </w:rPr>
      </w:pPr>
      <w:r w:rsidRPr="00D923C3">
        <w:rPr>
          <w:bCs/>
          <w:sz w:val="28"/>
          <w:szCs w:val="28"/>
        </w:rPr>
        <w:t>Всякі види вбивств, жорстоке поводження, тортури і катування;</w:t>
      </w:r>
    </w:p>
    <w:p w:rsidR="00FA031E" w:rsidRPr="00D923C3" w:rsidRDefault="00795790" w:rsidP="00D923C3">
      <w:pPr>
        <w:pStyle w:val="af0"/>
        <w:numPr>
          <w:ilvl w:val="0"/>
          <w:numId w:val="9"/>
        </w:numPr>
        <w:spacing w:line="360" w:lineRule="auto"/>
        <w:ind w:left="0" w:right="111" w:firstLine="709"/>
        <w:jc w:val="both"/>
        <w:rPr>
          <w:sz w:val="28"/>
          <w:szCs w:val="28"/>
        </w:rPr>
      </w:pPr>
      <w:r w:rsidRPr="00D923C3">
        <w:rPr>
          <w:bCs/>
          <w:sz w:val="28"/>
          <w:szCs w:val="28"/>
        </w:rPr>
        <w:t xml:space="preserve"> Медичні або наукові експерименти; </w:t>
      </w:r>
    </w:p>
    <w:p w:rsidR="00FA031E" w:rsidRPr="00D923C3" w:rsidRDefault="00795790" w:rsidP="00D923C3">
      <w:pPr>
        <w:pStyle w:val="af0"/>
        <w:numPr>
          <w:ilvl w:val="0"/>
          <w:numId w:val="9"/>
        </w:numPr>
        <w:spacing w:line="360" w:lineRule="auto"/>
        <w:ind w:left="0" w:right="111" w:firstLine="709"/>
        <w:jc w:val="both"/>
        <w:rPr>
          <w:sz w:val="28"/>
          <w:szCs w:val="28"/>
        </w:rPr>
      </w:pPr>
      <w:r w:rsidRPr="00D923C3">
        <w:rPr>
          <w:bCs/>
          <w:sz w:val="28"/>
          <w:szCs w:val="28"/>
        </w:rPr>
        <w:t xml:space="preserve">Взяття заручників; </w:t>
      </w:r>
    </w:p>
    <w:p w:rsidR="00FA031E" w:rsidRPr="00D923C3" w:rsidRDefault="00795790" w:rsidP="00D923C3">
      <w:pPr>
        <w:pStyle w:val="af0"/>
        <w:numPr>
          <w:ilvl w:val="0"/>
          <w:numId w:val="9"/>
        </w:numPr>
        <w:spacing w:line="360" w:lineRule="auto"/>
        <w:ind w:left="0" w:right="111" w:firstLine="709"/>
        <w:jc w:val="both"/>
        <w:rPr>
          <w:sz w:val="28"/>
          <w:szCs w:val="28"/>
        </w:rPr>
      </w:pPr>
      <w:r w:rsidRPr="00D923C3">
        <w:rPr>
          <w:bCs/>
          <w:sz w:val="28"/>
          <w:szCs w:val="28"/>
        </w:rPr>
        <w:t xml:space="preserve">Посягання на людську гідність; </w:t>
      </w:r>
    </w:p>
    <w:p w:rsidR="00FA031E" w:rsidRPr="00D923C3" w:rsidRDefault="00795790" w:rsidP="00D923C3">
      <w:pPr>
        <w:pStyle w:val="af0"/>
        <w:numPr>
          <w:ilvl w:val="0"/>
          <w:numId w:val="9"/>
        </w:numPr>
        <w:spacing w:after="0" w:line="360" w:lineRule="auto"/>
        <w:ind w:left="0" w:right="111" w:firstLine="709"/>
        <w:jc w:val="both"/>
        <w:rPr>
          <w:sz w:val="28"/>
          <w:szCs w:val="28"/>
        </w:rPr>
      </w:pPr>
      <w:r w:rsidRPr="00D923C3">
        <w:rPr>
          <w:bCs/>
          <w:sz w:val="28"/>
          <w:szCs w:val="28"/>
        </w:rPr>
        <w:t xml:space="preserve">Засудження і застосування покарання без попереднього судового рішення, винесеного належним чином судом, за наявності судових гарантій. </w:t>
      </w:r>
    </w:p>
    <w:p w:rsidR="004F6DBF" w:rsidRPr="00D923C3" w:rsidRDefault="004F6DBF" w:rsidP="00D923C3">
      <w:pPr>
        <w:pStyle w:val="af0"/>
        <w:spacing w:after="0" w:line="360" w:lineRule="auto"/>
        <w:ind w:right="111" w:firstLine="709"/>
        <w:jc w:val="both"/>
        <w:rPr>
          <w:sz w:val="28"/>
          <w:szCs w:val="28"/>
        </w:rPr>
      </w:pPr>
      <w:r w:rsidRPr="00D923C3">
        <w:rPr>
          <w:b/>
          <w:sz w:val="28"/>
          <w:szCs w:val="28"/>
        </w:rPr>
        <w:t>Друга</w:t>
      </w:r>
      <w:r w:rsidRPr="00D923C3">
        <w:rPr>
          <w:b/>
          <w:spacing w:val="20"/>
          <w:sz w:val="28"/>
          <w:szCs w:val="28"/>
        </w:rPr>
        <w:t xml:space="preserve"> </w:t>
      </w:r>
      <w:r w:rsidRPr="00D923C3">
        <w:rPr>
          <w:b/>
          <w:sz w:val="28"/>
          <w:szCs w:val="28"/>
        </w:rPr>
        <w:t>Женевська</w:t>
      </w:r>
      <w:r w:rsidRPr="00D923C3">
        <w:rPr>
          <w:b/>
          <w:spacing w:val="79"/>
          <w:sz w:val="28"/>
          <w:szCs w:val="28"/>
        </w:rPr>
        <w:t xml:space="preserve"> </w:t>
      </w:r>
      <w:r w:rsidRPr="00D923C3">
        <w:rPr>
          <w:b/>
          <w:sz w:val="28"/>
          <w:szCs w:val="28"/>
        </w:rPr>
        <w:t>конвенція</w:t>
      </w:r>
      <w:r w:rsidRPr="00D923C3">
        <w:rPr>
          <w:b/>
          <w:spacing w:val="79"/>
          <w:sz w:val="28"/>
          <w:szCs w:val="28"/>
        </w:rPr>
        <w:t xml:space="preserve"> </w:t>
      </w:r>
      <w:r w:rsidRPr="00D923C3">
        <w:rPr>
          <w:b/>
          <w:sz w:val="28"/>
          <w:szCs w:val="28"/>
        </w:rPr>
        <w:t>(1906</w:t>
      </w:r>
      <w:r w:rsidRPr="00D923C3">
        <w:rPr>
          <w:b/>
          <w:spacing w:val="79"/>
          <w:sz w:val="28"/>
          <w:szCs w:val="28"/>
        </w:rPr>
        <w:t xml:space="preserve"> </w:t>
      </w:r>
      <w:r w:rsidRPr="00D923C3">
        <w:rPr>
          <w:b/>
          <w:sz w:val="28"/>
          <w:szCs w:val="28"/>
        </w:rPr>
        <w:t>року)</w:t>
      </w:r>
      <w:r w:rsidRPr="00D923C3">
        <w:rPr>
          <w:spacing w:val="79"/>
          <w:sz w:val="28"/>
          <w:szCs w:val="28"/>
        </w:rPr>
        <w:t xml:space="preserve"> </w:t>
      </w:r>
      <w:r w:rsidRPr="00D923C3">
        <w:rPr>
          <w:sz w:val="28"/>
          <w:szCs w:val="28"/>
        </w:rPr>
        <w:t>розширює</w:t>
      </w:r>
      <w:r w:rsidRPr="00D923C3">
        <w:rPr>
          <w:spacing w:val="79"/>
          <w:sz w:val="28"/>
          <w:szCs w:val="28"/>
        </w:rPr>
        <w:t xml:space="preserve"> </w:t>
      </w:r>
      <w:r w:rsidRPr="00D923C3">
        <w:rPr>
          <w:sz w:val="28"/>
          <w:szCs w:val="28"/>
        </w:rPr>
        <w:t>зміст</w:t>
      </w:r>
      <w:r w:rsidRPr="00D923C3">
        <w:rPr>
          <w:spacing w:val="79"/>
          <w:sz w:val="28"/>
          <w:szCs w:val="28"/>
        </w:rPr>
        <w:t xml:space="preserve"> </w:t>
      </w:r>
      <w:r w:rsidRPr="00D923C3">
        <w:rPr>
          <w:sz w:val="28"/>
          <w:szCs w:val="28"/>
        </w:rPr>
        <w:t>першої</w:t>
      </w:r>
      <w:r w:rsidRPr="00D923C3">
        <w:rPr>
          <w:spacing w:val="-58"/>
          <w:sz w:val="28"/>
          <w:szCs w:val="28"/>
        </w:rPr>
        <w:t xml:space="preserve"> </w:t>
      </w:r>
      <w:r w:rsidRPr="00D923C3">
        <w:rPr>
          <w:sz w:val="28"/>
          <w:szCs w:val="28"/>
        </w:rPr>
        <w:t>у</w:t>
      </w:r>
      <w:r w:rsidRPr="00D923C3">
        <w:rPr>
          <w:spacing w:val="-7"/>
          <w:sz w:val="28"/>
          <w:szCs w:val="28"/>
        </w:rPr>
        <w:t xml:space="preserve"> </w:t>
      </w:r>
      <w:r w:rsidRPr="00D923C3">
        <w:rPr>
          <w:sz w:val="28"/>
          <w:szCs w:val="28"/>
        </w:rPr>
        <w:t>зв’язку</w:t>
      </w:r>
      <w:r w:rsidRPr="00D923C3">
        <w:rPr>
          <w:spacing w:val="-6"/>
          <w:sz w:val="28"/>
          <w:szCs w:val="28"/>
        </w:rPr>
        <w:t xml:space="preserve"> </w:t>
      </w:r>
      <w:r w:rsidRPr="00D923C3">
        <w:rPr>
          <w:sz w:val="28"/>
          <w:szCs w:val="28"/>
        </w:rPr>
        <w:t>з</w:t>
      </w:r>
      <w:r w:rsidRPr="00D923C3">
        <w:rPr>
          <w:spacing w:val="-6"/>
          <w:sz w:val="28"/>
          <w:szCs w:val="28"/>
        </w:rPr>
        <w:t xml:space="preserve"> </w:t>
      </w:r>
      <w:r w:rsidRPr="00D923C3">
        <w:rPr>
          <w:sz w:val="28"/>
          <w:szCs w:val="28"/>
        </w:rPr>
        <w:t>Гаазькими</w:t>
      </w:r>
      <w:r w:rsidRPr="00D923C3">
        <w:rPr>
          <w:spacing w:val="-6"/>
          <w:sz w:val="28"/>
          <w:szCs w:val="28"/>
        </w:rPr>
        <w:t xml:space="preserve"> </w:t>
      </w:r>
      <w:r w:rsidRPr="00D923C3">
        <w:rPr>
          <w:sz w:val="28"/>
          <w:szCs w:val="28"/>
        </w:rPr>
        <w:t>конвенціями</w:t>
      </w:r>
      <w:r w:rsidRPr="00D923C3">
        <w:rPr>
          <w:spacing w:val="-7"/>
          <w:sz w:val="28"/>
          <w:szCs w:val="28"/>
        </w:rPr>
        <w:t xml:space="preserve"> </w:t>
      </w:r>
      <w:r w:rsidRPr="00D923C3">
        <w:rPr>
          <w:sz w:val="28"/>
          <w:szCs w:val="28"/>
        </w:rPr>
        <w:t>1899</w:t>
      </w:r>
      <w:r w:rsidRPr="00D923C3">
        <w:rPr>
          <w:spacing w:val="-6"/>
          <w:sz w:val="28"/>
          <w:szCs w:val="28"/>
        </w:rPr>
        <w:t xml:space="preserve"> </w:t>
      </w:r>
      <w:r w:rsidRPr="00D923C3">
        <w:rPr>
          <w:sz w:val="28"/>
          <w:szCs w:val="28"/>
        </w:rPr>
        <w:t>року:</w:t>
      </w:r>
      <w:r w:rsidRPr="00D923C3">
        <w:rPr>
          <w:spacing w:val="-6"/>
          <w:sz w:val="28"/>
          <w:szCs w:val="28"/>
        </w:rPr>
        <w:t xml:space="preserve"> </w:t>
      </w:r>
      <w:r w:rsidRPr="00D923C3">
        <w:rPr>
          <w:sz w:val="28"/>
          <w:szCs w:val="28"/>
        </w:rPr>
        <w:t>вона</w:t>
      </w:r>
      <w:r w:rsidRPr="00D923C3">
        <w:rPr>
          <w:spacing w:val="-6"/>
          <w:sz w:val="28"/>
          <w:szCs w:val="28"/>
        </w:rPr>
        <w:t xml:space="preserve"> </w:t>
      </w:r>
      <w:r w:rsidRPr="00D923C3">
        <w:rPr>
          <w:sz w:val="28"/>
          <w:szCs w:val="28"/>
        </w:rPr>
        <w:t>стосується</w:t>
      </w:r>
      <w:r w:rsidRPr="00D923C3">
        <w:rPr>
          <w:spacing w:val="-7"/>
          <w:sz w:val="28"/>
          <w:szCs w:val="28"/>
        </w:rPr>
        <w:t xml:space="preserve"> </w:t>
      </w:r>
      <w:r w:rsidRPr="00D923C3">
        <w:rPr>
          <w:sz w:val="28"/>
          <w:szCs w:val="28"/>
        </w:rPr>
        <w:t>поводження</w:t>
      </w:r>
      <w:r w:rsidRPr="00D923C3">
        <w:rPr>
          <w:spacing w:val="-57"/>
          <w:sz w:val="28"/>
          <w:szCs w:val="28"/>
        </w:rPr>
        <w:t xml:space="preserve"> </w:t>
      </w:r>
      <w:r w:rsidRPr="00D923C3">
        <w:rPr>
          <w:sz w:val="28"/>
          <w:szCs w:val="28"/>
        </w:rPr>
        <w:t>збройних</w:t>
      </w:r>
      <w:r w:rsidRPr="00D923C3">
        <w:rPr>
          <w:spacing w:val="-6"/>
          <w:sz w:val="28"/>
          <w:szCs w:val="28"/>
        </w:rPr>
        <w:t xml:space="preserve"> </w:t>
      </w:r>
      <w:r w:rsidRPr="00D923C3">
        <w:rPr>
          <w:sz w:val="28"/>
          <w:szCs w:val="28"/>
        </w:rPr>
        <w:t>сил</w:t>
      </w:r>
      <w:r w:rsidRPr="00D923C3">
        <w:rPr>
          <w:spacing w:val="-6"/>
          <w:sz w:val="28"/>
          <w:szCs w:val="28"/>
        </w:rPr>
        <w:t xml:space="preserve"> </w:t>
      </w:r>
      <w:r w:rsidRPr="00D923C3">
        <w:rPr>
          <w:sz w:val="28"/>
          <w:szCs w:val="28"/>
        </w:rPr>
        <w:t>не</w:t>
      </w:r>
      <w:r w:rsidRPr="00D923C3">
        <w:rPr>
          <w:spacing w:val="-6"/>
          <w:sz w:val="28"/>
          <w:szCs w:val="28"/>
        </w:rPr>
        <w:t xml:space="preserve"> </w:t>
      </w:r>
      <w:r w:rsidRPr="00D923C3">
        <w:rPr>
          <w:sz w:val="28"/>
          <w:szCs w:val="28"/>
        </w:rPr>
        <w:t>тільки</w:t>
      </w:r>
      <w:r w:rsidRPr="00D923C3">
        <w:rPr>
          <w:spacing w:val="-6"/>
          <w:sz w:val="28"/>
          <w:szCs w:val="28"/>
        </w:rPr>
        <w:t xml:space="preserve"> </w:t>
      </w:r>
      <w:r w:rsidRPr="00D923C3">
        <w:rPr>
          <w:sz w:val="28"/>
          <w:szCs w:val="28"/>
        </w:rPr>
        <w:t>на</w:t>
      </w:r>
      <w:r w:rsidRPr="00D923C3">
        <w:rPr>
          <w:spacing w:val="-6"/>
          <w:sz w:val="28"/>
          <w:szCs w:val="28"/>
        </w:rPr>
        <w:t xml:space="preserve"> </w:t>
      </w:r>
      <w:r w:rsidRPr="00D923C3">
        <w:rPr>
          <w:sz w:val="28"/>
          <w:szCs w:val="28"/>
        </w:rPr>
        <w:t>полі</w:t>
      </w:r>
      <w:r w:rsidRPr="00D923C3">
        <w:rPr>
          <w:spacing w:val="-6"/>
          <w:sz w:val="28"/>
          <w:szCs w:val="28"/>
        </w:rPr>
        <w:t xml:space="preserve"> </w:t>
      </w:r>
      <w:r w:rsidRPr="00D923C3">
        <w:rPr>
          <w:sz w:val="28"/>
          <w:szCs w:val="28"/>
        </w:rPr>
        <w:t>бою,</w:t>
      </w:r>
      <w:r w:rsidRPr="00D923C3">
        <w:rPr>
          <w:spacing w:val="-6"/>
          <w:sz w:val="28"/>
          <w:szCs w:val="28"/>
        </w:rPr>
        <w:t xml:space="preserve"> </w:t>
      </w:r>
      <w:r w:rsidRPr="00D923C3">
        <w:rPr>
          <w:sz w:val="28"/>
          <w:szCs w:val="28"/>
        </w:rPr>
        <w:t>але</w:t>
      </w:r>
      <w:r w:rsidRPr="00D923C3">
        <w:rPr>
          <w:spacing w:val="-6"/>
          <w:sz w:val="28"/>
          <w:szCs w:val="28"/>
        </w:rPr>
        <w:t xml:space="preserve"> </w:t>
      </w:r>
      <w:r w:rsidRPr="00D923C3">
        <w:rPr>
          <w:sz w:val="28"/>
          <w:szCs w:val="28"/>
        </w:rPr>
        <w:t>й</w:t>
      </w:r>
      <w:r w:rsidRPr="00D923C3">
        <w:rPr>
          <w:spacing w:val="-6"/>
          <w:sz w:val="28"/>
          <w:szCs w:val="28"/>
        </w:rPr>
        <w:t xml:space="preserve"> </w:t>
      </w:r>
      <w:r w:rsidRPr="00D923C3">
        <w:rPr>
          <w:sz w:val="28"/>
          <w:szCs w:val="28"/>
        </w:rPr>
        <w:t>на</w:t>
      </w:r>
      <w:r w:rsidRPr="00D923C3">
        <w:rPr>
          <w:spacing w:val="-6"/>
          <w:sz w:val="28"/>
          <w:szCs w:val="28"/>
        </w:rPr>
        <w:t xml:space="preserve"> </w:t>
      </w:r>
      <w:r w:rsidRPr="00D923C3">
        <w:rPr>
          <w:sz w:val="28"/>
          <w:szCs w:val="28"/>
        </w:rPr>
        <w:t>морі.</w:t>
      </w:r>
    </w:p>
    <w:p w:rsidR="00AE25C2" w:rsidRPr="00D923C3" w:rsidRDefault="00AE25C2" w:rsidP="00D923C3">
      <w:pPr>
        <w:pStyle w:val="af0"/>
        <w:spacing w:after="0" w:line="360" w:lineRule="auto"/>
        <w:ind w:right="111" w:firstLine="709"/>
        <w:jc w:val="both"/>
        <w:rPr>
          <w:i/>
          <w:sz w:val="28"/>
          <w:szCs w:val="28"/>
        </w:rPr>
      </w:pPr>
      <w:r w:rsidRPr="00D923C3">
        <w:rPr>
          <w:bCs/>
          <w:i/>
          <w:iCs/>
          <w:sz w:val="28"/>
          <w:szCs w:val="28"/>
        </w:rPr>
        <w:lastRenderedPageBreak/>
        <w:t xml:space="preserve">Визначає правила поводження з пораненими та хворими під час морської війни, за аналогією з правилами, передбаченими Конвенцією про поліпшення становища поранених і хворих у діючих арміях. </w:t>
      </w:r>
    </w:p>
    <w:p w:rsidR="00AE25C2" w:rsidRPr="00D923C3" w:rsidRDefault="004F6DBF" w:rsidP="00D923C3">
      <w:pPr>
        <w:pStyle w:val="af0"/>
        <w:spacing w:after="0" w:line="360" w:lineRule="auto"/>
        <w:ind w:right="111" w:firstLine="709"/>
        <w:jc w:val="both"/>
        <w:rPr>
          <w:bCs/>
          <w:iCs/>
          <w:sz w:val="28"/>
          <w:szCs w:val="28"/>
        </w:rPr>
      </w:pPr>
      <w:r w:rsidRPr="00D923C3">
        <w:rPr>
          <w:b/>
          <w:sz w:val="28"/>
          <w:szCs w:val="28"/>
        </w:rPr>
        <w:t>Третя Женевська конвенція (1929 року)</w:t>
      </w:r>
      <w:r w:rsidR="00AE25C2" w:rsidRPr="00D923C3">
        <w:rPr>
          <w:b/>
          <w:sz w:val="28"/>
          <w:szCs w:val="28"/>
        </w:rPr>
        <w:t xml:space="preserve"> </w:t>
      </w:r>
      <w:r w:rsidR="00AE25C2" w:rsidRPr="00D923C3">
        <w:rPr>
          <w:bCs/>
          <w:iCs/>
          <w:sz w:val="28"/>
          <w:szCs w:val="28"/>
        </w:rPr>
        <w:t>регламентує головні правила поводження воюючих сторін з військовополоненими.</w:t>
      </w:r>
    </w:p>
    <w:p w:rsidR="00AE25C2" w:rsidRPr="00D923C3" w:rsidRDefault="00AE25C2" w:rsidP="00D923C3">
      <w:pPr>
        <w:pStyle w:val="af0"/>
        <w:spacing w:after="0" w:line="360" w:lineRule="auto"/>
        <w:ind w:right="111" w:firstLine="709"/>
        <w:jc w:val="both"/>
        <w:rPr>
          <w:i/>
          <w:sz w:val="28"/>
          <w:szCs w:val="28"/>
        </w:rPr>
      </w:pPr>
      <w:r w:rsidRPr="00D923C3">
        <w:rPr>
          <w:bCs/>
          <w:i/>
          <w:sz w:val="28"/>
          <w:szCs w:val="28"/>
        </w:rPr>
        <w:t xml:space="preserve">З моменту взяття в полон відповідальність за військовополонених несе держава, яка їх захопила, а не окремі командири, що, зрозуміло, не виключає кримінальної відповідальності останніх за злочини проти військовополонених. Військовополонений не злочинець, а солдат, що виконував свій обов'язок. </w:t>
      </w:r>
    </w:p>
    <w:p w:rsidR="00AE25C2" w:rsidRPr="00D923C3" w:rsidRDefault="004F6DBF" w:rsidP="00D923C3">
      <w:pPr>
        <w:pStyle w:val="af0"/>
        <w:spacing w:after="0" w:line="360" w:lineRule="auto"/>
        <w:ind w:right="111" w:firstLine="709"/>
        <w:jc w:val="both"/>
        <w:rPr>
          <w:bCs/>
          <w:iCs/>
          <w:sz w:val="28"/>
          <w:szCs w:val="28"/>
        </w:rPr>
      </w:pPr>
      <w:r w:rsidRPr="00D923C3">
        <w:rPr>
          <w:b/>
          <w:sz w:val="28"/>
          <w:szCs w:val="28"/>
        </w:rPr>
        <w:t xml:space="preserve">Четверта </w:t>
      </w:r>
      <w:r w:rsidR="00491D82" w:rsidRPr="00D923C3">
        <w:rPr>
          <w:b/>
          <w:sz w:val="28"/>
          <w:szCs w:val="28"/>
        </w:rPr>
        <w:t>Женевська конвенція</w:t>
      </w:r>
      <w:r w:rsidRPr="00D923C3">
        <w:rPr>
          <w:b/>
          <w:sz w:val="28"/>
          <w:szCs w:val="28"/>
        </w:rPr>
        <w:t xml:space="preserve"> (1949 року)</w:t>
      </w:r>
      <w:r w:rsidRPr="00D923C3">
        <w:rPr>
          <w:sz w:val="28"/>
          <w:szCs w:val="28"/>
        </w:rPr>
        <w:t xml:space="preserve"> </w:t>
      </w:r>
      <w:r w:rsidR="00AE25C2" w:rsidRPr="00D923C3">
        <w:rPr>
          <w:bCs/>
          <w:iCs/>
          <w:sz w:val="28"/>
          <w:szCs w:val="28"/>
        </w:rPr>
        <w:t xml:space="preserve">Передбачає гуманне поводження з населенням, що перебуває на окупованій території, і захищає його права. </w:t>
      </w:r>
    </w:p>
    <w:p w:rsidR="00FA031E" w:rsidRPr="00D923C3" w:rsidRDefault="00795790" w:rsidP="00D923C3">
      <w:pPr>
        <w:pStyle w:val="af0"/>
        <w:numPr>
          <w:ilvl w:val="0"/>
          <w:numId w:val="14"/>
        </w:numPr>
        <w:spacing w:after="0" w:line="360" w:lineRule="auto"/>
        <w:ind w:left="0" w:right="111" w:firstLine="709"/>
        <w:jc w:val="both"/>
        <w:rPr>
          <w:bCs/>
          <w:i/>
          <w:iCs/>
          <w:sz w:val="28"/>
          <w:szCs w:val="28"/>
        </w:rPr>
      </w:pPr>
      <w:r w:rsidRPr="00D923C3">
        <w:rPr>
          <w:bCs/>
          <w:i/>
          <w:iCs/>
          <w:sz w:val="28"/>
          <w:szCs w:val="28"/>
        </w:rPr>
        <w:t xml:space="preserve">Забороняється вести бойові дії проти цивільного населення. </w:t>
      </w:r>
    </w:p>
    <w:p w:rsidR="00FA031E" w:rsidRPr="00D923C3" w:rsidRDefault="00795790" w:rsidP="00D923C3">
      <w:pPr>
        <w:pStyle w:val="af0"/>
        <w:numPr>
          <w:ilvl w:val="0"/>
          <w:numId w:val="14"/>
        </w:numPr>
        <w:spacing w:after="0" w:line="360" w:lineRule="auto"/>
        <w:ind w:left="0" w:right="111" w:firstLine="709"/>
        <w:jc w:val="both"/>
        <w:rPr>
          <w:bCs/>
          <w:i/>
          <w:iCs/>
          <w:sz w:val="28"/>
          <w:szCs w:val="28"/>
        </w:rPr>
      </w:pPr>
      <w:r w:rsidRPr="00D923C3">
        <w:rPr>
          <w:bCs/>
          <w:i/>
          <w:iCs/>
          <w:sz w:val="28"/>
          <w:szCs w:val="28"/>
        </w:rPr>
        <w:t xml:space="preserve">Забороняється використовувати цивільне населення для захисту військових об’єктів. </w:t>
      </w:r>
    </w:p>
    <w:p w:rsidR="00FA031E" w:rsidRPr="00D923C3" w:rsidRDefault="00795790" w:rsidP="00D923C3">
      <w:pPr>
        <w:pStyle w:val="af0"/>
        <w:numPr>
          <w:ilvl w:val="0"/>
          <w:numId w:val="14"/>
        </w:numPr>
        <w:spacing w:after="0" w:line="360" w:lineRule="auto"/>
        <w:ind w:left="0" w:right="111" w:firstLine="709"/>
        <w:jc w:val="both"/>
        <w:rPr>
          <w:bCs/>
          <w:i/>
          <w:iCs/>
          <w:sz w:val="28"/>
          <w:szCs w:val="28"/>
        </w:rPr>
      </w:pPr>
      <w:r w:rsidRPr="00D923C3">
        <w:rPr>
          <w:bCs/>
          <w:i/>
          <w:iCs/>
          <w:sz w:val="28"/>
          <w:szCs w:val="28"/>
        </w:rPr>
        <w:t>Забороняється використовувати голод, як метод ведення війни проти цивільного населення.</w:t>
      </w:r>
    </w:p>
    <w:p w:rsidR="00FA031E" w:rsidRPr="00D923C3" w:rsidRDefault="00795790" w:rsidP="00D923C3">
      <w:pPr>
        <w:pStyle w:val="af0"/>
        <w:numPr>
          <w:ilvl w:val="0"/>
          <w:numId w:val="14"/>
        </w:numPr>
        <w:spacing w:after="0" w:line="360" w:lineRule="auto"/>
        <w:ind w:left="0" w:right="111" w:firstLine="709"/>
        <w:jc w:val="both"/>
        <w:rPr>
          <w:bCs/>
          <w:i/>
          <w:iCs/>
          <w:sz w:val="28"/>
          <w:szCs w:val="28"/>
        </w:rPr>
      </w:pPr>
      <w:r w:rsidRPr="00D923C3">
        <w:rPr>
          <w:bCs/>
          <w:i/>
          <w:iCs/>
          <w:sz w:val="28"/>
          <w:szCs w:val="28"/>
        </w:rPr>
        <w:t>Забороняється нападати на об’єкти цивільного призначення (житлові будинки, лікарні, школи).</w:t>
      </w:r>
    </w:p>
    <w:p w:rsidR="00FA031E" w:rsidRPr="00D923C3" w:rsidRDefault="00795790" w:rsidP="00D923C3">
      <w:pPr>
        <w:pStyle w:val="af0"/>
        <w:numPr>
          <w:ilvl w:val="0"/>
          <w:numId w:val="14"/>
        </w:numPr>
        <w:spacing w:after="0" w:line="360" w:lineRule="auto"/>
        <w:ind w:left="0" w:right="111" w:firstLine="709"/>
        <w:jc w:val="both"/>
        <w:rPr>
          <w:bCs/>
          <w:i/>
          <w:iCs/>
          <w:sz w:val="28"/>
          <w:szCs w:val="28"/>
        </w:rPr>
      </w:pPr>
      <w:r w:rsidRPr="00D923C3">
        <w:rPr>
          <w:bCs/>
          <w:i/>
          <w:iCs/>
          <w:sz w:val="28"/>
          <w:szCs w:val="28"/>
        </w:rPr>
        <w:t xml:space="preserve">Комбатантам забороняється маскуватися під цивільне населення. </w:t>
      </w:r>
    </w:p>
    <w:p w:rsidR="004F6DBF" w:rsidRPr="00D923C3" w:rsidRDefault="004F6DBF" w:rsidP="00D923C3">
      <w:pPr>
        <w:pStyle w:val="af0"/>
        <w:spacing w:after="0" w:line="360" w:lineRule="auto"/>
        <w:ind w:right="111" w:firstLine="709"/>
        <w:jc w:val="both"/>
        <w:rPr>
          <w:sz w:val="28"/>
          <w:szCs w:val="28"/>
        </w:rPr>
      </w:pPr>
      <w:r w:rsidRPr="00D923C3">
        <w:rPr>
          <w:sz w:val="28"/>
          <w:szCs w:val="28"/>
        </w:rPr>
        <w:t>У</w:t>
      </w:r>
      <w:r w:rsidRPr="00D923C3">
        <w:rPr>
          <w:spacing w:val="26"/>
          <w:sz w:val="28"/>
          <w:szCs w:val="28"/>
        </w:rPr>
        <w:t xml:space="preserve"> </w:t>
      </w:r>
      <w:r w:rsidRPr="00D923C3">
        <w:rPr>
          <w:sz w:val="28"/>
          <w:szCs w:val="28"/>
        </w:rPr>
        <w:t>1977</w:t>
      </w:r>
      <w:r w:rsidRPr="00D923C3">
        <w:rPr>
          <w:spacing w:val="26"/>
          <w:sz w:val="28"/>
          <w:szCs w:val="28"/>
        </w:rPr>
        <w:t xml:space="preserve"> </w:t>
      </w:r>
      <w:r w:rsidRPr="00D923C3">
        <w:rPr>
          <w:sz w:val="28"/>
          <w:szCs w:val="28"/>
        </w:rPr>
        <w:t>році</w:t>
      </w:r>
      <w:r w:rsidRPr="00D923C3">
        <w:rPr>
          <w:spacing w:val="26"/>
          <w:sz w:val="28"/>
          <w:szCs w:val="28"/>
        </w:rPr>
        <w:t xml:space="preserve"> </w:t>
      </w:r>
      <w:r w:rsidRPr="00D923C3">
        <w:rPr>
          <w:sz w:val="28"/>
          <w:szCs w:val="28"/>
        </w:rPr>
        <w:t>було</w:t>
      </w:r>
      <w:r w:rsidRPr="00D923C3">
        <w:rPr>
          <w:spacing w:val="26"/>
          <w:sz w:val="28"/>
          <w:szCs w:val="28"/>
        </w:rPr>
        <w:t xml:space="preserve"> </w:t>
      </w:r>
      <w:r w:rsidRPr="00D923C3">
        <w:rPr>
          <w:sz w:val="28"/>
          <w:szCs w:val="28"/>
        </w:rPr>
        <w:t>ухвалено</w:t>
      </w:r>
      <w:r w:rsidRPr="00D923C3">
        <w:rPr>
          <w:spacing w:val="26"/>
          <w:sz w:val="28"/>
          <w:szCs w:val="28"/>
        </w:rPr>
        <w:t xml:space="preserve"> </w:t>
      </w:r>
      <w:r w:rsidRPr="00D923C3">
        <w:rPr>
          <w:sz w:val="28"/>
          <w:szCs w:val="28"/>
        </w:rPr>
        <w:t>два</w:t>
      </w:r>
      <w:r w:rsidRPr="00D923C3">
        <w:rPr>
          <w:spacing w:val="26"/>
          <w:sz w:val="28"/>
          <w:szCs w:val="28"/>
        </w:rPr>
        <w:t xml:space="preserve"> </w:t>
      </w:r>
      <w:r w:rsidRPr="00D923C3">
        <w:rPr>
          <w:sz w:val="28"/>
          <w:szCs w:val="28"/>
        </w:rPr>
        <w:t>додаткових</w:t>
      </w:r>
      <w:r w:rsidRPr="00D923C3">
        <w:rPr>
          <w:spacing w:val="26"/>
          <w:sz w:val="28"/>
          <w:szCs w:val="28"/>
        </w:rPr>
        <w:t xml:space="preserve"> </w:t>
      </w:r>
      <w:r w:rsidRPr="00D923C3">
        <w:rPr>
          <w:sz w:val="28"/>
          <w:szCs w:val="28"/>
        </w:rPr>
        <w:t>протоколи</w:t>
      </w:r>
      <w:r w:rsidRPr="00D923C3">
        <w:rPr>
          <w:spacing w:val="26"/>
          <w:sz w:val="28"/>
          <w:szCs w:val="28"/>
        </w:rPr>
        <w:t xml:space="preserve"> </w:t>
      </w:r>
      <w:r w:rsidRPr="00D923C3">
        <w:rPr>
          <w:sz w:val="28"/>
          <w:szCs w:val="28"/>
        </w:rPr>
        <w:t>до</w:t>
      </w:r>
      <w:r w:rsidRPr="00D923C3">
        <w:rPr>
          <w:spacing w:val="26"/>
          <w:sz w:val="28"/>
          <w:szCs w:val="28"/>
        </w:rPr>
        <w:t xml:space="preserve"> </w:t>
      </w:r>
      <w:r w:rsidRPr="00D923C3">
        <w:rPr>
          <w:sz w:val="28"/>
          <w:szCs w:val="28"/>
        </w:rPr>
        <w:t>Конвенції</w:t>
      </w:r>
      <w:r w:rsidRPr="00D923C3">
        <w:rPr>
          <w:spacing w:val="-57"/>
          <w:sz w:val="28"/>
          <w:szCs w:val="28"/>
        </w:rPr>
        <w:t xml:space="preserve"> </w:t>
      </w:r>
      <w:r w:rsidRPr="00D923C3">
        <w:rPr>
          <w:sz w:val="28"/>
          <w:szCs w:val="28"/>
        </w:rPr>
        <w:t>1949</w:t>
      </w:r>
      <w:r w:rsidRPr="00D923C3">
        <w:rPr>
          <w:spacing w:val="6"/>
          <w:sz w:val="28"/>
          <w:szCs w:val="28"/>
        </w:rPr>
        <w:t xml:space="preserve"> </w:t>
      </w:r>
      <w:r w:rsidRPr="00D923C3">
        <w:rPr>
          <w:sz w:val="28"/>
          <w:szCs w:val="28"/>
        </w:rPr>
        <w:t>року,</w:t>
      </w:r>
      <w:r w:rsidRPr="00D923C3">
        <w:rPr>
          <w:spacing w:val="5"/>
          <w:sz w:val="28"/>
          <w:szCs w:val="28"/>
        </w:rPr>
        <w:t xml:space="preserve"> </w:t>
      </w:r>
      <w:r w:rsidRPr="00D923C3">
        <w:rPr>
          <w:sz w:val="28"/>
          <w:szCs w:val="28"/>
        </w:rPr>
        <w:t>що</w:t>
      </w:r>
      <w:r w:rsidRPr="00D923C3">
        <w:rPr>
          <w:spacing w:val="6"/>
          <w:sz w:val="28"/>
          <w:szCs w:val="28"/>
        </w:rPr>
        <w:t xml:space="preserve"> </w:t>
      </w:r>
      <w:r w:rsidRPr="00D923C3">
        <w:rPr>
          <w:sz w:val="28"/>
          <w:szCs w:val="28"/>
        </w:rPr>
        <w:t>стосуються</w:t>
      </w:r>
      <w:r w:rsidRPr="00D923C3">
        <w:rPr>
          <w:spacing w:val="6"/>
          <w:sz w:val="28"/>
          <w:szCs w:val="28"/>
        </w:rPr>
        <w:t xml:space="preserve"> </w:t>
      </w:r>
      <w:r w:rsidRPr="00D923C3">
        <w:rPr>
          <w:sz w:val="28"/>
          <w:szCs w:val="28"/>
        </w:rPr>
        <w:t>захисту</w:t>
      </w:r>
      <w:r w:rsidRPr="00D923C3">
        <w:rPr>
          <w:spacing w:val="6"/>
          <w:sz w:val="28"/>
          <w:szCs w:val="28"/>
        </w:rPr>
        <w:t xml:space="preserve"> </w:t>
      </w:r>
      <w:r w:rsidRPr="00D923C3">
        <w:rPr>
          <w:sz w:val="28"/>
          <w:szCs w:val="28"/>
        </w:rPr>
        <w:t>жертв</w:t>
      </w:r>
      <w:r w:rsidRPr="00D923C3">
        <w:rPr>
          <w:spacing w:val="6"/>
          <w:sz w:val="28"/>
          <w:szCs w:val="28"/>
        </w:rPr>
        <w:t xml:space="preserve"> </w:t>
      </w:r>
      <w:r w:rsidRPr="00D923C3">
        <w:rPr>
          <w:sz w:val="28"/>
          <w:szCs w:val="28"/>
        </w:rPr>
        <w:t>міжнародних</w:t>
      </w:r>
      <w:r w:rsidRPr="00D923C3">
        <w:rPr>
          <w:spacing w:val="6"/>
          <w:sz w:val="28"/>
          <w:szCs w:val="28"/>
        </w:rPr>
        <w:t xml:space="preserve"> </w:t>
      </w:r>
      <w:r w:rsidRPr="00D923C3">
        <w:rPr>
          <w:sz w:val="28"/>
          <w:szCs w:val="28"/>
        </w:rPr>
        <w:t>збройних</w:t>
      </w:r>
      <w:r w:rsidRPr="00D923C3">
        <w:rPr>
          <w:spacing w:val="6"/>
          <w:sz w:val="28"/>
          <w:szCs w:val="28"/>
        </w:rPr>
        <w:t xml:space="preserve"> </w:t>
      </w:r>
      <w:r w:rsidRPr="00D923C3">
        <w:rPr>
          <w:sz w:val="28"/>
          <w:szCs w:val="28"/>
        </w:rPr>
        <w:t>конфлік-</w:t>
      </w:r>
      <w:r w:rsidRPr="00D923C3">
        <w:rPr>
          <w:spacing w:val="-57"/>
          <w:sz w:val="28"/>
          <w:szCs w:val="28"/>
        </w:rPr>
        <w:t xml:space="preserve"> </w:t>
      </w:r>
      <w:r w:rsidRPr="00D923C3">
        <w:rPr>
          <w:sz w:val="28"/>
          <w:szCs w:val="28"/>
        </w:rPr>
        <w:t>тів</w:t>
      </w:r>
      <w:r w:rsidRPr="00D923C3">
        <w:rPr>
          <w:spacing w:val="-10"/>
          <w:sz w:val="28"/>
          <w:szCs w:val="28"/>
        </w:rPr>
        <w:t xml:space="preserve"> </w:t>
      </w:r>
      <w:r w:rsidRPr="00D923C3">
        <w:rPr>
          <w:sz w:val="28"/>
          <w:szCs w:val="28"/>
        </w:rPr>
        <w:t>(протокол</w:t>
      </w:r>
      <w:r w:rsidRPr="00D923C3">
        <w:rPr>
          <w:spacing w:val="-10"/>
          <w:sz w:val="28"/>
          <w:szCs w:val="28"/>
        </w:rPr>
        <w:t xml:space="preserve"> </w:t>
      </w:r>
      <w:r w:rsidRPr="00D923C3">
        <w:rPr>
          <w:sz w:val="28"/>
          <w:szCs w:val="28"/>
        </w:rPr>
        <w:t>І)</w:t>
      </w:r>
      <w:r w:rsidRPr="00D923C3">
        <w:rPr>
          <w:spacing w:val="-10"/>
          <w:sz w:val="28"/>
          <w:szCs w:val="28"/>
        </w:rPr>
        <w:t xml:space="preserve"> </w:t>
      </w:r>
      <w:r w:rsidRPr="00D923C3">
        <w:rPr>
          <w:sz w:val="28"/>
          <w:szCs w:val="28"/>
        </w:rPr>
        <w:t>[3]</w:t>
      </w:r>
      <w:r w:rsidRPr="00D923C3">
        <w:rPr>
          <w:spacing w:val="-9"/>
          <w:sz w:val="28"/>
          <w:szCs w:val="28"/>
        </w:rPr>
        <w:t xml:space="preserve"> </w:t>
      </w:r>
      <w:r w:rsidRPr="00D923C3">
        <w:rPr>
          <w:sz w:val="28"/>
          <w:szCs w:val="28"/>
        </w:rPr>
        <w:t>і</w:t>
      </w:r>
      <w:r w:rsidRPr="00D923C3">
        <w:rPr>
          <w:spacing w:val="-10"/>
          <w:sz w:val="28"/>
          <w:szCs w:val="28"/>
        </w:rPr>
        <w:t xml:space="preserve"> </w:t>
      </w:r>
      <w:r w:rsidRPr="00D923C3">
        <w:rPr>
          <w:sz w:val="28"/>
          <w:szCs w:val="28"/>
        </w:rPr>
        <w:t>захисту</w:t>
      </w:r>
      <w:r w:rsidRPr="00D923C3">
        <w:rPr>
          <w:spacing w:val="-10"/>
          <w:sz w:val="28"/>
          <w:szCs w:val="28"/>
        </w:rPr>
        <w:t xml:space="preserve"> </w:t>
      </w:r>
      <w:r w:rsidRPr="00D923C3">
        <w:rPr>
          <w:sz w:val="28"/>
          <w:szCs w:val="28"/>
        </w:rPr>
        <w:t>жертв</w:t>
      </w:r>
      <w:r w:rsidRPr="00D923C3">
        <w:rPr>
          <w:spacing w:val="-9"/>
          <w:sz w:val="28"/>
          <w:szCs w:val="28"/>
        </w:rPr>
        <w:t xml:space="preserve"> </w:t>
      </w:r>
      <w:r w:rsidRPr="00D923C3">
        <w:rPr>
          <w:sz w:val="28"/>
          <w:szCs w:val="28"/>
        </w:rPr>
        <w:t>внутрішніх</w:t>
      </w:r>
      <w:r w:rsidRPr="00D923C3">
        <w:rPr>
          <w:spacing w:val="-10"/>
          <w:sz w:val="28"/>
          <w:szCs w:val="28"/>
        </w:rPr>
        <w:t xml:space="preserve"> </w:t>
      </w:r>
      <w:r w:rsidRPr="00D923C3">
        <w:rPr>
          <w:sz w:val="28"/>
          <w:szCs w:val="28"/>
        </w:rPr>
        <w:t>конфліктів</w:t>
      </w:r>
      <w:r w:rsidRPr="00D923C3">
        <w:rPr>
          <w:spacing w:val="-10"/>
          <w:sz w:val="28"/>
          <w:szCs w:val="28"/>
        </w:rPr>
        <w:t xml:space="preserve"> </w:t>
      </w:r>
      <w:r w:rsidRPr="00D923C3">
        <w:rPr>
          <w:sz w:val="28"/>
          <w:szCs w:val="28"/>
        </w:rPr>
        <w:t>(протокол</w:t>
      </w:r>
      <w:r w:rsidRPr="00D923C3">
        <w:rPr>
          <w:spacing w:val="-9"/>
          <w:sz w:val="28"/>
          <w:szCs w:val="28"/>
        </w:rPr>
        <w:t xml:space="preserve"> </w:t>
      </w:r>
      <w:r w:rsidRPr="00D923C3">
        <w:rPr>
          <w:sz w:val="28"/>
          <w:szCs w:val="28"/>
        </w:rPr>
        <w:t>ІІ)</w:t>
      </w:r>
      <w:r w:rsidRPr="00D923C3">
        <w:rPr>
          <w:spacing w:val="-10"/>
          <w:sz w:val="28"/>
          <w:szCs w:val="28"/>
        </w:rPr>
        <w:t xml:space="preserve"> </w:t>
      </w:r>
      <w:r w:rsidRPr="00D923C3">
        <w:rPr>
          <w:sz w:val="28"/>
          <w:szCs w:val="28"/>
        </w:rPr>
        <w:t>[4].</w:t>
      </w:r>
      <w:r w:rsidRPr="00D923C3">
        <w:rPr>
          <w:spacing w:val="-57"/>
          <w:sz w:val="28"/>
          <w:szCs w:val="28"/>
        </w:rPr>
        <w:t xml:space="preserve"> </w:t>
      </w:r>
      <w:r w:rsidRPr="00D923C3">
        <w:rPr>
          <w:sz w:val="28"/>
          <w:szCs w:val="28"/>
        </w:rPr>
        <w:t>Норми</w:t>
      </w:r>
      <w:r w:rsidRPr="00D923C3">
        <w:rPr>
          <w:spacing w:val="1"/>
          <w:sz w:val="28"/>
          <w:szCs w:val="28"/>
        </w:rPr>
        <w:t xml:space="preserve"> </w:t>
      </w:r>
      <w:r w:rsidRPr="00D923C3">
        <w:rPr>
          <w:sz w:val="28"/>
          <w:szCs w:val="28"/>
        </w:rPr>
        <w:t>цих</w:t>
      </w:r>
      <w:r w:rsidRPr="00D923C3">
        <w:rPr>
          <w:spacing w:val="1"/>
          <w:sz w:val="28"/>
          <w:szCs w:val="28"/>
        </w:rPr>
        <w:t xml:space="preserve"> </w:t>
      </w:r>
      <w:r w:rsidRPr="00D923C3">
        <w:rPr>
          <w:sz w:val="28"/>
          <w:szCs w:val="28"/>
        </w:rPr>
        <w:t>конвенцій,</w:t>
      </w:r>
      <w:r w:rsidRPr="00D923C3">
        <w:rPr>
          <w:spacing w:val="1"/>
          <w:sz w:val="28"/>
          <w:szCs w:val="28"/>
        </w:rPr>
        <w:t xml:space="preserve"> </w:t>
      </w:r>
      <w:r w:rsidRPr="00D923C3">
        <w:rPr>
          <w:sz w:val="28"/>
          <w:szCs w:val="28"/>
        </w:rPr>
        <w:t>а</w:t>
      </w:r>
      <w:r w:rsidRPr="00D923C3">
        <w:rPr>
          <w:spacing w:val="60"/>
          <w:sz w:val="28"/>
          <w:szCs w:val="28"/>
        </w:rPr>
        <w:t xml:space="preserve"> </w:t>
      </w:r>
      <w:r w:rsidRPr="00D923C3">
        <w:rPr>
          <w:sz w:val="28"/>
          <w:szCs w:val="28"/>
        </w:rPr>
        <w:t>також</w:t>
      </w:r>
      <w:r w:rsidRPr="00D923C3">
        <w:rPr>
          <w:spacing w:val="60"/>
          <w:sz w:val="28"/>
          <w:szCs w:val="28"/>
        </w:rPr>
        <w:t xml:space="preserve"> </w:t>
      </w:r>
      <w:r w:rsidRPr="00D923C3">
        <w:rPr>
          <w:sz w:val="28"/>
          <w:szCs w:val="28"/>
        </w:rPr>
        <w:t>двох</w:t>
      </w:r>
      <w:r w:rsidRPr="00D923C3">
        <w:rPr>
          <w:spacing w:val="60"/>
          <w:sz w:val="28"/>
          <w:szCs w:val="28"/>
        </w:rPr>
        <w:t xml:space="preserve"> </w:t>
      </w:r>
      <w:r w:rsidRPr="00D923C3">
        <w:rPr>
          <w:sz w:val="28"/>
          <w:szCs w:val="28"/>
        </w:rPr>
        <w:t>додаткових</w:t>
      </w:r>
      <w:r w:rsidRPr="00D923C3">
        <w:rPr>
          <w:spacing w:val="60"/>
          <w:sz w:val="28"/>
          <w:szCs w:val="28"/>
        </w:rPr>
        <w:t xml:space="preserve"> </w:t>
      </w:r>
      <w:r w:rsidRPr="00D923C3">
        <w:rPr>
          <w:sz w:val="28"/>
          <w:szCs w:val="28"/>
        </w:rPr>
        <w:t>протоколів</w:t>
      </w:r>
      <w:r w:rsidRPr="00D923C3">
        <w:rPr>
          <w:spacing w:val="60"/>
          <w:sz w:val="28"/>
          <w:szCs w:val="28"/>
        </w:rPr>
        <w:t xml:space="preserve"> </w:t>
      </w:r>
      <w:r w:rsidRPr="00D923C3">
        <w:rPr>
          <w:sz w:val="28"/>
          <w:szCs w:val="28"/>
        </w:rPr>
        <w:t>до</w:t>
      </w:r>
      <w:r w:rsidRPr="00D923C3">
        <w:rPr>
          <w:spacing w:val="60"/>
          <w:sz w:val="28"/>
          <w:szCs w:val="28"/>
        </w:rPr>
        <w:t xml:space="preserve"> </w:t>
      </w:r>
      <w:r w:rsidRPr="00D923C3">
        <w:rPr>
          <w:sz w:val="28"/>
          <w:szCs w:val="28"/>
        </w:rPr>
        <w:t>них</w:t>
      </w:r>
      <w:r w:rsidRPr="00D923C3">
        <w:rPr>
          <w:spacing w:val="1"/>
          <w:sz w:val="28"/>
          <w:szCs w:val="28"/>
        </w:rPr>
        <w:t xml:space="preserve"> </w:t>
      </w:r>
      <w:r w:rsidRPr="00D923C3">
        <w:rPr>
          <w:sz w:val="28"/>
          <w:szCs w:val="28"/>
        </w:rPr>
        <w:t>1977</w:t>
      </w:r>
      <w:r w:rsidRPr="00D923C3">
        <w:rPr>
          <w:spacing w:val="3"/>
          <w:sz w:val="28"/>
          <w:szCs w:val="28"/>
        </w:rPr>
        <w:t xml:space="preserve"> </w:t>
      </w:r>
      <w:r w:rsidRPr="00D923C3">
        <w:rPr>
          <w:sz w:val="28"/>
          <w:szCs w:val="28"/>
        </w:rPr>
        <w:t>р</w:t>
      </w:r>
      <w:r w:rsidR="00491D82" w:rsidRPr="00D923C3">
        <w:rPr>
          <w:sz w:val="28"/>
          <w:szCs w:val="28"/>
        </w:rPr>
        <w:t>.</w:t>
      </w:r>
      <w:r w:rsidRPr="00D923C3">
        <w:rPr>
          <w:spacing w:val="3"/>
          <w:sz w:val="28"/>
          <w:szCs w:val="28"/>
        </w:rPr>
        <w:t xml:space="preserve"> </w:t>
      </w:r>
      <w:r w:rsidRPr="00D923C3">
        <w:rPr>
          <w:sz w:val="28"/>
          <w:szCs w:val="28"/>
        </w:rPr>
        <w:t>у</w:t>
      </w:r>
      <w:r w:rsidRPr="00D923C3">
        <w:rPr>
          <w:spacing w:val="3"/>
          <w:sz w:val="28"/>
          <w:szCs w:val="28"/>
        </w:rPr>
        <w:t xml:space="preserve"> </w:t>
      </w:r>
      <w:r w:rsidRPr="00D923C3">
        <w:rPr>
          <w:sz w:val="28"/>
          <w:szCs w:val="28"/>
        </w:rPr>
        <w:t>Міжнародному</w:t>
      </w:r>
      <w:r w:rsidRPr="00D923C3">
        <w:rPr>
          <w:spacing w:val="3"/>
          <w:sz w:val="28"/>
          <w:szCs w:val="28"/>
        </w:rPr>
        <w:t xml:space="preserve"> </w:t>
      </w:r>
      <w:r w:rsidRPr="00D923C3">
        <w:rPr>
          <w:sz w:val="28"/>
          <w:szCs w:val="28"/>
        </w:rPr>
        <w:t>гуманітарному</w:t>
      </w:r>
      <w:r w:rsidRPr="00D923C3">
        <w:rPr>
          <w:spacing w:val="3"/>
          <w:sz w:val="28"/>
          <w:szCs w:val="28"/>
        </w:rPr>
        <w:t xml:space="preserve"> </w:t>
      </w:r>
      <w:r w:rsidRPr="00D923C3">
        <w:rPr>
          <w:sz w:val="28"/>
          <w:szCs w:val="28"/>
        </w:rPr>
        <w:t>праві</w:t>
      </w:r>
      <w:r w:rsidRPr="00D923C3">
        <w:rPr>
          <w:spacing w:val="3"/>
          <w:sz w:val="28"/>
          <w:szCs w:val="28"/>
        </w:rPr>
        <w:t xml:space="preserve"> </w:t>
      </w:r>
      <w:r w:rsidRPr="00D923C3">
        <w:rPr>
          <w:sz w:val="28"/>
          <w:szCs w:val="28"/>
        </w:rPr>
        <w:t>отримали</w:t>
      </w:r>
      <w:r w:rsidRPr="00D923C3">
        <w:rPr>
          <w:spacing w:val="3"/>
          <w:sz w:val="28"/>
          <w:szCs w:val="28"/>
        </w:rPr>
        <w:t xml:space="preserve"> </w:t>
      </w:r>
      <w:r w:rsidRPr="00D923C3">
        <w:rPr>
          <w:sz w:val="28"/>
          <w:szCs w:val="28"/>
        </w:rPr>
        <w:t>назву</w:t>
      </w:r>
      <w:r w:rsidRPr="00D923C3">
        <w:rPr>
          <w:spacing w:val="3"/>
          <w:sz w:val="28"/>
          <w:szCs w:val="28"/>
        </w:rPr>
        <w:t xml:space="preserve"> </w:t>
      </w:r>
      <w:r w:rsidRPr="00D923C3">
        <w:rPr>
          <w:sz w:val="28"/>
          <w:szCs w:val="28"/>
        </w:rPr>
        <w:t>«право Женеви».</w:t>
      </w:r>
    </w:p>
    <w:p w:rsidR="009677EE" w:rsidRPr="00D923C3" w:rsidRDefault="009677EE" w:rsidP="00D923C3">
      <w:pPr>
        <w:pStyle w:val="af0"/>
        <w:spacing w:line="360" w:lineRule="auto"/>
        <w:ind w:right="111" w:firstLine="709"/>
        <w:jc w:val="center"/>
        <w:rPr>
          <w:b/>
          <w:sz w:val="28"/>
          <w:szCs w:val="28"/>
        </w:rPr>
      </w:pPr>
      <w:r w:rsidRPr="00D923C3">
        <w:rPr>
          <w:b/>
          <w:sz w:val="28"/>
          <w:szCs w:val="28"/>
        </w:rPr>
        <w:t>Відповідальність за воєнні злочини</w:t>
      </w:r>
    </w:p>
    <w:p w:rsidR="009677EE" w:rsidRPr="00D923C3" w:rsidRDefault="009677EE" w:rsidP="00D923C3">
      <w:pPr>
        <w:pStyle w:val="af0"/>
        <w:spacing w:line="360" w:lineRule="auto"/>
        <w:ind w:right="111" w:firstLine="709"/>
        <w:jc w:val="both"/>
        <w:rPr>
          <w:bCs/>
          <w:sz w:val="28"/>
          <w:szCs w:val="28"/>
        </w:rPr>
      </w:pPr>
      <w:r w:rsidRPr="00D923C3">
        <w:rPr>
          <w:bCs/>
          <w:sz w:val="28"/>
          <w:szCs w:val="28"/>
        </w:rPr>
        <w:t>Міжнародний кримінальний суд це перший постійний правовий інститут, до компетенції якого входить переслідування осіб, відповідальних за геноцид, військові злочини і злочини проти людства . Існує з липня 2002 року. Резиденція – Гаага, однак за бажанням Суду засідання можуть проводитись у любому місці.</w:t>
      </w:r>
    </w:p>
    <w:p w:rsidR="009677EE" w:rsidRPr="00D923C3" w:rsidRDefault="009677EE" w:rsidP="00D923C3">
      <w:pPr>
        <w:pStyle w:val="af0"/>
        <w:spacing w:line="360" w:lineRule="auto"/>
        <w:ind w:right="111" w:firstLine="709"/>
        <w:jc w:val="both"/>
        <w:rPr>
          <w:bCs/>
          <w:sz w:val="28"/>
          <w:szCs w:val="28"/>
        </w:rPr>
      </w:pPr>
      <w:r w:rsidRPr="00D923C3">
        <w:rPr>
          <w:bCs/>
          <w:sz w:val="28"/>
          <w:szCs w:val="28"/>
        </w:rPr>
        <w:lastRenderedPageBreak/>
        <w:t xml:space="preserve">До липня 2009 року Римський договір ратифікували 110 держав світу. Держав, які підписали, але ще не ратифікували Римський договір – 39, серед них Росія, США, Єгипет, Чехія, Україна, Китай, Індія, Ізраїль, Іран та ін. Міжнародний Кримінальний суд складається із 18 суддів з різних країн. </w:t>
      </w:r>
    </w:p>
    <w:p w:rsidR="005B53DE" w:rsidRPr="00D923C3" w:rsidRDefault="00AB3589" w:rsidP="00D923C3">
      <w:pPr>
        <w:pStyle w:val="af0"/>
        <w:spacing w:line="360" w:lineRule="auto"/>
        <w:ind w:right="111" w:firstLine="709"/>
        <w:jc w:val="center"/>
        <w:rPr>
          <w:b/>
          <w:sz w:val="28"/>
          <w:szCs w:val="28"/>
        </w:rPr>
      </w:pPr>
      <w:r>
        <w:rPr>
          <w:b/>
          <w:sz w:val="28"/>
          <w:szCs w:val="28"/>
        </w:rPr>
        <w:t>ВИСНОВКИ</w:t>
      </w:r>
    </w:p>
    <w:p w:rsidR="00AE25C2" w:rsidRPr="00D923C3" w:rsidRDefault="00AE25C2" w:rsidP="00D923C3">
      <w:pPr>
        <w:pStyle w:val="af0"/>
        <w:spacing w:after="0" w:line="360" w:lineRule="auto"/>
        <w:ind w:right="111" w:firstLine="709"/>
        <w:jc w:val="both"/>
        <w:rPr>
          <w:sz w:val="28"/>
          <w:szCs w:val="28"/>
        </w:rPr>
      </w:pPr>
      <w:r w:rsidRPr="00D923C3">
        <w:rPr>
          <w:sz w:val="28"/>
          <w:szCs w:val="28"/>
        </w:rPr>
        <w:t>Сфера застосування міжнародного гуманітарного права відрізняється від сфери застосування права прав людини, а в основі норм міжнародного гуманітарного права лежить урахування специфіки збройних конфліктів. Завдяки цим, а також деяким іншим чинникам міжнародне гуманітарне право, незважаючи на відмінності, наявні між цим правом і правом прав людини, може забезпечити додатковий захист осіб у ситуації збройного конфлікту.</w:t>
      </w:r>
    </w:p>
    <w:p w:rsidR="00AF54E8" w:rsidRPr="00D923C3" w:rsidRDefault="005B53DE" w:rsidP="00D923C3">
      <w:pPr>
        <w:pStyle w:val="af0"/>
        <w:spacing w:after="0" w:line="360" w:lineRule="auto"/>
        <w:ind w:right="111" w:firstLine="709"/>
        <w:jc w:val="both"/>
        <w:rPr>
          <w:sz w:val="28"/>
          <w:szCs w:val="28"/>
        </w:rPr>
      </w:pPr>
      <w:r w:rsidRPr="00D923C3">
        <w:rPr>
          <w:sz w:val="28"/>
          <w:szCs w:val="28"/>
        </w:rPr>
        <w:t>Отже, право прав людини і міжнародне гуманітарне право мають різні сфери застосування. Міжнародне гуманітарне право застосовується тільки в разі збройного конфлікту й передбачає цілу низку гарантій, які відображають специфічні особливості таких конфліктів. Значна кількість прав людини не має аналогів у міжнародному гуманітарному праві.</w:t>
      </w:r>
      <w:r w:rsidR="00AF54E8" w:rsidRPr="00D923C3">
        <w:rPr>
          <w:sz w:val="28"/>
          <w:szCs w:val="28"/>
        </w:rPr>
        <w:t xml:space="preserve"> Але </w:t>
      </w:r>
      <w:r w:rsidRPr="00D923C3">
        <w:rPr>
          <w:sz w:val="28"/>
          <w:szCs w:val="28"/>
        </w:rPr>
        <w:t>міжнародне гуманітарне право і право прав людини доповнюють одне одного. Окремі права, передбачені міжнародним гуманітарним правом, посилюють деякі права людини або внаслідок того, що вони відповідають правам людини, дія яких мо</w:t>
      </w:r>
      <w:r w:rsidR="00AF54E8" w:rsidRPr="00D923C3">
        <w:rPr>
          <w:sz w:val="28"/>
          <w:szCs w:val="28"/>
        </w:rPr>
        <w:t>же бути призупинена в разі над</w:t>
      </w:r>
      <w:r w:rsidRPr="00D923C3">
        <w:rPr>
          <w:sz w:val="28"/>
          <w:szCs w:val="28"/>
        </w:rPr>
        <w:t>звичайного стану, або внаслідок того, що норми міжнародного гуманітарного права йдуть далі в плані захисту особи, ніж відповідні права людини (йдеться, наприклад, про право на житт</w:t>
      </w:r>
      <w:r w:rsidR="00231532" w:rsidRPr="00D923C3">
        <w:rPr>
          <w:sz w:val="28"/>
          <w:szCs w:val="28"/>
        </w:rPr>
        <w:t>я осіб, що перебувають під захи</w:t>
      </w:r>
      <w:r w:rsidRPr="00D923C3">
        <w:rPr>
          <w:sz w:val="28"/>
          <w:szCs w:val="28"/>
        </w:rPr>
        <w:t>стом міжнародного гуманітарного права).</w:t>
      </w:r>
    </w:p>
    <w:p w:rsidR="005B53DE" w:rsidRPr="00D923C3" w:rsidRDefault="00231532" w:rsidP="00D923C3">
      <w:pPr>
        <w:pStyle w:val="af0"/>
        <w:spacing w:after="0" w:line="360" w:lineRule="auto"/>
        <w:ind w:right="111" w:firstLine="709"/>
        <w:jc w:val="both"/>
        <w:rPr>
          <w:sz w:val="28"/>
          <w:szCs w:val="28"/>
        </w:rPr>
      </w:pPr>
      <w:r w:rsidRPr="00D923C3">
        <w:rPr>
          <w:sz w:val="28"/>
          <w:szCs w:val="28"/>
        </w:rPr>
        <w:t>Людська гідність і права людини повинні бути захищені у будь який час. В умовах збройного конфлікту вони знаходяться під загрозою. Тому вкрай важливим є захист жертв війни, їхнього життя, здоров’я, гідності. Для цього ухвалені норми міжнародного гуманітарного права, які діють саме в період збройного конфлікту</w:t>
      </w:r>
    </w:p>
    <w:p w:rsidR="009677EE" w:rsidRPr="00D923C3" w:rsidRDefault="009677EE" w:rsidP="00D923C3">
      <w:pPr>
        <w:spacing w:line="360" w:lineRule="auto"/>
        <w:ind w:firstLine="709"/>
        <w:jc w:val="center"/>
        <w:rPr>
          <w:b/>
          <w:bCs/>
          <w:sz w:val="28"/>
          <w:szCs w:val="28"/>
          <w:lang w:eastAsia="uk-UA"/>
        </w:rPr>
      </w:pPr>
      <w:r w:rsidRPr="00D923C3">
        <w:rPr>
          <w:b/>
          <w:bCs/>
          <w:sz w:val="28"/>
          <w:szCs w:val="28"/>
          <w:lang w:eastAsia="uk-UA"/>
        </w:rPr>
        <w:t>Питання для обговорення</w:t>
      </w:r>
    </w:p>
    <w:p w:rsidR="005D4D5E" w:rsidRPr="00D923C3" w:rsidRDefault="005D4D5E" w:rsidP="00D923C3">
      <w:pPr>
        <w:pStyle w:val="a6"/>
        <w:numPr>
          <w:ilvl w:val="0"/>
          <w:numId w:val="11"/>
        </w:numPr>
        <w:spacing w:line="360" w:lineRule="auto"/>
        <w:ind w:left="0" w:firstLine="709"/>
        <w:jc w:val="both"/>
        <w:rPr>
          <w:rFonts w:ascii="Times New Roman" w:hAnsi="Times New Roman"/>
          <w:bCs/>
          <w:sz w:val="28"/>
          <w:szCs w:val="28"/>
          <w:lang w:eastAsia="uk-UA"/>
        </w:rPr>
      </w:pPr>
      <w:r w:rsidRPr="00D923C3">
        <w:rPr>
          <w:rFonts w:ascii="Times New Roman" w:hAnsi="Times New Roman"/>
          <w:bCs/>
          <w:sz w:val="28"/>
          <w:szCs w:val="28"/>
          <w:lang w:eastAsia="uk-UA"/>
        </w:rPr>
        <w:t>Що для мене є свобода?</w:t>
      </w:r>
    </w:p>
    <w:p w:rsidR="005D4D5E" w:rsidRPr="00D923C3" w:rsidRDefault="005D4D5E" w:rsidP="00D923C3">
      <w:pPr>
        <w:pStyle w:val="a6"/>
        <w:numPr>
          <w:ilvl w:val="0"/>
          <w:numId w:val="11"/>
        </w:numPr>
        <w:spacing w:line="360" w:lineRule="auto"/>
        <w:ind w:left="0" w:firstLine="709"/>
        <w:jc w:val="both"/>
        <w:rPr>
          <w:rFonts w:ascii="Times New Roman" w:hAnsi="Times New Roman"/>
          <w:bCs/>
          <w:sz w:val="28"/>
          <w:szCs w:val="28"/>
          <w:lang w:eastAsia="uk-UA"/>
        </w:rPr>
      </w:pPr>
      <w:r w:rsidRPr="00D923C3">
        <w:rPr>
          <w:rFonts w:ascii="Times New Roman" w:hAnsi="Times New Roman"/>
          <w:bCs/>
          <w:sz w:val="28"/>
          <w:szCs w:val="28"/>
          <w:lang w:eastAsia="uk-UA"/>
        </w:rPr>
        <w:t>Чому гідність людини є найбільшою цінность?</w:t>
      </w:r>
    </w:p>
    <w:p w:rsidR="005D4D5E" w:rsidRPr="00D923C3" w:rsidRDefault="005D4D5E" w:rsidP="00D923C3">
      <w:pPr>
        <w:pStyle w:val="a6"/>
        <w:numPr>
          <w:ilvl w:val="0"/>
          <w:numId w:val="11"/>
        </w:numPr>
        <w:spacing w:line="360" w:lineRule="auto"/>
        <w:ind w:left="0" w:firstLine="709"/>
        <w:jc w:val="both"/>
        <w:rPr>
          <w:rFonts w:ascii="Times New Roman" w:hAnsi="Times New Roman"/>
          <w:sz w:val="28"/>
          <w:szCs w:val="28"/>
          <w:lang w:eastAsia="uk-UA"/>
        </w:rPr>
      </w:pPr>
      <w:r w:rsidRPr="00D923C3">
        <w:rPr>
          <w:rFonts w:ascii="Times New Roman" w:hAnsi="Times New Roman"/>
          <w:bCs/>
          <w:sz w:val="28"/>
          <w:szCs w:val="28"/>
          <w:lang w:eastAsia="uk-UA"/>
        </w:rPr>
        <w:lastRenderedPageBreak/>
        <w:t>Які риси притаманні совісті?</w:t>
      </w:r>
    </w:p>
    <w:p w:rsidR="005D4D5E" w:rsidRPr="00D923C3" w:rsidRDefault="005D4D5E" w:rsidP="00D923C3">
      <w:pPr>
        <w:pStyle w:val="a6"/>
        <w:numPr>
          <w:ilvl w:val="0"/>
          <w:numId w:val="11"/>
        </w:numPr>
        <w:spacing w:line="360" w:lineRule="auto"/>
        <w:ind w:left="0" w:firstLine="709"/>
        <w:jc w:val="both"/>
        <w:rPr>
          <w:rFonts w:ascii="Times New Roman" w:hAnsi="Times New Roman"/>
          <w:bCs/>
          <w:sz w:val="28"/>
          <w:szCs w:val="28"/>
          <w:lang w:eastAsia="uk-UA"/>
        </w:rPr>
      </w:pPr>
      <w:r w:rsidRPr="00D923C3">
        <w:rPr>
          <w:rFonts w:ascii="Times New Roman" w:hAnsi="Times New Roman"/>
          <w:bCs/>
          <w:sz w:val="28"/>
          <w:szCs w:val="28"/>
          <w:lang w:eastAsia="uk-UA"/>
        </w:rPr>
        <w:t xml:space="preserve">Що для Вас означають ці права? Продовжить речення </w:t>
      </w:r>
    </w:p>
    <w:p w:rsidR="005D4D5E" w:rsidRPr="00D923C3" w:rsidRDefault="005D4D5E" w:rsidP="00D923C3">
      <w:pPr>
        <w:pStyle w:val="a6"/>
        <w:numPr>
          <w:ilvl w:val="0"/>
          <w:numId w:val="8"/>
        </w:numPr>
        <w:spacing w:line="360" w:lineRule="auto"/>
        <w:ind w:left="0" w:firstLine="709"/>
        <w:jc w:val="both"/>
        <w:rPr>
          <w:rFonts w:ascii="Times New Roman" w:hAnsi="Times New Roman"/>
          <w:bCs/>
          <w:sz w:val="28"/>
          <w:szCs w:val="28"/>
        </w:rPr>
      </w:pPr>
      <w:r w:rsidRPr="00D923C3">
        <w:rPr>
          <w:rFonts w:ascii="Times New Roman" w:hAnsi="Times New Roman"/>
          <w:sz w:val="28"/>
          <w:szCs w:val="28"/>
        </w:rPr>
        <w:t>Громадянські (особисті) права – це...</w:t>
      </w:r>
    </w:p>
    <w:p w:rsidR="005D4D5E" w:rsidRPr="00D923C3" w:rsidRDefault="005D4D5E" w:rsidP="00D923C3">
      <w:pPr>
        <w:pStyle w:val="a6"/>
        <w:numPr>
          <w:ilvl w:val="0"/>
          <w:numId w:val="8"/>
        </w:numPr>
        <w:spacing w:line="360" w:lineRule="auto"/>
        <w:ind w:left="0" w:firstLine="709"/>
        <w:jc w:val="both"/>
        <w:rPr>
          <w:rFonts w:ascii="Times New Roman" w:hAnsi="Times New Roman"/>
          <w:bCs/>
          <w:sz w:val="28"/>
          <w:szCs w:val="28"/>
        </w:rPr>
      </w:pPr>
      <w:r w:rsidRPr="00D923C3">
        <w:rPr>
          <w:rFonts w:ascii="Times New Roman" w:hAnsi="Times New Roman"/>
          <w:sz w:val="28"/>
          <w:szCs w:val="28"/>
        </w:rPr>
        <w:t>Політичні права – це</w:t>
      </w:r>
      <w:r w:rsidRPr="00D923C3">
        <w:rPr>
          <w:rFonts w:ascii="Times New Roman" w:hAnsi="Times New Roman"/>
          <w:bCs/>
          <w:sz w:val="28"/>
          <w:szCs w:val="28"/>
        </w:rPr>
        <w:t xml:space="preserve"> </w:t>
      </w:r>
    </w:p>
    <w:p w:rsidR="005D4D5E" w:rsidRPr="00D923C3" w:rsidRDefault="005D4D5E" w:rsidP="00D923C3">
      <w:pPr>
        <w:pStyle w:val="a6"/>
        <w:numPr>
          <w:ilvl w:val="0"/>
          <w:numId w:val="8"/>
        </w:numPr>
        <w:spacing w:line="360" w:lineRule="auto"/>
        <w:ind w:left="0" w:firstLine="709"/>
        <w:jc w:val="both"/>
        <w:rPr>
          <w:rFonts w:ascii="Times New Roman" w:hAnsi="Times New Roman"/>
          <w:bCs/>
          <w:sz w:val="28"/>
          <w:szCs w:val="28"/>
        </w:rPr>
      </w:pPr>
      <w:r w:rsidRPr="00D923C3">
        <w:rPr>
          <w:rFonts w:ascii="Times New Roman" w:hAnsi="Times New Roman"/>
          <w:bCs/>
          <w:sz w:val="28"/>
          <w:szCs w:val="28"/>
        </w:rPr>
        <w:t>Соціально- економічні права – це…</w:t>
      </w:r>
    </w:p>
    <w:p w:rsidR="005D4D5E" w:rsidRPr="00D923C3" w:rsidRDefault="005D4D5E" w:rsidP="00D923C3">
      <w:pPr>
        <w:pStyle w:val="a6"/>
        <w:numPr>
          <w:ilvl w:val="0"/>
          <w:numId w:val="8"/>
        </w:numPr>
        <w:spacing w:after="0" w:line="360" w:lineRule="auto"/>
        <w:ind w:left="0" w:firstLine="709"/>
        <w:jc w:val="both"/>
        <w:rPr>
          <w:rFonts w:ascii="Times New Roman" w:hAnsi="Times New Roman"/>
          <w:bCs/>
          <w:sz w:val="28"/>
          <w:szCs w:val="28"/>
        </w:rPr>
      </w:pPr>
      <w:r w:rsidRPr="00D923C3">
        <w:rPr>
          <w:rFonts w:ascii="Times New Roman" w:hAnsi="Times New Roman"/>
          <w:bCs/>
          <w:sz w:val="28"/>
          <w:szCs w:val="28"/>
        </w:rPr>
        <w:t>Культурні права – це…</w:t>
      </w:r>
    </w:p>
    <w:p w:rsidR="005D4D5E" w:rsidRPr="00D923C3" w:rsidRDefault="005D4D5E" w:rsidP="00D923C3">
      <w:pPr>
        <w:pStyle w:val="a6"/>
        <w:numPr>
          <w:ilvl w:val="0"/>
          <w:numId w:val="8"/>
        </w:numPr>
        <w:spacing w:after="0" w:line="360" w:lineRule="auto"/>
        <w:ind w:left="0" w:firstLine="709"/>
        <w:jc w:val="both"/>
        <w:rPr>
          <w:rFonts w:ascii="Times New Roman" w:hAnsi="Times New Roman"/>
          <w:bCs/>
          <w:sz w:val="28"/>
          <w:szCs w:val="28"/>
        </w:rPr>
      </w:pPr>
      <w:r w:rsidRPr="00D923C3">
        <w:rPr>
          <w:rFonts w:ascii="Times New Roman" w:hAnsi="Times New Roman"/>
          <w:bCs/>
          <w:sz w:val="28"/>
          <w:szCs w:val="28"/>
        </w:rPr>
        <w:t>Екологічні права – це …</w:t>
      </w:r>
    </w:p>
    <w:p w:rsidR="005D4D5E" w:rsidRPr="00D923C3" w:rsidRDefault="005D4D5E" w:rsidP="00D923C3">
      <w:pPr>
        <w:pStyle w:val="af0"/>
        <w:numPr>
          <w:ilvl w:val="0"/>
          <w:numId w:val="12"/>
        </w:numPr>
        <w:spacing w:after="0" w:line="360" w:lineRule="auto"/>
        <w:ind w:left="0" w:right="237" w:firstLine="709"/>
        <w:jc w:val="both"/>
        <w:rPr>
          <w:sz w:val="28"/>
          <w:szCs w:val="28"/>
        </w:rPr>
      </w:pPr>
      <w:r w:rsidRPr="00D923C3">
        <w:rPr>
          <w:sz w:val="28"/>
          <w:szCs w:val="28"/>
        </w:rPr>
        <w:t>За яких обставин можна посилатися на Міжнародне гуманітарне право</w:t>
      </w:r>
      <w:r w:rsidRPr="00D923C3">
        <w:rPr>
          <w:b/>
          <w:sz w:val="28"/>
          <w:szCs w:val="28"/>
        </w:rPr>
        <w:t xml:space="preserve"> </w:t>
      </w:r>
      <w:r w:rsidRPr="00D923C3">
        <w:rPr>
          <w:sz w:val="28"/>
          <w:szCs w:val="28"/>
        </w:rPr>
        <w:t>і який</w:t>
      </w:r>
      <w:r w:rsidRPr="00D923C3">
        <w:rPr>
          <w:spacing w:val="-62"/>
          <w:sz w:val="28"/>
          <w:szCs w:val="28"/>
        </w:rPr>
        <w:t xml:space="preserve"> </w:t>
      </w:r>
      <w:r w:rsidRPr="00D923C3">
        <w:rPr>
          <w:sz w:val="28"/>
          <w:szCs w:val="28"/>
        </w:rPr>
        <w:t>захист</w:t>
      </w:r>
      <w:r w:rsidRPr="00D923C3">
        <w:rPr>
          <w:spacing w:val="-3"/>
          <w:sz w:val="28"/>
          <w:szCs w:val="28"/>
        </w:rPr>
        <w:t xml:space="preserve"> </w:t>
      </w:r>
      <w:r w:rsidRPr="00D923C3">
        <w:rPr>
          <w:sz w:val="28"/>
          <w:szCs w:val="28"/>
        </w:rPr>
        <w:t>воно</w:t>
      </w:r>
      <w:r w:rsidRPr="00D923C3">
        <w:rPr>
          <w:spacing w:val="-1"/>
          <w:sz w:val="28"/>
          <w:szCs w:val="28"/>
        </w:rPr>
        <w:t xml:space="preserve"> </w:t>
      </w:r>
      <w:r w:rsidRPr="00D923C3">
        <w:rPr>
          <w:sz w:val="28"/>
          <w:szCs w:val="28"/>
        </w:rPr>
        <w:t>може</w:t>
      </w:r>
      <w:r w:rsidRPr="00D923C3">
        <w:rPr>
          <w:spacing w:val="-2"/>
          <w:sz w:val="28"/>
          <w:szCs w:val="28"/>
        </w:rPr>
        <w:t xml:space="preserve"> </w:t>
      </w:r>
      <w:r w:rsidRPr="00D923C3">
        <w:rPr>
          <w:sz w:val="28"/>
          <w:szCs w:val="28"/>
        </w:rPr>
        <w:t>забезпечити?</w:t>
      </w:r>
    </w:p>
    <w:p w:rsidR="005D4D5E" w:rsidRPr="00D923C3" w:rsidRDefault="009677EE" w:rsidP="00D923C3">
      <w:pPr>
        <w:pStyle w:val="af0"/>
        <w:numPr>
          <w:ilvl w:val="0"/>
          <w:numId w:val="12"/>
        </w:numPr>
        <w:spacing w:after="0" w:line="360" w:lineRule="auto"/>
        <w:ind w:left="0" w:right="237" w:firstLine="709"/>
        <w:jc w:val="both"/>
        <w:rPr>
          <w:sz w:val="28"/>
          <w:szCs w:val="28"/>
        </w:rPr>
      </w:pPr>
      <w:r w:rsidRPr="00D923C3">
        <w:rPr>
          <w:sz w:val="28"/>
          <w:szCs w:val="28"/>
        </w:rPr>
        <w:t xml:space="preserve">Які </w:t>
      </w:r>
      <w:r w:rsidR="00231532" w:rsidRPr="00D923C3">
        <w:rPr>
          <w:sz w:val="28"/>
          <w:szCs w:val="28"/>
        </w:rPr>
        <w:t>спеціаль</w:t>
      </w:r>
      <w:r w:rsidRPr="00D923C3">
        <w:rPr>
          <w:sz w:val="28"/>
          <w:szCs w:val="28"/>
        </w:rPr>
        <w:t xml:space="preserve">ні норми, спеціальні механізми </w:t>
      </w:r>
      <w:r w:rsidR="00231532" w:rsidRPr="00D923C3">
        <w:rPr>
          <w:sz w:val="28"/>
          <w:szCs w:val="28"/>
        </w:rPr>
        <w:t>захищають жертв війни</w:t>
      </w:r>
      <w:r w:rsidR="005D4D5E" w:rsidRPr="00D923C3">
        <w:rPr>
          <w:sz w:val="28"/>
          <w:szCs w:val="28"/>
        </w:rPr>
        <w:t>?</w:t>
      </w:r>
    </w:p>
    <w:p w:rsidR="004F6DBF" w:rsidRPr="00D923C3" w:rsidRDefault="009677EE" w:rsidP="00D923C3">
      <w:pPr>
        <w:pStyle w:val="af0"/>
        <w:numPr>
          <w:ilvl w:val="0"/>
          <w:numId w:val="12"/>
        </w:numPr>
        <w:spacing w:after="0" w:line="360" w:lineRule="auto"/>
        <w:ind w:left="0" w:right="237" w:firstLine="709"/>
        <w:jc w:val="both"/>
        <w:rPr>
          <w:sz w:val="28"/>
          <w:szCs w:val="28"/>
        </w:rPr>
      </w:pPr>
      <w:r w:rsidRPr="00D923C3">
        <w:rPr>
          <w:sz w:val="28"/>
          <w:szCs w:val="28"/>
        </w:rPr>
        <w:t xml:space="preserve">Дослідить  </w:t>
      </w:r>
      <w:r w:rsidR="00231532" w:rsidRPr="00D923C3">
        <w:rPr>
          <w:sz w:val="28"/>
          <w:szCs w:val="28"/>
        </w:rPr>
        <w:t>зв'язок міжнародного гуманітарного права з міжнародними правом прав людини, та з гуманністю,</w:t>
      </w:r>
      <w:r w:rsidR="00AF54E8" w:rsidRPr="00D923C3">
        <w:rPr>
          <w:sz w:val="28"/>
          <w:szCs w:val="28"/>
        </w:rPr>
        <w:t xml:space="preserve"> </w:t>
      </w:r>
      <w:r w:rsidR="00231532" w:rsidRPr="00D923C3">
        <w:rPr>
          <w:sz w:val="28"/>
          <w:szCs w:val="28"/>
        </w:rPr>
        <w:t>мораллю, релігією. Запросіть їх дослідити цей зв'язок.</w:t>
      </w:r>
    </w:p>
    <w:p w:rsidR="004F6DBF" w:rsidRPr="00D923C3" w:rsidRDefault="009D3F7E" w:rsidP="00D923C3">
      <w:pPr>
        <w:spacing w:before="247" w:line="360" w:lineRule="auto"/>
        <w:ind w:firstLine="709"/>
        <w:jc w:val="center"/>
        <w:rPr>
          <w:b/>
          <w:sz w:val="28"/>
          <w:szCs w:val="28"/>
        </w:rPr>
      </w:pPr>
      <w:r w:rsidRPr="00D923C3">
        <w:rPr>
          <w:b/>
          <w:sz w:val="28"/>
          <w:szCs w:val="28"/>
        </w:rPr>
        <w:t xml:space="preserve">СПИСОК ВИКОРИСТАНИХ РЕСУРСІВ </w:t>
      </w:r>
    </w:p>
    <w:p w:rsidR="004F6DBF" w:rsidRPr="00D923C3" w:rsidRDefault="004F6DBF" w:rsidP="00D923C3">
      <w:pPr>
        <w:pStyle w:val="a6"/>
        <w:widowControl w:val="0"/>
        <w:numPr>
          <w:ilvl w:val="0"/>
          <w:numId w:val="16"/>
        </w:numPr>
        <w:tabs>
          <w:tab w:val="left" w:pos="0"/>
        </w:tabs>
        <w:autoSpaceDE w:val="0"/>
        <w:autoSpaceDN w:val="0"/>
        <w:spacing w:line="360" w:lineRule="auto"/>
        <w:jc w:val="both"/>
        <w:rPr>
          <w:rFonts w:ascii="Times New Roman" w:hAnsi="Times New Roman"/>
          <w:sz w:val="28"/>
          <w:szCs w:val="28"/>
        </w:rPr>
      </w:pPr>
      <w:r w:rsidRPr="00D923C3">
        <w:rPr>
          <w:rFonts w:ascii="Times New Roman" w:hAnsi="Times New Roman"/>
          <w:spacing w:val="-1"/>
          <w:sz w:val="28"/>
          <w:szCs w:val="28"/>
        </w:rPr>
        <w:t>Гаазькі</w:t>
      </w:r>
      <w:r w:rsidRPr="00D923C3">
        <w:rPr>
          <w:rFonts w:ascii="Times New Roman" w:hAnsi="Times New Roman"/>
          <w:spacing w:val="-12"/>
          <w:sz w:val="28"/>
          <w:szCs w:val="28"/>
        </w:rPr>
        <w:t xml:space="preserve"> </w:t>
      </w:r>
      <w:r w:rsidRPr="00D923C3">
        <w:rPr>
          <w:rFonts w:ascii="Times New Roman" w:hAnsi="Times New Roman"/>
          <w:spacing w:val="-1"/>
          <w:sz w:val="28"/>
          <w:szCs w:val="28"/>
        </w:rPr>
        <w:t>конвенції</w:t>
      </w:r>
      <w:r w:rsidRPr="00D923C3">
        <w:rPr>
          <w:rFonts w:ascii="Times New Roman" w:hAnsi="Times New Roman"/>
          <w:spacing w:val="-12"/>
          <w:sz w:val="28"/>
          <w:szCs w:val="28"/>
        </w:rPr>
        <w:t xml:space="preserve"> </w:t>
      </w:r>
      <w:r w:rsidRPr="00D923C3">
        <w:rPr>
          <w:rFonts w:ascii="Times New Roman" w:hAnsi="Times New Roman"/>
          <w:sz w:val="28"/>
          <w:szCs w:val="28"/>
        </w:rPr>
        <w:t>1899</w:t>
      </w:r>
      <w:r w:rsidRPr="00D923C3">
        <w:rPr>
          <w:rFonts w:ascii="Times New Roman" w:hAnsi="Times New Roman"/>
          <w:spacing w:val="-12"/>
          <w:sz w:val="28"/>
          <w:szCs w:val="28"/>
        </w:rPr>
        <w:t xml:space="preserve"> </w:t>
      </w:r>
      <w:r w:rsidRPr="00D923C3">
        <w:rPr>
          <w:rFonts w:ascii="Times New Roman" w:hAnsi="Times New Roman"/>
          <w:sz w:val="28"/>
          <w:szCs w:val="28"/>
        </w:rPr>
        <w:t>р.</w:t>
      </w:r>
      <w:r w:rsidRPr="00D923C3">
        <w:rPr>
          <w:rFonts w:ascii="Times New Roman" w:hAnsi="Times New Roman"/>
          <w:spacing w:val="-12"/>
          <w:sz w:val="28"/>
          <w:szCs w:val="28"/>
        </w:rPr>
        <w:t xml:space="preserve"> </w:t>
      </w:r>
      <w:r w:rsidRPr="00D923C3">
        <w:rPr>
          <w:rFonts w:ascii="Times New Roman" w:hAnsi="Times New Roman"/>
          <w:sz w:val="28"/>
          <w:szCs w:val="28"/>
        </w:rPr>
        <w:t>і</w:t>
      </w:r>
      <w:r w:rsidRPr="00D923C3">
        <w:rPr>
          <w:rFonts w:ascii="Times New Roman" w:hAnsi="Times New Roman"/>
          <w:spacing w:val="-12"/>
          <w:sz w:val="28"/>
          <w:szCs w:val="28"/>
        </w:rPr>
        <w:t xml:space="preserve"> </w:t>
      </w:r>
      <w:r w:rsidRPr="00D923C3">
        <w:rPr>
          <w:rFonts w:ascii="Times New Roman" w:hAnsi="Times New Roman"/>
          <w:sz w:val="28"/>
          <w:szCs w:val="28"/>
        </w:rPr>
        <w:t>1907</w:t>
      </w:r>
      <w:r w:rsidRPr="00D923C3">
        <w:rPr>
          <w:rFonts w:ascii="Times New Roman" w:hAnsi="Times New Roman"/>
          <w:spacing w:val="-12"/>
          <w:sz w:val="28"/>
          <w:szCs w:val="28"/>
        </w:rPr>
        <w:t xml:space="preserve"> </w:t>
      </w:r>
      <w:r w:rsidRPr="00D923C3">
        <w:rPr>
          <w:rFonts w:ascii="Times New Roman" w:hAnsi="Times New Roman"/>
          <w:sz w:val="28"/>
          <w:szCs w:val="28"/>
        </w:rPr>
        <w:t>років.</w:t>
      </w:r>
    </w:p>
    <w:p w:rsidR="004F6DBF" w:rsidRPr="00D923C3" w:rsidRDefault="004F6DBF" w:rsidP="00D923C3">
      <w:pPr>
        <w:pStyle w:val="a6"/>
        <w:widowControl w:val="0"/>
        <w:numPr>
          <w:ilvl w:val="0"/>
          <w:numId w:val="16"/>
        </w:numPr>
        <w:tabs>
          <w:tab w:val="left" w:pos="0"/>
        </w:tabs>
        <w:autoSpaceDE w:val="0"/>
        <w:autoSpaceDN w:val="0"/>
        <w:spacing w:before="7" w:line="360" w:lineRule="auto"/>
        <w:ind w:right="111"/>
        <w:jc w:val="both"/>
        <w:rPr>
          <w:rFonts w:ascii="Times New Roman" w:hAnsi="Times New Roman"/>
          <w:sz w:val="28"/>
          <w:szCs w:val="28"/>
        </w:rPr>
      </w:pPr>
      <w:r w:rsidRPr="00D923C3">
        <w:rPr>
          <w:rFonts w:ascii="Times New Roman" w:hAnsi="Times New Roman"/>
          <w:sz w:val="28"/>
          <w:szCs w:val="28"/>
        </w:rPr>
        <w:t>Женевські</w:t>
      </w:r>
      <w:r w:rsidRPr="00D923C3">
        <w:rPr>
          <w:rFonts w:ascii="Times New Roman" w:hAnsi="Times New Roman"/>
          <w:spacing w:val="55"/>
          <w:sz w:val="28"/>
          <w:szCs w:val="28"/>
        </w:rPr>
        <w:t xml:space="preserve"> </w:t>
      </w:r>
      <w:r w:rsidRPr="00D923C3">
        <w:rPr>
          <w:rFonts w:ascii="Times New Roman" w:hAnsi="Times New Roman"/>
          <w:sz w:val="28"/>
          <w:szCs w:val="28"/>
        </w:rPr>
        <w:t>конвенції</w:t>
      </w:r>
      <w:r w:rsidRPr="00D923C3">
        <w:rPr>
          <w:rFonts w:ascii="Times New Roman" w:hAnsi="Times New Roman"/>
          <w:spacing w:val="55"/>
          <w:sz w:val="28"/>
          <w:szCs w:val="28"/>
        </w:rPr>
        <w:t xml:space="preserve"> </w:t>
      </w:r>
      <w:r w:rsidRPr="00D923C3">
        <w:rPr>
          <w:rFonts w:ascii="Times New Roman" w:hAnsi="Times New Roman"/>
          <w:sz w:val="28"/>
          <w:szCs w:val="28"/>
        </w:rPr>
        <w:t>про</w:t>
      </w:r>
      <w:r w:rsidRPr="00D923C3">
        <w:rPr>
          <w:rFonts w:ascii="Times New Roman" w:hAnsi="Times New Roman"/>
          <w:spacing w:val="55"/>
          <w:sz w:val="28"/>
          <w:szCs w:val="28"/>
        </w:rPr>
        <w:t xml:space="preserve"> </w:t>
      </w:r>
      <w:r w:rsidRPr="00D923C3">
        <w:rPr>
          <w:rFonts w:ascii="Times New Roman" w:hAnsi="Times New Roman"/>
          <w:sz w:val="28"/>
          <w:szCs w:val="28"/>
        </w:rPr>
        <w:t>захист</w:t>
      </w:r>
      <w:r w:rsidRPr="00D923C3">
        <w:rPr>
          <w:rFonts w:ascii="Times New Roman" w:hAnsi="Times New Roman"/>
          <w:spacing w:val="55"/>
          <w:sz w:val="28"/>
          <w:szCs w:val="28"/>
        </w:rPr>
        <w:t xml:space="preserve"> </w:t>
      </w:r>
      <w:r w:rsidRPr="00D923C3">
        <w:rPr>
          <w:rFonts w:ascii="Times New Roman" w:hAnsi="Times New Roman"/>
          <w:sz w:val="28"/>
          <w:szCs w:val="28"/>
        </w:rPr>
        <w:t>жертв</w:t>
      </w:r>
      <w:r w:rsidRPr="00D923C3">
        <w:rPr>
          <w:rFonts w:ascii="Times New Roman" w:hAnsi="Times New Roman"/>
          <w:spacing w:val="55"/>
          <w:sz w:val="28"/>
          <w:szCs w:val="28"/>
        </w:rPr>
        <w:t xml:space="preserve"> </w:t>
      </w:r>
      <w:r w:rsidRPr="00D923C3">
        <w:rPr>
          <w:rFonts w:ascii="Times New Roman" w:hAnsi="Times New Roman"/>
          <w:sz w:val="28"/>
          <w:szCs w:val="28"/>
        </w:rPr>
        <w:t>війни</w:t>
      </w:r>
      <w:r w:rsidRPr="00D923C3">
        <w:rPr>
          <w:rFonts w:ascii="Times New Roman" w:hAnsi="Times New Roman"/>
          <w:spacing w:val="55"/>
          <w:sz w:val="28"/>
          <w:szCs w:val="28"/>
        </w:rPr>
        <w:t xml:space="preserve"> </w:t>
      </w:r>
      <w:r w:rsidRPr="00D923C3">
        <w:rPr>
          <w:rFonts w:ascii="Times New Roman" w:hAnsi="Times New Roman"/>
          <w:sz w:val="28"/>
          <w:szCs w:val="28"/>
        </w:rPr>
        <w:t>від</w:t>
      </w:r>
      <w:r w:rsidRPr="00D923C3">
        <w:rPr>
          <w:rFonts w:ascii="Times New Roman" w:hAnsi="Times New Roman"/>
          <w:spacing w:val="55"/>
          <w:sz w:val="28"/>
          <w:szCs w:val="28"/>
        </w:rPr>
        <w:t xml:space="preserve"> </w:t>
      </w:r>
      <w:r w:rsidRPr="00D923C3">
        <w:rPr>
          <w:rFonts w:ascii="Times New Roman" w:hAnsi="Times New Roman"/>
          <w:sz w:val="28"/>
          <w:szCs w:val="28"/>
        </w:rPr>
        <w:t>12</w:t>
      </w:r>
      <w:r w:rsidRPr="00D923C3">
        <w:rPr>
          <w:rFonts w:ascii="Times New Roman" w:hAnsi="Times New Roman"/>
          <w:spacing w:val="55"/>
          <w:sz w:val="28"/>
          <w:szCs w:val="28"/>
        </w:rPr>
        <w:t xml:space="preserve"> </w:t>
      </w:r>
      <w:r w:rsidRPr="00D923C3">
        <w:rPr>
          <w:rFonts w:ascii="Times New Roman" w:hAnsi="Times New Roman"/>
          <w:sz w:val="28"/>
          <w:szCs w:val="28"/>
        </w:rPr>
        <w:t>серпня</w:t>
      </w:r>
      <w:r w:rsidRPr="00D923C3">
        <w:rPr>
          <w:rFonts w:ascii="Times New Roman" w:hAnsi="Times New Roman"/>
          <w:spacing w:val="55"/>
          <w:sz w:val="28"/>
          <w:szCs w:val="28"/>
        </w:rPr>
        <w:t xml:space="preserve"> </w:t>
      </w:r>
      <w:r w:rsidRPr="00D923C3">
        <w:rPr>
          <w:rFonts w:ascii="Times New Roman" w:hAnsi="Times New Roman"/>
          <w:sz w:val="28"/>
          <w:szCs w:val="28"/>
        </w:rPr>
        <w:t>1949</w:t>
      </w:r>
      <w:r w:rsidRPr="00D923C3">
        <w:rPr>
          <w:rFonts w:ascii="Times New Roman" w:hAnsi="Times New Roman"/>
          <w:spacing w:val="55"/>
          <w:sz w:val="28"/>
          <w:szCs w:val="28"/>
        </w:rPr>
        <w:t xml:space="preserve"> </w:t>
      </w:r>
      <w:r w:rsidRPr="00D923C3">
        <w:rPr>
          <w:rFonts w:ascii="Times New Roman" w:hAnsi="Times New Roman"/>
          <w:sz w:val="28"/>
          <w:szCs w:val="28"/>
        </w:rPr>
        <w:t>року</w:t>
      </w:r>
      <w:r w:rsidRPr="00D923C3">
        <w:rPr>
          <w:rFonts w:ascii="Times New Roman" w:hAnsi="Times New Roman"/>
          <w:spacing w:val="1"/>
          <w:sz w:val="28"/>
          <w:szCs w:val="28"/>
        </w:rPr>
        <w:t xml:space="preserve"> </w:t>
      </w:r>
      <w:r w:rsidRPr="00D923C3">
        <w:rPr>
          <w:rFonts w:ascii="Times New Roman" w:hAnsi="Times New Roman"/>
          <w:sz w:val="28"/>
          <w:szCs w:val="28"/>
        </w:rPr>
        <w:t>(всі</w:t>
      </w:r>
      <w:r w:rsidRPr="00D923C3">
        <w:rPr>
          <w:rFonts w:ascii="Times New Roman" w:hAnsi="Times New Roman"/>
          <w:spacing w:val="-7"/>
          <w:sz w:val="28"/>
          <w:szCs w:val="28"/>
        </w:rPr>
        <w:t xml:space="preserve"> </w:t>
      </w:r>
      <w:r w:rsidRPr="00D923C3">
        <w:rPr>
          <w:rFonts w:ascii="Times New Roman" w:hAnsi="Times New Roman"/>
          <w:sz w:val="28"/>
          <w:szCs w:val="28"/>
        </w:rPr>
        <w:t>чотири</w:t>
      </w:r>
      <w:r w:rsidRPr="00D923C3">
        <w:rPr>
          <w:rFonts w:ascii="Times New Roman" w:hAnsi="Times New Roman"/>
          <w:spacing w:val="-7"/>
          <w:sz w:val="28"/>
          <w:szCs w:val="28"/>
        </w:rPr>
        <w:t xml:space="preserve"> </w:t>
      </w:r>
      <w:r w:rsidRPr="00D923C3">
        <w:rPr>
          <w:rFonts w:ascii="Times New Roman" w:hAnsi="Times New Roman"/>
          <w:sz w:val="28"/>
          <w:szCs w:val="28"/>
        </w:rPr>
        <w:t>набули</w:t>
      </w:r>
      <w:r w:rsidRPr="00D923C3">
        <w:rPr>
          <w:rFonts w:ascii="Times New Roman" w:hAnsi="Times New Roman"/>
          <w:spacing w:val="-7"/>
          <w:sz w:val="28"/>
          <w:szCs w:val="28"/>
        </w:rPr>
        <w:t xml:space="preserve"> </w:t>
      </w:r>
      <w:r w:rsidRPr="00D923C3">
        <w:rPr>
          <w:rFonts w:ascii="Times New Roman" w:hAnsi="Times New Roman"/>
          <w:sz w:val="28"/>
          <w:szCs w:val="28"/>
        </w:rPr>
        <w:t>чинності</w:t>
      </w:r>
      <w:r w:rsidRPr="00D923C3">
        <w:rPr>
          <w:rFonts w:ascii="Times New Roman" w:hAnsi="Times New Roman"/>
          <w:spacing w:val="-7"/>
          <w:sz w:val="28"/>
          <w:szCs w:val="28"/>
        </w:rPr>
        <w:t xml:space="preserve"> </w:t>
      </w:r>
      <w:r w:rsidRPr="00D923C3">
        <w:rPr>
          <w:rFonts w:ascii="Times New Roman" w:hAnsi="Times New Roman"/>
          <w:sz w:val="28"/>
          <w:szCs w:val="28"/>
        </w:rPr>
        <w:t>для</w:t>
      </w:r>
      <w:r w:rsidRPr="00D923C3">
        <w:rPr>
          <w:rFonts w:ascii="Times New Roman" w:hAnsi="Times New Roman"/>
          <w:spacing w:val="-7"/>
          <w:sz w:val="28"/>
          <w:szCs w:val="28"/>
        </w:rPr>
        <w:t xml:space="preserve"> </w:t>
      </w:r>
      <w:r w:rsidRPr="00D923C3">
        <w:rPr>
          <w:rFonts w:ascii="Times New Roman" w:hAnsi="Times New Roman"/>
          <w:sz w:val="28"/>
          <w:szCs w:val="28"/>
        </w:rPr>
        <w:t>України</w:t>
      </w:r>
      <w:r w:rsidRPr="00D923C3">
        <w:rPr>
          <w:rFonts w:ascii="Times New Roman" w:hAnsi="Times New Roman"/>
          <w:spacing w:val="-7"/>
          <w:sz w:val="28"/>
          <w:szCs w:val="28"/>
        </w:rPr>
        <w:t xml:space="preserve"> </w:t>
      </w:r>
      <w:r w:rsidRPr="00D923C3">
        <w:rPr>
          <w:rFonts w:ascii="Times New Roman" w:hAnsi="Times New Roman"/>
          <w:sz w:val="28"/>
          <w:szCs w:val="28"/>
        </w:rPr>
        <w:t>03.01.1955</w:t>
      </w:r>
      <w:r w:rsidRPr="00D923C3">
        <w:rPr>
          <w:rFonts w:ascii="Times New Roman" w:hAnsi="Times New Roman"/>
          <w:spacing w:val="-7"/>
          <w:sz w:val="28"/>
          <w:szCs w:val="28"/>
        </w:rPr>
        <w:t xml:space="preserve"> </w:t>
      </w:r>
      <w:r w:rsidRPr="00D923C3">
        <w:rPr>
          <w:rFonts w:ascii="Times New Roman" w:hAnsi="Times New Roman"/>
          <w:sz w:val="28"/>
          <w:szCs w:val="28"/>
        </w:rPr>
        <w:t>р.).</w:t>
      </w:r>
    </w:p>
    <w:p w:rsidR="004F6DBF" w:rsidRPr="00D923C3" w:rsidRDefault="004F6DBF" w:rsidP="00D923C3">
      <w:pPr>
        <w:pStyle w:val="a6"/>
        <w:widowControl w:val="0"/>
        <w:numPr>
          <w:ilvl w:val="0"/>
          <w:numId w:val="16"/>
        </w:numPr>
        <w:tabs>
          <w:tab w:val="left" w:pos="0"/>
        </w:tabs>
        <w:autoSpaceDE w:val="0"/>
        <w:autoSpaceDN w:val="0"/>
        <w:spacing w:line="360" w:lineRule="auto"/>
        <w:ind w:right="111"/>
        <w:jc w:val="both"/>
        <w:rPr>
          <w:rFonts w:ascii="Times New Roman" w:hAnsi="Times New Roman"/>
          <w:sz w:val="28"/>
          <w:szCs w:val="28"/>
        </w:rPr>
      </w:pPr>
      <w:r w:rsidRPr="00D923C3">
        <w:rPr>
          <w:rFonts w:ascii="Times New Roman" w:hAnsi="Times New Roman"/>
          <w:sz w:val="28"/>
          <w:szCs w:val="28"/>
        </w:rPr>
        <w:t>Додатковий протокол до Женевських конвенцій від 12 серпня 1949 року, що</w:t>
      </w:r>
      <w:r w:rsidRPr="00D923C3">
        <w:rPr>
          <w:rFonts w:ascii="Times New Roman" w:hAnsi="Times New Roman"/>
          <w:spacing w:val="1"/>
          <w:sz w:val="28"/>
          <w:szCs w:val="28"/>
        </w:rPr>
        <w:t xml:space="preserve"> </w:t>
      </w:r>
      <w:r w:rsidRPr="00D923C3">
        <w:rPr>
          <w:rFonts w:ascii="Times New Roman" w:hAnsi="Times New Roman"/>
          <w:sz w:val="28"/>
          <w:szCs w:val="28"/>
        </w:rPr>
        <w:t>стосується</w:t>
      </w:r>
      <w:r w:rsidRPr="00D923C3">
        <w:rPr>
          <w:rFonts w:ascii="Times New Roman" w:hAnsi="Times New Roman"/>
          <w:spacing w:val="39"/>
          <w:sz w:val="28"/>
          <w:szCs w:val="28"/>
        </w:rPr>
        <w:t xml:space="preserve"> </w:t>
      </w:r>
      <w:r w:rsidRPr="00D923C3">
        <w:rPr>
          <w:rFonts w:ascii="Times New Roman" w:hAnsi="Times New Roman"/>
          <w:sz w:val="28"/>
          <w:szCs w:val="28"/>
        </w:rPr>
        <w:t>захисту</w:t>
      </w:r>
      <w:r w:rsidRPr="00D923C3">
        <w:rPr>
          <w:rFonts w:ascii="Times New Roman" w:hAnsi="Times New Roman"/>
          <w:spacing w:val="40"/>
          <w:sz w:val="28"/>
          <w:szCs w:val="28"/>
        </w:rPr>
        <w:t xml:space="preserve"> </w:t>
      </w:r>
      <w:r w:rsidRPr="00D923C3">
        <w:rPr>
          <w:rFonts w:ascii="Times New Roman" w:hAnsi="Times New Roman"/>
          <w:sz w:val="28"/>
          <w:szCs w:val="28"/>
        </w:rPr>
        <w:t>жертв</w:t>
      </w:r>
      <w:r w:rsidRPr="00D923C3">
        <w:rPr>
          <w:rFonts w:ascii="Times New Roman" w:hAnsi="Times New Roman"/>
          <w:spacing w:val="40"/>
          <w:sz w:val="28"/>
          <w:szCs w:val="28"/>
        </w:rPr>
        <w:t xml:space="preserve"> </w:t>
      </w:r>
      <w:r w:rsidRPr="00D923C3">
        <w:rPr>
          <w:rFonts w:ascii="Times New Roman" w:hAnsi="Times New Roman"/>
          <w:sz w:val="28"/>
          <w:szCs w:val="28"/>
        </w:rPr>
        <w:t>міжнародних</w:t>
      </w:r>
      <w:r w:rsidRPr="00D923C3">
        <w:rPr>
          <w:rFonts w:ascii="Times New Roman" w:hAnsi="Times New Roman"/>
          <w:spacing w:val="40"/>
          <w:sz w:val="28"/>
          <w:szCs w:val="28"/>
        </w:rPr>
        <w:t xml:space="preserve"> </w:t>
      </w:r>
      <w:r w:rsidRPr="00D923C3">
        <w:rPr>
          <w:rFonts w:ascii="Times New Roman" w:hAnsi="Times New Roman"/>
          <w:sz w:val="28"/>
          <w:szCs w:val="28"/>
        </w:rPr>
        <w:t>збройних</w:t>
      </w:r>
      <w:r w:rsidRPr="00D923C3">
        <w:rPr>
          <w:rFonts w:ascii="Times New Roman" w:hAnsi="Times New Roman"/>
          <w:spacing w:val="40"/>
          <w:sz w:val="28"/>
          <w:szCs w:val="28"/>
        </w:rPr>
        <w:t xml:space="preserve"> </w:t>
      </w:r>
      <w:r w:rsidRPr="00D923C3">
        <w:rPr>
          <w:rFonts w:ascii="Times New Roman" w:hAnsi="Times New Roman"/>
          <w:sz w:val="28"/>
          <w:szCs w:val="28"/>
        </w:rPr>
        <w:t>конфліктів</w:t>
      </w:r>
      <w:r w:rsidRPr="00D923C3">
        <w:rPr>
          <w:rFonts w:ascii="Times New Roman" w:hAnsi="Times New Roman"/>
          <w:spacing w:val="40"/>
          <w:sz w:val="28"/>
          <w:szCs w:val="28"/>
        </w:rPr>
        <w:t xml:space="preserve"> </w:t>
      </w:r>
      <w:r w:rsidRPr="00D923C3">
        <w:rPr>
          <w:rFonts w:ascii="Times New Roman" w:hAnsi="Times New Roman"/>
          <w:sz w:val="28"/>
          <w:szCs w:val="28"/>
        </w:rPr>
        <w:t>(Протокол</w:t>
      </w:r>
      <w:r w:rsidRPr="00D923C3">
        <w:rPr>
          <w:rFonts w:ascii="Times New Roman" w:hAnsi="Times New Roman"/>
          <w:spacing w:val="40"/>
          <w:sz w:val="28"/>
          <w:szCs w:val="28"/>
        </w:rPr>
        <w:t xml:space="preserve"> </w:t>
      </w:r>
      <w:r w:rsidRPr="00D923C3">
        <w:rPr>
          <w:rFonts w:ascii="Times New Roman" w:hAnsi="Times New Roman"/>
          <w:sz w:val="28"/>
          <w:szCs w:val="28"/>
        </w:rPr>
        <w:t>І),</w:t>
      </w:r>
      <w:r w:rsidRPr="00D923C3">
        <w:rPr>
          <w:rFonts w:ascii="Times New Roman" w:hAnsi="Times New Roman"/>
          <w:spacing w:val="-53"/>
          <w:sz w:val="28"/>
          <w:szCs w:val="28"/>
        </w:rPr>
        <w:t xml:space="preserve"> </w:t>
      </w:r>
      <w:r w:rsidRPr="00D923C3">
        <w:rPr>
          <w:rFonts w:ascii="Times New Roman" w:hAnsi="Times New Roman"/>
          <w:sz w:val="28"/>
          <w:szCs w:val="28"/>
        </w:rPr>
        <w:t>від</w:t>
      </w:r>
      <w:r w:rsidRPr="00D923C3">
        <w:rPr>
          <w:rFonts w:ascii="Times New Roman" w:hAnsi="Times New Roman"/>
          <w:spacing w:val="-7"/>
          <w:sz w:val="28"/>
          <w:szCs w:val="28"/>
        </w:rPr>
        <w:t xml:space="preserve"> </w:t>
      </w:r>
      <w:r w:rsidRPr="00D923C3">
        <w:rPr>
          <w:rFonts w:ascii="Times New Roman" w:hAnsi="Times New Roman"/>
          <w:sz w:val="28"/>
          <w:szCs w:val="28"/>
        </w:rPr>
        <w:t>8</w:t>
      </w:r>
      <w:r w:rsidRPr="00D923C3">
        <w:rPr>
          <w:rFonts w:ascii="Times New Roman" w:hAnsi="Times New Roman"/>
          <w:spacing w:val="-6"/>
          <w:sz w:val="28"/>
          <w:szCs w:val="28"/>
        </w:rPr>
        <w:t xml:space="preserve"> </w:t>
      </w:r>
      <w:r w:rsidRPr="00D923C3">
        <w:rPr>
          <w:rFonts w:ascii="Times New Roman" w:hAnsi="Times New Roman"/>
          <w:sz w:val="28"/>
          <w:szCs w:val="28"/>
        </w:rPr>
        <w:t>червня</w:t>
      </w:r>
      <w:r w:rsidRPr="00D923C3">
        <w:rPr>
          <w:rFonts w:ascii="Times New Roman" w:hAnsi="Times New Roman"/>
          <w:spacing w:val="-6"/>
          <w:sz w:val="28"/>
          <w:szCs w:val="28"/>
        </w:rPr>
        <w:t xml:space="preserve"> </w:t>
      </w:r>
      <w:r w:rsidRPr="00D923C3">
        <w:rPr>
          <w:rFonts w:ascii="Times New Roman" w:hAnsi="Times New Roman"/>
          <w:sz w:val="28"/>
          <w:szCs w:val="28"/>
        </w:rPr>
        <w:t>1977</w:t>
      </w:r>
      <w:r w:rsidRPr="00D923C3">
        <w:rPr>
          <w:rFonts w:ascii="Times New Roman" w:hAnsi="Times New Roman"/>
          <w:spacing w:val="-6"/>
          <w:sz w:val="28"/>
          <w:szCs w:val="28"/>
        </w:rPr>
        <w:t xml:space="preserve"> </w:t>
      </w:r>
      <w:r w:rsidRPr="00D923C3">
        <w:rPr>
          <w:rFonts w:ascii="Times New Roman" w:hAnsi="Times New Roman"/>
          <w:sz w:val="28"/>
          <w:szCs w:val="28"/>
        </w:rPr>
        <w:t>року.</w:t>
      </w:r>
    </w:p>
    <w:p w:rsidR="00CA39D3" w:rsidRPr="00D923C3" w:rsidRDefault="004F6DBF" w:rsidP="00D923C3">
      <w:pPr>
        <w:pStyle w:val="a6"/>
        <w:widowControl w:val="0"/>
        <w:numPr>
          <w:ilvl w:val="0"/>
          <w:numId w:val="16"/>
        </w:numPr>
        <w:tabs>
          <w:tab w:val="left" w:pos="0"/>
        </w:tabs>
        <w:autoSpaceDE w:val="0"/>
        <w:autoSpaceDN w:val="0"/>
        <w:spacing w:line="360" w:lineRule="auto"/>
        <w:ind w:right="111"/>
        <w:jc w:val="both"/>
        <w:rPr>
          <w:rFonts w:ascii="Times New Roman" w:hAnsi="Times New Roman"/>
          <w:sz w:val="28"/>
          <w:szCs w:val="28"/>
        </w:rPr>
      </w:pPr>
      <w:r w:rsidRPr="00D923C3">
        <w:rPr>
          <w:rFonts w:ascii="Times New Roman" w:hAnsi="Times New Roman"/>
          <w:sz w:val="28"/>
          <w:szCs w:val="28"/>
        </w:rPr>
        <w:t>Додатковий</w:t>
      </w:r>
      <w:r w:rsidRPr="00D923C3">
        <w:rPr>
          <w:rFonts w:ascii="Times New Roman" w:hAnsi="Times New Roman"/>
          <w:spacing w:val="-10"/>
          <w:sz w:val="28"/>
          <w:szCs w:val="28"/>
        </w:rPr>
        <w:t xml:space="preserve"> </w:t>
      </w:r>
      <w:r w:rsidRPr="00D923C3">
        <w:rPr>
          <w:rFonts w:ascii="Times New Roman" w:hAnsi="Times New Roman"/>
          <w:sz w:val="28"/>
          <w:szCs w:val="28"/>
        </w:rPr>
        <w:t>протокол</w:t>
      </w:r>
      <w:r w:rsidRPr="00D923C3">
        <w:rPr>
          <w:rFonts w:ascii="Times New Roman" w:hAnsi="Times New Roman"/>
          <w:spacing w:val="-10"/>
          <w:sz w:val="28"/>
          <w:szCs w:val="28"/>
        </w:rPr>
        <w:t xml:space="preserve"> </w:t>
      </w:r>
      <w:r w:rsidRPr="00D923C3">
        <w:rPr>
          <w:rFonts w:ascii="Times New Roman" w:hAnsi="Times New Roman"/>
          <w:sz w:val="28"/>
          <w:szCs w:val="28"/>
        </w:rPr>
        <w:t>Женевських</w:t>
      </w:r>
      <w:r w:rsidRPr="00D923C3">
        <w:rPr>
          <w:rFonts w:ascii="Times New Roman" w:hAnsi="Times New Roman"/>
          <w:spacing w:val="-10"/>
          <w:sz w:val="28"/>
          <w:szCs w:val="28"/>
        </w:rPr>
        <w:t xml:space="preserve"> </w:t>
      </w:r>
      <w:r w:rsidRPr="00D923C3">
        <w:rPr>
          <w:rFonts w:ascii="Times New Roman" w:hAnsi="Times New Roman"/>
          <w:sz w:val="28"/>
          <w:szCs w:val="28"/>
        </w:rPr>
        <w:t>конвенцій</w:t>
      </w:r>
      <w:r w:rsidRPr="00D923C3">
        <w:rPr>
          <w:rFonts w:ascii="Times New Roman" w:hAnsi="Times New Roman"/>
          <w:spacing w:val="-9"/>
          <w:sz w:val="28"/>
          <w:szCs w:val="28"/>
        </w:rPr>
        <w:t xml:space="preserve"> </w:t>
      </w:r>
      <w:r w:rsidRPr="00D923C3">
        <w:rPr>
          <w:rFonts w:ascii="Times New Roman" w:hAnsi="Times New Roman"/>
          <w:sz w:val="28"/>
          <w:szCs w:val="28"/>
        </w:rPr>
        <w:t>від</w:t>
      </w:r>
      <w:r w:rsidRPr="00D923C3">
        <w:rPr>
          <w:rFonts w:ascii="Times New Roman" w:hAnsi="Times New Roman"/>
          <w:spacing w:val="-10"/>
          <w:sz w:val="28"/>
          <w:szCs w:val="28"/>
        </w:rPr>
        <w:t xml:space="preserve"> </w:t>
      </w:r>
      <w:r w:rsidRPr="00D923C3">
        <w:rPr>
          <w:rFonts w:ascii="Times New Roman" w:hAnsi="Times New Roman"/>
          <w:sz w:val="28"/>
          <w:szCs w:val="28"/>
        </w:rPr>
        <w:t>12</w:t>
      </w:r>
      <w:r w:rsidRPr="00D923C3">
        <w:rPr>
          <w:rFonts w:ascii="Times New Roman" w:hAnsi="Times New Roman"/>
          <w:spacing w:val="-10"/>
          <w:sz w:val="28"/>
          <w:szCs w:val="28"/>
        </w:rPr>
        <w:t xml:space="preserve"> </w:t>
      </w:r>
      <w:r w:rsidRPr="00D923C3">
        <w:rPr>
          <w:rFonts w:ascii="Times New Roman" w:hAnsi="Times New Roman"/>
          <w:sz w:val="28"/>
          <w:szCs w:val="28"/>
        </w:rPr>
        <w:t>серпня</w:t>
      </w:r>
      <w:r w:rsidRPr="00D923C3">
        <w:rPr>
          <w:rFonts w:ascii="Times New Roman" w:hAnsi="Times New Roman"/>
          <w:spacing w:val="-9"/>
          <w:sz w:val="28"/>
          <w:szCs w:val="28"/>
        </w:rPr>
        <w:t xml:space="preserve"> </w:t>
      </w:r>
      <w:r w:rsidRPr="00D923C3">
        <w:rPr>
          <w:rFonts w:ascii="Times New Roman" w:hAnsi="Times New Roman"/>
          <w:sz w:val="28"/>
          <w:szCs w:val="28"/>
        </w:rPr>
        <w:t>1949</w:t>
      </w:r>
      <w:r w:rsidRPr="00D923C3">
        <w:rPr>
          <w:rFonts w:ascii="Times New Roman" w:hAnsi="Times New Roman"/>
          <w:spacing w:val="-10"/>
          <w:sz w:val="28"/>
          <w:szCs w:val="28"/>
        </w:rPr>
        <w:t xml:space="preserve"> </w:t>
      </w:r>
      <w:r w:rsidRPr="00D923C3">
        <w:rPr>
          <w:rFonts w:ascii="Times New Roman" w:hAnsi="Times New Roman"/>
          <w:sz w:val="28"/>
          <w:szCs w:val="28"/>
        </w:rPr>
        <w:t>року,</w:t>
      </w:r>
      <w:r w:rsidRPr="00D923C3">
        <w:rPr>
          <w:rFonts w:ascii="Times New Roman" w:hAnsi="Times New Roman"/>
          <w:spacing w:val="-10"/>
          <w:sz w:val="28"/>
          <w:szCs w:val="28"/>
        </w:rPr>
        <w:t xml:space="preserve"> </w:t>
      </w:r>
      <w:r w:rsidRPr="00D923C3">
        <w:rPr>
          <w:rFonts w:ascii="Times New Roman" w:hAnsi="Times New Roman"/>
          <w:sz w:val="28"/>
          <w:szCs w:val="28"/>
        </w:rPr>
        <w:t>що</w:t>
      </w:r>
      <w:r w:rsidRPr="00D923C3">
        <w:rPr>
          <w:rFonts w:ascii="Times New Roman" w:hAnsi="Times New Roman"/>
          <w:spacing w:val="-9"/>
          <w:sz w:val="28"/>
          <w:szCs w:val="28"/>
        </w:rPr>
        <w:t xml:space="preserve"> </w:t>
      </w:r>
      <w:r w:rsidR="00D923C3" w:rsidRPr="00D923C3">
        <w:rPr>
          <w:rFonts w:ascii="Times New Roman" w:hAnsi="Times New Roman"/>
          <w:sz w:val="28"/>
          <w:szCs w:val="28"/>
        </w:rPr>
        <w:t>сто</w:t>
      </w:r>
      <w:r w:rsidRPr="00D923C3">
        <w:rPr>
          <w:rFonts w:ascii="Times New Roman" w:hAnsi="Times New Roman"/>
          <w:sz w:val="28"/>
          <w:szCs w:val="28"/>
        </w:rPr>
        <w:t>сується</w:t>
      </w:r>
      <w:r w:rsidRPr="00D923C3">
        <w:rPr>
          <w:rFonts w:ascii="Times New Roman" w:hAnsi="Times New Roman"/>
          <w:spacing w:val="-6"/>
          <w:sz w:val="28"/>
          <w:szCs w:val="28"/>
        </w:rPr>
        <w:t xml:space="preserve"> </w:t>
      </w:r>
      <w:r w:rsidRPr="00D923C3">
        <w:rPr>
          <w:rFonts w:ascii="Times New Roman" w:hAnsi="Times New Roman"/>
          <w:sz w:val="28"/>
          <w:szCs w:val="28"/>
        </w:rPr>
        <w:t>захисту</w:t>
      </w:r>
      <w:r w:rsidRPr="00D923C3">
        <w:rPr>
          <w:rFonts w:ascii="Times New Roman" w:hAnsi="Times New Roman"/>
          <w:spacing w:val="-5"/>
          <w:sz w:val="28"/>
          <w:szCs w:val="28"/>
        </w:rPr>
        <w:t xml:space="preserve"> </w:t>
      </w:r>
      <w:r w:rsidRPr="00D923C3">
        <w:rPr>
          <w:rFonts w:ascii="Times New Roman" w:hAnsi="Times New Roman"/>
          <w:sz w:val="28"/>
          <w:szCs w:val="28"/>
        </w:rPr>
        <w:t>жертв</w:t>
      </w:r>
      <w:r w:rsidRPr="00D923C3">
        <w:rPr>
          <w:rFonts w:ascii="Times New Roman" w:hAnsi="Times New Roman"/>
          <w:spacing w:val="-6"/>
          <w:sz w:val="28"/>
          <w:szCs w:val="28"/>
        </w:rPr>
        <w:t xml:space="preserve"> </w:t>
      </w:r>
      <w:r w:rsidRPr="00D923C3">
        <w:rPr>
          <w:rFonts w:ascii="Times New Roman" w:hAnsi="Times New Roman"/>
          <w:sz w:val="28"/>
          <w:szCs w:val="28"/>
        </w:rPr>
        <w:t>збройних</w:t>
      </w:r>
      <w:r w:rsidRPr="00D923C3">
        <w:rPr>
          <w:rFonts w:ascii="Times New Roman" w:hAnsi="Times New Roman"/>
          <w:spacing w:val="-5"/>
          <w:sz w:val="28"/>
          <w:szCs w:val="28"/>
        </w:rPr>
        <w:t xml:space="preserve"> </w:t>
      </w:r>
      <w:r w:rsidRPr="00D923C3">
        <w:rPr>
          <w:rFonts w:ascii="Times New Roman" w:hAnsi="Times New Roman"/>
          <w:sz w:val="28"/>
          <w:szCs w:val="28"/>
        </w:rPr>
        <w:t>конфліктів</w:t>
      </w:r>
      <w:r w:rsidRPr="00D923C3">
        <w:rPr>
          <w:rFonts w:ascii="Times New Roman" w:hAnsi="Times New Roman"/>
          <w:spacing w:val="-5"/>
          <w:sz w:val="28"/>
          <w:szCs w:val="28"/>
        </w:rPr>
        <w:t xml:space="preserve"> </w:t>
      </w:r>
      <w:r w:rsidRPr="00D923C3">
        <w:rPr>
          <w:rFonts w:ascii="Times New Roman" w:hAnsi="Times New Roman"/>
          <w:sz w:val="28"/>
          <w:szCs w:val="28"/>
        </w:rPr>
        <w:t>не</w:t>
      </w:r>
      <w:r w:rsidRPr="00D923C3">
        <w:rPr>
          <w:rFonts w:ascii="Times New Roman" w:hAnsi="Times New Roman"/>
          <w:spacing w:val="-6"/>
          <w:sz w:val="28"/>
          <w:szCs w:val="28"/>
        </w:rPr>
        <w:t xml:space="preserve"> </w:t>
      </w:r>
      <w:r w:rsidRPr="00D923C3">
        <w:rPr>
          <w:rFonts w:ascii="Times New Roman" w:hAnsi="Times New Roman"/>
          <w:sz w:val="28"/>
          <w:szCs w:val="28"/>
        </w:rPr>
        <w:t>міжнародного</w:t>
      </w:r>
      <w:r w:rsidRPr="00D923C3">
        <w:rPr>
          <w:rFonts w:ascii="Times New Roman" w:hAnsi="Times New Roman"/>
          <w:spacing w:val="-5"/>
          <w:sz w:val="28"/>
          <w:szCs w:val="28"/>
        </w:rPr>
        <w:t xml:space="preserve"> </w:t>
      </w:r>
      <w:r w:rsidRPr="00D923C3">
        <w:rPr>
          <w:rFonts w:ascii="Times New Roman" w:hAnsi="Times New Roman"/>
          <w:sz w:val="28"/>
          <w:szCs w:val="28"/>
        </w:rPr>
        <w:t>характеру</w:t>
      </w:r>
      <w:r w:rsidRPr="00D923C3">
        <w:rPr>
          <w:rFonts w:ascii="Times New Roman" w:hAnsi="Times New Roman"/>
          <w:spacing w:val="-5"/>
          <w:sz w:val="28"/>
          <w:szCs w:val="28"/>
        </w:rPr>
        <w:t xml:space="preserve"> </w:t>
      </w:r>
      <w:r w:rsidR="00565926" w:rsidRPr="00D923C3">
        <w:rPr>
          <w:rFonts w:ascii="Times New Roman" w:hAnsi="Times New Roman"/>
          <w:sz w:val="28"/>
          <w:szCs w:val="28"/>
        </w:rPr>
        <w:t>(Про</w:t>
      </w:r>
      <w:r w:rsidRPr="00D923C3">
        <w:rPr>
          <w:rFonts w:ascii="Times New Roman" w:hAnsi="Times New Roman"/>
          <w:sz w:val="28"/>
          <w:szCs w:val="28"/>
        </w:rPr>
        <w:t>токол</w:t>
      </w:r>
      <w:r w:rsidRPr="00D923C3">
        <w:rPr>
          <w:rFonts w:ascii="Times New Roman" w:hAnsi="Times New Roman"/>
          <w:spacing w:val="-7"/>
          <w:sz w:val="28"/>
          <w:szCs w:val="28"/>
        </w:rPr>
        <w:t xml:space="preserve"> </w:t>
      </w:r>
      <w:r w:rsidRPr="00D923C3">
        <w:rPr>
          <w:rFonts w:ascii="Times New Roman" w:hAnsi="Times New Roman"/>
          <w:sz w:val="28"/>
          <w:szCs w:val="28"/>
        </w:rPr>
        <w:t>ІІ),</w:t>
      </w:r>
      <w:r w:rsidRPr="00D923C3">
        <w:rPr>
          <w:rFonts w:ascii="Times New Roman" w:hAnsi="Times New Roman"/>
          <w:spacing w:val="-6"/>
          <w:sz w:val="28"/>
          <w:szCs w:val="28"/>
        </w:rPr>
        <w:t xml:space="preserve"> </w:t>
      </w:r>
      <w:r w:rsidRPr="00D923C3">
        <w:rPr>
          <w:rFonts w:ascii="Times New Roman" w:hAnsi="Times New Roman"/>
          <w:sz w:val="28"/>
          <w:szCs w:val="28"/>
        </w:rPr>
        <w:t>від</w:t>
      </w:r>
      <w:r w:rsidRPr="00D923C3">
        <w:rPr>
          <w:rFonts w:ascii="Times New Roman" w:hAnsi="Times New Roman"/>
          <w:spacing w:val="-6"/>
          <w:sz w:val="28"/>
          <w:szCs w:val="28"/>
        </w:rPr>
        <w:t xml:space="preserve"> </w:t>
      </w:r>
      <w:r w:rsidRPr="00D923C3">
        <w:rPr>
          <w:rFonts w:ascii="Times New Roman" w:hAnsi="Times New Roman"/>
          <w:sz w:val="28"/>
          <w:szCs w:val="28"/>
        </w:rPr>
        <w:t>8</w:t>
      </w:r>
      <w:r w:rsidRPr="00D923C3">
        <w:rPr>
          <w:rFonts w:ascii="Times New Roman" w:hAnsi="Times New Roman"/>
          <w:spacing w:val="-7"/>
          <w:sz w:val="28"/>
          <w:szCs w:val="28"/>
        </w:rPr>
        <w:t xml:space="preserve"> </w:t>
      </w:r>
      <w:r w:rsidRPr="00D923C3">
        <w:rPr>
          <w:rFonts w:ascii="Times New Roman" w:hAnsi="Times New Roman"/>
          <w:sz w:val="28"/>
          <w:szCs w:val="28"/>
        </w:rPr>
        <w:t>червня</w:t>
      </w:r>
      <w:r w:rsidRPr="00D923C3">
        <w:rPr>
          <w:rFonts w:ascii="Times New Roman" w:hAnsi="Times New Roman"/>
          <w:spacing w:val="-6"/>
          <w:sz w:val="28"/>
          <w:szCs w:val="28"/>
        </w:rPr>
        <w:t xml:space="preserve"> </w:t>
      </w:r>
      <w:r w:rsidRPr="00D923C3">
        <w:rPr>
          <w:rFonts w:ascii="Times New Roman" w:hAnsi="Times New Roman"/>
          <w:sz w:val="28"/>
          <w:szCs w:val="28"/>
        </w:rPr>
        <w:t>1977</w:t>
      </w:r>
      <w:r w:rsidRPr="00D923C3">
        <w:rPr>
          <w:rFonts w:ascii="Times New Roman" w:hAnsi="Times New Roman"/>
          <w:spacing w:val="-6"/>
          <w:sz w:val="28"/>
          <w:szCs w:val="28"/>
        </w:rPr>
        <w:t xml:space="preserve"> </w:t>
      </w:r>
      <w:r w:rsidRPr="00D923C3">
        <w:rPr>
          <w:rFonts w:ascii="Times New Roman" w:hAnsi="Times New Roman"/>
          <w:sz w:val="28"/>
          <w:szCs w:val="28"/>
        </w:rPr>
        <w:t>року.</w:t>
      </w:r>
    </w:p>
    <w:p w:rsidR="00CA39D3" w:rsidRPr="00D923C3" w:rsidRDefault="00CA39D3" w:rsidP="00D923C3">
      <w:pPr>
        <w:pStyle w:val="a6"/>
        <w:widowControl w:val="0"/>
        <w:numPr>
          <w:ilvl w:val="0"/>
          <w:numId w:val="16"/>
        </w:numPr>
        <w:tabs>
          <w:tab w:val="left" w:pos="0"/>
        </w:tabs>
        <w:autoSpaceDE w:val="0"/>
        <w:autoSpaceDN w:val="0"/>
        <w:spacing w:line="360" w:lineRule="auto"/>
        <w:ind w:right="111"/>
        <w:jc w:val="both"/>
        <w:rPr>
          <w:rFonts w:ascii="Times New Roman" w:hAnsi="Times New Roman"/>
          <w:sz w:val="28"/>
          <w:szCs w:val="28"/>
        </w:rPr>
      </w:pPr>
      <w:r w:rsidRPr="00D923C3">
        <w:rPr>
          <w:rFonts w:ascii="Times New Roman" w:hAnsi="Times New Roman"/>
          <w:sz w:val="28"/>
          <w:szCs w:val="28"/>
        </w:rPr>
        <w:t>Методичні посібник</w:t>
      </w:r>
      <w:r w:rsidR="00D923C3" w:rsidRPr="00D923C3">
        <w:rPr>
          <w:rFonts w:ascii="Times New Roman" w:hAnsi="Times New Roman"/>
          <w:sz w:val="28"/>
          <w:szCs w:val="28"/>
        </w:rPr>
        <w:t>:</w:t>
      </w:r>
      <w:r w:rsidRPr="00D923C3">
        <w:rPr>
          <w:rFonts w:ascii="Times New Roman" w:hAnsi="Times New Roman"/>
          <w:sz w:val="28"/>
          <w:szCs w:val="28"/>
        </w:rPr>
        <w:t xml:space="preserve"> </w:t>
      </w:r>
      <w:r w:rsidR="00231532" w:rsidRPr="00D923C3">
        <w:rPr>
          <w:rFonts w:ascii="Times New Roman" w:hAnsi="Times New Roman"/>
          <w:sz w:val="28"/>
          <w:szCs w:val="28"/>
        </w:rPr>
        <w:t>Як викладати питання з міжнародного гуманітарного правана уроках історії, громадянської освіти та правознавства</w:t>
      </w:r>
      <w:r w:rsidRPr="00D923C3">
        <w:rPr>
          <w:rFonts w:ascii="Times New Roman" w:hAnsi="Times New Roman"/>
          <w:sz w:val="28"/>
          <w:szCs w:val="28"/>
        </w:rPr>
        <w:t xml:space="preserve"> / Вікторія Гонтаренко, Ірина Костюк, Світлана Побережник,Наталія Понєжа С</w:t>
      </w:r>
      <w:r w:rsidR="00D923C3" w:rsidRPr="00D923C3">
        <w:rPr>
          <w:rFonts w:ascii="Times New Roman" w:hAnsi="Times New Roman"/>
          <w:sz w:val="28"/>
          <w:szCs w:val="28"/>
        </w:rPr>
        <w:t>вятослав Ратушняк, Тетяна Ремех, від 26.09 2022..</w:t>
      </w:r>
    </w:p>
    <w:p w:rsidR="00D923C3" w:rsidRPr="00D923C3" w:rsidRDefault="00D923C3" w:rsidP="00D923C3">
      <w:pPr>
        <w:pStyle w:val="a6"/>
        <w:widowControl w:val="0"/>
        <w:numPr>
          <w:ilvl w:val="0"/>
          <w:numId w:val="16"/>
        </w:numPr>
        <w:tabs>
          <w:tab w:val="left" w:pos="0"/>
        </w:tabs>
        <w:autoSpaceDE w:val="0"/>
        <w:autoSpaceDN w:val="0"/>
        <w:spacing w:line="360" w:lineRule="auto"/>
        <w:ind w:right="111"/>
        <w:jc w:val="both"/>
        <w:rPr>
          <w:rFonts w:ascii="Times New Roman" w:hAnsi="Times New Roman"/>
          <w:sz w:val="28"/>
          <w:szCs w:val="28"/>
        </w:rPr>
      </w:pPr>
      <w:r w:rsidRPr="00D923C3">
        <w:rPr>
          <w:rFonts w:ascii="Times New Roman" w:hAnsi="Times New Roman"/>
          <w:sz w:val="28"/>
          <w:szCs w:val="28"/>
        </w:rPr>
        <w:t>Навчально-методичний посібник: Міжнародне гуманітарне право/ М. В. Грушко, В. В. Музика, Т. C. Федорова, В. В. Владишевська. 2022 р..</w:t>
      </w:r>
      <w:bookmarkStart w:id="0" w:name="_GoBack"/>
      <w:bookmarkEnd w:id="0"/>
    </w:p>
    <w:sectPr w:rsidR="00D923C3" w:rsidRPr="00D923C3" w:rsidSect="004F6105">
      <w:footerReference w:type="default" r:id="rId10"/>
      <w:pgSz w:w="11906" w:h="16838"/>
      <w:pgMar w:top="850" w:right="849"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48E" w:rsidRDefault="00B1048E" w:rsidP="00D51E12">
      <w:r>
        <w:separator/>
      </w:r>
    </w:p>
  </w:endnote>
  <w:endnote w:type="continuationSeparator" w:id="0">
    <w:p w:rsidR="00B1048E" w:rsidRDefault="00B1048E" w:rsidP="00D51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282157"/>
      <w:docPartObj>
        <w:docPartGallery w:val="Page Numbers (Bottom of Page)"/>
        <w:docPartUnique/>
      </w:docPartObj>
    </w:sdtPr>
    <w:sdtEndPr/>
    <w:sdtContent>
      <w:p w:rsidR="00D51E12" w:rsidRDefault="00D51E12">
        <w:pPr>
          <w:pStyle w:val="ae"/>
          <w:jc w:val="right"/>
        </w:pPr>
        <w:r>
          <w:fldChar w:fldCharType="begin"/>
        </w:r>
        <w:r>
          <w:instrText>PAGE   \* MERGEFORMAT</w:instrText>
        </w:r>
        <w:r>
          <w:fldChar w:fldCharType="separate"/>
        </w:r>
        <w:r w:rsidR="00AB3589">
          <w:rPr>
            <w:noProof/>
          </w:rPr>
          <w:t>14</w:t>
        </w:r>
        <w:r>
          <w:fldChar w:fldCharType="end"/>
        </w:r>
      </w:p>
    </w:sdtContent>
  </w:sdt>
  <w:p w:rsidR="00D51E12" w:rsidRDefault="00D51E12">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48E" w:rsidRDefault="00B1048E" w:rsidP="00D51E12">
      <w:r>
        <w:separator/>
      </w:r>
    </w:p>
  </w:footnote>
  <w:footnote w:type="continuationSeparator" w:id="0">
    <w:p w:rsidR="00B1048E" w:rsidRDefault="00B1048E" w:rsidP="00D51E1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B5392"/>
    <w:multiLevelType w:val="hybridMultilevel"/>
    <w:tmpl w:val="95B26540"/>
    <w:lvl w:ilvl="0" w:tplc="0419000B">
      <w:start w:val="1"/>
      <w:numFmt w:val="bullet"/>
      <w:lvlText w:val=""/>
      <w:lvlJc w:val="left"/>
      <w:pPr>
        <w:tabs>
          <w:tab w:val="num" w:pos="720"/>
        </w:tabs>
        <w:ind w:left="720" w:hanging="360"/>
      </w:pPr>
      <w:rPr>
        <w:rFonts w:ascii="Wingdings" w:hAnsi="Wingdings" w:hint="default"/>
      </w:rPr>
    </w:lvl>
    <w:lvl w:ilvl="1" w:tplc="FAFC2316" w:tentative="1">
      <w:start w:val="1"/>
      <w:numFmt w:val="bullet"/>
      <w:lvlText w:val=""/>
      <w:lvlJc w:val="left"/>
      <w:pPr>
        <w:tabs>
          <w:tab w:val="num" w:pos="1440"/>
        </w:tabs>
        <w:ind w:left="1440" w:hanging="360"/>
      </w:pPr>
      <w:rPr>
        <w:rFonts w:ascii="Wingdings" w:hAnsi="Wingdings" w:hint="default"/>
      </w:rPr>
    </w:lvl>
    <w:lvl w:ilvl="2" w:tplc="576057CE" w:tentative="1">
      <w:start w:val="1"/>
      <w:numFmt w:val="bullet"/>
      <w:lvlText w:val=""/>
      <w:lvlJc w:val="left"/>
      <w:pPr>
        <w:tabs>
          <w:tab w:val="num" w:pos="2160"/>
        </w:tabs>
        <w:ind w:left="2160" w:hanging="360"/>
      </w:pPr>
      <w:rPr>
        <w:rFonts w:ascii="Wingdings" w:hAnsi="Wingdings" w:hint="default"/>
      </w:rPr>
    </w:lvl>
    <w:lvl w:ilvl="3" w:tplc="F110911C" w:tentative="1">
      <w:start w:val="1"/>
      <w:numFmt w:val="bullet"/>
      <w:lvlText w:val=""/>
      <w:lvlJc w:val="left"/>
      <w:pPr>
        <w:tabs>
          <w:tab w:val="num" w:pos="2880"/>
        </w:tabs>
        <w:ind w:left="2880" w:hanging="360"/>
      </w:pPr>
      <w:rPr>
        <w:rFonts w:ascii="Wingdings" w:hAnsi="Wingdings" w:hint="default"/>
      </w:rPr>
    </w:lvl>
    <w:lvl w:ilvl="4" w:tplc="6B5867C0" w:tentative="1">
      <w:start w:val="1"/>
      <w:numFmt w:val="bullet"/>
      <w:lvlText w:val=""/>
      <w:lvlJc w:val="left"/>
      <w:pPr>
        <w:tabs>
          <w:tab w:val="num" w:pos="3600"/>
        </w:tabs>
        <w:ind w:left="3600" w:hanging="360"/>
      </w:pPr>
      <w:rPr>
        <w:rFonts w:ascii="Wingdings" w:hAnsi="Wingdings" w:hint="default"/>
      </w:rPr>
    </w:lvl>
    <w:lvl w:ilvl="5" w:tplc="B6CE9286" w:tentative="1">
      <w:start w:val="1"/>
      <w:numFmt w:val="bullet"/>
      <w:lvlText w:val=""/>
      <w:lvlJc w:val="left"/>
      <w:pPr>
        <w:tabs>
          <w:tab w:val="num" w:pos="4320"/>
        </w:tabs>
        <w:ind w:left="4320" w:hanging="360"/>
      </w:pPr>
      <w:rPr>
        <w:rFonts w:ascii="Wingdings" w:hAnsi="Wingdings" w:hint="default"/>
      </w:rPr>
    </w:lvl>
    <w:lvl w:ilvl="6" w:tplc="980474B0" w:tentative="1">
      <w:start w:val="1"/>
      <w:numFmt w:val="bullet"/>
      <w:lvlText w:val=""/>
      <w:lvlJc w:val="left"/>
      <w:pPr>
        <w:tabs>
          <w:tab w:val="num" w:pos="5040"/>
        </w:tabs>
        <w:ind w:left="5040" w:hanging="360"/>
      </w:pPr>
      <w:rPr>
        <w:rFonts w:ascii="Wingdings" w:hAnsi="Wingdings" w:hint="default"/>
      </w:rPr>
    </w:lvl>
    <w:lvl w:ilvl="7" w:tplc="195414B0" w:tentative="1">
      <w:start w:val="1"/>
      <w:numFmt w:val="bullet"/>
      <w:lvlText w:val=""/>
      <w:lvlJc w:val="left"/>
      <w:pPr>
        <w:tabs>
          <w:tab w:val="num" w:pos="5760"/>
        </w:tabs>
        <w:ind w:left="5760" w:hanging="360"/>
      </w:pPr>
      <w:rPr>
        <w:rFonts w:ascii="Wingdings" w:hAnsi="Wingdings" w:hint="default"/>
      </w:rPr>
    </w:lvl>
    <w:lvl w:ilvl="8" w:tplc="ED2438A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FB2440"/>
    <w:multiLevelType w:val="hybridMultilevel"/>
    <w:tmpl w:val="D6343452"/>
    <w:lvl w:ilvl="0" w:tplc="0419000D">
      <w:start w:val="1"/>
      <w:numFmt w:val="bullet"/>
      <w:lvlText w:val=""/>
      <w:lvlJc w:val="left"/>
      <w:pPr>
        <w:ind w:left="780" w:hanging="360"/>
      </w:pPr>
      <w:rPr>
        <w:rFonts w:ascii="Wingdings" w:hAnsi="Wingdings"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hint="default"/>
      </w:rPr>
    </w:lvl>
    <w:lvl w:ilvl="3" w:tplc="04190001">
      <w:start w:val="1"/>
      <w:numFmt w:val="bullet"/>
      <w:lvlText w:val=""/>
      <w:lvlJc w:val="left"/>
      <w:pPr>
        <w:ind w:left="2940" w:hanging="360"/>
      </w:pPr>
      <w:rPr>
        <w:rFonts w:ascii="Symbol" w:hAnsi="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hint="default"/>
      </w:rPr>
    </w:lvl>
    <w:lvl w:ilvl="6" w:tplc="04190001">
      <w:start w:val="1"/>
      <w:numFmt w:val="bullet"/>
      <w:lvlText w:val=""/>
      <w:lvlJc w:val="left"/>
      <w:pPr>
        <w:ind w:left="5100" w:hanging="360"/>
      </w:pPr>
      <w:rPr>
        <w:rFonts w:ascii="Symbol" w:hAnsi="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hint="default"/>
      </w:rPr>
    </w:lvl>
  </w:abstractNum>
  <w:abstractNum w:abstractNumId="2" w15:restartNumberingAfterBreak="0">
    <w:nsid w:val="0D5B18A8"/>
    <w:multiLevelType w:val="hybridMultilevel"/>
    <w:tmpl w:val="47A87D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8F69A4"/>
    <w:multiLevelType w:val="hybridMultilevel"/>
    <w:tmpl w:val="18EEB9C8"/>
    <w:lvl w:ilvl="0" w:tplc="BABAE8D2">
      <w:start w:val="1"/>
      <w:numFmt w:val="bullet"/>
      <w:lvlText w:val=""/>
      <w:lvlJc w:val="left"/>
      <w:pPr>
        <w:tabs>
          <w:tab w:val="num" w:pos="720"/>
        </w:tabs>
        <w:ind w:left="720" w:hanging="360"/>
      </w:pPr>
      <w:rPr>
        <w:rFonts w:ascii="Wingdings" w:hAnsi="Wingdings" w:hint="default"/>
      </w:rPr>
    </w:lvl>
    <w:lvl w:ilvl="1" w:tplc="7278CB62" w:tentative="1">
      <w:start w:val="1"/>
      <w:numFmt w:val="bullet"/>
      <w:lvlText w:val=""/>
      <w:lvlJc w:val="left"/>
      <w:pPr>
        <w:tabs>
          <w:tab w:val="num" w:pos="1440"/>
        </w:tabs>
        <w:ind w:left="1440" w:hanging="360"/>
      </w:pPr>
      <w:rPr>
        <w:rFonts w:ascii="Wingdings" w:hAnsi="Wingdings" w:hint="default"/>
      </w:rPr>
    </w:lvl>
    <w:lvl w:ilvl="2" w:tplc="071C13C8" w:tentative="1">
      <w:start w:val="1"/>
      <w:numFmt w:val="bullet"/>
      <w:lvlText w:val=""/>
      <w:lvlJc w:val="left"/>
      <w:pPr>
        <w:tabs>
          <w:tab w:val="num" w:pos="2160"/>
        </w:tabs>
        <w:ind w:left="2160" w:hanging="360"/>
      </w:pPr>
      <w:rPr>
        <w:rFonts w:ascii="Wingdings" w:hAnsi="Wingdings" w:hint="default"/>
      </w:rPr>
    </w:lvl>
    <w:lvl w:ilvl="3" w:tplc="321CADC6" w:tentative="1">
      <w:start w:val="1"/>
      <w:numFmt w:val="bullet"/>
      <w:lvlText w:val=""/>
      <w:lvlJc w:val="left"/>
      <w:pPr>
        <w:tabs>
          <w:tab w:val="num" w:pos="2880"/>
        </w:tabs>
        <w:ind w:left="2880" w:hanging="360"/>
      </w:pPr>
      <w:rPr>
        <w:rFonts w:ascii="Wingdings" w:hAnsi="Wingdings" w:hint="default"/>
      </w:rPr>
    </w:lvl>
    <w:lvl w:ilvl="4" w:tplc="198EDE16" w:tentative="1">
      <w:start w:val="1"/>
      <w:numFmt w:val="bullet"/>
      <w:lvlText w:val=""/>
      <w:lvlJc w:val="left"/>
      <w:pPr>
        <w:tabs>
          <w:tab w:val="num" w:pos="3600"/>
        </w:tabs>
        <w:ind w:left="3600" w:hanging="360"/>
      </w:pPr>
      <w:rPr>
        <w:rFonts w:ascii="Wingdings" w:hAnsi="Wingdings" w:hint="default"/>
      </w:rPr>
    </w:lvl>
    <w:lvl w:ilvl="5" w:tplc="AC6052D4" w:tentative="1">
      <w:start w:val="1"/>
      <w:numFmt w:val="bullet"/>
      <w:lvlText w:val=""/>
      <w:lvlJc w:val="left"/>
      <w:pPr>
        <w:tabs>
          <w:tab w:val="num" w:pos="4320"/>
        </w:tabs>
        <w:ind w:left="4320" w:hanging="360"/>
      </w:pPr>
      <w:rPr>
        <w:rFonts w:ascii="Wingdings" w:hAnsi="Wingdings" w:hint="default"/>
      </w:rPr>
    </w:lvl>
    <w:lvl w:ilvl="6" w:tplc="15303714" w:tentative="1">
      <w:start w:val="1"/>
      <w:numFmt w:val="bullet"/>
      <w:lvlText w:val=""/>
      <w:lvlJc w:val="left"/>
      <w:pPr>
        <w:tabs>
          <w:tab w:val="num" w:pos="5040"/>
        </w:tabs>
        <w:ind w:left="5040" w:hanging="360"/>
      </w:pPr>
      <w:rPr>
        <w:rFonts w:ascii="Wingdings" w:hAnsi="Wingdings" w:hint="default"/>
      </w:rPr>
    </w:lvl>
    <w:lvl w:ilvl="7" w:tplc="7A62A674" w:tentative="1">
      <w:start w:val="1"/>
      <w:numFmt w:val="bullet"/>
      <w:lvlText w:val=""/>
      <w:lvlJc w:val="left"/>
      <w:pPr>
        <w:tabs>
          <w:tab w:val="num" w:pos="5760"/>
        </w:tabs>
        <w:ind w:left="5760" w:hanging="360"/>
      </w:pPr>
      <w:rPr>
        <w:rFonts w:ascii="Wingdings" w:hAnsi="Wingdings" w:hint="default"/>
      </w:rPr>
    </w:lvl>
    <w:lvl w:ilvl="8" w:tplc="2C94787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9F3A08"/>
    <w:multiLevelType w:val="hybridMultilevel"/>
    <w:tmpl w:val="0DC6A8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6CD735F"/>
    <w:multiLevelType w:val="hybridMultilevel"/>
    <w:tmpl w:val="C4D00D6C"/>
    <w:lvl w:ilvl="0" w:tplc="0419000B">
      <w:start w:val="1"/>
      <w:numFmt w:val="bullet"/>
      <w:lvlText w:val=""/>
      <w:lvlJc w:val="left"/>
      <w:pPr>
        <w:ind w:left="1500"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15:restartNumberingAfterBreak="0">
    <w:nsid w:val="2ADB5E25"/>
    <w:multiLevelType w:val="hybridMultilevel"/>
    <w:tmpl w:val="F8E8A770"/>
    <w:lvl w:ilvl="0" w:tplc="0419000B">
      <w:start w:val="1"/>
      <w:numFmt w:val="bullet"/>
      <w:lvlText w:val=""/>
      <w:lvlJc w:val="left"/>
      <w:pPr>
        <w:tabs>
          <w:tab w:val="num" w:pos="720"/>
        </w:tabs>
        <w:ind w:left="720" w:hanging="360"/>
      </w:pPr>
      <w:rPr>
        <w:rFonts w:ascii="Wingdings" w:hAnsi="Wingdings" w:hint="default"/>
      </w:rPr>
    </w:lvl>
    <w:lvl w:ilvl="1" w:tplc="7A22CB0C" w:tentative="1">
      <w:start w:val="1"/>
      <w:numFmt w:val="bullet"/>
      <w:lvlText w:val=""/>
      <w:lvlJc w:val="left"/>
      <w:pPr>
        <w:tabs>
          <w:tab w:val="num" w:pos="1440"/>
        </w:tabs>
        <w:ind w:left="1440" w:hanging="360"/>
      </w:pPr>
      <w:rPr>
        <w:rFonts w:ascii="Wingdings" w:hAnsi="Wingdings" w:hint="default"/>
      </w:rPr>
    </w:lvl>
    <w:lvl w:ilvl="2" w:tplc="0032BA06" w:tentative="1">
      <w:start w:val="1"/>
      <w:numFmt w:val="bullet"/>
      <w:lvlText w:val=""/>
      <w:lvlJc w:val="left"/>
      <w:pPr>
        <w:tabs>
          <w:tab w:val="num" w:pos="2160"/>
        </w:tabs>
        <w:ind w:left="2160" w:hanging="360"/>
      </w:pPr>
      <w:rPr>
        <w:rFonts w:ascii="Wingdings" w:hAnsi="Wingdings" w:hint="default"/>
      </w:rPr>
    </w:lvl>
    <w:lvl w:ilvl="3" w:tplc="17103F94" w:tentative="1">
      <w:start w:val="1"/>
      <w:numFmt w:val="bullet"/>
      <w:lvlText w:val=""/>
      <w:lvlJc w:val="left"/>
      <w:pPr>
        <w:tabs>
          <w:tab w:val="num" w:pos="2880"/>
        </w:tabs>
        <w:ind w:left="2880" w:hanging="360"/>
      </w:pPr>
      <w:rPr>
        <w:rFonts w:ascii="Wingdings" w:hAnsi="Wingdings" w:hint="default"/>
      </w:rPr>
    </w:lvl>
    <w:lvl w:ilvl="4" w:tplc="6246AE7C" w:tentative="1">
      <w:start w:val="1"/>
      <w:numFmt w:val="bullet"/>
      <w:lvlText w:val=""/>
      <w:lvlJc w:val="left"/>
      <w:pPr>
        <w:tabs>
          <w:tab w:val="num" w:pos="3600"/>
        </w:tabs>
        <w:ind w:left="3600" w:hanging="360"/>
      </w:pPr>
      <w:rPr>
        <w:rFonts w:ascii="Wingdings" w:hAnsi="Wingdings" w:hint="default"/>
      </w:rPr>
    </w:lvl>
    <w:lvl w:ilvl="5" w:tplc="4F08563A" w:tentative="1">
      <w:start w:val="1"/>
      <w:numFmt w:val="bullet"/>
      <w:lvlText w:val=""/>
      <w:lvlJc w:val="left"/>
      <w:pPr>
        <w:tabs>
          <w:tab w:val="num" w:pos="4320"/>
        </w:tabs>
        <w:ind w:left="4320" w:hanging="360"/>
      </w:pPr>
      <w:rPr>
        <w:rFonts w:ascii="Wingdings" w:hAnsi="Wingdings" w:hint="default"/>
      </w:rPr>
    </w:lvl>
    <w:lvl w:ilvl="6" w:tplc="706A1966" w:tentative="1">
      <w:start w:val="1"/>
      <w:numFmt w:val="bullet"/>
      <w:lvlText w:val=""/>
      <w:lvlJc w:val="left"/>
      <w:pPr>
        <w:tabs>
          <w:tab w:val="num" w:pos="5040"/>
        </w:tabs>
        <w:ind w:left="5040" w:hanging="360"/>
      </w:pPr>
      <w:rPr>
        <w:rFonts w:ascii="Wingdings" w:hAnsi="Wingdings" w:hint="default"/>
      </w:rPr>
    </w:lvl>
    <w:lvl w:ilvl="7" w:tplc="C2EA1128" w:tentative="1">
      <w:start w:val="1"/>
      <w:numFmt w:val="bullet"/>
      <w:lvlText w:val=""/>
      <w:lvlJc w:val="left"/>
      <w:pPr>
        <w:tabs>
          <w:tab w:val="num" w:pos="5760"/>
        </w:tabs>
        <w:ind w:left="5760" w:hanging="360"/>
      </w:pPr>
      <w:rPr>
        <w:rFonts w:ascii="Wingdings" w:hAnsi="Wingdings" w:hint="default"/>
      </w:rPr>
    </w:lvl>
    <w:lvl w:ilvl="8" w:tplc="7CE02FB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262D3A"/>
    <w:multiLevelType w:val="hybridMultilevel"/>
    <w:tmpl w:val="694C1A7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7740F47"/>
    <w:multiLevelType w:val="hybridMultilevel"/>
    <w:tmpl w:val="921A71DA"/>
    <w:lvl w:ilvl="0" w:tplc="0419000B">
      <w:start w:val="1"/>
      <w:numFmt w:val="bullet"/>
      <w:lvlText w:val=""/>
      <w:lvlJc w:val="left"/>
      <w:pPr>
        <w:ind w:left="1288" w:hanging="360"/>
      </w:pPr>
      <w:rPr>
        <w:rFonts w:ascii="Wingdings" w:hAnsi="Wingdings"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9" w15:restartNumberingAfterBreak="0">
    <w:nsid w:val="42480385"/>
    <w:multiLevelType w:val="hybridMultilevel"/>
    <w:tmpl w:val="4AA06B6E"/>
    <w:lvl w:ilvl="0" w:tplc="F0A6B392">
      <w:start w:val="1"/>
      <w:numFmt w:val="bullet"/>
      <w:lvlText w:val="•"/>
      <w:lvlJc w:val="left"/>
      <w:pPr>
        <w:tabs>
          <w:tab w:val="num" w:pos="720"/>
        </w:tabs>
        <w:ind w:left="720" w:hanging="360"/>
      </w:pPr>
      <w:rPr>
        <w:rFonts w:ascii="Arial" w:hAnsi="Arial" w:hint="default"/>
      </w:rPr>
    </w:lvl>
    <w:lvl w:ilvl="1" w:tplc="72DE0B0E" w:tentative="1">
      <w:start w:val="1"/>
      <w:numFmt w:val="bullet"/>
      <w:lvlText w:val="•"/>
      <w:lvlJc w:val="left"/>
      <w:pPr>
        <w:tabs>
          <w:tab w:val="num" w:pos="1440"/>
        </w:tabs>
        <w:ind w:left="1440" w:hanging="360"/>
      </w:pPr>
      <w:rPr>
        <w:rFonts w:ascii="Arial" w:hAnsi="Arial" w:hint="default"/>
      </w:rPr>
    </w:lvl>
    <w:lvl w:ilvl="2" w:tplc="7AD4945A" w:tentative="1">
      <w:start w:val="1"/>
      <w:numFmt w:val="bullet"/>
      <w:lvlText w:val="•"/>
      <w:lvlJc w:val="left"/>
      <w:pPr>
        <w:tabs>
          <w:tab w:val="num" w:pos="2160"/>
        </w:tabs>
        <w:ind w:left="2160" w:hanging="360"/>
      </w:pPr>
      <w:rPr>
        <w:rFonts w:ascii="Arial" w:hAnsi="Arial" w:hint="default"/>
      </w:rPr>
    </w:lvl>
    <w:lvl w:ilvl="3" w:tplc="AA6EE35E" w:tentative="1">
      <w:start w:val="1"/>
      <w:numFmt w:val="bullet"/>
      <w:lvlText w:val="•"/>
      <w:lvlJc w:val="left"/>
      <w:pPr>
        <w:tabs>
          <w:tab w:val="num" w:pos="2880"/>
        </w:tabs>
        <w:ind w:left="2880" w:hanging="360"/>
      </w:pPr>
      <w:rPr>
        <w:rFonts w:ascii="Arial" w:hAnsi="Arial" w:hint="default"/>
      </w:rPr>
    </w:lvl>
    <w:lvl w:ilvl="4" w:tplc="49F4819E" w:tentative="1">
      <w:start w:val="1"/>
      <w:numFmt w:val="bullet"/>
      <w:lvlText w:val="•"/>
      <w:lvlJc w:val="left"/>
      <w:pPr>
        <w:tabs>
          <w:tab w:val="num" w:pos="3600"/>
        </w:tabs>
        <w:ind w:left="3600" w:hanging="360"/>
      </w:pPr>
      <w:rPr>
        <w:rFonts w:ascii="Arial" w:hAnsi="Arial" w:hint="default"/>
      </w:rPr>
    </w:lvl>
    <w:lvl w:ilvl="5" w:tplc="2374960E" w:tentative="1">
      <w:start w:val="1"/>
      <w:numFmt w:val="bullet"/>
      <w:lvlText w:val="•"/>
      <w:lvlJc w:val="left"/>
      <w:pPr>
        <w:tabs>
          <w:tab w:val="num" w:pos="4320"/>
        </w:tabs>
        <w:ind w:left="4320" w:hanging="360"/>
      </w:pPr>
      <w:rPr>
        <w:rFonts w:ascii="Arial" w:hAnsi="Arial" w:hint="default"/>
      </w:rPr>
    </w:lvl>
    <w:lvl w:ilvl="6" w:tplc="2856E5AE" w:tentative="1">
      <w:start w:val="1"/>
      <w:numFmt w:val="bullet"/>
      <w:lvlText w:val="•"/>
      <w:lvlJc w:val="left"/>
      <w:pPr>
        <w:tabs>
          <w:tab w:val="num" w:pos="5040"/>
        </w:tabs>
        <w:ind w:left="5040" w:hanging="360"/>
      </w:pPr>
      <w:rPr>
        <w:rFonts w:ascii="Arial" w:hAnsi="Arial" w:hint="default"/>
      </w:rPr>
    </w:lvl>
    <w:lvl w:ilvl="7" w:tplc="DB365B74" w:tentative="1">
      <w:start w:val="1"/>
      <w:numFmt w:val="bullet"/>
      <w:lvlText w:val="•"/>
      <w:lvlJc w:val="left"/>
      <w:pPr>
        <w:tabs>
          <w:tab w:val="num" w:pos="5760"/>
        </w:tabs>
        <w:ind w:left="5760" w:hanging="360"/>
      </w:pPr>
      <w:rPr>
        <w:rFonts w:ascii="Arial" w:hAnsi="Arial" w:hint="default"/>
      </w:rPr>
    </w:lvl>
    <w:lvl w:ilvl="8" w:tplc="C364606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2343E3"/>
    <w:multiLevelType w:val="hybridMultilevel"/>
    <w:tmpl w:val="1C60F7A4"/>
    <w:lvl w:ilvl="0" w:tplc="F342BAE2">
      <w:start w:val="1"/>
      <w:numFmt w:val="bullet"/>
      <w:lvlText w:val=""/>
      <w:lvlJc w:val="left"/>
      <w:pPr>
        <w:tabs>
          <w:tab w:val="num" w:pos="720"/>
        </w:tabs>
        <w:ind w:left="720" w:hanging="360"/>
      </w:pPr>
      <w:rPr>
        <w:rFonts w:ascii="Wingdings" w:hAnsi="Wingdings" w:hint="default"/>
      </w:rPr>
    </w:lvl>
    <w:lvl w:ilvl="1" w:tplc="FAFC2316" w:tentative="1">
      <w:start w:val="1"/>
      <w:numFmt w:val="bullet"/>
      <w:lvlText w:val=""/>
      <w:lvlJc w:val="left"/>
      <w:pPr>
        <w:tabs>
          <w:tab w:val="num" w:pos="1440"/>
        </w:tabs>
        <w:ind w:left="1440" w:hanging="360"/>
      </w:pPr>
      <w:rPr>
        <w:rFonts w:ascii="Wingdings" w:hAnsi="Wingdings" w:hint="default"/>
      </w:rPr>
    </w:lvl>
    <w:lvl w:ilvl="2" w:tplc="576057CE" w:tentative="1">
      <w:start w:val="1"/>
      <w:numFmt w:val="bullet"/>
      <w:lvlText w:val=""/>
      <w:lvlJc w:val="left"/>
      <w:pPr>
        <w:tabs>
          <w:tab w:val="num" w:pos="2160"/>
        </w:tabs>
        <w:ind w:left="2160" w:hanging="360"/>
      </w:pPr>
      <w:rPr>
        <w:rFonts w:ascii="Wingdings" w:hAnsi="Wingdings" w:hint="default"/>
      </w:rPr>
    </w:lvl>
    <w:lvl w:ilvl="3" w:tplc="F110911C" w:tentative="1">
      <w:start w:val="1"/>
      <w:numFmt w:val="bullet"/>
      <w:lvlText w:val=""/>
      <w:lvlJc w:val="left"/>
      <w:pPr>
        <w:tabs>
          <w:tab w:val="num" w:pos="2880"/>
        </w:tabs>
        <w:ind w:left="2880" w:hanging="360"/>
      </w:pPr>
      <w:rPr>
        <w:rFonts w:ascii="Wingdings" w:hAnsi="Wingdings" w:hint="default"/>
      </w:rPr>
    </w:lvl>
    <w:lvl w:ilvl="4" w:tplc="6B5867C0" w:tentative="1">
      <w:start w:val="1"/>
      <w:numFmt w:val="bullet"/>
      <w:lvlText w:val=""/>
      <w:lvlJc w:val="left"/>
      <w:pPr>
        <w:tabs>
          <w:tab w:val="num" w:pos="3600"/>
        </w:tabs>
        <w:ind w:left="3600" w:hanging="360"/>
      </w:pPr>
      <w:rPr>
        <w:rFonts w:ascii="Wingdings" w:hAnsi="Wingdings" w:hint="default"/>
      </w:rPr>
    </w:lvl>
    <w:lvl w:ilvl="5" w:tplc="B6CE9286" w:tentative="1">
      <w:start w:val="1"/>
      <w:numFmt w:val="bullet"/>
      <w:lvlText w:val=""/>
      <w:lvlJc w:val="left"/>
      <w:pPr>
        <w:tabs>
          <w:tab w:val="num" w:pos="4320"/>
        </w:tabs>
        <w:ind w:left="4320" w:hanging="360"/>
      </w:pPr>
      <w:rPr>
        <w:rFonts w:ascii="Wingdings" w:hAnsi="Wingdings" w:hint="default"/>
      </w:rPr>
    </w:lvl>
    <w:lvl w:ilvl="6" w:tplc="980474B0" w:tentative="1">
      <w:start w:val="1"/>
      <w:numFmt w:val="bullet"/>
      <w:lvlText w:val=""/>
      <w:lvlJc w:val="left"/>
      <w:pPr>
        <w:tabs>
          <w:tab w:val="num" w:pos="5040"/>
        </w:tabs>
        <w:ind w:left="5040" w:hanging="360"/>
      </w:pPr>
      <w:rPr>
        <w:rFonts w:ascii="Wingdings" w:hAnsi="Wingdings" w:hint="default"/>
      </w:rPr>
    </w:lvl>
    <w:lvl w:ilvl="7" w:tplc="195414B0" w:tentative="1">
      <w:start w:val="1"/>
      <w:numFmt w:val="bullet"/>
      <w:lvlText w:val=""/>
      <w:lvlJc w:val="left"/>
      <w:pPr>
        <w:tabs>
          <w:tab w:val="num" w:pos="5760"/>
        </w:tabs>
        <w:ind w:left="5760" w:hanging="360"/>
      </w:pPr>
      <w:rPr>
        <w:rFonts w:ascii="Wingdings" w:hAnsi="Wingdings" w:hint="default"/>
      </w:rPr>
    </w:lvl>
    <w:lvl w:ilvl="8" w:tplc="ED2438A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AC113C"/>
    <w:multiLevelType w:val="hybridMultilevel"/>
    <w:tmpl w:val="C7604FFA"/>
    <w:lvl w:ilvl="0" w:tplc="0419000B">
      <w:start w:val="1"/>
      <w:numFmt w:val="bullet"/>
      <w:lvlText w:val=""/>
      <w:lvlJc w:val="left"/>
      <w:pPr>
        <w:ind w:left="1130"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51BE2F88"/>
    <w:multiLevelType w:val="hybridMultilevel"/>
    <w:tmpl w:val="87EE4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BB85C39"/>
    <w:multiLevelType w:val="multilevel"/>
    <w:tmpl w:val="6DAE35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09093C"/>
    <w:multiLevelType w:val="hybridMultilevel"/>
    <w:tmpl w:val="EE84FB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9FD4B29"/>
    <w:multiLevelType w:val="hybridMultilevel"/>
    <w:tmpl w:val="519C5020"/>
    <w:lvl w:ilvl="0" w:tplc="0419000B">
      <w:start w:val="1"/>
      <w:numFmt w:val="bullet"/>
      <w:lvlText w:val=""/>
      <w:lvlJc w:val="left"/>
      <w:pPr>
        <w:tabs>
          <w:tab w:val="num" w:pos="720"/>
        </w:tabs>
        <w:ind w:left="720" w:hanging="360"/>
      </w:pPr>
      <w:rPr>
        <w:rFonts w:ascii="Wingdings" w:hAnsi="Wingdings" w:hint="default"/>
      </w:rPr>
    </w:lvl>
    <w:lvl w:ilvl="1" w:tplc="AA9E1E90" w:tentative="1">
      <w:start w:val="1"/>
      <w:numFmt w:val="bullet"/>
      <w:lvlText w:val=""/>
      <w:lvlJc w:val="left"/>
      <w:pPr>
        <w:tabs>
          <w:tab w:val="num" w:pos="1440"/>
        </w:tabs>
        <w:ind w:left="1440" w:hanging="360"/>
      </w:pPr>
      <w:rPr>
        <w:rFonts w:ascii="Wingdings" w:hAnsi="Wingdings" w:hint="default"/>
      </w:rPr>
    </w:lvl>
    <w:lvl w:ilvl="2" w:tplc="DE9CC6DE" w:tentative="1">
      <w:start w:val="1"/>
      <w:numFmt w:val="bullet"/>
      <w:lvlText w:val=""/>
      <w:lvlJc w:val="left"/>
      <w:pPr>
        <w:tabs>
          <w:tab w:val="num" w:pos="2160"/>
        </w:tabs>
        <w:ind w:left="2160" w:hanging="360"/>
      </w:pPr>
      <w:rPr>
        <w:rFonts w:ascii="Wingdings" w:hAnsi="Wingdings" w:hint="default"/>
      </w:rPr>
    </w:lvl>
    <w:lvl w:ilvl="3" w:tplc="E144808A" w:tentative="1">
      <w:start w:val="1"/>
      <w:numFmt w:val="bullet"/>
      <w:lvlText w:val=""/>
      <w:lvlJc w:val="left"/>
      <w:pPr>
        <w:tabs>
          <w:tab w:val="num" w:pos="2880"/>
        </w:tabs>
        <w:ind w:left="2880" w:hanging="360"/>
      </w:pPr>
      <w:rPr>
        <w:rFonts w:ascii="Wingdings" w:hAnsi="Wingdings" w:hint="default"/>
      </w:rPr>
    </w:lvl>
    <w:lvl w:ilvl="4" w:tplc="A35EBD08" w:tentative="1">
      <w:start w:val="1"/>
      <w:numFmt w:val="bullet"/>
      <w:lvlText w:val=""/>
      <w:lvlJc w:val="left"/>
      <w:pPr>
        <w:tabs>
          <w:tab w:val="num" w:pos="3600"/>
        </w:tabs>
        <w:ind w:left="3600" w:hanging="360"/>
      </w:pPr>
      <w:rPr>
        <w:rFonts w:ascii="Wingdings" w:hAnsi="Wingdings" w:hint="default"/>
      </w:rPr>
    </w:lvl>
    <w:lvl w:ilvl="5" w:tplc="4EFC81E0" w:tentative="1">
      <w:start w:val="1"/>
      <w:numFmt w:val="bullet"/>
      <w:lvlText w:val=""/>
      <w:lvlJc w:val="left"/>
      <w:pPr>
        <w:tabs>
          <w:tab w:val="num" w:pos="4320"/>
        </w:tabs>
        <w:ind w:left="4320" w:hanging="360"/>
      </w:pPr>
      <w:rPr>
        <w:rFonts w:ascii="Wingdings" w:hAnsi="Wingdings" w:hint="default"/>
      </w:rPr>
    </w:lvl>
    <w:lvl w:ilvl="6" w:tplc="F80CAED2" w:tentative="1">
      <w:start w:val="1"/>
      <w:numFmt w:val="bullet"/>
      <w:lvlText w:val=""/>
      <w:lvlJc w:val="left"/>
      <w:pPr>
        <w:tabs>
          <w:tab w:val="num" w:pos="5040"/>
        </w:tabs>
        <w:ind w:left="5040" w:hanging="360"/>
      </w:pPr>
      <w:rPr>
        <w:rFonts w:ascii="Wingdings" w:hAnsi="Wingdings" w:hint="default"/>
      </w:rPr>
    </w:lvl>
    <w:lvl w:ilvl="7" w:tplc="3536B682" w:tentative="1">
      <w:start w:val="1"/>
      <w:numFmt w:val="bullet"/>
      <w:lvlText w:val=""/>
      <w:lvlJc w:val="left"/>
      <w:pPr>
        <w:tabs>
          <w:tab w:val="num" w:pos="5760"/>
        </w:tabs>
        <w:ind w:left="5760" w:hanging="360"/>
      </w:pPr>
      <w:rPr>
        <w:rFonts w:ascii="Wingdings" w:hAnsi="Wingdings" w:hint="default"/>
      </w:rPr>
    </w:lvl>
    <w:lvl w:ilvl="8" w:tplc="0C686A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7D0A30"/>
    <w:multiLevelType w:val="hybridMultilevel"/>
    <w:tmpl w:val="F402BA72"/>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6E0C0F67"/>
    <w:multiLevelType w:val="hybridMultilevel"/>
    <w:tmpl w:val="1CC8AC5C"/>
    <w:lvl w:ilvl="0" w:tplc="B63EE358">
      <w:start w:val="1"/>
      <w:numFmt w:val="decimal"/>
      <w:lvlText w:val="%1."/>
      <w:lvlJc w:val="left"/>
      <w:pPr>
        <w:ind w:left="2458" w:hanging="360"/>
      </w:pPr>
      <w:rPr>
        <w:rFonts w:ascii="Times New Roman" w:eastAsia="Times New Roman" w:hAnsi="Times New Roman" w:cs="Times New Roman" w:hint="default"/>
        <w:w w:val="94"/>
        <w:sz w:val="22"/>
        <w:szCs w:val="22"/>
        <w:lang w:val="uk-UA" w:eastAsia="en-US" w:bidi="ar-SA"/>
      </w:rPr>
    </w:lvl>
    <w:lvl w:ilvl="1" w:tplc="3BE6695A">
      <w:numFmt w:val="bullet"/>
      <w:lvlText w:val="•"/>
      <w:lvlJc w:val="left"/>
      <w:pPr>
        <w:ind w:left="3200" w:hanging="360"/>
      </w:pPr>
      <w:rPr>
        <w:lang w:val="uk-UA" w:eastAsia="en-US" w:bidi="ar-SA"/>
      </w:rPr>
    </w:lvl>
    <w:lvl w:ilvl="2" w:tplc="383473B2">
      <w:numFmt w:val="bullet"/>
      <w:lvlText w:val="•"/>
      <w:lvlJc w:val="left"/>
      <w:pPr>
        <w:ind w:left="3941" w:hanging="360"/>
      </w:pPr>
      <w:rPr>
        <w:lang w:val="uk-UA" w:eastAsia="en-US" w:bidi="ar-SA"/>
      </w:rPr>
    </w:lvl>
    <w:lvl w:ilvl="3" w:tplc="EB583334">
      <w:numFmt w:val="bullet"/>
      <w:lvlText w:val="•"/>
      <w:lvlJc w:val="left"/>
      <w:pPr>
        <w:ind w:left="4681" w:hanging="360"/>
      </w:pPr>
      <w:rPr>
        <w:lang w:val="uk-UA" w:eastAsia="en-US" w:bidi="ar-SA"/>
      </w:rPr>
    </w:lvl>
    <w:lvl w:ilvl="4" w:tplc="AEC8A89C">
      <w:numFmt w:val="bullet"/>
      <w:lvlText w:val="•"/>
      <w:lvlJc w:val="left"/>
      <w:pPr>
        <w:ind w:left="5422" w:hanging="360"/>
      </w:pPr>
      <w:rPr>
        <w:lang w:val="uk-UA" w:eastAsia="en-US" w:bidi="ar-SA"/>
      </w:rPr>
    </w:lvl>
    <w:lvl w:ilvl="5" w:tplc="135C010E">
      <w:numFmt w:val="bullet"/>
      <w:lvlText w:val="•"/>
      <w:lvlJc w:val="left"/>
      <w:pPr>
        <w:ind w:left="6162" w:hanging="360"/>
      </w:pPr>
      <w:rPr>
        <w:lang w:val="uk-UA" w:eastAsia="en-US" w:bidi="ar-SA"/>
      </w:rPr>
    </w:lvl>
    <w:lvl w:ilvl="6" w:tplc="E4CAAE2E">
      <w:numFmt w:val="bullet"/>
      <w:lvlText w:val="•"/>
      <w:lvlJc w:val="left"/>
      <w:pPr>
        <w:ind w:left="6903" w:hanging="360"/>
      </w:pPr>
      <w:rPr>
        <w:lang w:val="uk-UA" w:eastAsia="en-US" w:bidi="ar-SA"/>
      </w:rPr>
    </w:lvl>
    <w:lvl w:ilvl="7" w:tplc="A8C4EB2C">
      <w:numFmt w:val="bullet"/>
      <w:lvlText w:val="•"/>
      <w:lvlJc w:val="left"/>
      <w:pPr>
        <w:ind w:left="7643" w:hanging="360"/>
      </w:pPr>
      <w:rPr>
        <w:lang w:val="uk-UA" w:eastAsia="en-US" w:bidi="ar-SA"/>
      </w:rPr>
    </w:lvl>
    <w:lvl w:ilvl="8" w:tplc="A8462C68">
      <w:numFmt w:val="bullet"/>
      <w:lvlText w:val="•"/>
      <w:lvlJc w:val="left"/>
      <w:pPr>
        <w:ind w:left="8384" w:hanging="360"/>
      </w:pPr>
      <w:rPr>
        <w:lang w:val="uk-UA" w:eastAsia="en-US" w:bidi="ar-SA"/>
      </w:rPr>
    </w:lvl>
  </w:abstractNum>
  <w:abstractNum w:abstractNumId="18" w15:restartNumberingAfterBreak="0">
    <w:nsid w:val="74A40414"/>
    <w:multiLevelType w:val="hybridMultilevel"/>
    <w:tmpl w:val="575E4A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6"/>
  </w:num>
  <w:num w:numId="3">
    <w:abstractNumId w:val="15"/>
  </w:num>
  <w:num w:numId="4">
    <w:abstractNumId w:val="17"/>
    <w:lvlOverride w:ilvl="0">
      <w:startOverride w:val="1"/>
    </w:lvlOverride>
    <w:lvlOverride w:ilvl="1"/>
    <w:lvlOverride w:ilvl="2"/>
    <w:lvlOverride w:ilvl="3"/>
    <w:lvlOverride w:ilvl="4"/>
    <w:lvlOverride w:ilvl="5"/>
    <w:lvlOverride w:ilvl="6"/>
    <w:lvlOverride w:ilvl="7"/>
    <w:lvlOverride w:ilvl="8"/>
  </w:num>
  <w:num w:numId="5">
    <w:abstractNumId w:val="9"/>
  </w:num>
  <w:num w:numId="6">
    <w:abstractNumId w:val="14"/>
  </w:num>
  <w:num w:numId="7">
    <w:abstractNumId w:val="12"/>
  </w:num>
  <w:num w:numId="8">
    <w:abstractNumId w:val="1"/>
  </w:num>
  <w:num w:numId="9">
    <w:abstractNumId w:val="3"/>
  </w:num>
  <w:num w:numId="10">
    <w:abstractNumId w:val="10"/>
  </w:num>
  <w:num w:numId="11">
    <w:abstractNumId w:val="8"/>
  </w:num>
  <w:num w:numId="12">
    <w:abstractNumId w:val="5"/>
  </w:num>
  <w:num w:numId="13">
    <w:abstractNumId w:val="11"/>
  </w:num>
  <w:num w:numId="14">
    <w:abstractNumId w:val="0"/>
  </w:num>
  <w:num w:numId="15">
    <w:abstractNumId w:val="17"/>
  </w:num>
  <w:num w:numId="16">
    <w:abstractNumId w:val="18"/>
  </w:num>
  <w:num w:numId="17">
    <w:abstractNumId w:val="13"/>
  </w:num>
  <w:num w:numId="18">
    <w:abstractNumId w:val="4"/>
  </w:num>
  <w:num w:numId="19">
    <w:abstractNumId w:val="2"/>
  </w:num>
  <w:num w:numId="20">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C66"/>
    <w:rsid w:val="00000D69"/>
    <w:rsid w:val="000168A3"/>
    <w:rsid w:val="00020A2F"/>
    <w:rsid w:val="0002446E"/>
    <w:rsid w:val="00066085"/>
    <w:rsid w:val="000A0650"/>
    <w:rsid w:val="000A202C"/>
    <w:rsid w:val="000A52C0"/>
    <w:rsid w:val="001028F4"/>
    <w:rsid w:val="00124B26"/>
    <w:rsid w:val="00127638"/>
    <w:rsid w:val="00141D2B"/>
    <w:rsid w:val="00150C26"/>
    <w:rsid w:val="001934EC"/>
    <w:rsid w:val="001E1AF6"/>
    <w:rsid w:val="00203B83"/>
    <w:rsid w:val="00222560"/>
    <w:rsid w:val="00231532"/>
    <w:rsid w:val="0028172D"/>
    <w:rsid w:val="00283350"/>
    <w:rsid w:val="002E2FC6"/>
    <w:rsid w:val="003322BF"/>
    <w:rsid w:val="0035660E"/>
    <w:rsid w:val="00367D20"/>
    <w:rsid w:val="003C661C"/>
    <w:rsid w:val="003E3710"/>
    <w:rsid w:val="00406C5A"/>
    <w:rsid w:val="00491D82"/>
    <w:rsid w:val="004C0044"/>
    <w:rsid w:val="004E6946"/>
    <w:rsid w:val="004F6105"/>
    <w:rsid w:val="004F6DBF"/>
    <w:rsid w:val="00502BC8"/>
    <w:rsid w:val="0051756B"/>
    <w:rsid w:val="00544C33"/>
    <w:rsid w:val="00564C41"/>
    <w:rsid w:val="00565926"/>
    <w:rsid w:val="005827C1"/>
    <w:rsid w:val="00583094"/>
    <w:rsid w:val="005949EC"/>
    <w:rsid w:val="005A7F6D"/>
    <w:rsid w:val="005B15BE"/>
    <w:rsid w:val="005B28DB"/>
    <w:rsid w:val="005B53DE"/>
    <w:rsid w:val="005D4D5E"/>
    <w:rsid w:val="005F61F4"/>
    <w:rsid w:val="006552A1"/>
    <w:rsid w:val="00666CCB"/>
    <w:rsid w:val="00671008"/>
    <w:rsid w:val="006E4C5A"/>
    <w:rsid w:val="00721943"/>
    <w:rsid w:val="00746DBE"/>
    <w:rsid w:val="00791879"/>
    <w:rsid w:val="00793A1A"/>
    <w:rsid w:val="00795790"/>
    <w:rsid w:val="007B2135"/>
    <w:rsid w:val="007C2B17"/>
    <w:rsid w:val="007F098A"/>
    <w:rsid w:val="00831CFF"/>
    <w:rsid w:val="008459A3"/>
    <w:rsid w:val="00892646"/>
    <w:rsid w:val="00941B9B"/>
    <w:rsid w:val="009518B2"/>
    <w:rsid w:val="009677EE"/>
    <w:rsid w:val="009729D3"/>
    <w:rsid w:val="009810B1"/>
    <w:rsid w:val="009D3F7E"/>
    <w:rsid w:val="009D52D2"/>
    <w:rsid w:val="00A23C69"/>
    <w:rsid w:val="00AB3589"/>
    <w:rsid w:val="00AE25C2"/>
    <w:rsid w:val="00AF54E8"/>
    <w:rsid w:val="00B1048E"/>
    <w:rsid w:val="00B67C66"/>
    <w:rsid w:val="00B97B27"/>
    <w:rsid w:val="00BE2737"/>
    <w:rsid w:val="00C213CF"/>
    <w:rsid w:val="00C27620"/>
    <w:rsid w:val="00C27BE9"/>
    <w:rsid w:val="00C64D7D"/>
    <w:rsid w:val="00CA39D3"/>
    <w:rsid w:val="00CB2340"/>
    <w:rsid w:val="00CD6ACF"/>
    <w:rsid w:val="00CE630A"/>
    <w:rsid w:val="00D20DFE"/>
    <w:rsid w:val="00D51E12"/>
    <w:rsid w:val="00D923C3"/>
    <w:rsid w:val="00DB143E"/>
    <w:rsid w:val="00DB505E"/>
    <w:rsid w:val="00DC6DDB"/>
    <w:rsid w:val="00DE1014"/>
    <w:rsid w:val="00E26713"/>
    <w:rsid w:val="00E30F97"/>
    <w:rsid w:val="00E52642"/>
    <w:rsid w:val="00EA6FA1"/>
    <w:rsid w:val="00EC1ADC"/>
    <w:rsid w:val="00EC2137"/>
    <w:rsid w:val="00EF6397"/>
    <w:rsid w:val="00F175F8"/>
    <w:rsid w:val="00F340A8"/>
    <w:rsid w:val="00F42BDA"/>
    <w:rsid w:val="00FA031E"/>
    <w:rsid w:val="00FD26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32A95"/>
  <w15:docId w15:val="{C9ACD255-E1D6-43F1-A042-AB0A99722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1A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C1ADC"/>
    <w:pPr>
      <w:keepNext/>
      <w:spacing w:line="360" w:lineRule="auto"/>
      <w:ind w:firstLine="709"/>
      <w:jc w:val="center"/>
      <w:outlineLvl w:val="0"/>
    </w:pPr>
    <w:rPr>
      <w:sz w:val="28"/>
    </w:rPr>
  </w:style>
  <w:style w:type="paragraph" w:styleId="2">
    <w:name w:val="heading 2"/>
    <w:basedOn w:val="a"/>
    <w:next w:val="a"/>
    <w:link w:val="20"/>
    <w:unhideWhenUsed/>
    <w:qFormat/>
    <w:rsid w:val="00EC1ADC"/>
    <w:pPr>
      <w:keepNext/>
      <w:spacing w:line="360" w:lineRule="auto"/>
      <w:ind w:firstLine="709"/>
      <w:jc w:val="center"/>
      <w:outlineLvl w:val="1"/>
    </w:pPr>
    <w:rPr>
      <w:i/>
      <w:iCs/>
      <w:sz w:val="28"/>
      <w:szCs w:val="28"/>
    </w:rPr>
  </w:style>
  <w:style w:type="paragraph" w:styleId="4">
    <w:name w:val="heading 4"/>
    <w:basedOn w:val="a"/>
    <w:next w:val="a"/>
    <w:link w:val="40"/>
    <w:uiPriority w:val="9"/>
    <w:semiHidden/>
    <w:unhideWhenUsed/>
    <w:qFormat/>
    <w:rsid w:val="00E52642"/>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C1ADC"/>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EC1ADC"/>
    <w:rPr>
      <w:rFonts w:ascii="Times New Roman" w:eastAsia="Times New Roman" w:hAnsi="Times New Roman" w:cs="Times New Roman"/>
      <w:i/>
      <w:iCs/>
      <w:sz w:val="28"/>
      <w:szCs w:val="28"/>
      <w:lang w:eastAsia="ru-RU"/>
    </w:rPr>
  </w:style>
  <w:style w:type="paragraph" w:styleId="a3">
    <w:name w:val="Normal (Web)"/>
    <w:basedOn w:val="a"/>
    <w:uiPriority w:val="99"/>
    <w:unhideWhenUsed/>
    <w:rsid w:val="00EC1ADC"/>
    <w:pPr>
      <w:spacing w:before="100" w:beforeAutospacing="1" w:after="100" w:afterAutospacing="1"/>
    </w:pPr>
    <w:rPr>
      <w:lang w:eastAsia="uk-UA"/>
    </w:rPr>
  </w:style>
  <w:style w:type="paragraph" w:styleId="a4">
    <w:name w:val="Body Text Indent"/>
    <w:basedOn w:val="a"/>
    <w:link w:val="a5"/>
    <w:uiPriority w:val="99"/>
    <w:semiHidden/>
    <w:unhideWhenUsed/>
    <w:rsid w:val="00EC1ADC"/>
    <w:pPr>
      <w:spacing w:line="360" w:lineRule="auto"/>
      <w:ind w:firstLine="709"/>
      <w:jc w:val="both"/>
    </w:pPr>
  </w:style>
  <w:style w:type="character" w:customStyle="1" w:styleId="a5">
    <w:name w:val="Основной текст с отступом Знак"/>
    <w:basedOn w:val="a0"/>
    <w:link w:val="a4"/>
    <w:uiPriority w:val="99"/>
    <w:semiHidden/>
    <w:rsid w:val="00EC1ADC"/>
    <w:rPr>
      <w:rFonts w:ascii="Times New Roman" w:eastAsia="Times New Roman" w:hAnsi="Times New Roman" w:cs="Times New Roman"/>
      <w:sz w:val="24"/>
      <w:szCs w:val="24"/>
      <w:lang w:eastAsia="ru-RU"/>
    </w:rPr>
  </w:style>
  <w:style w:type="paragraph" w:styleId="a6">
    <w:name w:val="List Paragraph"/>
    <w:basedOn w:val="a"/>
    <w:uiPriority w:val="34"/>
    <w:qFormat/>
    <w:rsid w:val="00EC1ADC"/>
    <w:pPr>
      <w:spacing w:after="200" w:line="276" w:lineRule="auto"/>
      <w:ind w:left="720"/>
      <w:contextualSpacing/>
    </w:pPr>
    <w:rPr>
      <w:rFonts w:ascii="Calibri" w:eastAsia="Calibri" w:hAnsi="Calibri"/>
      <w:sz w:val="22"/>
      <w:szCs w:val="22"/>
      <w:lang w:eastAsia="en-US"/>
    </w:rPr>
  </w:style>
  <w:style w:type="character" w:customStyle="1" w:styleId="shorttext">
    <w:name w:val="short_text"/>
    <w:rsid w:val="00EC1ADC"/>
  </w:style>
  <w:style w:type="character" w:customStyle="1" w:styleId="hps">
    <w:name w:val="hps"/>
    <w:rsid w:val="00EC1ADC"/>
  </w:style>
  <w:style w:type="paragraph" w:styleId="a7">
    <w:name w:val="Balloon Text"/>
    <w:basedOn w:val="a"/>
    <w:link w:val="a8"/>
    <w:uiPriority w:val="99"/>
    <w:semiHidden/>
    <w:unhideWhenUsed/>
    <w:rsid w:val="00EC1ADC"/>
    <w:rPr>
      <w:rFonts w:ascii="Tahoma" w:hAnsi="Tahoma" w:cs="Tahoma"/>
      <w:sz w:val="16"/>
      <w:szCs w:val="16"/>
    </w:rPr>
  </w:style>
  <w:style w:type="character" w:customStyle="1" w:styleId="a8">
    <w:name w:val="Текст выноски Знак"/>
    <w:basedOn w:val="a0"/>
    <w:link w:val="a7"/>
    <w:uiPriority w:val="99"/>
    <w:semiHidden/>
    <w:rsid w:val="00EC1ADC"/>
    <w:rPr>
      <w:rFonts w:ascii="Tahoma" w:eastAsia="Times New Roman" w:hAnsi="Tahoma" w:cs="Tahoma"/>
      <w:sz w:val="16"/>
      <w:szCs w:val="16"/>
      <w:lang w:val="ru-RU" w:eastAsia="ru-RU"/>
    </w:rPr>
  </w:style>
  <w:style w:type="character" w:customStyle="1" w:styleId="atn">
    <w:name w:val="atn"/>
    <w:basedOn w:val="a0"/>
    <w:rsid w:val="00150C26"/>
  </w:style>
  <w:style w:type="character" w:styleId="a9">
    <w:name w:val="Hyperlink"/>
    <w:basedOn w:val="a0"/>
    <w:uiPriority w:val="99"/>
    <w:unhideWhenUsed/>
    <w:rsid w:val="00E52642"/>
    <w:rPr>
      <w:color w:val="0000FF" w:themeColor="hyperlink"/>
      <w:u w:val="single"/>
    </w:rPr>
  </w:style>
  <w:style w:type="table" w:styleId="aa">
    <w:name w:val="Table Grid"/>
    <w:basedOn w:val="a1"/>
    <w:uiPriority w:val="59"/>
    <w:rsid w:val="00E526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E52642"/>
    <w:rPr>
      <w:rFonts w:asciiTheme="majorHAnsi" w:eastAsiaTheme="majorEastAsia" w:hAnsiTheme="majorHAnsi" w:cstheme="majorBidi"/>
      <w:b/>
      <w:bCs/>
      <w:i/>
      <w:iCs/>
      <w:color w:val="4F81BD" w:themeColor="accent1"/>
      <w:sz w:val="24"/>
      <w:szCs w:val="24"/>
      <w:lang w:val="ru-RU" w:eastAsia="ru-RU"/>
    </w:rPr>
  </w:style>
  <w:style w:type="character" w:styleId="ab">
    <w:name w:val="Emphasis"/>
    <w:basedOn w:val="a0"/>
    <w:uiPriority w:val="20"/>
    <w:qFormat/>
    <w:rsid w:val="00000D69"/>
    <w:rPr>
      <w:i/>
      <w:iCs/>
    </w:rPr>
  </w:style>
  <w:style w:type="paragraph" w:styleId="ac">
    <w:name w:val="header"/>
    <w:basedOn w:val="a"/>
    <w:link w:val="ad"/>
    <w:uiPriority w:val="99"/>
    <w:unhideWhenUsed/>
    <w:rsid w:val="00D51E12"/>
    <w:pPr>
      <w:tabs>
        <w:tab w:val="center" w:pos="4677"/>
        <w:tab w:val="right" w:pos="9355"/>
      </w:tabs>
    </w:pPr>
  </w:style>
  <w:style w:type="character" w:customStyle="1" w:styleId="ad">
    <w:name w:val="Верхний колонтитул Знак"/>
    <w:basedOn w:val="a0"/>
    <w:link w:val="ac"/>
    <w:uiPriority w:val="99"/>
    <w:rsid w:val="00D51E12"/>
    <w:rPr>
      <w:rFonts w:ascii="Times New Roman" w:eastAsia="Times New Roman" w:hAnsi="Times New Roman" w:cs="Times New Roman"/>
      <w:sz w:val="24"/>
      <w:szCs w:val="24"/>
      <w:lang w:val="ru-RU" w:eastAsia="ru-RU"/>
    </w:rPr>
  </w:style>
  <w:style w:type="paragraph" w:styleId="ae">
    <w:name w:val="footer"/>
    <w:basedOn w:val="a"/>
    <w:link w:val="af"/>
    <w:uiPriority w:val="99"/>
    <w:unhideWhenUsed/>
    <w:rsid w:val="00D51E12"/>
    <w:pPr>
      <w:tabs>
        <w:tab w:val="center" w:pos="4677"/>
        <w:tab w:val="right" w:pos="9355"/>
      </w:tabs>
    </w:pPr>
  </w:style>
  <w:style w:type="character" w:customStyle="1" w:styleId="af">
    <w:name w:val="Нижний колонтитул Знак"/>
    <w:basedOn w:val="a0"/>
    <w:link w:val="ae"/>
    <w:uiPriority w:val="99"/>
    <w:rsid w:val="00D51E12"/>
    <w:rPr>
      <w:rFonts w:ascii="Times New Roman" w:eastAsia="Times New Roman" w:hAnsi="Times New Roman" w:cs="Times New Roman"/>
      <w:sz w:val="24"/>
      <w:szCs w:val="24"/>
      <w:lang w:val="ru-RU" w:eastAsia="ru-RU"/>
    </w:rPr>
  </w:style>
  <w:style w:type="paragraph" w:styleId="af0">
    <w:name w:val="Body Text"/>
    <w:basedOn w:val="a"/>
    <w:link w:val="af1"/>
    <w:uiPriority w:val="99"/>
    <w:unhideWhenUsed/>
    <w:rsid w:val="00666CCB"/>
    <w:pPr>
      <w:spacing w:after="120"/>
    </w:pPr>
  </w:style>
  <w:style w:type="character" w:customStyle="1" w:styleId="af1">
    <w:name w:val="Основной текст Знак"/>
    <w:basedOn w:val="a0"/>
    <w:link w:val="af0"/>
    <w:uiPriority w:val="99"/>
    <w:rsid w:val="00666CC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1808">
      <w:bodyDiv w:val="1"/>
      <w:marLeft w:val="0"/>
      <w:marRight w:val="0"/>
      <w:marTop w:val="0"/>
      <w:marBottom w:val="0"/>
      <w:divBdr>
        <w:top w:val="none" w:sz="0" w:space="0" w:color="auto"/>
        <w:left w:val="none" w:sz="0" w:space="0" w:color="auto"/>
        <w:bottom w:val="none" w:sz="0" w:space="0" w:color="auto"/>
        <w:right w:val="none" w:sz="0" w:space="0" w:color="auto"/>
      </w:divBdr>
    </w:div>
    <w:div w:id="9141298">
      <w:bodyDiv w:val="1"/>
      <w:marLeft w:val="0"/>
      <w:marRight w:val="0"/>
      <w:marTop w:val="0"/>
      <w:marBottom w:val="0"/>
      <w:divBdr>
        <w:top w:val="none" w:sz="0" w:space="0" w:color="auto"/>
        <w:left w:val="none" w:sz="0" w:space="0" w:color="auto"/>
        <w:bottom w:val="none" w:sz="0" w:space="0" w:color="auto"/>
        <w:right w:val="none" w:sz="0" w:space="0" w:color="auto"/>
      </w:divBdr>
    </w:div>
    <w:div w:id="21437993">
      <w:bodyDiv w:val="1"/>
      <w:marLeft w:val="0"/>
      <w:marRight w:val="0"/>
      <w:marTop w:val="0"/>
      <w:marBottom w:val="0"/>
      <w:divBdr>
        <w:top w:val="none" w:sz="0" w:space="0" w:color="auto"/>
        <w:left w:val="none" w:sz="0" w:space="0" w:color="auto"/>
        <w:bottom w:val="none" w:sz="0" w:space="0" w:color="auto"/>
        <w:right w:val="none" w:sz="0" w:space="0" w:color="auto"/>
      </w:divBdr>
    </w:div>
    <w:div w:id="22220352">
      <w:bodyDiv w:val="1"/>
      <w:marLeft w:val="0"/>
      <w:marRight w:val="0"/>
      <w:marTop w:val="0"/>
      <w:marBottom w:val="0"/>
      <w:divBdr>
        <w:top w:val="none" w:sz="0" w:space="0" w:color="auto"/>
        <w:left w:val="none" w:sz="0" w:space="0" w:color="auto"/>
        <w:bottom w:val="none" w:sz="0" w:space="0" w:color="auto"/>
        <w:right w:val="none" w:sz="0" w:space="0" w:color="auto"/>
      </w:divBdr>
    </w:div>
    <w:div w:id="26416767">
      <w:bodyDiv w:val="1"/>
      <w:marLeft w:val="0"/>
      <w:marRight w:val="0"/>
      <w:marTop w:val="0"/>
      <w:marBottom w:val="0"/>
      <w:divBdr>
        <w:top w:val="none" w:sz="0" w:space="0" w:color="auto"/>
        <w:left w:val="none" w:sz="0" w:space="0" w:color="auto"/>
        <w:bottom w:val="none" w:sz="0" w:space="0" w:color="auto"/>
        <w:right w:val="none" w:sz="0" w:space="0" w:color="auto"/>
      </w:divBdr>
    </w:div>
    <w:div w:id="42337846">
      <w:bodyDiv w:val="1"/>
      <w:marLeft w:val="0"/>
      <w:marRight w:val="0"/>
      <w:marTop w:val="0"/>
      <w:marBottom w:val="0"/>
      <w:divBdr>
        <w:top w:val="none" w:sz="0" w:space="0" w:color="auto"/>
        <w:left w:val="none" w:sz="0" w:space="0" w:color="auto"/>
        <w:bottom w:val="none" w:sz="0" w:space="0" w:color="auto"/>
        <w:right w:val="none" w:sz="0" w:space="0" w:color="auto"/>
      </w:divBdr>
    </w:div>
    <w:div w:id="45303834">
      <w:bodyDiv w:val="1"/>
      <w:marLeft w:val="0"/>
      <w:marRight w:val="0"/>
      <w:marTop w:val="0"/>
      <w:marBottom w:val="0"/>
      <w:divBdr>
        <w:top w:val="none" w:sz="0" w:space="0" w:color="auto"/>
        <w:left w:val="none" w:sz="0" w:space="0" w:color="auto"/>
        <w:bottom w:val="none" w:sz="0" w:space="0" w:color="auto"/>
        <w:right w:val="none" w:sz="0" w:space="0" w:color="auto"/>
      </w:divBdr>
    </w:div>
    <w:div w:id="46077054">
      <w:bodyDiv w:val="1"/>
      <w:marLeft w:val="0"/>
      <w:marRight w:val="0"/>
      <w:marTop w:val="0"/>
      <w:marBottom w:val="0"/>
      <w:divBdr>
        <w:top w:val="none" w:sz="0" w:space="0" w:color="auto"/>
        <w:left w:val="none" w:sz="0" w:space="0" w:color="auto"/>
        <w:bottom w:val="none" w:sz="0" w:space="0" w:color="auto"/>
        <w:right w:val="none" w:sz="0" w:space="0" w:color="auto"/>
      </w:divBdr>
    </w:div>
    <w:div w:id="48918557">
      <w:bodyDiv w:val="1"/>
      <w:marLeft w:val="0"/>
      <w:marRight w:val="0"/>
      <w:marTop w:val="0"/>
      <w:marBottom w:val="0"/>
      <w:divBdr>
        <w:top w:val="none" w:sz="0" w:space="0" w:color="auto"/>
        <w:left w:val="none" w:sz="0" w:space="0" w:color="auto"/>
        <w:bottom w:val="none" w:sz="0" w:space="0" w:color="auto"/>
        <w:right w:val="none" w:sz="0" w:space="0" w:color="auto"/>
      </w:divBdr>
    </w:div>
    <w:div w:id="63377042">
      <w:bodyDiv w:val="1"/>
      <w:marLeft w:val="0"/>
      <w:marRight w:val="0"/>
      <w:marTop w:val="0"/>
      <w:marBottom w:val="0"/>
      <w:divBdr>
        <w:top w:val="none" w:sz="0" w:space="0" w:color="auto"/>
        <w:left w:val="none" w:sz="0" w:space="0" w:color="auto"/>
        <w:bottom w:val="none" w:sz="0" w:space="0" w:color="auto"/>
        <w:right w:val="none" w:sz="0" w:space="0" w:color="auto"/>
      </w:divBdr>
    </w:div>
    <w:div w:id="72169028">
      <w:bodyDiv w:val="1"/>
      <w:marLeft w:val="0"/>
      <w:marRight w:val="0"/>
      <w:marTop w:val="0"/>
      <w:marBottom w:val="0"/>
      <w:divBdr>
        <w:top w:val="none" w:sz="0" w:space="0" w:color="auto"/>
        <w:left w:val="none" w:sz="0" w:space="0" w:color="auto"/>
        <w:bottom w:val="none" w:sz="0" w:space="0" w:color="auto"/>
        <w:right w:val="none" w:sz="0" w:space="0" w:color="auto"/>
      </w:divBdr>
    </w:div>
    <w:div w:id="97410114">
      <w:bodyDiv w:val="1"/>
      <w:marLeft w:val="0"/>
      <w:marRight w:val="0"/>
      <w:marTop w:val="0"/>
      <w:marBottom w:val="0"/>
      <w:divBdr>
        <w:top w:val="none" w:sz="0" w:space="0" w:color="auto"/>
        <w:left w:val="none" w:sz="0" w:space="0" w:color="auto"/>
        <w:bottom w:val="none" w:sz="0" w:space="0" w:color="auto"/>
        <w:right w:val="none" w:sz="0" w:space="0" w:color="auto"/>
      </w:divBdr>
    </w:div>
    <w:div w:id="167989348">
      <w:bodyDiv w:val="1"/>
      <w:marLeft w:val="0"/>
      <w:marRight w:val="0"/>
      <w:marTop w:val="0"/>
      <w:marBottom w:val="0"/>
      <w:divBdr>
        <w:top w:val="none" w:sz="0" w:space="0" w:color="auto"/>
        <w:left w:val="none" w:sz="0" w:space="0" w:color="auto"/>
        <w:bottom w:val="none" w:sz="0" w:space="0" w:color="auto"/>
        <w:right w:val="none" w:sz="0" w:space="0" w:color="auto"/>
      </w:divBdr>
    </w:div>
    <w:div w:id="171140688">
      <w:bodyDiv w:val="1"/>
      <w:marLeft w:val="0"/>
      <w:marRight w:val="0"/>
      <w:marTop w:val="0"/>
      <w:marBottom w:val="0"/>
      <w:divBdr>
        <w:top w:val="none" w:sz="0" w:space="0" w:color="auto"/>
        <w:left w:val="none" w:sz="0" w:space="0" w:color="auto"/>
        <w:bottom w:val="none" w:sz="0" w:space="0" w:color="auto"/>
        <w:right w:val="none" w:sz="0" w:space="0" w:color="auto"/>
      </w:divBdr>
    </w:div>
    <w:div w:id="184757850">
      <w:bodyDiv w:val="1"/>
      <w:marLeft w:val="0"/>
      <w:marRight w:val="0"/>
      <w:marTop w:val="0"/>
      <w:marBottom w:val="0"/>
      <w:divBdr>
        <w:top w:val="none" w:sz="0" w:space="0" w:color="auto"/>
        <w:left w:val="none" w:sz="0" w:space="0" w:color="auto"/>
        <w:bottom w:val="none" w:sz="0" w:space="0" w:color="auto"/>
        <w:right w:val="none" w:sz="0" w:space="0" w:color="auto"/>
      </w:divBdr>
    </w:div>
    <w:div w:id="230190949">
      <w:bodyDiv w:val="1"/>
      <w:marLeft w:val="0"/>
      <w:marRight w:val="0"/>
      <w:marTop w:val="0"/>
      <w:marBottom w:val="0"/>
      <w:divBdr>
        <w:top w:val="none" w:sz="0" w:space="0" w:color="auto"/>
        <w:left w:val="none" w:sz="0" w:space="0" w:color="auto"/>
        <w:bottom w:val="none" w:sz="0" w:space="0" w:color="auto"/>
        <w:right w:val="none" w:sz="0" w:space="0" w:color="auto"/>
      </w:divBdr>
    </w:div>
    <w:div w:id="245068047">
      <w:bodyDiv w:val="1"/>
      <w:marLeft w:val="0"/>
      <w:marRight w:val="0"/>
      <w:marTop w:val="0"/>
      <w:marBottom w:val="0"/>
      <w:divBdr>
        <w:top w:val="none" w:sz="0" w:space="0" w:color="auto"/>
        <w:left w:val="none" w:sz="0" w:space="0" w:color="auto"/>
        <w:bottom w:val="none" w:sz="0" w:space="0" w:color="auto"/>
        <w:right w:val="none" w:sz="0" w:space="0" w:color="auto"/>
      </w:divBdr>
    </w:div>
    <w:div w:id="255330171">
      <w:bodyDiv w:val="1"/>
      <w:marLeft w:val="0"/>
      <w:marRight w:val="0"/>
      <w:marTop w:val="0"/>
      <w:marBottom w:val="0"/>
      <w:divBdr>
        <w:top w:val="none" w:sz="0" w:space="0" w:color="auto"/>
        <w:left w:val="none" w:sz="0" w:space="0" w:color="auto"/>
        <w:bottom w:val="none" w:sz="0" w:space="0" w:color="auto"/>
        <w:right w:val="none" w:sz="0" w:space="0" w:color="auto"/>
      </w:divBdr>
    </w:div>
    <w:div w:id="261106474">
      <w:bodyDiv w:val="1"/>
      <w:marLeft w:val="0"/>
      <w:marRight w:val="0"/>
      <w:marTop w:val="0"/>
      <w:marBottom w:val="0"/>
      <w:divBdr>
        <w:top w:val="none" w:sz="0" w:space="0" w:color="auto"/>
        <w:left w:val="none" w:sz="0" w:space="0" w:color="auto"/>
        <w:bottom w:val="none" w:sz="0" w:space="0" w:color="auto"/>
        <w:right w:val="none" w:sz="0" w:space="0" w:color="auto"/>
      </w:divBdr>
    </w:div>
    <w:div w:id="294067429">
      <w:bodyDiv w:val="1"/>
      <w:marLeft w:val="0"/>
      <w:marRight w:val="0"/>
      <w:marTop w:val="0"/>
      <w:marBottom w:val="0"/>
      <w:divBdr>
        <w:top w:val="none" w:sz="0" w:space="0" w:color="auto"/>
        <w:left w:val="none" w:sz="0" w:space="0" w:color="auto"/>
        <w:bottom w:val="none" w:sz="0" w:space="0" w:color="auto"/>
        <w:right w:val="none" w:sz="0" w:space="0" w:color="auto"/>
      </w:divBdr>
    </w:div>
    <w:div w:id="305665325">
      <w:bodyDiv w:val="1"/>
      <w:marLeft w:val="0"/>
      <w:marRight w:val="0"/>
      <w:marTop w:val="0"/>
      <w:marBottom w:val="0"/>
      <w:divBdr>
        <w:top w:val="none" w:sz="0" w:space="0" w:color="auto"/>
        <w:left w:val="none" w:sz="0" w:space="0" w:color="auto"/>
        <w:bottom w:val="none" w:sz="0" w:space="0" w:color="auto"/>
        <w:right w:val="none" w:sz="0" w:space="0" w:color="auto"/>
      </w:divBdr>
    </w:div>
    <w:div w:id="349067058">
      <w:bodyDiv w:val="1"/>
      <w:marLeft w:val="0"/>
      <w:marRight w:val="0"/>
      <w:marTop w:val="0"/>
      <w:marBottom w:val="0"/>
      <w:divBdr>
        <w:top w:val="none" w:sz="0" w:space="0" w:color="auto"/>
        <w:left w:val="none" w:sz="0" w:space="0" w:color="auto"/>
        <w:bottom w:val="none" w:sz="0" w:space="0" w:color="auto"/>
        <w:right w:val="none" w:sz="0" w:space="0" w:color="auto"/>
      </w:divBdr>
    </w:div>
    <w:div w:id="351884710">
      <w:bodyDiv w:val="1"/>
      <w:marLeft w:val="0"/>
      <w:marRight w:val="0"/>
      <w:marTop w:val="0"/>
      <w:marBottom w:val="0"/>
      <w:divBdr>
        <w:top w:val="none" w:sz="0" w:space="0" w:color="auto"/>
        <w:left w:val="none" w:sz="0" w:space="0" w:color="auto"/>
        <w:bottom w:val="none" w:sz="0" w:space="0" w:color="auto"/>
        <w:right w:val="none" w:sz="0" w:space="0" w:color="auto"/>
      </w:divBdr>
    </w:div>
    <w:div w:id="367727634">
      <w:bodyDiv w:val="1"/>
      <w:marLeft w:val="0"/>
      <w:marRight w:val="0"/>
      <w:marTop w:val="0"/>
      <w:marBottom w:val="0"/>
      <w:divBdr>
        <w:top w:val="none" w:sz="0" w:space="0" w:color="auto"/>
        <w:left w:val="none" w:sz="0" w:space="0" w:color="auto"/>
        <w:bottom w:val="none" w:sz="0" w:space="0" w:color="auto"/>
        <w:right w:val="none" w:sz="0" w:space="0" w:color="auto"/>
      </w:divBdr>
    </w:div>
    <w:div w:id="397822932">
      <w:bodyDiv w:val="1"/>
      <w:marLeft w:val="0"/>
      <w:marRight w:val="0"/>
      <w:marTop w:val="0"/>
      <w:marBottom w:val="0"/>
      <w:divBdr>
        <w:top w:val="none" w:sz="0" w:space="0" w:color="auto"/>
        <w:left w:val="none" w:sz="0" w:space="0" w:color="auto"/>
        <w:bottom w:val="none" w:sz="0" w:space="0" w:color="auto"/>
        <w:right w:val="none" w:sz="0" w:space="0" w:color="auto"/>
      </w:divBdr>
    </w:div>
    <w:div w:id="400641657">
      <w:bodyDiv w:val="1"/>
      <w:marLeft w:val="0"/>
      <w:marRight w:val="0"/>
      <w:marTop w:val="0"/>
      <w:marBottom w:val="0"/>
      <w:divBdr>
        <w:top w:val="none" w:sz="0" w:space="0" w:color="auto"/>
        <w:left w:val="none" w:sz="0" w:space="0" w:color="auto"/>
        <w:bottom w:val="none" w:sz="0" w:space="0" w:color="auto"/>
        <w:right w:val="none" w:sz="0" w:space="0" w:color="auto"/>
      </w:divBdr>
    </w:div>
    <w:div w:id="411778459">
      <w:bodyDiv w:val="1"/>
      <w:marLeft w:val="0"/>
      <w:marRight w:val="0"/>
      <w:marTop w:val="0"/>
      <w:marBottom w:val="0"/>
      <w:divBdr>
        <w:top w:val="none" w:sz="0" w:space="0" w:color="auto"/>
        <w:left w:val="none" w:sz="0" w:space="0" w:color="auto"/>
        <w:bottom w:val="none" w:sz="0" w:space="0" w:color="auto"/>
        <w:right w:val="none" w:sz="0" w:space="0" w:color="auto"/>
      </w:divBdr>
    </w:div>
    <w:div w:id="413669043">
      <w:bodyDiv w:val="1"/>
      <w:marLeft w:val="0"/>
      <w:marRight w:val="0"/>
      <w:marTop w:val="0"/>
      <w:marBottom w:val="0"/>
      <w:divBdr>
        <w:top w:val="none" w:sz="0" w:space="0" w:color="auto"/>
        <w:left w:val="none" w:sz="0" w:space="0" w:color="auto"/>
        <w:bottom w:val="none" w:sz="0" w:space="0" w:color="auto"/>
        <w:right w:val="none" w:sz="0" w:space="0" w:color="auto"/>
      </w:divBdr>
    </w:div>
    <w:div w:id="424303803">
      <w:bodyDiv w:val="1"/>
      <w:marLeft w:val="0"/>
      <w:marRight w:val="0"/>
      <w:marTop w:val="0"/>
      <w:marBottom w:val="0"/>
      <w:divBdr>
        <w:top w:val="none" w:sz="0" w:space="0" w:color="auto"/>
        <w:left w:val="none" w:sz="0" w:space="0" w:color="auto"/>
        <w:bottom w:val="none" w:sz="0" w:space="0" w:color="auto"/>
        <w:right w:val="none" w:sz="0" w:space="0" w:color="auto"/>
      </w:divBdr>
    </w:div>
    <w:div w:id="429551639">
      <w:bodyDiv w:val="1"/>
      <w:marLeft w:val="0"/>
      <w:marRight w:val="0"/>
      <w:marTop w:val="0"/>
      <w:marBottom w:val="0"/>
      <w:divBdr>
        <w:top w:val="none" w:sz="0" w:space="0" w:color="auto"/>
        <w:left w:val="none" w:sz="0" w:space="0" w:color="auto"/>
        <w:bottom w:val="none" w:sz="0" w:space="0" w:color="auto"/>
        <w:right w:val="none" w:sz="0" w:space="0" w:color="auto"/>
      </w:divBdr>
      <w:divsChild>
        <w:div w:id="1001356170">
          <w:marLeft w:val="446"/>
          <w:marRight w:val="0"/>
          <w:marTop w:val="0"/>
          <w:marBottom w:val="0"/>
          <w:divBdr>
            <w:top w:val="none" w:sz="0" w:space="0" w:color="auto"/>
            <w:left w:val="none" w:sz="0" w:space="0" w:color="auto"/>
            <w:bottom w:val="none" w:sz="0" w:space="0" w:color="auto"/>
            <w:right w:val="none" w:sz="0" w:space="0" w:color="auto"/>
          </w:divBdr>
        </w:div>
        <w:div w:id="2064134943">
          <w:marLeft w:val="446"/>
          <w:marRight w:val="0"/>
          <w:marTop w:val="0"/>
          <w:marBottom w:val="0"/>
          <w:divBdr>
            <w:top w:val="none" w:sz="0" w:space="0" w:color="auto"/>
            <w:left w:val="none" w:sz="0" w:space="0" w:color="auto"/>
            <w:bottom w:val="none" w:sz="0" w:space="0" w:color="auto"/>
            <w:right w:val="none" w:sz="0" w:space="0" w:color="auto"/>
          </w:divBdr>
        </w:div>
        <w:div w:id="896627859">
          <w:marLeft w:val="446"/>
          <w:marRight w:val="0"/>
          <w:marTop w:val="0"/>
          <w:marBottom w:val="0"/>
          <w:divBdr>
            <w:top w:val="none" w:sz="0" w:space="0" w:color="auto"/>
            <w:left w:val="none" w:sz="0" w:space="0" w:color="auto"/>
            <w:bottom w:val="none" w:sz="0" w:space="0" w:color="auto"/>
            <w:right w:val="none" w:sz="0" w:space="0" w:color="auto"/>
          </w:divBdr>
        </w:div>
        <w:div w:id="565342622">
          <w:marLeft w:val="446"/>
          <w:marRight w:val="0"/>
          <w:marTop w:val="0"/>
          <w:marBottom w:val="0"/>
          <w:divBdr>
            <w:top w:val="none" w:sz="0" w:space="0" w:color="auto"/>
            <w:left w:val="none" w:sz="0" w:space="0" w:color="auto"/>
            <w:bottom w:val="none" w:sz="0" w:space="0" w:color="auto"/>
            <w:right w:val="none" w:sz="0" w:space="0" w:color="auto"/>
          </w:divBdr>
        </w:div>
        <w:div w:id="1257058955">
          <w:marLeft w:val="446"/>
          <w:marRight w:val="0"/>
          <w:marTop w:val="0"/>
          <w:marBottom w:val="0"/>
          <w:divBdr>
            <w:top w:val="none" w:sz="0" w:space="0" w:color="auto"/>
            <w:left w:val="none" w:sz="0" w:space="0" w:color="auto"/>
            <w:bottom w:val="none" w:sz="0" w:space="0" w:color="auto"/>
            <w:right w:val="none" w:sz="0" w:space="0" w:color="auto"/>
          </w:divBdr>
        </w:div>
      </w:divsChild>
    </w:div>
    <w:div w:id="432290681">
      <w:bodyDiv w:val="1"/>
      <w:marLeft w:val="0"/>
      <w:marRight w:val="0"/>
      <w:marTop w:val="0"/>
      <w:marBottom w:val="0"/>
      <w:divBdr>
        <w:top w:val="none" w:sz="0" w:space="0" w:color="auto"/>
        <w:left w:val="none" w:sz="0" w:space="0" w:color="auto"/>
        <w:bottom w:val="none" w:sz="0" w:space="0" w:color="auto"/>
        <w:right w:val="none" w:sz="0" w:space="0" w:color="auto"/>
      </w:divBdr>
    </w:div>
    <w:div w:id="454635886">
      <w:bodyDiv w:val="1"/>
      <w:marLeft w:val="0"/>
      <w:marRight w:val="0"/>
      <w:marTop w:val="0"/>
      <w:marBottom w:val="0"/>
      <w:divBdr>
        <w:top w:val="none" w:sz="0" w:space="0" w:color="auto"/>
        <w:left w:val="none" w:sz="0" w:space="0" w:color="auto"/>
        <w:bottom w:val="none" w:sz="0" w:space="0" w:color="auto"/>
        <w:right w:val="none" w:sz="0" w:space="0" w:color="auto"/>
      </w:divBdr>
    </w:div>
    <w:div w:id="472479545">
      <w:bodyDiv w:val="1"/>
      <w:marLeft w:val="0"/>
      <w:marRight w:val="0"/>
      <w:marTop w:val="0"/>
      <w:marBottom w:val="0"/>
      <w:divBdr>
        <w:top w:val="none" w:sz="0" w:space="0" w:color="auto"/>
        <w:left w:val="none" w:sz="0" w:space="0" w:color="auto"/>
        <w:bottom w:val="none" w:sz="0" w:space="0" w:color="auto"/>
        <w:right w:val="none" w:sz="0" w:space="0" w:color="auto"/>
      </w:divBdr>
    </w:div>
    <w:div w:id="500006121">
      <w:bodyDiv w:val="1"/>
      <w:marLeft w:val="0"/>
      <w:marRight w:val="0"/>
      <w:marTop w:val="0"/>
      <w:marBottom w:val="0"/>
      <w:divBdr>
        <w:top w:val="none" w:sz="0" w:space="0" w:color="auto"/>
        <w:left w:val="none" w:sz="0" w:space="0" w:color="auto"/>
        <w:bottom w:val="none" w:sz="0" w:space="0" w:color="auto"/>
        <w:right w:val="none" w:sz="0" w:space="0" w:color="auto"/>
      </w:divBdr>
    </w:div>
    <w:div w:id="500389564">
      <w:bodyDiv w:val="1"/>
      <w:marLeft w:val="0"/>
      <w:marRight w:val="0"/>
      <w:marTop w:val="0"/>
      <w:marBottom w:val="0"/>
      <w:divBdr>
        <w:top w:val="none" w:sz="0" w:space="0" w:color="auto"/>
        <w:left w:val="none" w:sz="0" w:space="0" w:color="auto"/>
        <w:bottom w:val="none" w:sz="0" w:space="0" w:color="auto"/>
        <w:right w:val="none" w:sz="0" w:space="0" w:color="auto"/>
      </w:divBdr>
    </w:div>
    <w:div w:id="503976625">
      <w:bodyDiv w:val="1"/>
      <w:marLeft w:val="0"/>
      <w:marRight w:val="0"/>
      <w:marTop w:val="0"/>
      <w:marBottom w:val="0"/>
      <w:divBdr>
        <w:top w:val="none" w:sz="0" w:space="0" w:color="auto"/>
        <w:left w:val="none" w:sz="0" w:space="0" w:color="auto"/>
        <w:bottom w:val="none" w:sz="0" w:space="0" w:color="auto"/>
        <w:right w:val="none" w:sz="0" w:space="0" w:color="auto"/>
      </w:divBdr>
    </w:div>
    <w:div w:id="515968510">
      <w:bodyDiv w:val="1"/>
      <w:marLeft w:val="0"/>
      <w:marRight w:val="0"/>
      <w:marTop w:val="0"/>
      <w:marBottom w:val="0"/>
      <w:divBdr>
        <w:top w:val="none" w:sz="0" w:space="0" w:color="auto"/>
        <w:left w:val="none" w:sz="0" w:space="0" w:color="auto"/>
        <w:bottom w:val="none" w:sz="0" w:space="0" w:color="auto"/>
        <w:right w:val="none" w:sz="0" w:space="0" w:color="auto"/>
      </w:divBdr>
    </w:div>
    <w:div w:id="516238932">
      <w:bodyDiv w:val="1"/>
      <w:marLeft w:val="0"/>
      <w:marRight w:val="0"/>
      <w:marTop w:val="0"/>
      <w:marBottom w:val="0"/>
      <w:divBdr>
        <w:top w:val="none" w:sz="0" w:space="0" w:color="auto"/>
        <w:left w:val="none" w:sz="0" w:space="0" w:color="auto"/>
        <w:bottom w:val="none" w:sz="0" w:space="0" w:color="auto"/>
        <w:right w:val="none" w:sz="0" w:space="0" w:color="auto"/>
      </w:divBdr>
    </w:div>
    <w:div w:id="526479826">
      <w:bodyDiv w:val="1"/>
      <w:marLeft w:val="0"/>
      <w:marRight w:val="0"/>
      <w:marTop w:val="0"/>
      <w:marBottom w:val="0"/>
      <w:divBdr>
        <w:top w:val="none" w:sz="0" w:space="0" w:color="auto"/>
        <w:left w:val="none" w:sz="0" w:space="0" w:color="auto"/>
        <w:bottom w:val="none" w:sz="0" w:space="0" w:color="auto"/>
        <w:right w:val="none" w:sz="0" w:space="0" w:color="auto"/>
      </w:divBdr>
    </w:div>
    <w:div w:id="531110194">
      <w:bodyDiv w:val="1"/>
      <w:marLeft w:val="0"/>
      <w:marRight w:val="0"/>
      <w:marTop w:val="0"/>
      <w:marBottom w:val="0"/>
      <w:divBdr>
        <w:top w:val="none" w:sz="0" w:space="0" w:color="auto"/>
        <w:left w:val="none" w:sz="0" w:space="0" w:color="auto"/>
        <w:bottom w:val="none" w:sz="0" w:space="0" w:color="auto"/>
        <w:right w:val="none" w:sz="0" w:space="0" w:color="auto"/>
      </w:divBdr>
    </w:div>
    <w:div w:id="549923656">
      <w:bodyDiv w:val="1"/>
      <w:marLeft w:val="0"/>
      <w:marRight w:val="0"/>
      <w:marTop w:val="0"/>
      <w:marBottom w:val="0"/>
      <w:divBdr>
        <w:top w:val="none" w:sz="0" w:space="0" w:color="auto"/>
        <w:left w:val="none" w:sz="0" w:space="0" w:color="auto"/>
        <w:bottom w:val="none" w:sz="0" w:space="0" w:color="auto"/>
        <w:right w:val="none" w:sz="0" w:space="0" w:color="auto"/>
      </w:divBdr>
    </w:div>
    <w:div w:id="562444536">
      <w:bodyDiv w:val="1"/>
      <w:marLeft w:val="0"/>
      <w:marRight w:val="0"/>
      <w:marTop w:val="0"/>
      <w:marBottom w:val="0"/>
      <w:divBdr>
        <w:top w:val="none" w:sz="0" w:space="0" w:color="auto"/>
        <w:left w:val="none" w:sz="0" w:space="0" w:color="auto"/>
        <w:bottom w:val="none" w:sz="0" w:space="0" w:color="auto"/>
        <w:right w:val="none" w:sz="0" w:space="0" w:color="auto"/>
      </w:divBdr>
    </w:div>
    <w:div w:id="580454688">
      <w:bodyDiv w:val="1"/>
      <w:marLeft w:val="0"/>
      <w:marRight w:val="0"/>
      <w:marTop w:val="0"/>
      <w:marBottom w:val="0"/>
      <w:divBdr>
        <w:top w:val="none" w:sz="0" w:space="0" w:color="auto"/>
        <w:left w:val="none" w:sz="0" w:space="0" w:color="auto"/>
        <w:bottom w:val="none" w:sz="0" w:space="0" w:color="auto"/>
        <w:right w:val="none" w:sz="0" w:space="0" w:color="auto"/>
      </w:divBdr>
    </w:div>
    <w:div w:id="581645283">
      <w:bodyDiv w:val="1"/>
      <w:marLeft w:val="0"/>
      <w:marRight w:val="0"/>
      <w:marTop w:val="0"/>
      <w:marBottom w:val="0"/>
      <w:divBdr>
        <w:top w:val="none" w:sz="0" w:space="0" w:color="auto"/>
        <w:left w:val="none" w:sz="0" w:space="0" w:color="auto"/>
        <w:bottom w:val="none" w:sz="0" w:space="0" w:color="auto"/>
        <w:right w:val="none" w:sz="0" w:space="0" w:color="auto"/>
      </w:divBdr>
    </w:div>
    <w:div w:id="589853682">
      <w:bodyDiv w:val="1"/>
      <w:marLeft w:val="0"/>
      <w:marRight w:val="0"/>
      <w:marTop w:val="0"/>
      <w:marBottom w:val="0"/>
      <w:divBdr>
        <w:top w:val="none" w:sz="0" w:space="0" w:color="auto"/>
        <w:left w:val="none" w:sz="0" w:space="0" w:color="auto"/>
        <w:bottom w:val="none" w:sz="0" w:space="0" w:color="auto"/>
        <w:right w:val="none" w:sz="0" w:space="0" w:color="auto"/>
      </w:divBdr>
    </w:div>
    <w:div w:id="602304702">
      <w:bodyDiv w:val="1"/>
      <w:marLeft w:val="0"/>
      <w:marRight w:val="0"/>
      <w:marTop w:val="0"/>
      <w:marBottom w:val="0"/>
      <w:divBdr>
        <w:top w:val="none" w:sz="0" w:space="0" w:color="auto"/>
        <w:left w:val="none" w:sz="0" w:space="0" w:color="auto"/>
        <w:bottom w:val="none" w:sz="0" w:space="0" w:color="auto"/>
        <w:right w:val="none" w:sz="0" w:space="0" w:color="auto"/>
      </w:divBdr>
    </w:div>
    <w:div w:id="607665318">
      <w:bodyDiv w:val="1"/>
      <w:marLeft w:val="0"/>
      <w:marRight w:val="0"/>
      <w:marTop w:val="0"/>
      <w:marBottom w:val="0"/>
      <w:divBdr>
        <w:top w:val="none" w:sz="0" w:space="0" w:color="auto"/>
        <w:left w:val="none" w:sz="0" w:space="0" w:color="auto"/>
        <w:bottom w:val="none" w:sz="0" w:space="0" w:color="auto"/>
        <w:right w:val="none" w:sz="0" w:space="0" w:color="auto"/>
      </w:divBdr>
    </w:div>
    <w:div w:id="617956913">
      <w:bodyDiv w:val="1"/>
      <w:marLeft w:val="0"/>
      <w:marRight w:val="0"/>
      <w:marTop w:val="0"/>
      <w:marBottom w:val="0"/>
      <w:divBdr>
        <w:top w:val="none" w:sz="0" w:space="0" w:color="auto"/>
        <w:left w:val="none" w:sz="0" w:space="0" w:color="auto"/>
        <w:bottom w:val="none" w:sz="0" w:space="0" w:color="auto"/>
        <w:right w:val="none" w:sz="0" w:space="0" w:color="auto"/>
      </w:divBdr>
    </w:div>
    <w:div w:id="621765563">
      <w:bodyDiv w:val="1"/>
      <w:marLeft w:val="0"/>
      <w:marRight w:val="0"/>
      <w:marTop w:val="0"/>
      <w:marBottom w:val="0"/>
      <w:divBdr>
        <w:top w:val="none" w:sz="0" w:space="0" w:color="auto"/>
        <w:left w:val="none" w:sz="0" w:space="0" w:color="auto"/>
        <w:bottom w:val="none" w:sz="0" w:space="0" w:color="auto"/>
        <w:right w:val="none" w:sz="0" w:space="0" w:color="auto"/>
      </w:divBdr>
    </w:div>
    <w:div w:id="637958715">
      <w:bodyDiv w:val="1"/>
      <w:marLeft w:val="0"/>
      <w:marRight w:val="0"/>
      <w:marTop w:val="0"/>
      <w:marBottom w:val="0"/>
      <w:divBdr>
        <w:top w:val="none" w:sz="0" w:space="0" w:color="auto"/>
        <w:left w:val="none" w:sz="0" w:space="0" w:color="auto"/>
        <w:bottom w:val="none" w:sz="0" w:space="0" w:color="auto"/>
        <w:right w:val="none" w:sz="0" w:space="0" w:color="auto"/>
      </w:divBdr>
    </w:div>
    <w:div w:id="655304158">
      <w:bodyDiv w:val="1"/>
      <w:marLeft w:val="0"/>
      <w:marRight w:val="0"/>
      <w:marTop w:val="0"/>
      <w:marBottom w:val="0"/>
      <w:divBdr>
        <w:top w:val="none" w:sz="0" w:space="0" w:color="auto"/>
        <w:left w:val="none" w:sz="0" w:space="0" w:color="auto"/>
        <w:bottom w:val="none" w:sz="0" w:space="0" w:color="auto"/>
        <w:right w:val="none" w:sz="0" w:space="0" w:color="auto"/>
      </w:divBdr>
    </w:div>
    <w:div w:id="673729950">
      <w:bodyDiv w:val="1"/>
      <w:marLeft w:val="0"/>
      <w:marRight w:val="0"/>
      <w:marTop w:val="0"/>
      <w:marBottom w:val="0"/>
      <w:divBdr>
        <w:top w:val="none" w:sz="0" w:space="0" w:color="auto"/>
        <w:left w:val="none" w:sz="0" w:space="0" w:color="auto"/>
        <w:bottom w:val="none" w:sz="0" w:space="0" w:color="auto"/>
        <w:right w:val="none" w:sz="0" w:space="0" w:color="auto"/>
      </w:divBdr>
    </w:div>
    <w:div w:id="674764378">
      <w:bodyDiv w:val="1"/>
      <w:marLeft w:val="0"/>
      <w:marRight w:val="0"/>
      <w:marTop w:val="0"/>
      <w:marBottom w:val="0"/>
      <w:divBdr>
        <w:top w:val="none" w:sz="0" w:space="0" w:color="auto"/>
        <w:left w:val="none" w:sz="0" w:space="0" w:color="auto"/>
        <w:bottom w:val="none" w:sz="0" w:space="0" w:color="auto"/>
        <w:right w:val="none" w:sz="0" w:space="0" w:color="auto"/>
      </w:divBdr>
    </w:div>
    <w:div w:id="684210131">
      <w:bodyDiv w:val="1"/>
      <w:marLeft w:val="0"/>
      <w:marRight w:val="0"/>
      <w:marTop w:val="0"/>
      <w:marBottom w:val="0"/>
      <w:divBdr>
        <w:top w:val="none" w:sz="0" w:space="0" w:color="auto"/>
        <w:left w:val="none" w:sz="0" w:space="0" w:color="auto"/>
        <w:bottom w:val="none" w:sz="0" w:space="0" w:color="auto"/>
        <w:right w:val="none" w:sz="0" w:space="0" w:color="auto"/>
      </w:divBdr>
    </w:div>
    <w:div w:id="695548514">
      <w:bodyDiv w:val="1"/>
      <w:marLeft w:val="0"/>
      <w:marRight w:val="0"/>
      <w:marTop w:val="0"/>
      <w:marBottom w:val="0"/>
      <w:divBdr>
        <w:top w:val="none" w:sz="0" w:space="0" w:color="auto"/>
        <w:left w:val="none" w:sz="0" w:space="0" w:color="auto"/>
        <w:bottom w:val="none" w:sz="0" w:space="0" w:color="auto"/>
        <w:right w:val="none" w:sz="0" w:space="0" w:color="auto"/>
      </w:divBdr>
    </w:div>
    <w:div w:id="712268494">
      <w:bodyDiv w:val="1"/>
      <w:marLeft w:val="0"/>
      <w:marRight w:val="0"/>
      <w:marTop w:val="0"/>
      <w:marBottom w:val="0"/>
      <w:divBdr>
        <w:top w:val="none" w:sz="0" w:space="0" w:color="auto"/>
        <w:left w:val="none" w:sz="0" w:space="0" w:color="auto"/>
        <w:bottom w:val="none" w:sz="0" w:space="0" w:color="auto"/>
        <w:right w:val="none" w:sz="0" w:space="0" w:color="auto"/>
      </w:divBdr>
    </w:div>
    <w:div w:id="717975328">
      <w:bodyDiv w:val="1"/>
      <w:marLeft w:val="0"/>
      <w:marRight w:val="0"/>
      <w:marTop w:val="0"/>
      <w:marBottom w:val="0"/>
      <w:divBdr>
        <w:top w:val="none" w:sz="0" w:space="0" w:color="auto"/>
        <w:left w:val="none" w:sz="0" w:space="0" w:color="auto"/>
        <w:bottom w:val="none" w:sz="0" w:space="0" w:color="auto"/>
        <w:right w:val="none" w:sz="0" w:space="0" w:color="auto"/>
      </w:divBdr>
    </w:div>
    <w:div w:id="728187211">
      <w:bodyDiv w:val="1"/>
      <w:marLeft w:val="0"/>
      <w:marRight w:val="0"/>
      <w:marTop w:val="0"/>
      <w:marBottom w:val="0"/>
      <w:divBdr>
        <w:top w:val="none" w:sz="0" w:space="0" w:color="auto"/>
        <w:left w:val="none" w:sz="0" w:space="0" w:color="auto"/>
        <w:bottom w:val="none" w:sz="0" w:space="0" w:color="auto"/>
        <w:right w:val="none" w:sz="0" w:space="0" w:color="auto"/>
      </w:divBdr>
    </w:div>
    <w:div w:id="742261847">
      <w:bodyDiv w:val="1"/>
      <w:marLeft w:val="0"/>
      <w:marRight w:val="0"/>
      <w:marTop w:val="0"/>
      <w:marBottom w:val="0"/>
      <w:divBdr>
        <w:top w:val="none" w:sz="0" w:space="0" w:color="auto"/>
        <w:left w:val="none" w:sz="0" w:space="0" w:color="auto"/>
        <w:bottom w:val="none" w:sz="0" w:space="0" w:color="auto"/>
        <w:right w:val="none" w:sz="0" w:space="0" w:color="auto"/>
      </w:divBdr>
      <w:divsChild>
        <w:div w:id="1600487210">
          <w:marLeft w:val="446"/>
          <w:marRight w:val="0"/>
          <w:marTop w:val="0"/>
          <w:marBottom w:val="0"/>
          <w:divBdr>
            <w:top w:val="none" w:sz="0" w:space="0" w:color="auto"/>
            <w:left w:val="none" w:sz="0" w:space="0" w:color="auto"/>
            <w:bottom w:val="none" w:sz="0" w:space="0" w:color="auto"/>
            <w:right w:val="none" w:sz="0" w:space="0" w:color="auto"/>
          </w:divBdr>
        </w:div>
        <w:div w:id="1251351046">
          <w:marLeft w:val="446"/>
          <w:marRight w:val="0"/>
          <w:marTop w:val="0"/>
          <w:marBottom w:val="0"/>
          <w:divBdr>
            <w:top w:val="none" w:sz="0" w:space="0" w:color="auto"/>
            <w:left w:val="none" w:sz="0" w:space="0" w:color="auto"/>
            <w:bottom w:val="none" w:sz="0" w:space="0" w:color="auto"/>
            <w:right w:val="none" w:sz="0" w:space="0" w:color="auto"/>
          </w:divBdr>
        </w:div>
        <w:div w:id="1189871689">
          <w:marLeft w:val="446"/>
          <w:marRight w:val="0"/>
          <w:marTop w:val="0"/>
          <w:marBottom w:val="0"/>
          <w:divBdr>
            <w:top w:val="none" w:sz="0" w:space="0" w:color="auto"/>
            <w:left w:val="none" w:sz="0" w:space="0" w:color="auto"/>
            <w:bottom w:val="none" w:sz="0" w:space="0" w:color="auto"/>
            <w:right w:val="none" w:sz="0" w:space="0" w:color="auto"/>
          </w:divBdr>
        </w:div>
        <w:div w:id="544486145">
          <w:marLeft w:val="446"/>
          <w:marRight w:val="0"/>
          <w:marTop w:val="0"/>
          <w:marBottom w:val="0"/>
          <w:divBdr>
            <w:top w:val="none" w:sz="0" w:space="0" w:color="auto"/>
            <w:left w:val="none" w:sz="0" w:space="0" w:color="auto"/>
            <w:bottom w:val="none" w:sz="0" w:space="0" w:color="auto"/>
            <w:right w:val="none" w:sz="0" w:space="0" w:color="auto"/>
          </w:divBdr>
        </w:div>
        <w:div w:id="1645162163">
          <w:marLeft w:val="446"/>
          <w:marRight w:val="0"/>
          <w:marTop w:val="0"/>
          <w:marBottom w:val="0"/>
          <w:divBdr>
            <w:top w:val="none" w:sz="0" w:space="0" w:color="auto"/>
            <w:left w:val="none" w:sz="0" w:space="0" w:color="auto"/>
            <w:bottom w:val="none" w:sz="0" w:space="0" w:color="auto"/>
            <w:right w:val="none" w:sz="0" w:space="0" w:color="auto"/>
          </w:divBdr>
        </w:div>
        <w:div w:id="1258322505">
          <w:marLeft w:val="446"/>
          <w:marRight w:val="0"/>
          <w:marTop w:val="0"/>
          <w:marBottom w:val="0"/>
          <w:divBdr>
            <w:top w:val="none" w:sz="0" w:space="0" w:color="auto"/>
            <w:left w:val="none" w:sz="0" w:space="0" w:color="auto"/>
            <w:bottom w:val="none" w:sz="0" w:space="0" w:color="auto"/>
            <w:right w:val="none" w:sz="0" w:space="0" w:color="auto"/>
          </w:divBdr>
        </w:div>
        <w:div w:id="2123331240">
          <w:marLeft w:val="446"/>
          <w:marRight w:val="0"/>
          <w:marTop w:val="0"/>
          <w:marBottom w:val="0"/>
          <w:divBdr>
            <w:top w:val="none" w:sz="0" w:space="0" w:color="auto"/>
            <w:left w:val="none" w:sz="0" w:space="0" w:color="auto"/>
            <w:bottom w:val="none" w:sz="0" w:space="0" w:color="auto"/>
            <w:right w:val="none" w:sz="0" w:space="0" w:color="auto"/>
          </w:divBdr>
        </w:div>
      </w:divsChild>
    </w:div>
    <w:div w:id="752316456">
      <w:bodyDiv w:val="1"/>
      <w:marLeft w:val="0"/>
      <w:marRight w:val="0"/>
      <w:marTop w:val="0"/>
      <w:marBottom w:val="0"/>
      <w:divBdr>
        <w:top w:val="none" w:sz="0" w:space="0" w:color="auto"/>
        <w:left w:val="none" w:sz="0" w:space="0" w:color="auto"/>
        <w:bottom w:val="none" w:sz="0" w:space="0" w:color="auto"/>
        <w:right w:val="none" w:sz="0" w:space="0" w:color="auto"/>
      </w:divBdr>
    </w:div>
    <w:div w:id="753629421">
      <w:bodyDiv w:val="1"/>
      <w:marLeft w:val="0"/>
      <w:marRight w:val="0"/>
      <w:marTop w:val="0"/>
      <w:marBottom w:val="0"/>
      <w:divBdr>
        <w:top w:val="none" w:sz="0" w:space="0" w:color="auto"/>
        <w:left w:val="none" w:sz="0" w:space="0" w:color="auto"/>
        <w:bottom w:val="none" w:sz="0" w:space="0" w:color="auto"/>
        <w:right w:val="none" w:sz="0" w:space="0" w:color="auto"/>
      </w:divBdr>
    </w:div>
    <w:div w:id="762458359">
      <w:bodyDiv w:val="1"/>
      <w:marLeft w:val="0"/>
      <w:marRight w:val="0"/>
      <w:marTop w:val="0"/>
      <w:marBottom w:val="0"/>
      <w:divBdr>
        <w:top w:val="none" w:sz="0" w:space="0" w:color="auto"/>
        <w:left w:val="none" w:sz="0" w:space="0" w:color="auto"/>
        <w:bottom w:val="none" w:sz="0" w:space="0" w:color="auto"/>
        <w:right w:val="none" w:sz="0" w:space="0" w:color="auto"/>
      </w:divBdr>
    </w:div>
    <w:div w:id="771585470">
      <w:bodyDiv w:val="1"/>
      <w:marLeft w:val="0"/>
      <w:marRight w:val="0"/>
      <w:marTop w:val="0"/>
      <w:marBottom w:val="0"/>
      <w:divBdr>
        <w:top w:val="none" w:sz="0" w:space="0" w:color="auto"/>
        <w:left w:val="none" w:sz="0" w:space="0" w:color="auto"/>
        <w:bottom w:val="none" w:sz="0" w:space="0" w:color="auto"/>
        <w:right w:val="none" w:sz="0" w:space="0" w:color="auto"/>
      </w:divBdr>
    </w:div>
    <w:div w:id="792333939">
      <w:bodyDiv w:val="1"/>
      <w:marLeft w:val="0"/>
      <w:marRight w:val="0"/>
      <w:marTop w:val="0"/>
      <w:marBottom w:val="0"/>
      <w:divBdr>
        <w:top w:val="none" w:sz="0" w:space="0" w:color="auto"/>
        <w:left w:val="none" w:sz="0" w:space="0" w:color="auto"/>
        <w:bottom w:val="none" w:sz="0" w:space="0" w:color="auto"/>
        <w:right w:val="none" w:sz="0" w:space="0" w:color="auto"/>
      </w:divBdr>
    </w:div>
    <w:div w:id="799539458">
      <w:bodyDiv w:val="1"/>
      <w:marLeft w:val="0"/>
      <w:marRight w:val="0"/>
      <w:marTop w:val="0"/>
      <w:marBottom w:val="0"/>
      <w:divBdr>
        <w:top w:val="none" w:sz="0" w:space="0" w:color="auto"/>
        <w:left w:val="none" w:sz="0" w:space="0" w:color="auto"/>
        <w:bottom w:val="none" w:sz="0" w:space="0" w:color="auto"/>
        <w:right w:val="none" w:sz="0" w:space="0" w:color="auto"/>
      </w:divBdr>
      <w:divsChild>
        <w:div w:id="2120948024">
          <w:marLeft w:val="432"/>
          <w:marRight w:val="0"/>
          <w:marTop w:val="106"/>
          <w:marBottom w:val="0"/>
          <w:divBdr>
            <w:top w:val="none" w:sz="0" w:space="0" w:color="auto"/>
            <w:left w:val="none" w:sz="0" w:space="0" w:color="auto"/>
            <w:bottom w:val="none" w:sz="0" w:space="0" w:color="auto"/>
            <w:right w:val="none" w:sz="0" w:space="0" w:color="auto"/>
          </w:divBdr>
        </w:div>
        <w:div w:id="349331330">
          <w:marLeft w:val="432"/>
          <w:marRight w:val="0"/>
          <w:marTop w:val="106"/>
          <w:marBottom w:val="0"/>
          <w:divBdr>
            <w:top w:val="none" w:sz="0" w:space="0" w:color="auto"/>
            <w:left w:val="none" w:sz="0" w:space="0" w:color="auto"/>
            <w:bottom w:val="none" w:sz="0" w:space="0" w:color="auto"/>
            <w:right w:val="none" w:sz="0" w:space="0" w:color="auto"/>
          </w:divBdr>
        </w:div>
        <w:div w:id="1120684164">
          <w:marLeft w:val="432"/>
          <w:marRight w:val="0"/>
          <w:marTop w:val="106"/>
          <w:marBottom w:val="0"/>
          <w:divBdr>
            <w:top w:val="none" w:sz="0" w:space="0" w:color="auto"/>
            <w:left w:val="none" w:sz="0" w:space="0" w:color="auto"/>
            <w:bottom w:val="none" w:sz="0" w:space="0" w:color="auto"/>
            <w:right w:val="none" w:sz="0" w:space="0" w:color="auto"/>
          </w:divBdr>
        </w:div>
        <w:div w:id="1295527472">
          <w:marLeft w:val="432"/>
          <w:marRight w:val="0"/>
          <w:marTop w:val="106"/>
          <w:marBottom w:val="0"/>
          <w:divBdr>
            <w:top w:val="none" w:sz="0" w:space="0" w:color="auto"/>
            <w:left w:val="none" w:sz="0" w:space="0" w:color="auto"/>
            <w:bottom w:val="none" w:sz="0" w:space="0" w:color="auto"/>
            <w:right w:val="none" w:sz="0" w:space="0" w:color="auto"/>
          </w:divBdr>
        </w:div>
        <w:div w:id="2048136915">
          <w:marLeft w:val="432"/>
          <w:marRight w:val="0"/>
          <w:marTop w:val="106"/>
          <w:marBottom w:val="0"/>
          <w:divBdr>
            <w:top w:val="none" w:sz="0" w:space="0" w:color="auto"/>
            <w:left w:val="none" w:sz="0" w:space="0" w:color="auto"/>
            <w:bottom w:val="none" w:sz="0" w:space="0" w:color="auto"/>
            <w:right w:val="none" w:sz="0" w:space="0" w:color="auto"/>
          </w:divBdr>
        </w:div>
      </w:divsChild>
    </w:div>
    <w:div w:id="807435371">
      <w:bodyDiv w:val="1"/>
      <w:marLeft w:val="0"/>
      <w:marRight w:val="0"/>
      <w:marTop w:val="0"/>
      <w:marBottom w:val="0"/>
      <w:divBdr>
        <w:top w:val="none" w:sz="0" w:space="0" w:color="auto"/>
        <w:left w:val="none" w:sz="0" w:space="0" w:color="auto"/>
        <w:bottom w:val="none" w:sz="0" w:space="0" w:color="auto"/>
        <w:right w:val="none" w:sz="0" w:space="0" w:color="auto"/>
      </w:divBdr>
    </w:div>
    <w:div w:id="840856134">
      <w:bodyDiv w:val="1"/>
      <w:marLeft w:val="0"/>
      <w:marRight w:val="0"/>
      <w:marTop w:val="0"/>
      <w:marBottom w:val="0"/>
      <w:divBdr>
        <w:top w:val="none" w:sz="0" w:space="0" w:color="auto"/>
        <w:left w:val="none" w:sz="0" w:space="0" w:color="auto"/>
        <w:bottom w:val="none" w:sz="0" w:space="0" w:color="auto"/>
        <w:right w:val="none" w:sz="0" w:space="0" w:color="auto"/>
      </w:divBdr>
    </w:div>
    <w:div w:id="859516516">
      <w:bodyDiv w:val="1"/>
      <w:marLeft w:val="0"/>
      <w:marRight w:val="0"/>
      <w:marTop w:val="0"/>
      <w:marBottom w:val="0"/>
      <w:divBdr>
        <w:top w:val="none" w:sz="0" w:space="0" w:color="auto"/>
        <w:left w:val="none" w:sz="0" w:space="0" w:color="auto"/>
        <w:bottom w:val="none" w:sz="0" w:space="0" w:color="auto"/>
        <w:right w:val="none" w:sz="0" w:space="0" w:color="auto"/>
      </w:divBdr>
    </w:div>
    <w:div w:id="859930178">
      <w:bodyDiv w:val="1"/>
      <w:marLeft w:val="0"/>
      <w:marRight w:val="0"/>
      <w:marTop w:val="0"/>
      <w:marBottom w:val="0"/>
      <w:divBdr>
        <w:top w:val="none" w:sz="0" w:space="0" w:color="auto"/>
        <w:left w:val="none" w:sz="0" w:space="0" w:color="auto"/>
        <w:bottom w:val="none" w:sz="0" w:space="0" w:color="auto"/>
        <w:right w:val="none" w:sz="0" w:space="0" w:color="auto"/>
      </w:divBdr>
    </w:div>
    <w:div w:id="861212674">
      <w:bodyDiv w:val="1"/>
      <w:marLeft w:val="0"/>
      <w:marRight w:val="0"/>
      <w:marTop w:val="0"/>
      <w:marBottom w:val="0"/>
      <w:divBdr>
        <w:top w:val="none" w:sz="0" w:space="0" w:color="auto"/>
        <w:left w:val="none" w:sz="0" w:space="0" w:color="auto"/>
        <w:bottom w:val="none" w:sz="0" w:space="0" w:color="auto"/>
        <w:right w:val="none" w:sz="0" w:space="0" w:color="auto"/>
      </w:divBdr>
    </w:div>
    <w:div w:id="887955528">
      <w:bodyDiv w:val="1"/>
      <w:marLeft w:val="0"/>
      <w:marRight w:val="0"/>
      <w:marTop w:val="0"/>
      <w:marBottom w:val="0"/>
      <w:divBdr>
        <w:top w:val="none" w:sz="0" w:space="0" w:color="auto"/>
        <w:left w:val="none" w:sz="0" w:space="0" w:color="auto"/>
        <w:bottom w:val="none" w:sz="0" w:space="0" w:color="auto"/>
        <w:right w:val="none" w:sz="0" w:space="0" w:color="auto"/>
      </w:divBdr>
    </w:div>
    <w:div w:id="907879993">
      <w:bodyDiv w:val="1"/>
      <w:marLeft w:val="0"/>
      <w:marRight w:val="0"/>
      <w:marTop w:val="0"/>
      <w:marBottom w:val="0"/>
      <w:divBdr>
        <w:top w:val="none" w:sz="0" w:space="0" w:color="auto"/>
        <w:left w:val="none" w:sz="0" w:space="0" w:color="auto"/>
        <w:bottom w:val="none" w:sz="0" w:space="0" w:color="auto"/>
        <w:right w:val="none" w:sz="0" w:space="0" w:color="auto"/>
      </w:divBdr>
    </w:div>
    <w:div w:id="970937180">
      <w:bodyDiv w:val="1"/>
      <w:marLeft w:val="0"/>
      <w:marRight w:val="0"/>
      <w:marTop w:val="0"/>
      <w:marBottom w:val="0"/>
      <w:divBdr>
        <w:top w:val="none" w:sz="0" w:space="0" w:color="auto"/>
        <w:left w:val="none" w:sz="0" w:space="0" w:color="auto"/>
        <w:bottom w:val="none" w:sz="0" w:space="0" w:color="auto"/>
        <w:right w:val="none" w:sz="0" w:space="0" w:color="auto"/>
      </w:divBdr>
    </w:div>
    <w:div w:id="994995629">
      <w:bodyDiv w:val="1"/>
      <w:marLeft w:val="0"/>
      <w:marRight w:val="0"/>
      <w:marTop w:val="0"/>
      <w:marBottom w:val="0"/>
      <w:divBdr>
        <w:top w:val="none" w:sz="0" w:space="0" w:color="auto"/>
        <w:left w:val="none" w:sz="0" w:space="0" w:color="auto"/>
        <w:bottom w:val="none" w:sz="0" w:space="0" w:color="auto"/>
        <w:right w:val="none" w:sz="0" w:space="0" w:color="auto"/>
      </w:divBdr>
    </w:div>
    <w:div w:id="1033772358">
      <w:bodyDiv w:val="1"/>
      <w:marLeft w:val="0"/>
      <w:marRight w:val="0"/>
      <w:marTop w:val="0"/>
      <w:marBottom w:val="0"/>
      <w:divBdr>
        <w:top w:val="none" w:sz="0" w:space="0" w:color="auto"/>
        <w:left w:val="none" w:sz="0" w:space="0" w:color="auto"/>
        <w:bottom w:val="none" w:sz="0" w:space="0" w:color="auto"/>
        <w:right w:val="none" w:sz="0" w:space="0" w:color="auto"/>
      </w:divBdr>
    </w:div>
    <w:div w:id="1042439854">
      <w:bodyDiv w:val="1"/>
      <w:marLeft w:val="0"/>
      <w:marRight w:val="0"/>
      <w:marTop w:val="0"/>
      <w:marBottom w:val="0"/>
      <w:divBdr>
        <w:top w:val="none" w:sz="0" w:space="0" w:color="auto"/>
        <w:left w:val="none" w:sz="0" w:space="0" w:color="auto"/>
        <w:bottom w:val="none" w:sz="0" w:space="0" w:color="auto"/>
        <w:right w:val="none" w:sz="0" w:space="0" w:color="auto"/>
      </w:divBdr>
    </w:div>
    <w:div w:id="1053192620">
      <w:bodyDiv w:val="1"/>
      <w:marLeft w:val="0"/>
      <w:marRight w:val="0"/>
      <w:marTop w:val="0"/>
      <w:marBottom w:val="0"/>
      <w:divBdr>
        <w:top w:val="none" w:sz="0" w:space="0" w:color="auto"/>
        <w:left w:val="none" w:sz="0" w:space="0" w:color="auto"/>
        <w:bottom w:val="none" w:sz="0" w:space="0" w:color="auto"/>
        <w:right w:val="none" w:sz="0" w:space="0" w:color="auto"/>
      </w:divBdr>
    </w:div>
    <w:div w:id="1059481572">
      <w:bodyDiv w:val="1"/>
      <w:marLeft w:val="0"/>
      <w:marRight w:val="0"/>
      <w:marTop w:val="0"/>
      <w:marBottom w:val="0"/>
      <w:divBdr>
        <w:top w:val="none" w:sz="0" w:space="0" w:color="auto"/>
        <w:left w:val="none" w:sz="0" w:space="0" w:color="auto"/>
        <w:bottom w:val="none" w:sz="0" w:space="0" w:color="auto"/>
        <w:right w:val="none" w:sz="0" w:space="0" w:color="auto"/>
      </w:divBdr>
    </w:div>
    <w:div w:id="1076787358">
      <w:bodyDiv w:val="1"/>
      <w:marLeft w:val="0"/>
      <w:marRight w:val="0"/>
      <w:marTop w:val="0"/>
      <w:marBottom w:val="0"/>
      <w:divBdr>
        <w:top w:val="none" w:sz="0" w:space="0" w:color="auto"/>
        <w:left w:val="none" w:sz="0" w:space="0" w:color="auto"/>
        <w:bottom w:val="none" w:sz="0" w:space="0" w:color="auto"/>
        <w:right w:val="none" w:sz="0" w:space="0" w:color="auto"/>
      </w:divBdr>
    </w:div>
    <w:div w:id="1090656693">
      <w:bodyDiv w:val="1"/>
      <w:marLeft w:val="0"/>
      <w:marRight w:val="0"/>
      <w:marTop w:val="0"/>
      <w:marBottom w:val="0"/>
      <w:divBdr>
        <w:top w:val="none" w:sz="0" w:space="0" w:color="auto"/>
        <w:left w:val="none" w:sz="0" w:space="0" w:color="auto"/>
        <w:bottom w:val="none" w:sz="0" w:space="0" w:color="auto"/>
        <w:right w:val="none" w:sz="0" w:space="0" w:color="auto"/>
      </w:divBdr>
    </w:div>
    <w:div w:id="1107966932">
      <w:bodyDiv w:val="1"/>
      <w:marLeft w:val="0"/>
      <w:marRight w:val="0"/>
      <w:marTop w:val="0"/>
      <w:marBottom w:val="0"/>
      <w:divBdr>
        <w:top w:val="none" w:sz="0" w:space="0" w:color="auto"/>
        <w:left w:val="none" w:sz="0" w:space="0" w:color="auto"/>
        <w:bottom w:val="none" w:sz="0" w:space="0" w:color="auto"/>
        <w:right w:val="none" w:sz="0" w:space="0" w:color="auto"/>
      </w:divBdr>
    </w:div>
    <w:div w:id="1127356486">
      <w:bodyDiv w:val="1"/>
      <w:marLeft w:val="0"/>
      <w:marRight w:val="0"/>
      <w:marTop w:val="0"/>
      <w:marBottom w:val="0"/>
      <w:divBdr>
        <w:top w:val="none" w:sz="0" w:space="0" w:color="auto"/>
        <w:left w:val="none" w:sz="0" w:space="0" w:color="auto"/>
        <w:bottom w:val="none" w:sz="0" w:space="0" w:color="auto"/>
        <w:right w:val="none" w:sz="0" w:space="0" w:color="auto"/>
      </w:divBdr>
    </w:div>
    <w:div w:id="1139422686">
      <w:bodyDiv w:val="1"/>
      <w:marLeft w:val="0"/>
      <w:marRight w:val="0"/>
      <w:marTop w:val="0"/>
      <w:marBottom w:val="0"/>
      <w:divBdr>
        <w:top w:val="none" w:sz="0" w:space="0" w:color="auto"/>
        <w:left w:val="none" w:sz="0" w:space="0" w:color="auto"/>
        <w:bottom w:val="none" w:sz="0" w:space="0" w:color="auto"/>
        <w:right w:val="none" w:sz="0" w:space="0" w:color="auto"/>
      </w:divBdr>
    </w:div>
    <w:div w:id="1139567079">
      <w:bodyDiv w:val="1"/>
      <w:marLeft w:val="0"/>
      <w:marRight w:val="0"/>
      <w:marTop w:val="0"/>
      <w:marBottom w:val="0"/>
      <w:divBdr>
        <w:top w:val="none" w:sz="0" w:space="0" w:color="auto"/>
        <w:left w:val="none" w:sz="0" w:space="0" w:color="auto"/>
        <w:bottom w:val="none" w:sz="0" w:space="0" w:color="auto"/>
        <w:right w:val="none" w:sz="0" w:space="0" w:color="auto"/>
      </w:divBdr>
    </w:div>
    <w:div w:id="1143887530">
      <w:bodyDiv w:val="1"/>
      <w:marLeft w:val="0"/>
      <w:marRight w:val="0"/>
      <w:marTop w:val="0"/>
      <w:marBottom w:val="0"/>
      <w:divBdr>
        <w:top w:val="none" w:sz="0" w:space="0" w:color="auto"/>
        <w:left w:val="none" w:sz="0" w:space="0" w:color="auto"/>
        <w:bottom w:val="none" w:sz="0" w:space="0" w:color="auto"/>
        <w:right w:val="none" w:sz="0" w:space="0" w:color="auto"/>
      </w:divBdr>
    </w:div>
    <w:div w:id="1148590800">
      <w:bodyDiv w:val="1"/>
      <w:marLeft w:val="0"/>
      <w:marRight w:val="0"/>
      <w:marTop w:val="0"/>
      <w:marBottom w:val="0"/>
      <w:divBdr>
        <w:top w:val="none" w:sz="0" w:space="0" w:color="auto"/>
        <w:left w:val="none" w:sz="0" w:space="0" w:color="auto"/>
        <w:bottom w:val="none" w:sz="0" w:space="0" w:color="auto"/>
        <w:right w:val="none" w:sz="0" w:space="0" w:color="auto"/>
      </w:divBdr>
    </w:div>
    <w:div w:id="1172797847">
      <w:bodyDiv w:val="1"/>
      <w:marLeft w:val="0"/>
      <w:marRight w:val="0"/>
      <w:marTop w:val="0"/>
      <w:marBottom w:val="0"/>
      <w:divBdr>
        <w:top w:val="none" w:sz="0" w:space="0" w:color="auto"/>
        <w:left w:val="none" w:sz="0" w:space="0" w:color="auto"/>
        <w:bottom w:val="none" w:sz="0" w:space="0" w:color="auto"/>
        <w:right w:val="none" w:sz="0" w:space="0" w:color="auto"/>
      </w:divBdr>
    </w:div>
    <w:div w:id="1184780665">
      <w:bodyDiv w:val="1"/>
      <w:marLeft w:val="0"/>
      <w:marRight w:val="0"/>
      <w:marTop w:val="0"/>
      <w:marBottom w:val="0"/>
      <w:divBdr>
        <w:top w:val="none" w:sz="0" w:space="0" w:color="auto"/>
        <w:left w:val="none" w:sz="0" w:space="0" w:color="auto"/>
        <w:bottom w:val="none" w:sz="0" w:space="0" w:color="auto"/>
        <w:right w:val="none" w:sz="0" w:space="0" w:color="auto"/>
      </w:divBdr>
      <w:divsChild>
        <w:div w:id="2101414512">
          <w:marLeft w:val="547"/>
          <w:marRight w:val="0"/>
          <w:marTop w:val="0"/>
          <w:marBottom w:val="0"/>
          <w:divBdr>
            <w:top w:val="none" w:sz="0" w:space="0" w:color="auto"/>
            <w:left w:val="none" w:sz="0" w:space="0" w:color="auto"/>
            <w:bottom w:val="none" w:sz="0" w:space="0" w:color="auto"/>
            <w:right w:val="none" w:sz="0" w:space="0" w:color="auto"/>
          </w:divBdr>
        </w:div>
        <w:div w:id="1482431127">
          <w:marLeft w:val="547"/>
          <w:marRight w:val="0"/>
          <w:marTop w:val="0"/>
          <w:marBottom w:val="0"/>
          <w:divBdr>
            <w:top w:val="none" w:sz="0" w:space="0" w:color="auto"/>
            <w:left w:val="none" w:sz="0" w:space="0" w:color="auto"/>
            <w:bottom w:val="none" w:sz="0" w:space="0" w:color="auto"/>
            <w:right w:val="none" w:sz="0" w:space="0" w:color="auto"/>
          </w:divBdr>
        </w:div>
        <w:div w:id="248272870">
          <w:marLeft w:val="547"/>
          <w:marRight w:val="0"/>
          <w:marTop w:val="0"/>
          <w:marBottom w:val="0"/>
          <w:divBdr>
            <w:top w:val="none" w:sz="0" w:space="0" w:color="auto"/>
            <w:left w:val="none" w:sz="0" w:space="0" w:color="auto"/>
            <w:bottom w:val="none" w:sz="0" w:space="0" w:color="auto"/>
            <w:right w:val="none" w:sz="0" w:space="0" w:color="auto"/>
          </w:divBdr>
        </w:div>
        <w:div w:id="1309628918">
          <w:marLeft w:val="547"/>
          <w:marRight w:val="0"/>
          <w:marTop w:val="0"/>
          <w:marBottom w:val="0"/>
          <w:divBdr>
            <w:top w:val="none" w:sz="0" w:space="0" w:color="auto"/>
            <w:left w:val="none" w:sz="0" w:space="0" w:color="auto"/>
            <w:bottom w:val="none" w:sz="0" w:space="0" w:color="auto"/>
            <w:right w:val="none" w:sz="0" w:space="0" w:color="auto"/>
          </w:divBdr>
        </w:div>
      </w:divsChild>
    </w:div>
    <w:div w:id="1186677997">
      <w:bodyDiv w:val="1"/>
      <w:marLeft w:val="0"/>
      <w:marRight w:val="0"/>
      <w:marTop w:val="0"/>
      <w:marBottom w:val="0"/>
      <w:divBdr>
        <w:top w:val="none" w:sz="0" w:space="0" w:color="auto"/>
        <w:left w:val="none" w:sz="0" w:space="0" w:color="auto"/>
        <w:bottom w:val="none" w:sz="0" w:space="0" w:color="auto"/>
        <w:right w:val="none" w:sz="0" w:space="0" w:color="auto"/>
      </w:divBdr>
    </w:div>
    <w:div w:id="1192376116">
      <w:bodyDiv w:val="1"/>
      <w:marLeft w:val="0"/>
      <w:marRight w:val="0"/>
      <w:marTop w:val="0"/>
      <w:marBottom w:val="0"/>
      <w:divBdr>
        <w:top w:val="none" w:sz="0" w:space="0" w:color="auto"/>
        <w:left w:val="none" w:sz="0" w:space="0" w:color="auto"/>
        <w:bottom w:val="none" w:sz="0" w:space="0" w:color="auto"/>
        <w:right w:val="none" w:sz="0" w:space="0" w:color="auto"/>
      </w:divBdr>
    </w:div>
    <w:div w:id="1204175819">
      <w:bodyDiv w:val="1"/>
      <w:marLeft w:val="0"/>
      <w:marRight w:val="0"/>
      <w:marTop w:val="0"/>
      <w:marBottom w:val="0"/>
      <w:divBdr>
        <w:top w:val="none" w:sz="0" w:space="0" w:color="auto"/>
        <w:left w:val="none" w:sz="0" w:space="0" w:color="auto"/>
        <w:bottom w:val="none" w:sz="0" w:space="0" w:color="auto"/>
        <w:right w:val="none" w:sz="0" w:space="0" w:color="auto"/>
      </w:divBdr>
    </w:div>
    <w:div w:id="1236864114">
      <w:bodyDiv w:val="1"/>
      <w:marLeft w:val="0"/>
      <w:marRight w:val="0"/>
      <w:marTop w:val="0"/>
      <w:marBottom w:val="0"/>
      <w:divBdr>
        <w:top w:val="none" w:sz="0" w:space="0" w:color="auto"/>
        <w:left w:val="none" w:sz="0" w:space="0" w:color="auto"/>
        <w:bottom w:val="none" w:sz="0" w:space="0" w:color="auto"/>
        <w:right w:val="none" w:sz="0" w:space="0" w:color="auto"/>
      </w:divBdr>
    </w:div>
    <w:div w:id="1244559697">
      <w:bodyDiv w:val="1"/>
      <w:marLeft w:val="0"/>
      <w:marRight w:val="0"/>
      <w:marTop w:val="0"/>
      <w:marBottom w:val="0"/>
      <w:divBdr>
        <w:top w:val="none" w:sz="0" w:space="0" w:color="auto"/>
        <w:left w:val="none" w:sz="0" w:space="0" w:color="auto"/>
        <w:bottom w:val="none" w:sz="0" w:space="0" w:color="auto"/>
        <w:right w:val="none" w:sz="0" w:space="0" w:color="auto"/>
      </w:divBdr>
    </w:div>
    <w:div w:id="1260338020">
      <w:bodyDiv w:val="1"/>
      <w:marLeft w:val="0"/>
      <w:marRight w:val="0"/>
      <w:marTop w:val="0"/>
      <w:marBottom w:val="0"/>
      <w:divBdr>
        <w:top w:val="none" w:sz="0" w:space="0" w:color="auto"/>
        <w:left w:val="none" w:sz="0" w:space="0" w:color="auto"/>
        <w:bottom w:val="none" w:sz="0" w:space="0" w:color="auto"/>
        <w:right w:val="none" w:sz="0" w:space="0" w:color="auto"/>
      </w:divBdr>
    </w:div>
    <w:div w:id="1261907916">
      <w:bodyDiv w:val="1"/>
      <w:marLeft w:val="0"/>
      <w:marRight w:val="0"/>
      <w:marTop w:val="0"/>
      <w:marBottom w:val="0"/>
      <w:divBdr>
        <w:top w:val="none" w:sz="0" w:space="0" w:color="auto"/>
        <w:left w:val="none" w:sz="0" w:space="0" w:color="auto"/>
        <w:bottom w:val="none" w:sz="0" w:space="0" w:color="auto"/>
        <w:right w:val="none" w:sz="0" w:space="0" w:color="auto"/>
      </w:divBdr>
    </w:div>
    <w:div w:id="1309671683">
      <w:bodyDiv w:val="1"/>
      <w:marLeft w:val="0"/>
      <w:marRight w:val="0"/>
      <w:marTop w:val="0"/>
      <w:marBottom w:val="0"/>
      <w:divBdr>
        <w:top w:val="none" w:sz="0" w:space="0" w:color="auto"/>
        <w:left w:val="none" w:sz="0" w:space="0" w:color="auto"/>
        <w:bottom w:val="none" w:sz="0" w:space="0" w:color="auto"/>
        <w:right w:val="none" w:sz="0" w:space="0" w:color="auto"/>
      </w:divBdr>
    </w:div>
    <w:div w:id="1316492546">
      <w:bodyDiv w:val="1"/>
      <w:marLeft w:val="0"/>
      <w:marRight w:val="0"/>
      <w:marTop w:val="0"/>
      <w:marBottom w:val="0"/>
      <w:divBdr>
        <w:top w:val="none" w:sz="0" w:space="0" w:color="auto"/>
        <w:left w:val="none" w:sz="0" w:space="0" w:color="auto"/>
        <w:bottom w:val="none" w:sz="0" w:space="0" w:color="auto"/>
        <w:right w:val="none" w:sz="0" w:space="0" w:color="auto"/>
      </w:divBdr>
    </w:div>
    <w:div w:id="1331330983">
      <w:bodyDiv w:val="1"/>
      <w:marLeft w:val="0"/>
      <w:marRight w:val="0"/>
      <w:marTop w:val="0"/>
      <w:marBottom w:val="0"/>
      <w:divBdr>
        <w:top w:val="none" w:sz="0" w:space="0" w:color="auto"/>
        <w:left w:val="none" w:sz="0" w:space="0" w:color="auto"/>
        <w:bottom w:val="none" w:sz="0" w:space="0" w:color="auto"/>
        <w:right w:val="none" w:sz="0" w:space="0" w:color="auto"/>
      </w:divBdr>
    </w:div>
    <w:div w:id="1334379559">
      <w:bodyDiv w:val="1"/>
      <w:marLeft w:val="0"/>
      <w:marRight w:val="0"/>
      <w:marTop w:val="0"/>
      <w:marBottom w:val="0"/>
      <w:divBdr>
        <w:top w:val="none" w:sz="0" w:space="0" w:color="auto"/>
        <w:left w:val="none" w:sz="0" w:space="0" w:color="auto"/>
        <w:bottom w:val="none" w:sz="0" w:space="0" w:color="auto"/>
        <w:right w:val="none" w:sz="0" w:space="0" w:color="auto"/>
      </w:divBdr>
    </w:div>
    <w:div w:id="1334992064">
      <w:bodyDiv w:val="1"/>
      <w:marLeft w:val="0"/>
      <w:marRight w:val="0"/>
      <w:marTop w:val="0"/>
      <w:marBottom w:val="0"/>
      <w:divBdr>
        <w:top w:val="none" w:sz="0" w:space="0" w:color="auto"/>
        <w:left w:val="none" w:sz="0" w:space="0" w:color="auto"/>
        <w:bottom w:val="none" w:sz="0" w:space="0" w:color="auto"/>
        <w:right w:val="none" w:sz="0" w:space="0" w:color="auto"/>
      </w:divBdr>
    </w:div>
    <w:div w:id="1335258342">
      <w:bodyDiv w:val="1"/>
      <w:marLeft w:val="0"/>
      <w:marRight w:val="0"/>
      <w:marTop w:val="0"/>
      <w:marBottom w:val="0"/>
      <w:divBdr>
        <w:top w:val="none" w:sz="0" w:space="0" w:color="auto"/>
        <w:left w:val="none" w:sz="0" w:space="0" w:color="auto"/>
        <w:bottom w:val="none" w:sz="0" w:space="0" w:color="auto"/>
        <w:right w:val="none" w:sz="0" w:space="0" w:color="auto"/>
      </w:divBdr>
    </w:div>
    <w:div w:id="1369719379">
      <w:bodyDiv w:val="1"/>
      <w:marLeft w:val="0"/>
      <w:marRight w:val="0"/>
      <w:marTop w:val="0"/>
      <w:marBottom w:val="0"/>
      <w:divBdr>
        <w:top w:val="none" w:sz="0" w:space="0" w:color="auto"/>
        <w:left w:val="none" w:sz="0" w:space="0" w:color="auto"/>
        <w:bottom w:val="none" w:sz="0" w:space="0" w:color="auto"/>
        <w:right w:val="none" w:sz="0" w:space="0" w:color="auto"/>
      </w:divBdr>
    </w:div>
    <w:div w:id="1379012510">
      <w:bodyDiv w:val="1"/>
      <w:marLeft w:val="0"/>
      <w:marRight w:val="0"/>
      <w:marTop w:val="0"/>
      <w:marBottom w:val="0"/>
      <w:divBdr>
        <w:top w:val="none" w:sz="0" w:space="0" w:color="auto"/>
        <w:left w:val="none" w:sz="0" w:space="0" w:color="auto"/>
        <w:bottom w:val="none" w:sz="0" w:space="0" w:color="auto"/>
        <w:right w:val="none" w:sz="0" w:space="0" w:color="auto"/>
      </w:divBdr>
    </w:div>
    <w:div w:id="1388528309">
      <w:bodyDiv w:val="1"/>
      <w:marLeft w:val="0"/>
      <w:marRight w:val="0"/>
      <w:marTop w:val="0"/>
      <w:marBottom w:val="0"/>
      <w:divBdr>
        <w:top w:val="none" w:sz="0" w:space="0" w:color="auto"/>
        <w:left w:val="none" w:sz="0" w:space="0" w:color="auto"/>
        <w:bottom w:val="none" w:sz="0" w:space="0" w:color="auto"/>
        <w:right w:val="none" w:sz="0" w:space="0" w:color="auto"/>
      </w:divBdr>
    </w:div>
    <w:div w:id="1393381749">
      <w:bodyDiv w:val="1"/>
      <w:marLeft w:val="0"/>
      <w:marRight w:val="0"/>
      <w:marTop w:val="0"/>
      <w:marBottom w:val="0"/>
      <w:divBdr>
        <w:top w:val="none" w:sz="0" w:space="0" w:color="auto"/>
        <w:left w:val="none" w:sz="0" w:space="0" w:color="auto"/>
        <w:bottom w:val="none" w:sz="0" w:space="0" w:color="auto"/>
        <w:right w:val="none" w:sz="0" w:space="0" w:color="auto"/>
      </w:divBdr>
    </w:div>
    <w:div w:id="1429614005">
      <w:bodyDiv w:val="1"/>
      <w:marLeft w:val="0"/>
      <w:marRight w:val="0"/>
      <w:marTop w:val="0"/>
      <w:marBottom w:val="0"/>
      <w:divBdr>
        <w:top w:val="none" w:sz="0" w:space="0" w:color="auto"/>
        <w:left w:val="none" w:sz="0" w:space="0" w:color="auto"/>
        <w:bottom w:val="none" w:sz="0" w:space="0" w:color="auto"/>
        <w:right w:val="none" w:sz="0" w:space="0" w:color="auto"/>
      </w:divBdr>
    </w:div>
    <w:div w:id="1434326493">
      <w:bodyDiv w:val="1"/>
      <w:marLeft w:val="0"/>
      <w:marRight w:val="0"/>
      <w:marTop w:val="0"/>
      <w:marBottom w:val="0"/>
      <w:divBdr>
        <w:top w:val="none" w:sz="0" w:space="0" w:color="auto"/>
        <w:left w:val="none" w:sz="0" w:space="0" w:color="auto"/>
        <w:bottom w:val="none" w:sz="0" w:space="0" w:color="auto"/>
        <w:right w:val="none" w:sz="0" w:space="0" w:color="auto"/>
      </w:divBdr>
    </w:div>
    <w:div w:id="1464955914">
      <w:bodyDiv w:val="1"/>
      <w:marLeft w:val="0"/>
      <w:marRight w:val="0"/>
      <w:marTop w:val="0"/>
      <w:marBottom w:val="0"/>
      <w:divBdr>
        <w:top w:val="none" w:sz="0" w:space="0" w:color="auto"/>
        <w:left w:val="none" w:sz="0" w:space="0" w:color="auto"/>
        <w:bottom w:val="none" w:sz="0" w:space="0" w:color="auto"/>
        <w:right w:val="none" w:sz="0" w:space="0" w:color="auto"/>
      </w:divBdr>
    </w:div>
    <w:div w:id="1467895993">
      <w:bodyDiv w:val="1"/>
      <w:marLeft w:val="0"/>
      <w:marRight w:val="0"/>
      <w:marTop w:val="0"/>
      <w:marBottom w:val="0"/>
      <w:divBdr>
        <w:top w:val="none" w:sz="0" w:space="0" w:color="auto"/>
        <w:left w:val="none" w:sz="0" w:space="0" w:color="auto"/>
        <w:bottom w:val="none" w:sz="0" w:space="0" w:color="auto"/>
        <w:right w:val="none" w:sz="0" w:space="0" w:color="auto"/>
      </w:divBdr>
    </w:div>
    <w:div w:id="1475828800">
      <w:bodyDiv w:val="1"/>
      <w:marLeft w:val="0"/>
      <w:marRight w:val="0"/>
      <w:marTop w:val="0"/>
      <w:marBottom w:val="0"/>
      <w:divBdr>
        <w:top w:val="none" w:sz="0" w:space="0" w:color="auto"/>
        <w:left w:val="none" w:sz="0" w:space="0" w:color="auto"/>
        <w:bottom w:val="none" w:sz="0" w:space="0" w:color="auto"/>
        <w:right w:val="none" w:sz="0" w:space="0" w:color="auto"/>
      </w:divBdr>
    </w:div>
    <w:div w:id="1481846294">
      <w:bodyDiv w:val="1"/>
      <w:marLeft w:val="0"/>
      <w:marRight w:val="0"/>
      <w:marTop w:val="0"/>
      <w:marBottom w:val="0"/>
      <w:divBdr>
        <w:top w:val="none" w:sz="0" w:space="0" w:color="auto"/>
        <w:left w:val="none" w:sz="0" w:space="0" w:color="auto"/>
        <w:bottom w:val="none" w:sz="0" w:space="0" w:color="auto"/>
        <w:right w:val="none" w:sz="0" w:space="0" w:color="auto"/>
      </w:divBdr>
    </w:div>
    <w:div w:id="1507864850">
      <w:bodyDiv w:val="1"/>
      <w:marLeft w:val="0"/>
      <w:marRight w:val="0"/>
      <w:marTop w:val="0"/>
      <w:marBottom w:val="0"/>
      <w:divBdr>
        <w:top w:val="none" w:sz="0" w:space="0" w:color="auto"/>
        <w:left w:val="none" w:sz="0" w:space="0" w:color="auto"/>
        <w:bottom w:val="none" w:sz="0" w:space="0" w:color="auto"/>
        <w:right w:val="none" w:sz="0" w:space="0" w:color="auto"/>
      </w:divBdr>
    </w:div>
    <w:div w:id="1511485407">
      <w:bodyDiv w:val="1"/>
      <w:marLeft w:val="0"/>
      <w:marRight w:val="0"/>
      <w:marTop w:val="0"/>
      <w:marBottom w:val="0"/>
      <w:divBdr>
        <w:top w:val="none" w:sz="0" w:space="0" w:color="auto"/>
        <w:left w:val="none" w:sz="0" w:space="0" w:color="auto"/>
        <w:bottom w:val="none" w:sz="0" w:space="0" w:color="auto"/>
        <w:right w:val="none" w:sz="0" w:space="0" w:color="auto"/>
      </w:divBdr>
    </w:div>
    <w:div w:id="1536117970">
      <w:bodyDiv w:val="1"/>
      <w:marLeft w:val="0"/>
      <w:marRight w:val="0"/>
      <w:marTop w:val="0"/>
      <w:marBottom w:val="0"/>
      <w:divBdr>
        <w:top w:val="none" w:sz="0" w:space="0" w:color="auto"/>
        <w:left w:val="none" w:sz="0" w:space="0" w:color="auto"/>
        <w:bottom w:val="none" w:sz="0" w:space="0" w:color="auto"/>
        <w:right w:val="none" w:sz="0" w:space="0" w:color="auto"/>
      </w:divBdr>
    </w:div>
    <w:div w:id="1538732969">
      <w:bodyDiv w:val="1"/>
      <w:marLeft w:val="0"/>
      <w:marRight w:val="0"/>
      <w:marTop w:val="0"/>
      <w:marBottom w:val="0"/>
      <w:divBdr>
        <w:top w:val="none" w:sz="0" w:space="0" w:color="auto"/>
        <w:left w:val="none" w:sz="0" w:space="0" w:color="auto"/>
        <w:bottom w:val="none" w:sz="0" w:space="0" w:color="auto"/>
        <w:right w:val="none" w:sz="0" w:space="0" w:color="auto"/>
      </w:divBdr>
    </w:div>
    <w:div w:id="1561407279">
      <w:bodyDiv w:val="1"/>
      <w:marLeft w:val="0"/>
      <w:marRight w:val="0"/>
      <w:marTop w:val="0"/>
      <w:marBottom w:val="0"/>
      <w:divBdr>
        <w:top w:val="none" w:sz="0" w:space="0" w:color="auto"/>
        <w:left w:val="none" w:sz="0" w:space="0" w:color="auto"/>
        <w:bottom w:val="none" w:sz="0" w:space="0" w:color="auto"/>
        <w:right w:val="none" w:sz="0" w:space="0" w:color="auto"/>
      </w:divBdr>
    </w:div>
    <w:div w:id="1572421530">
      <w:bodyDiv w:val="1"/>
      <w:marLeft w:val="0"/>
      <w:marRight w:val="0"/>
      <w:marTop w:val="0"/>
      <w:marBottom w:val="0"/>
      <w:divBdr>
        <w:top w:val="none" w:sz="0" w:space="0" w:color="auto"/>
        <w:left w:val="none" w:sz="0" w:space="0" w:color="auto"/>
        <w:bottom w:val="none" w:sz="0" w:space="0" w:color="auto"/>
        <w:right w:val="none" w:sz="0" w:space="0" w:color="auto"/>
      </w:divBdr>
      <w:divsChild>
        <w:div w:id="2111074552">
          <w:marLeft w:val="432"/>
          <w:marRight w:val="0"/>
          <w:marTop w:val="96"/>
          <w:marBottom w:val="0"/>
          <w:divBdr>
            <w:top w:val="none" w:sz="0" w:space="0" w:color="auto"/>
            <w:left w:val="none" w:sz="0" w:space="0" w:color="auto"/>
            <w:bottom w:val="none" w:sz="0" w:space="0" w:color="auto"/>
            <w:right w:val="none" w:sz="0" w:space="0" w:color="auto"/>
          </w:divBdr>
        </w:div>
        <w:div w:id="431240984">
          <w:marLeft w:val="432"/>
          <w:marRight w:val="0"/>
          <w:marTop w:val="96"/>
          <w:marBottom w:val="0"/>
          <w:divBdr>
            <w:top w:val="none" w:sz="0" w:space="0" w:color="auto"/>
            <w:left w:val="none" w:sz="0" w:space="0" w:color="auto"/>
            <w:bottom w:val="none" w:sz="0" w:space="0" w:color="auto"/>
            <w:right w:val="none" w:sz="0" w:space="0" w:color="auto"/>
          </w:divBdr>
        </w:div>
        <w:div w:id="254901275">
          <w:marLeft w:val="432"/>
          <w:marRight w:val="0"/>
          <w:marTop w:val="96"/>
          <w:marBottom w:val="0"/>
          <w:divBdr>
            <w:top w:val="none" w:sz="0" w:space="0" w:color="auto"/>
            <w:left w:val="none" w:sz="0" w:space="0" w:color="auto"/>
            <w:bottom w:val="none" w:sz="0" w:space="0" w:color="auto"/>
            <w:right w:val="none" w:sz="0" w:space="0" w:color="auto"/>
          </w:divBdr>
        </w:div>
        <w:div w:id="1759861987">
          <w:marLeft w:val="432"/>
          <w:marRight w:val="0"/>
          <w:marTop w:val="96"/>
          <w:marBottom w:val="0"/>
          <w:divBdr>
            <w:top w:val="none" w:sz="0" w:space="0" w:color="auto"/>
            <w:left w:val="none" w:sz="0" w:space="0" w:color="auto"/>
            <w:bottom w:val="none" w:sz="0" w:space="0" w:color="auto"/>
            <w:right w:val="none" w:sz="0" w:space="0" w:color="auto"/>
          </w:divBdr>
        </w:div>
        <w:div w:id="1745375889">
          <w:marLeft w:val="432"/>
          <w:marRight w:val="0"/>
          <w:marTop w:val="96"/>
          <w:marBottom w:val="0"/>
          <w:divBdr>
            <w:top w:val="none" w:sz="0" w:space="0" w:color="auto"/>
            <w:left w:val="none" w:sz="0" w:space="0" w:color="auto"/>
            <w:bottom w:val="none" w:sz="0" w:space="0" w:color="auto"/>
            <w:right w:val="none" w:sz="0" w:space="0" w:color="auto"/>
          </w:divBdr>
        </w:div>
        <w:div w:id="611596107">
          <w:marLeft w:val="432"/>
          <w:marRight w:val="0"/>
          <w:marTop w:val="96"/>
          <w:marBottom w:val="0"/>
          <w:divBdr>
            <w:top w:val="none" w:sz="0" w:space="0" w:color="auto"/>
            <w:left w:val="none" w:sz="0" w:space="0" w:color="auto"/>
            <w:bottom w:val="none" w:sz="0" w:space="0" w:color="auto"/>
            <w:right w:val="none" w:sz="0" w:space="0" w:color="auto"/>
          </w:divBdr>
        </w:div>
        <w:div w:id="657658442">
          <w:marLeft w:val="432"/>
          <w:marRight w:val="0"/>
          <w:marTop w:val="96"/>
          <w:marBottom w:val="0"/>
          <w:divBdr>
            <w:top w:val="none" w:sz="0" w:space="0" w:color="auto"/>
            <w:left w:val="none" w:sz="0" w:space="0" w:color="auto"/>
            <w:bottom w:val="none" w:sz="0" w:space="0" w:color="auto"/>
            <w:right w:val="none" w:sz="0" w:space="0" w:color="auto"/>
          </w:divBdr>
        </w:div>
        <w:div w:id="844976501">
          <w:marLeft w:val="432"/>
          <w:marRight w:val="0"/>
          <w:marTop w:val="96"/>
          <w:marBottom w:val="0"/>
          <w:divBdr>
            <w:top w:val="none" w:sz="0" w:space="0" w:color="auto"/>
            <w:left w:val="none" w:sz="0" w:space="0" w:color="auto"/>
            <w:bottom w:val="none" w:sz="0" w:space="0" w:color="auto"/>
            <w:right w:val="none" w:sz="0" w:space="0" w:color="auto"/>
          </w:divBdr>
        </w:div>
        <w:div w:id="1767530185">
          <w:marLeft w:val="432"/>
          <w:marRight w:val="0"/>
          <w:marTop w:val="96"/>
          <w:marBottom w:val="0"/>
          <w:divBdr>
            <w:top w:val="none" w:sz="0" w:space="0" w:color="auto"/>
            <w:left w:val="none" w:sz="0" w:space="0" w:color="auto"/>
            <w:bottom w:val="none" w:sz="0" w:space="0" w:color="auto"/>
            <w:right w:val="none" w:sz="0" w:space="0" w:color="auto"/>
          </w:divBdr>
        </w:div>
      </w:divsChild>
    </w:div>
    <w:div w:id="1605452544">
      <w:bodyDiv w:val="1"/>
      <w:marLeft w:val="0"/>
      <w:marRight w:val="0"/>
      <w:marTop w:val="0"/>
      <w:marBottom w:val="0"/>
      <w:divBdr>
        <w:top w:val="none" w:sz="0" w:space="0" w:color="auto"/>
        <w:left w:val="none" w:sz="0" w:space="0" w:color="auto"/>
        <w:bottom w:val="none" w:sz="0" w:space="0" w:color="auto"/>
        <w:right w:val="none" w:sz="0" w:space="0" w:color="auto"/>
      </w:divBdr>
    </w:div>
    <w:div w:id="1626690544">
      <w:bodyDiv w:val="1"/>
      <w:marLeft w:val="0"/>
      <w:marRight w:val="0"/>
      <w:marTop w:val="0"/>
      <w:marBottom w:val="0"/>
      <w:divBdr>
        <w:top w:val="none" w:sz="0" w:space="0" w:color="auto"/>
        <w:left w:val="none" w:sz="0" w:space="0" w:color="auto"/>
        <w:bottom w:val="none" w:sz="0" w:space="0" w:color="auto"/>
        <w:right w:val="none" w:sz="0" w:space="0" w:color="auto"/>
      </w:divBdr>
    </w:div>
    <w:div w:id="1681346242">
      <w:bodyDiv w:val="1"/>
      <w:marLeft w:val="0"/>
      <w:marRight w:val="0"/>
      <w:marTop w:val="0"/>
      <w:marBottom w:val="0"/>
      <w:divBdr>
        <w:top w:val="none" w:sz="0" w:space="0" w:color="auto"/>
        <w:left w:val="none" w:sz="0" w:space="0" w:color="auto"/>
        <w:bottom w:val="none" w:sz="0" w:space="0" w:color="auto"/>
        <w:right w:val="none" w:sz="0" w:space="0" w:color="auto"/>
      </w:divBdr>
    </w:div>
    <w:div w:id="1685354103">
      <w:bodyDiv w:val="1"/>
      <w:marLeft w:val="0"/>
      <w:marRight w:val="0"/>
      <w:marTop w:val="0"/>
      <w:marBottom w:val="0"/>
      <w:divBdr>
        <w:top w:val="none" w:sz="0" w:space="0" w:color="auto"/>
        <w:left w:val="none" w:sz="0" w:space="0" w:color="auto"/>
        <w:bottom w:val="none" w:sz="0" w:space="0" w:color="auto"/>
        <w:right w:val="none" w:sz="0" w:space="0" w:color="auto"/>
      </w:divBdr>
    </w:div>
    <w:div w:id="1688289573">
      <w:bodyDiv w:val="1"/>
      <w:marLeft w:val="0"/>
      <w:marRight w:val="0"/>
      <w:marTop w:val="0"/>
      <w:marBottom w:val="0"/>
      <w:divBdr>
        <w:top w:val="none" w:sz="0" w:space="0" w:color="auto"/>
        <w:left w:val="none" w:sz="0" w:space="0" w:color="auto"/>
        <w:bottom w:val="none" w:sz="0" w:space="0" w:color="auto"/>
        <w:right w:val="none" w:sz="0" w:space="0" w:color="auto"/>
      </w:divBdr>
    </w:div>
    <w:div w:id="1706520772">
      <w:bodyDiv w:val="1"/>
      <w:marLeft w:val="0"/>
      <w:marRight w:val="0"/>
      <w:marTop w:val="0"/>
      <w:marBottom w:val="0"/>
      <w:divBdr>
        <w:top w:val="none" w:sz="0" w:space="0" w:color="auto"/>
        <w:left w:val="none" w:sz="0" w:space="0" w:color="auto"/>
        <w:bottom w:val="none" w:sz="0" w:space="0" w:color="auto"/>
        <w:right w:val="none" w:sz="0" w:space="0" w:color="auto"/>
      </w:divBdr>
    </w:div>
    <w:div w:id="1708219758">
      <w:bodyDiv w:val="1"/>
      <w:marLeft w:val="0"/>
      <w:marRight w:val="0"/>
      <w:marTop w:val="0"/>
      <w:marBottom w:val="0"/>
      <w:divBdr>
        <w:top w:val="none" w:sz="0" w:space="0" w:color="auto"/>
        <w:left w:val="none" w:sz="0" w:space="0" w:color="auto"/>
        <w:bottom w:val="none" w:sz="0" w:space="0" w:color="auto"/>
        <w:right w:val="none" w:sz="0" w:space="0" w:color="auto"/>
      </w:divBdr>
      <w:divsChild>
        <w:div w:id="403836803">
          <w:marLeft w:val="547"/>
          <w:marRight w:val="0"/>
          <w:marTop w:val="0"/>
          <w:marBottom w:val="0"/>
          <w:divBdr>
            <w:top w:val="none" w:sz="0" w:space="0" w:color="auto"/>
            <w:left w:val="none" w:sz="0" w:space="0" w:color="auto"/>
            <w:bottom w:val="none" w:sz="0" w:space="0" w:color="auto"/>
            <w:right w:val="none" w:sz="0" w:space="0" w:color="auto"/>
          </w:divBdr>
        </w:div>
        <w:div w:id="1421826653">
          <w:marLeft w:val="547"/>
          <w:marRight w:val="0"/>
          <w:marTop w:val="0"/>
          <w:marBottom w:val="0"/>
          <w:divBdr>
            <w:top w:val="none" w:sz="0" w:space="0" w:color="auto"/>
            <w:left w:val="none" w:sz="0" w:space="0" w:color="auto"/>
            <w:bottom w:val="none" w:sz="0" w:space="0" w:color="auto"/>
            <w:right w:val="none" w:sz="0" w:space="0" w:color="auto"/>
          </w:divBdr>
        </w:div>
        <w:div w:id="171992155">
          <w:marLeft w:val="547"/>
          <w:marRight w:val="0"/>
          <w:marTop w:val="0"/>
          <w:marBottom w:val="0"/>
          <w:divBdr>
            <w:top w:val="none" w:sz="0" w:space="0" w:color="auto"/>
            <w:left w:val="none" w:sz="0" w:space="0" w:color="auto"/>
            <w:bottom w:val="none" w:sz="0" w:space="0" w:color="auto"/>
            <w:right w:val="none" w:sz="0" w:space="0" w:color="auto"/>
          </w:divBdr>
        </w:div>
        <w:div w:id="164051191">
          <w:marLeft w:val="547"/>
          <w:marRight w:val="0"/>
          <w:marTop w:val="0"/>
          <w:marBottom w:val="0"/>
          <w:divBdr>
            <w:top w:val="none" w:sz="0" w:space="0" w:color="auto"/>
            <w:left w:val="none" w:sz="0" w:space="0" w:color="auto"/>
            <w:bottom w:val="none" w:sz="0" w:space="0" w:color="auto"/>
            <w:right w:val="none" w:sz="0" w:space="0" w:color="auto"/>
          </w:divBdr>
        </w:div>
        <w:div w:id="1962152794">
          <w:marLeft w:val="547"/>
          <w:marRight w:val="0"/>
          <w:marTop w:val="0"/>
          <w:marBottom w:val="0"/>
          <w:divBdr>
            <w:top w:val="none" w:sz="0" w:space="0" w:color="auto"/>
            <w:left w:val="none" w:sz="0" w:space="0" w:color="auto"/>
            <w:bottom w:val="none" w:sz="0" w:space="0" w:color="auto"/>
            <w:right w:val="none" w:sz="0" w:space="0" w:color="auto"/>
          </w:divBdr>
        </w:div>
        <w:div w:id="1147013868">
          <w:marLeft w:val="547"/>
          <w:marRight w:val="0"/>
          <w:marTop w:val="0"/>
          <w:marBottom w:val="0"/>
          <w:divBdr>
            <w:top w:val="none" w:sz="0" w:space="0" w:color="auto"/>
            <w:left w:val="none" w:sz="0" w:space="0" w:color="auto"/>
            <w:bottom w:val="none" w:sz="0" w:space="0" w:color="auto"/>
            <w:right w:val="none" w:sz="0" w:space="0" w:color="auto"/>
          </w:divBdr>
        </w:div>
        <w:div w:id="2052025891">
          <w:marLeft w:val="547"/>
          <w:marRight w:val="0"/>
          <w:marTop w:val="0"/>
          <w:marBottom w:val="0"/>
          <w:divBdr>
            <w:top w:val="none" w:sz="0" w:space="0" w:color="auto"/>
            <w:left w:val="none" w:sz="0" w:space="0" w:color="auto"/>
            <w:bottom w:val="none" w:sz="0" w:space="0" w:color="auto"/>
            <w:right w:val="none" w:sz="0" w:space="0" w:color="auto"/>
          </w:divBdr>
        </w:div>
        <w:div w:id="1267469179">
          <w:marLeft w:val="547"/>
          <w:marRight w:val="0"/>
          <w:marTop w:val="0"/>
          <w:marBottom w:val="0"/>
          <w:divBdr>
            <w:top w:val="none" w:sz="0" w:space="0" w:color="auto"/>
            <w:left w:val="none" w:sz="0" w:space="0" w:color="auto"/>
            <w:bottom w:val="none" w:sz="0" w:space="0" w:color="auto"/>
            <w:right w:val="none" w:sz="0" w:space="0" w:color="auto"/>
          </w:divBdr>
        </w:div>
      </w:divsChild>
    </w:div>
    <w:div w:id="1717002340">
      <w:bodyDiv w:val="1"/>
      <w:marLeft w:val="0"/>
      <w:marRight w:val="0"/>
      <w:marTop w:val="0"/>
      <w:marBottom w:val="0"/>
      <w:divBdr>
        <w:top w:val="none" w:sz="0" w:space="0" w:color="auto"/>
        <w:left w:val="none" w:sz="0" w:space="0" w:color="auto"/>
        <w:bottom w:val="none" w:sz="0" w:space="0" w:color="auto"/>
        <w:right w:val="none" w:sz="0" w:space="0" w:color="auto"/>
      </w:divBdr>
    </w:div>
    <w:div w:id="1722435437">
      <w:bodyDiv w:val="1"/>
      <w:marLeft w:val="0"/>
      <w:marRight w:val="0"/>
      <w:marTop w:val="0"/>
      <w:marBottom w:val="0"/>
      <w:divBdr>
        <w:top w:val="none" w:sz="0" w:space="0" w:color="auto"/>
        <w:left w:val="none" w:sz="0" w:space="0" w:color="auto"/>
        <w:bottom w:val="none" w:sz="0" w:space="0" w:color="auto"/>
        <w:right w:val="none" w:sz="0" w:space="0" w:color="auto"/>
      </w:divBdr>
    </w:div>
    <w:div w:id="1728529361">
      <w:bodyDiv w:val="1"/>
      <w:marLeft w:val="0"/>
      <w:marRight w:val="0"/>
      <w:marTop w:val="0"/>
      <w:marBottom w:val="0"/>
      <w:divBdr>
        <w:top w:val="none" w:sz="0" w:space="0" w:color="auto"/>
        <w:left w:val="none" w:sz="0" w:space="0" w:color="auto"/>
        <w:bottom w:val="none" w:sz="0" w:space="0" w:color="auto"/>
        <w:right w:val="none" w:sz="0" w:space="0" w:color="auto"/>
      </w:divBdr>
    </w:div>
    <w:div w:id="1731228482">
      <w:bodyDiv w:val="1"/>
      <w:marLeft w:val="0"/>
      <w:marRight w:val="0"/>
      <w:marTop w:val="0"/>
      <w:marBottom w:val="0"/>
      <w:divBdr>
        <w:top w:val="none" w:sz="0" w:space="0" w:color="auto"/>
        <w:left w:val="none" w:sz="0" w:space="0" w:color="auto"/>
        <w:bottom w:val="none" w:sz="0" w:space="0" w:color="auto"/>
        <w:right w:val="none" w:sz="0" w:space="0" w:color="auto"/>
      </w:divBdr>
    </w:div>
    <w:div w:id="1746488690">
      <w:bodyDiv w:val="1"/>
      <w:marLeft w:val="0"/>
      <w:marRight w:val="0"/>
      <w:marTop w:val="0"/>
      <w:marBottom w:val="0"/>
      <w:divBdr>
        <w:top w:val="none" w:sz="0" w:space="0" w:color="auto"/>
        <w:left w:val="none" w:sz="0" w:space="0" w:color="auto"/>
        <w:bottom w:val="none" w:sz="0" w:space="0" w:color="auto"/>
        <w:right w:val="none" w:sz="0" w:space="0" w:color="auto"/>
      </w:divBdr>
    </w:div>
    <w:div w:id="1746609344">
      <w:bodyDiv w:val="1"/>
      <w:marLeft w:val="0"/>
      <w:marRight w:val="0"/>
      <w:marTop w:val="0"/>
      <w:marBottom w:val="0"/>
      <w:divBdr>
        <w:top w:val="none" w:sz="0" w:space="0" w:color="auto"/>
        <w:left w:val="none" w:sz="0" w:space="0" w:color="auto"/>
        <w:bottom w:val="none" w:sz="0" w:space="0" w:color="auto"/>
        <w:right w:val="none" w:sz="0" w:space="0" w:color="auto"/>
      </w:divBdr>
    </w:div>
    <w:div w:id="1770664976">
      <w:bodyDiv w:val="1"/>
      <w:marLeft w:val="0"/>
      <w:marRight w:val="0"/>
      <w:marTop w:val="0"/>
      <w:marBottom w:val="0"/>
      <w:divBdr>
        <w:top w:val="none" w:sz="0" w:space="0" w:color="auto"/>
        <w:left w:val="none" w:sz="0" w:space="0" w:color="auto"/>
        <w:bottom w:val="none" w:sz="0" w:space="0" w:color="auto"/>
        <w:right w:val="none" w:sz="0" w:space="0" w:color="auto"/>
      </w:divBdr>
    </w:div>
    <w:div w:id="1785420807">
      <w:bodyDiv w:val="1"/>
      <w:marLeft w:val="0"/>
      <w:marRight w:val="0"/>
      <w:marTop w:val="0"/>
      <w:marBottom w:val="0"/>
      <w:divBdr>
        <w:top w:val="none" w:sz="0" w:space="0" w:color="auto"/>
        <w:left w:val="none" w:sz="0" w:space="0" w:color="auto"/>
        <w:bottom w:val="none" w:sz="0" w:space="0" w:color="auto"/>
        <w:right w:val="none" w:sz="0" w:space="0" w:color="auto"/>
      </w:divBdr>
    </w:div>
    <w:div w:id="1825924100">
      <w:bodyDiv w:val="1"/>
      <w:marLeft w:val="0"/>
      <w:marRight w:val="0"/>
      <w:marTop w:val="0"/>
      <w:marBottom w:val="0"/>
      <w:divBdr>
        <w:top w:val="none" w:sz="0" w:space="0" w:color="auto"/>
        <w:left w:val="none" w:sz="0" w:space="0" w:color="auto"/>
        <w:bottom w:val="none" w:sz="0" w:space="0" w:color="auto"/>
        <w:right w:val="none" w:sz="0" w:space="0" w:color="auto"/>
      </w:divBdr>
    </w:div>
    <w:div w:id="1845511457">
      <w:bodyDiv w:val="1"/>
      <w:marLeft w:val="0"/>
      <w:marRight w:val="0"/>
      <w:marTop w:val="0"/>
      <w:marBottom w:val="0"/>
      <w:divBdr>
        <w:top w:val="none" w:sz="0" w:space="0" w:color="auto"/>
        <w:left w:val="none" w:sz="0" w:space="0" w:color="auto"/>
        <w:bottom w:val="none" w:sz="0" w:space="0" w:color="auto"/>
        <w:right w:val="none" w:sz="0" w:space="0" w:color="auto"/>
      </w:divBdr>
    </w:div>
    <w:div w:id="1850178081">
      <w:bodyDiv w:val="1"/>
      <w:marLeft w:val="0"/>
      <w:marRight w:val="0"/>
      <w:marTop w:val="0"/>
      <w:marBottom w:val="0"/>
      <w:divBdr>
        <w:top w:val="none" w:sz="0" w:space="0" w:color="auto"/>
        <w:left w:val="none" w:sz="0" w:space="0" w:color="auto"/>
        <w:bottom w:val="none" w:sz="0" w:space="0" w:color="auto"/>
        <w:right w:val="none" w:sz="0" w:space="0" w:color="auto"/>
      </w:divBdr>
    </w:div>
    <w:div w:id="1863933126">
      <w:bodyDiv w:val="1"/>
      <w:marLeft w:val="0"/>
      <w:marRight w:val="0"/>
      <w:marTop w:val="0"/>
      <w:marBottom w:val="0"/>
      <w:divBdr>
        <w:top w:val="none" w:sz="0" w:space="0" w:color="auto"/>
        <w:left w:val="none" w:sz="0" w:space="0" w:color="auto"/>
        <w:bottom w:val="none" w:sz="0" w:space="0" w:color="auto"/>
        <w:right w:val="none" w:sz="0" w:space="0" w:color="auto"/>
      </w:divBdr>
    </w:div>
    <w:div w:id="1868447243">
      <w:bodyDiv w:val="1"/>
      <w:marLeft w:val="0"/>
      <w:marRight w:val="0"/>
      <w:marTop w:val="0"/>
      <w:marBottom w:val="0"/>
      <w:divBdr>
        <w:top w:val="none" w:sz="0" w:space="0" w:color="auto"/>
        <w:left w:val="none" w:sz="0" w:space="0" w:color="auto"/>
        <w:bottom w:val="none" w:sz="0" w:space="0" w:color="auto"/>
        <w:right w:val="none" w:sz="0" w:space="0" w:color="auto"/>
      </w:divBdr>
    </w:div>
    <w:div w:id="1897470067">
      <w:bodyDiv w:val="1"/>
      <w:marLeft w:val="0"/>
      <w:marRight w:val="0"/>
      <w:marTop w:val="0"/>
      <w:marBottom w:val="0"/>
      <w:divBdr>
        <w:top w:val="none" w:sz="0" w:space="0" w:color="auto"/>
        <w:left w:val="none" w:sz="0" w:space="0" w:color="auto"/>
        <w:bottom w:val="none" w:sz="0" w:space="0" w:color="auto"/>
        <w:right w:val="none" w:sz="0" w:space="0" w:color="auto"/>
      </w:divBdr>
    </w:div>
    <w:div w:id="1920366018">
      <w:bodyDiv w:val="1"/>
      <w:marLeft w:val="0"/>
      <w:marRight w:val="0"/>
      <w:marTop w:val="0"/>
      <w:marBottom w:val="0"/>
      <w:divBdr>
        <w:top w:val="none" w:sz="0" w:space="0" w:color="auto"/>
        <w:left w:val="none" w:sz="0" w:space="0" w:color="auto"/>
        <w:bottom w:val="none" w:sz="0" w:space="0" w:color="auto"/>
        <w:right w:val="none" w:sz="0" w:space="0" w:color="auto"/>
      </w:divBdr>
      <w:divsChild>
        <w:div w:id="462313277">
          <w:marLeft w:val="446"/>
          <w:marRight w:val="0"/>
          <w:marTop w:val="0"/>
          <w:marBottom w:val="0"/>
          <w:divBdr>
            <w:top w:val="none" w:sz="0" w:space="0" w:color="auto"/>
            <w:left w:val="none" w:sz="0" w:space="0" w:color="auto"/>
            <w:bottom w:val="none" w:sz="0" w:space="0" w:color="auto"/>
            <w:right w:val="none" w:sz="0" w:space="0" w:color="auto"/>
          </w:divBdr>
        </w:div>
        <w:div w:id="1848596909">
          <w:marLeft w:val="446"/>
          <w:marRight w:val="0"/>
          <w:marTop w:val="0"/>
          <w:marBottom w:val="0"/>
          <w:divBdr>
            <w:top w:val="none" w:sz="0" w:space="0" w:color="auto"/>
            <w:left w:val="none" w:sz="0" w:space="0" w:color="auto"/>
            <w:bottom w:val="none" w:sz="0" w:space="0" w:color="auto"/>
            <w:right w:val="none" w:sz="0" w:space="0" w:color="auto"/>
          </w:divBdr>
        </w:div>
        <w:div w:id="133256800">
          <w:marLeft w:val="446"/>
          <w:marRight w:val="0"/>
          <w:marTop w:val="0"/>
          <w:marBottom w:val="0"/>
          <w:divBdr>
            <w:top w:val="none" w:sz="0" w:space="0" w:color="auto"/>
            <w:left w:val="none" w:sz="0" w:space="0" w:color="auto"/>
            <w:bottom w:val="none" w:sz="0" w:space="0" w:color="auto"/>
            <w:right w:val="none" w:sz="0" w:space="0" w:color="auto"/>
          </w:divBdr>
        </w:div>
        <w:div w:id="1612011713">
          <w:marLeft w:val="446"/>
          <w:marRight w:val="0"/>
          <w:marTop w:val="0"/>
          <w:marBottom w:val="0"/>
          <w:divBdr>
            <w:top w:val="none" w:sz="0" w:space="0" w:color="auto"/>
            <w:left w:val="none" w:sz="0" w:space="0" w:color="auto"/>
            <w:bottom w:val="none" w:sz="0" w:space="0" w:color="auto"/>
            <w:right w:val="none" w:sz="0" w:space="0" w:color="auto"/>
          </w:divBdr>
        </w:div>
        <w:div w:id="775825857">
          <w:marLeft w:val="446"/>
          <w:marRight w:val="0"/>
          <w:marTop w:val="0"/>
          <w:marBottom w:val="0"/>
          <w:divBdr>
            <w:top w:val="none" w:sz="0" w:space="0" w:color="auto"/>
            <w:left w:val="none" w:sz="0" w:space="0" w:color="auto"/>
            <w:bottom w:val="none" w:sz="0" w:space="0" w:color="auto"/>
            <w:right w:val="none" w:sz="0" w:space="0" w:color="auto"/>
          </w:divBdr>
        </w:div>
      </w:divsChild>
    </w:div>
    <w:div w:id="1925527646">
      <w:bodyDiv w:val="1"/>
      <w:marLeft w:val="0"/>
      <w:marRight w:val="0"/>
      <w:marTop w:val="0"/>
      <w:marBottom w:val="0"/>
      <w:divBdr>
        <w:top w:val="none" w:sz="0" w:space="0" w:color="auto"/>
        <w:left w:val="none" w:sz="0" w:space="0" w:color="auto"/>
        <w:bottom w:val="none" w:sz="0" w:space="0" w:color="auto"/>
        <w:right w:val="none" w:sz="0" w:space="0" w:color="auto"/>
      </w:divBdr>
    </w:div>
    <w:div w:id="1928659402">
      <w:bodyDiv w:val="1"/>
      <w:marLeft w:val="0"/>
      <w:marRight w:val="0"/>
      <w:marTop w:val="0"/>
      <w:marBottom w:val="0"/>
      <w:divBdr>
        <w:top w:val="none" w:sz="0" w:space="0" w:color="auto"/>
        <w:left w:val="none" w:sz="0" w:space="0" w:color="auto"/>
        <w:bottom w:val="none" w:sz="0" w:space="0" w:color="auto"/>
        <w:right w:val="none" w:sz="0" w:space="0" w:color="auto"/>
      </w:divBdr>
    </w:div>
    <w:div w:id="1972393177">
      <w:bodyDiv w:val="1"/>
      <w:marLeft w:val="0"/>
      <w:marRight w:val="0"/>
      <w:marTop w:val="0"/>
      <w:marBottom w:val="0"/>
      <w:divBdr>
        <w:top w:val="none" w:sz="0" w:space="0" w:color="auto"/>
        <w:left w:val="none" w:sz="0" w:space="0" w:color="auto"/>
        <w:bottom w:val="none" w:sz="0" w:space="0" w:color="auto"/>
        <w:right w:val="none" w:sz="0" w:space="0" w:color="auto"/>
      </w:divBdr>
    </w:div>
    <w:div w:id="1984461661">
      <w:bodyDiv w:val="1"/>
      <w:marLeft w:val="0"/>
      <w:marRight w:val="0"/>
      <w:marTop w:val="0"/>
      <w:marBottom w:val="0"/>
      <w:divBdr>
        <w:top w:val="none" w:sz="0" w:space="0" w:color="auto"/>
        <w:left w:val="none" w:sz="0" w:space="0" w:color="auto"/>
        <w:bottom w:val="none" w:sz="0" w:space="0" w:color="auto"/>
        <w:right w:val="none" w:sz="0" w:space="0" w:color="auto"/>
      </w:divBdr>
    </w:div>
    <w:div w:id="1991057846">
      <w:bodyDiv w:val="1"/>
      <w:marLeft w:val="0"/>
      <w:marRight w:val="0"/>
      <w:marTop w:val="0"/>
      <w:marBottom w:val="0"/>
      <w:divBdr>
        <w:top w:val="none" w:sz="0" w:space="0" w:color="auto"/>
        <w:left w:val="none" w:sz="0" w:space="0" w:color="auto"/>
        <w:bottom w:val="none" w:sz="0" w:space="0" w:color="auto"/>
        <w:right w:val="none" w:sz="0" w:space="0" w:color="auto"/>
      </w:divBdr>
    </w:div>
    <w:div w:id="1995913441">
      <w:bodyDiv w:val="1"/>
      <w:marLeft w:val="0"/>
      <w:marRight w:val="0"/>
      <w:marTop w:val="0"/>
      <w:marBottom w:val="0"/>
      <w:divBdr>
        <w:top w:val="none" w:sz="0" w:space="0" w:color="auto"/>
        <w:left w:val="none" w:sz="0" w:space="0" w:color="auto"/>
        <w:bottom w:val="none" w:sz="0" w:space="0" w:color="auto"/>
        <w:right w:val="none" w:sz="0" w:space="0" w:color="auto"/>
      </w:divBdr>
    </w:div>
    <w:div w:id="1996570179">
      <w:bodyDiv w:val="1"/>
      <w:marLeft w:val="0"/>
      <w:marRight w:val="0"/>
      <w:marTop w:val="0"/>
      <w:marBottom w:val="0"/>
      <w:divBdr>
        <w:top w:val="none" w:sz="0" w:space="0" w:color="auto"/>
        <w:left w:val="none" w:sz="0" w:space="0" w:color="auto"/>
        <w:bottom w:val="none" w:sz="0" w:space="0" w:color="auto"/>
        <w:right w:val="none" w:sz="0" w:space="0" w:color="auto"/>
      </w:divBdr>
    </w:div>
    <w:div w:id="2014718473">
      <w:bodyDiv w:val="1"/>
      <w:marLeft w:val="0"/>
      <w:marRight w:val="0"/>
      <w:marTop w:val="0"/>
      <w:marBottom w:val="0"/>
      <w:divBdr>
        <w:top w:val="none" w:sz="0" w:space="0" w:color="auto"/>
        <w:left w:val="none" w:sz="0" w:space="0" w:color="auto"/>
        <w:bottom w:val="none" w:sz="0" w:space="0" w:color="auto"/>
        <w:right w:val="none" w:sz="0" w:space="0" w:color="auto"/>
      </w:divBdr>
    </w:div>
    <w:div w:id="2028553976">
      <w:bodyDiv w:val="1"/>
      <w:marLeft w:val="0"/>
      <w:marRight w:val="0"/>
      <w:marTop w:val="0"/>
      <w:marBottom w:val="0"/>
      <w:divBdr>
        <w:top w:val="none" w:sz="0" w:space="0" w:color="auto"/>
        <w:left w:val="none" w:sz="0" w:space="0" w:color="auto"/>
        <w:bottom w:val="none" w:sz="0" w:space="0" w:color="auto"/>
        <w:right w:val="none" w:sz="0" w:space="0" w:color="auto"/>
      </w:divBdr>
    </w:div>
    <w:div w:id="2036730995">
      <w:bodyDiv w:val="1"/>
      <w:marLeft w:val="0"/>
      <w:marRight w:val="0"/>
      <w:marTop w:val="0"/>
      <w:marBottom w:val="0"/>
      <w:divBdr>
        <w:top w:val="none" w:sz="0" w:space="0" w:color="auto"/>
        <w:left w:val="none" w:sz="0" w:space="0" w:color="auto"/>
        <w:bottom w:val="none" w:sz="0" w:space="0" w:color="auto"/>
        <w:right w:val="none" w:sz="0" w:space="0" w:color="auto"/>
      </w:divBdr>
    </w:div>
    <w:div w:id="2054650404">
      <w:bodyDiv w:val="1"/>
      <w:marLeft w:val="0"/>
      <w:marRight w:val="0"/>
      <w:marTop w:val="0"/>
      <w:marBottom w:val="0"/>
      <w:divBdr>
        <w:top w:val="none" w:sz="0" w:space="0" w:color="auto"/>
        <w:left w:val="none" w:sz="0" w:space="0" w:color="auto"/>
        <w:bottom w:val="none" w:sz="0" w:space="0" w:color="auto"/>
        <w:right w:val="none" w:sz="0" w:space="0" w:color="auto"/>
      </w:divBdr>
    </w:div>
    <w:div w:id="2060325926">
      <w:bodyDiv w:val="1"/>
      <w:marLeft w:val="0"/>
      <w:marRight w:val="0"/>
      <w:marTop w:val="0"/>
      <w:marBottom w:val="0"/>
      <w:divBdr>
        <w:top w:val="none" w:sz="0" w:space="0" w:color="auto"/>
        <w:left w:val="none" w:sz="0" w:space="0" w:color="auto"/>
        <w:bottom w:val="none" w:sz="0" w:space="0" w:color="auto"/>
        <w:right w:val="none" w:sz="0" w:space="0" w:color="auto"/>
      </w:divBdr>
    </w:div>
    <w:div w:id="2063165465">
      <w:bodyDiv w:val="1"/>
      <w:marLeft w:val="0"/>
      <w:marRight w:val="0"/>
      <w:marTop w:val="0"/>
      <w:marBottom w:val="0"/>
      <w:divBdr>
        <w:top w:val="none" w:sz="0" w:space="0" w:color="auto"/>
        <w:left w:val="none" w:sz="0" w:space="0" w:color="auto"/>
        <w:bottom w:val="none" w:sz="0" w:space="0" w:color="auto"/>
        <w:right w:val="none" w:sz="0" w:space="0" w:color="auto"/>
      </w:divBdr>
    </w:div>
    <w:div w:id="2064256813">
      <w:bodyDiv w:val="1"/>
      <w:marLeft w:val="0"/>
      <w:marRight w:val="0"/>
      <w:marTop w:val="0"/>
      <w:marBottom w:val="0"/>
      <w:divBdr>
        <w:top w:val="none" w:sz="0" w:space="0" w:color="auto"/>
        <w:left w:val="none" w:sz="0" w:space="0" w:color="auto"/>
        <w:bottom w:val="none" w:sz="0" w:space="0" w:color="auto"/>
        <w:right w:val="none" w:sz="0" w:space="0" w:color="auto"/>
      </w:divBdr>
    </w:div>
    <w:div w:id="207212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dignity.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E3D7D-12E9-421B-A418-7340C7835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14</Pages>
  <Words>3249</Words>
  <Characters>18522</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Luda</dc:creator>
  <cp:keywords/>
  <dc:description/>
  <cp:lastModifiedBy>Admin</cp:lastModifiedBy>
  <cp:revision>3</cp:revision>
  <cp:lastPrinted>2011-12-11T08:26:00Z</cp:lastPrinted>
  <dcterms:created xsi:type="dcterms:W3CDTF">2025-08-18T13:30:00Z</dcterms:created>
  <dcterms:modified xsi:type="dcterms:W3CDTF">2025-08-18T13:47:00Z</dcterms:modified>
</cp:coreProperties>
</file>