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76" w:rsidRPr="00C31CD3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02021D">
        <w:rPr>
          <w:rFonts w:ascii="Times New Roman" w:hAnsi="Times New Roman" w:cs="Times New Roman"/>
          <w:color w:val="000000"/>
          <w:sz w:val="28"/>
          <w:szCs w:val="28"/>
        </w:rPr>
        <w:t>Вчимося приймати рішення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845476" w:rsidRPr="0002021D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5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02021D">
        <w:rPr>
          <w:rFonts w:ascii="Times New Roman" w:hAnsi="Times New Roman" w:cs="Times New Roman"/>
          <w:color w:val="000000"/>
          <w:sz w:val="28"/>
          <w:szCs w:val="28"/>
        </w:rPr>
        <w:t>навчити учнів аналізувати пробле</w:t>
      </w:r>
      <w:r>
        <w:rPr>
          <w:rFonts w:ascii="Times New Roman" w:hAnsi="Times New Roman" w:cs="Times New Roman"/>
          <w:color w:val="000000"/>
          <w:sz w:val="28"/>
          <w:szCs w:val="28"/>
        </w:rPr>
        <w:t>ми і ухвалювати зважені рішення,</w:t>
      </w:r>
      <w:r w:rsidRPr="0002021D">
        <w:rPr>
          <w:rFonts w:ascii="Times New Roman" w:hAnsi="Times New Roman" w:cs="Times New Roman"/>
          <w:color w:val="000000"/>
          <w:sz w:val="28"/>
          <w:szCs w:val="28"/>
        </w:rPr>
        <w:t xml:space="preserve"> навчити розрізняти прості, щоденні та складні рішення, розвивати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02021D">
        <w:rPr>
          <w:rFonts w:ascii="Times New Roman" w:hAnsi="Times New Roman" w:cs="Times New Roman"/>
          <w:color w:val="000000"/>
          <w:sz w:val="28"/>
          <w:szCs w:val="28"/>
        </w:rPr>
        <w:t>міння ухвалювати рішення за «правилом світлофора</w:t>
      </w:r>
      <w:r>
        <w:rPr>
          <w:rFonts w:ascii="Times New Roman" w:hAnsi="Times New Roman" w:cs="Times New Roman"/>
          <w:color w:val="000000"/>
          <w:sz w:val="28"/>
          <w:szCs w:val="28"/>
        </w:rPr>
        <w:t>», називати чинники, що впливають на ухвалення рішень, розвивати вміння самостійно знаходити причинно-наслідкові зв’язки, робити висновки; виховувати розуміння того, що кожне прийняте рішення може мати певні наслідки.</w:t>
      </w:r>
    </w:p>
    <w:p w:rsidR="00845476" w:rsidRPr="00DB0541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B054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Очікувані результати</w:t>
      </w:r>
    </w:p>
    <w:p w:rsidR="00845476" w:rsidRPr="00DB0541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541">
        <w:rPr>
          <w:rFonts w:ascii="Times New Roman" w:hAnsi="Times New Roman" w:cs="Times New Roman"/>
          <w:color w:val="000000"/>
          <w:sz w:val="28"/>
          <w:szCs w:val="28"/>
        </w:rPr>
        <w:t>Наприкінці заняття учні:</w:t>
      </w:r>
    </w:p>
    <w:p w:rsidR="00845476" w:rsidRPr="00DB0541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розрізняють 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прості, щоденні та складні рішення;</w:t>
      </w:r>
    </w:p>
    <w:p w:rsidR="00845476" w:rsidRPr="00DB0541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називають 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чинники, що впливають на ухвалення рішень;</w:t>
      </w:r>
    </w:p>
    <w:p w:rsidR="00845476" w:rsidRPr="00DB0541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пояснюють 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алгоритм ухвалення рішень за «п</w:t>
      </w:r>
      <w:r>
        <w:rPr>
          <w:rFonts w:ascii="Times New Roman" w:hAnsi="Times New Roman" w:cs="Times New Roman"/>
          <w:color w:val="000000"/>
          <w:sz w:val="28"/>
          <w:szCs w:val="28"/>
        </w:rPr>
        <w:t>равилом світлофора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45476" w:rsidRPr="00565B28" w:rsidRDefault="00845476" w:rsidP="0057448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65B28">
        <w:rPr>
          <w:b/>
          <w:bCs/>
          <w:color w:val="000000"/>
          <w:sz w:val="28"/>
          <w:szCs w:val="28"/>
        </w:rPr>
        <w:t xml:space="preserve">Обладнання і матеріали: </w:t>
      </w:r>
      <w:r w:rsidRPr="00565B28">
        <w:rPr>
          <w:color w:val="000000"/>
          <w:sz w:val="28"/>
          <w:szCs w:val="28"/>
        </w:rPr>
        <w:t>підручник</w:t>
      </w:r>
      <w:r>
        <w:rPr>
          <w:color w:val="000000"/>
          <w:sz w:val="28"/>
          <w:szCs w:val="28"/>
          <w:lang w:val="ru-RU"/>
        </w:rPr>
        <w:t>и</w:t>
      </w:r>
      <w:r w:rsidRPr="00565B28">
        <w:rPr>
          <w:color w:val="000000"/>
          <w:sz w:val="28"/>
          <w:szCs w:val="28"/>
        </w:rPr>
        <w:t>, р</w:t>
      </w:r>
      <w:r>
        <w:rPr>
          <w:color w:val="000000"/>
          <w:sz w:val="28"/>
          <w:szCs w:val="28"/>
        </w:rPr>
        <w:t>оздавальні матеріали для учнів</w:t>
      </w:r>
      <w:r>
        <w:rPr>
          <w:color w:val="000000"/>
          <w:sz w:val="28"/>
          <w:szCs w:val="28"/>
          <w:lang w:val="ru-RU"/>
        </w:rPr>
        <w:t>,</w:t>
      </w:r>
      <w:r w:rsidRPr="00565B28">
        <w:rPr>
          <w:color w:val="000000"/>
          <w:sz w:val="28"/>
          <w:szCs w:val="28"/>
        </w:rPr>
        <w:t xml:space="preserve"> плакат «Правила світлофора»;</w:t>
      </w:r>
      <w:r>
        <w:rPr>
          <w:color w:val="000000"/>
          <w:sz w:val="28"/>
          <w:szCs w:val="28"/>
          <w:lang w:val="ru-RU"/>
        </w:rPr>
        <w:t>картки</w:t>
      </w:r>
      <w:r w:rsidRPr="00565B28">
        <w:rPr>
          <w:color w:val="000000"/>
          <w:sz w:val="28"/>
          <w:szCs w:val="28"/>
        </w:rPr>
        <w:t xml:space="preserve"> для об’єднання у групи.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21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Тип уроку: </w:t>
      </w:r>
      <w:r>
        <w:rPr>
          <w:rFonts w:ascii="Times New Roman" w:hAnsi="Times New Roman" w:cs="Times New Roman"/>
          <w:color w:val="000000"/>
          <w:sz w:val="28"/>
          <w:szCs w:val="28"/>
        </w:rPr>
        <w:t>формування компетентностей</w:t>
      </w:r>
    </w:p>
    <w:p w:rsidR="00845476" w:rsidRPr="0002021D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021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 проведення</w:t>
      </w:r>
      <w:r>
        <w:rPr>
          <w:rFonts w:ascii="Times New Roman" w:hAnsi="Times New Roman" w:cs="Times New Roman"/>
          <w:color w:val="000000"/>
          <w:sz w:val="28"/>
          <w:szCs w:val="28"/>
        </w:rPr>
        <w:t>: урок-тренінг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Хід тренінгу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І. Вступна частина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1. Привітання</w:t>
      </w:r>
    </w:p>
    <w:p w:rsidR="00845476" w:rsidRPr="003969B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9B8">
        <w:rPr>
          <w:rFonts w:ascii="Times New Roman" w:hAnsi="Times New Roman" w:cs="Times New Roman"/>
          <w:sz w:val="28"/>
          <w:szCs w:val="28"/>
        </w:rPr>
        <w:t>-  Доброго дня, дорогі діти! Рада вітати вас на уроці основ здоров’я!</w:t>
      </w:r>
    </w:p>
    <w:p w:rsidR="00845476" w:rsidRPr="003969B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9B8">
        <w:rPr>
          <w:rFonts w:ascii="Times New Roman" w:hAnsi="Times New Roman" w:cs="Times New Roman"/>
          <w:sz w:val="28"/>
          <w:szCs w:val="28"/>
        </w:rPr>
        <w:t>- Що ви робили протягом тижня, щоб бути здоровими?</w:t>
      </w:r>
    </w:p>
    <w:p w:rsidR="00845476" w:rsidRPr="003969B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9B8">
        <w:rPr>
          <w:rFonts w:ascii="Times New Roman" w:hAnsi="Times New Roman" w:cs="Times New Roman"/>
          <w:sz w:val="28"/>
          <w:szCs w:val="28"/>
        </w:rPr>
        <w:t>- А чи добре ви сьогодні виспалися?</w:t>
      </w:r>
    </w:p>
    <w:p w:rsidR="00845476" w:rsidRPr="00BA4433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69B8">
        <w:rPr>
          <w:rFonts w:ascii="Times New Roman" w:hAnsi="Times New Roman" w:cs="Times New Roman"/>
          <w:sz w:val="28"/>
          <w:szCs w:val="28"/>
        </w:rPr>
        <w:t>- А як ви щойно відпочили на перерві?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2. Зворотній зв'язок 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Прийом «Незакінчене речення»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433">
        <w:rPr>
          <w:rFonts w:ascii="Times New Roman" w:hAnsi="Times New Roman" w:cs="Times New Roman"/>
          <w:color w:val="000000"/>
          <w:sz w:val="28"/>
          <w:szCs w:val="28"/>
        </w:rPr>
        <w:t>Учні закінчують речення «На минулому уроці я дізнався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…</w:t>
      </w:r>
      <w:r w:rsidRPr="00BA4433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845476" w:rsidRPr="008446FA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8446F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3. Актуалізація теми уроку</w:t>
      </w:r>
    </w:p>
    <w:p w:rsidR="00845476" w:rsidRPr="00BA4433" w:rsidRDefault="00845476" w:rsidP="0057448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Коли ви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 xml:space="preserve">були маленькими, більшість </w:t>
      </w:r>
      <w:r>
        <w:rPr>
          <w:rFonts w:ascii="Times New Roman" w:hAnsi="Times New Roman" w:cs="Times New Roman"/>
          <w:color w:val="000000"/>
          <w:sz w:val="28"/>
          <w:szCs w:val="28"/>
        </w:rPr>
        <w:t>рішень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hAnsi="Times New Roman" w:cs="Times New Roman"/>
          <w:color w:val="000000"/>
          <w:sz w:val="28"/>
          <w:szCs w:val="28"/>
        </w:rPr>
        <w:t>ймали за вас дорослі. Тепер вам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hAnsi="Times New Roman" w:cs="Times New Roman"/>
          <w:color w:val="000000"/>
          <w:sz w:val="28"/>
          <w:szCs w:val="28"/>
        </w:rPr>
        <w:t>стіше доводиться приймати само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стій</w:t>
      </w:r>
      <w:r>
        <w:rPr>
          <w:rFonts w:ascii="Times New Roman" w:hAnsi="Times New Roman" w:cs="Times New Roman"/>
          <w:color w:val="000000"/>
          <w:sz w:val="28"/>
          <w:szCs w:val="28"/>
        </w:rPr>
        <w:t>ні рішення. Сьогодні поговоримо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про т</w:t>
      </w:r>
      <w:r>
        <w:rPr>
          <w:rFonts w:ascii="Times New Roman" w:hAnsi="Times New Roman" w:cs="Times New Roman"/>
          <w:color w:val="000000"/>
          <w:sz w:val="28"/>
          <w:szCs w:val="28"/>
        </w:rPr>
        <w:t>е, як приймати самостійні, зва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жені рішення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4. Знайомство</w:t>
      </w:r>
    </w:p>
    <w:p w:rsidR="00845476" w:rsidRDefault="00845476" w:rsidP="0057448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Вчитель пропонує учням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 черзі продовжити речен</w:t>
      </w:r>
      <w:r w:rsidRPr="00DB0541">
        <w:rPr>
          <w:rFonts w:ascii="Times New Roman" w:hAnsi="Times New Roman" w:cs="Times New Roman"/>
          <w:color w:val="000000"/>
          <w:sz w:val="28"/>
          <w:szCs w:val="28"/>
        </w:rPr>
        <w:t>ня: «Я переважно сам вирішую</w:t>
      </w:r>
      <w:r>
        <w:rPr>
          <w:rFonts w:ascii="Times New Roman" w:hAnsi="Times New Roman" w:cs="Times New Roman"/>
          <w:color w:val="000000"/>
          <w:sz w:val="28"/>
          <w:szCs w:val="28"/>
        </w:rPr>
        <w:t>…»</w:t>
      </w: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з ким дру</w:t>
      </w: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жити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на які гуртки ходити, </w:t>
      </w: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який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DB054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філ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ьм подивитися…)</w:t>
      </w:r>
    </w:p>
    <w:p w:rsidR="00845476" w:rsidRPr="00BA4433" w:rsidRDefault="00845476" w:rsidP="00574488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433">
        <w:rPr>
          <w:rFonts w:ascii="Times New Roman" w:hAnsi="Times New Roman" w:cs="Times New Roman"/>
          <w:color w:val="000000"/>
          <w:sz w:val="28"/>
          <w:szCs w:val="28"/>
        </w:rPr>
        <w:t xml:space="preserve">Отже, дуже багато рішень ви вже здатні приймати самостійно. Однак прийняття деяких рішень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може </w:t>
      </w:r>
      <w:r w:rsidRPr="00BA4433">
        <w:rPr>
          <w:rFonts w:ascii="Times New Roman" w:hAnsi="Times New Roman" w:cs="Times New Roman"/>
          <w:color w:val="000000"/>
          <w:sz w:val="28"/>
          <w:szCs w:val="28"/>
        </w:rPr>
        <w:t>виклика</w:t>
      </w:r>
      <w:r>
        <w:rPr>
          <w:rFonts w:ascii="Times New Roman" w:hAnsi="Times New Roman" w:cs="Times New Roman"/>
          <w:color w:val="000000"/>
          <w:sz w:val="28"/>
          <w:szCs w:val="28"/>
        </w:rPr>
        <w:t>ти труднощі</w:t>
      </w:r>
      <w:r w:rsidRPr="00BA443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45476" w:rsidRDefault="00845476" w:rsidP="0057448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5. Очікування</w:t>
      </w:r>
      <w:r>
        <w:rPr>
          <w:rFonts w:ascii="Times New Roman" w:hAnsi="Times New Roman" w:cs="Times New Roman"/>
          <w:i/>
          <w:iCs/>
          <w:sz w:val="28"/>
          <w:szCs w:val="28"/>
        </w:rPr>
        <w:t>(оформлення плаката)</w:t>
      </w:r>
    </w:p>
    <w:p w:rsidR="00845476" w:rsidRDefault="00845476" w:rsidP="005744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Учні отримують стікери, на яких записують свої очікування від заняття. Далі вчитель пропонує зачитати ці очікування і розташувати їх біля підніжжя гори (плакат).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Обговорення: </w:t>
      </w:r>
      <w:r>
        <w:rPr>
          <w:rFonts w:ascii="Times New Roman" w:hAnsi="Times New Roman" w:cs="Times New Roman"/>
          <w:sz w:val="28"/>
          <w:szCs w:val="28"/>
        </w:rPr>
        <w:t>як ви думаєте, для чого ми визначаємо очікування від сьогоднішнього уроку?</w:t>
      </w:r>
    </w:p>
    <w:p w:rsidR="00845476" w:rsidRDefault="00845476" w:rsidP="00574488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6FA">
        <w:rPr>
          <w:rFonts w:ascii="Times New Roman" w:hAnsi="Times New Roman" w:cs="Times New Roman"/>
          <w:b/>
          <w:bCs/>
          <w:sz w:val="28"/>
          <w:szCs w:val="28"/>
        </w:rPr>
        <w:t xml:space="preserve">ІІ. Основна частина </w:t>
      </w:r>
      <w:r>
        <w:rPr>
          <w:rFonts w:ascii="Times New Roman" w:hAnsi="Times New Roman" w:cs="Times New Roman"/>
          <w:sz w:val="28"/>
          <w:szCs w:val="28"/>
        </w:rPr>
        <w:t>(засвоєння нових знань)</w:t>
      </w:r>
    </w:p>
    <w:p w:rsidR="00845476" w:rsidRPr="006F77C3" w:rsidRDefault="00845476" w:rsidP="00574488">
      <w:pPr>
        <w:pStyle w:val="NoSpacing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 w:rsidRPr="006F77C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Інформаційне повідомлення</w:t>
      </w:r>
    </w:p>
    <w:p w:rsidR="00845476" w:rsidRPr="002251D1" w:rsidRDefault="00845476" w:rsidP="00574488">
      <w:pPr>
        <w:pStyle w:val="NoSpacing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Люди щодня приймають багато рішень. Усі рішення мають наслідки — позитивні або негативні. Позитивні наслідки викликають у людей приємні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почуття — радість, задоволення, вдячність, повагу. Негативні — страх, сум, гнів або розпач. </w:t>
      </w:r>
    </w:p>
    <w:p w:rsidR="00845476" w:rsidRPr="002251D1" w:rsidRDefault="00845476" w:rsidP="00574488">
      <w:pPr>
        <w:pStyle w:val="NoSpacing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Потрібно перед тим, як щось зробити чи сказати – подумати та прийняти потрібне рішення.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Кожному доводиться приймати багато рішень, думати, як вчинити.</w:t>
      </w:r>
    </w:p>
    <w:p w:rsidR="00845476" w:rsidRPr="002251D1" w:rsidRDefault="00845476" w:rsidP="00574488">
      <w:pPr>
        <w:pStyle w:val="NoSpacing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Рішення бувають: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•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прості — не потребують особливого розмірковування, наприклад, яке морозиво купити, який фільм подивитися;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• щоденні або звичні — наприклад, що сьогодні вд</w:t>
      </w:r>
      <w:bookmarkStart w:id="0" w:name="_GoBack"/>
      <w:bookmarkEnd w:id="0"/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ягнути, вчити уроки чи йти гуляти;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• складні — ті, що можуть мати серйозні наслідки: скажімо, рішення, яку спеціалізацію у навчанні обрати, впливає на подальшу долю людини.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Які рішення вам доводилось приймати?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Як ви їх приймали? Швидко чи обмірковуючи? (відповіді учнів)</w:t>
      </w:r>
    </w:p>
    <w:p w:rsidR="00845476" w:rsidRPr="006F77C3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2. Руханка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«Град» 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b/>
          <w:bCs/>
          <w:sz w:val="28"/>
          <w:szCs w:val="28"/>
        </w:rPr>
        <w:t xml:space="preserve">Мета: </w:t>
      </w:r>
      <w:r w:rsidRPr="002251D1">
        <w:rPr>
          <w:rFonts w:ascii="Times New Roman" w:hAnsi="Times New Roman" w:cs="Times New Roman"/>
          <w:sz w:val="28"/>
          <w:szCs w:val="28"/>
        </w:rPr>
        <w:t>активізувати увагу учасників, сприяти згуртованості групи.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 xml:space="preserve">     Учасники стають у коло. Ведучий пропонує їм пригадати, як іде дощ, а за ним – град, і почати разом із ним повільно тупотіти ногами, імітуючи падіння градин. Поступово темп тупотіння доводиться до дуже швидкого, а потім сповільнюється до повного припинення.</w:t>
      </w:r>
    </w:p>
    <w:p w:rsidR="00845476" w:rsidRPr="006F77C3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3. Робота з підручником</w:t>
      </w:r>
    </w:p>
    <w:p w:rsidR="00845476" w:rsidRPr="002251D1" w:rsidRDefault="00845476" w:rsidP="00574488">
      <w:pPr>
        <w:pStyle w:val="NoSpacing"/>
        <w:spacing w:line="276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 підручнику на сторінці 64 прочитати «Алгоритм прийняття зважених рішень» </w:t>
      </w:r>
      <w:r w:rsidRPr="002251D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(вчитель вивішує поради на дошці, обговорюється кожна порада, визначаються дії)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Висновок:</w:t>
      </w:r>
      <w:r w:rsidRPr="002251D1">
        <w:rPr>
          <w:rFonts w:ascii="Times New Roman" w:hAnsi="Times New Roman" w:cs="Times New Roman"/>
          <w:sz w:val="28"/>
          <w:szCs w:val="28"/>
          <w:lang w:val="uk-UA"/>
        </w:rPr>
        <w:t xml:space="preserve"> Щоб прийняти рішення або зробити правильний вибір, треба подолати три етапи: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sz w:val="28"/>
          <w:szCs w:val="28"/>
          <w:lang w:val="uk-UA"/>
        </w:rPr>
        <w:t>Зупинитись (що саме треба вирішити?)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sz w:val="28"/>
          <w:szCs w:val="28"/>
          <w:lang w:val="uk-UA"/>
        </w:rPr>
        <w:t>Оцінити наслідки (які існують можливі варіанти розв′язання проблеми? Що для нас важливо?)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sz w:val="28"/>
          <w:szCs w:val="28"/>
          <w:lang w:val="uk-UA"/>
        </w:rPr>
        <w:t>Вибрати і діяти (чи відповідає кожен варіант визначеним критеріям?)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sz w:val="28"/>
          <w:szCs w:val="28"/>
          <w:lang w:val="uk-UA"/>
        </w:rPr>
        <w:t>ПРИЙНЯТТЯ РІШЕННЯ.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i/>
          <w:iCs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 Зваже</w:t>
      </w:r>
      <w:r w:rsidRPr="002251D1">
        <w:rPr>
          <w:rFonts w:ascii="Times New Roman" w:hAnsi="Times New Roman" w:cs="Times New Roman"/>
          <w:sz w:val="28"/>
          <w:szCs w:val="28"/>
          <w:lang w:val="uk-UA"/>
        </w:rPr>
        <w:t>ні рішення – це те, що люди роблять після обміркування ситуації.</w:t>
      </w:r>
    </w:p>
    <w:p w:rsidR="00845476" w:rsidRPr="006F77C3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Практична частина</w:t>
      </w:r>
    </w:p>
    <w:p w:rsidR="00845476" w:rsidRPr="006F77C3" w:rsidRDefault="00845476" w:rsidP="00574488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Робота в групах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Учнів об’єднати у 4 групи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за допомогою карток.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Кожній групі роздається ситуація, учні обговорюють її і за допомогою «Алгоритму прийняття зважених рішень» вчаться приймати рішення. Демонстрація.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1 ситуація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color w:val="000000"/>
          <w:sz w:val="28"/>
          <w:szCs w:val="28"/>
          <w:lang w:val="uk-UA"/>
        </w:rPr>
        <w:t>- Добридень, Ганнусю!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color w:val="000000"/>
          <w:sz w:val="28"/>
          <w:szCs w:val="28"/>
          <w:lang w:val="uk-UA"/>
        </w:rPr>
        <w:t>- Добридень, Миколка!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Який в тебе гарний мобільний телефон, а можна я у тебе його візьму до кінця уроків? 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2 ситуація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color w:val="000000"/>
          <w:sz w:val="28"/>
          <w:szCs w:val="28"/>
          <w:lang w:val="uk-UA"/>
        </w:rPr>
        <w:t>- Добридень, Тетянко!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1D1">
        <w:rPr>
          <w:rFonts w:ascii="Times New Roman" w:hAnsi="Times New Roman" w:cs="Times New Roman"/>
          <w:color w:val="000000"/>
          <w:sz w:val="28"/>
          <w:szCs w:val="28"/>
          <w:lang w:val="uk-UA"/>
        </w:rPr>
        <w:t>-   Добридень, Христинка!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А я сьогодні збираюся після уроків піти у парк, ходімо зі мною.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3 ситуація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Ти йдеш по вулиці зі школи і по дорозі тобі зустрічається незнайомий, який пропонує свою допомогу і хоче провести тебе до дому.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4 ситуація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Твої старші товари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щ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 пропонують тобі поїхати з ними на річку відпочити. Які будуть твої дії? </w:t>
      </w:r>
    </w:p>
    <w:p w:rsidR="00845476" w:rsidRPr="006F77C3" w:rsidRDefault="00845476" w:rsidP="00574488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Робота в колі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А зараз послухайте уважно оповідання і дайте відповіді на питання після тексту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845476" w:rsidRPr="002251D1" w:rsidRDefault="00845476" w:rsidP="00574488">
      <w:pPr>
        <w:pStyle w:val="NoSpacing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ЯК Я САМ СЕБЕ СКРИВДИВ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Мама попросила мене сходити до магазину по хліб.</w:t>
      </w:r>
    </w:p>
    <w:p w:rsidR="00845476" w:rsidRPr="002251D1" w:rsidRDefault="00845476" w:rsidP="00574488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У мене є свої справи,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- відповів я.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Сестра попросила мене винести сміття.</w:t>
      </w:r>
    </w:p>
    <w:p w:rsidR="00845476" w:rsidRPr="002251D1" w:rsidRDefault="00845476" w:rsidP="00574488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У мене є свої справи,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- відповів я.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Мій друг Мишко попросив мене допомогти йому розв’язати задачу.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У мене є свої справи,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- відповів я. І став важко ходити туди-сюди,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начебто в мене були свої справи. Але своїх справ у мене не було, і я став нудьгувати. Мені захотілося зробити що-небудь для мами, сестри і друга Мишка. Але вони сказали, що в них - свої справи. І пішли від мене. Я залишився один. Тоді я пішов на вулицю і став гратися із собакою Найдою.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А Найда втекла від мене. Я побіг за нею, перечепився й упав у бруд.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 заплакав і пішов до дому.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 ревів щосили.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Хто покарав вашого сина ?- запитала сусідка мою маму.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- Він сам покарав себе, - відповіла мама.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Запитання: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Про яке покарання сказала мама?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Як покарав себе хлопчик?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Чому хлопчик залишився один?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Чому всі пішли від хлопчика?</w:t>
      </w:r>
    </w:p>
    <w:p w:rsidR="00845476" w:rsidRPr="002251D1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Висновок:</w:t>
      </w:r>
    </w:p>
    <w:p w:rsidR="00845476" w:rsidRPr="00574488" w:rsidRDefault="00845476" w:rsidP="00574488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Той, хто цінує і поважає оточуючих, ніколи не стане їх кривдити.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>Завжди потрібно думати про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наслідки с</w:t>
      </w:r>
      <w:r w:rsidRPr="00C31CD3">
        <w:rPr>
          <w:rFonts w:ascii="Times New Roman" w:hAnsi="Times New Roman" w:cs="Times New Roman"/>
          <w:sz w:val="28"/>
          <w:szCs w:val="28"/>
          <w:lang w:val="uk-UA" w:eastAsia="ru-RU"/>
        </w:rPr>
        <w:t>воїх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31CD3">
        <w:rPr>
          <w:rFonts w:ascii="Times New Roman" w:hAnsi="Times New Roman" w:cs="Times New Roman"/>
          <w:sz w:val="28"/>
          <w:szCs w:val="28"/>
          <w:lang w:val="uk-UA" w:eastAsia="ru-RU"/>
        </w:rPr>
        <w:t>вчинків.</w:t>
      </w:r>
    </w:p>
    <w:p w:rsidR="00845476" w:rsidRPr="006F77C3" w:rsidRDefault="00845476" w:rsidP="00574488">
      <w:pPr>
        <w:pStyle w:val="NoSpacing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Робота з підручником </w:t>
      </w:r>
    </w:p>
    <w:p w:rsidR="00845476" w:rsidRPr="002251D1" w:rsidRDefault="00845476" w:rsidP="00574488">
      <w:pPr>
        <w:pStyle w:val="NoSpacing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251D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Об’єднати учнів у пари, запропонувати прочитати у підручнику на сторінці 65 «Рішення, важливі для здоров’я» та відповісти на запитання. 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51D1">
        <w:rPr>
          <w:rFonts w:ascii="Times New Roman" w:hAnsi="Times New Roman" w:cs="Times New Roman"/>
          <w:b/>
          <w:bCs/>
          <w:sz w:val="28"/>
          <w:szCs w:val="28"/>
        </w:rPr>
        <w:t>Обговорення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>1.  Назвіть  різні  джерела  інформації  (новини,  фільми, розважальні  програми,  рекламні  ролики,  аналітичні статті,  друкована  реклама,  рекламні  акції...).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>2.  Які  з  них  найбільше  заслуговують  на  довіру?  Чому?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>3.  Які  рекламні  джерела  мають  найбільший вплив?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>4.  На  вашу  думку,  чому?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>5.  Пригадайте  і  по  черзі  розкажіть  про  один  випадок, коли на ваше рішення вплинула реклама (який мобільний телефон  обрати,  який йогурт  спробувати...).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 xml:space="preserve">6.  Оцініть ступінь впливу реклами на ваші рішення. Для  цього  проведіть  у  класі  умовну  лінію.  З  одного кінця  стануть ті,  хто майже усі свої рішення приймає під впливом  реклами,  а  з  іншого  ті,  хто  на  неї  взагалі  не </w:t>
      </w:r>
    </w:p>
    <w:p w:rsidR="00845476" w:rsidRPr="002251D1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51D1">
        <w:rPr>
          <w:rFonts w:ascii="Times New Roman" w:hAnsi="Times New Roman" w:cs="Times New Roman"/>
          <w:sz w:val="28"/>
          <w:szCs w:val="28"/>
        </w:rPr>
        <w:t>зважає.  Решта  займають  місця  ближче  до  того  чи  того краю.</w:t>
      </w:r>
    </w:p>
    <w:p w:rsidR="00845476" w:rsidRPr="006F77C3" w:rsidRDefault="00845476" w:rsidP="00574488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77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Підсумкове завдання</w:t>
      </w:r>
    </w:p>
    <w:p w:rsidR="00845476" w:rsidRPr="009D3BFD" w:rsidRDefault="00845476" w:rsidP="005744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251D1">
        <w:rPr>
          <w:rFonts w:ascii="Times New Roman" w:hAnsi="Times New Roman" w:cs="Times New Roman"/>
          <w:sz w:val="28"/>
          <w:szCs w:val="28"/>
        </w:rPr>
        <w:t>Провести у класі умовну лінію.  З одного кінця стануть ті, хто виступає за цілковиту заборону реклами тютюну та алкоголю, а з іншого— ті, хто категорично проти будь ­ яких її обмежень. Решта учнів займають місця ближче до того чи того краю.  Хто бажає, пояснює свою позицію.</w:t>
      </w:r>
    </w:p>
    <w:p w:rsidR="00845476" w:rsidRDefault="00845476" w:rsidP="0057448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ІІІ. Заключна частина</w:t>
      </w:r>
    </w:p>
    <w:p w:rsidR="00845476" w:rsidRPr="000C1796" w:rsidRDefault="00845476" w:rsidP="00574488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C179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Рефлексія</w:t>
      </w:r>
    </w:p>
    <w:p w:rsidR="00845476" w:rsidRPr="00D65738" w:rsidRDefault="00845476" w:rsidP="0057448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 «Шість ка</w:t>
      </w:r>
      <w:r w:rsidRPr="00D65738">
        <w:rPr>
          <w:rFonts w:ascii="Times New Roman" w:hAnsi="Times New Roman" w:cs="Times New Roman"/>
          <w:b/>
          <w:bCs/>
          <w:sz w:val="28"/>
          <w:szCs w:val="28"/>
        </w:rPr>
        <w:t>пелюхів мислення»</w:t>
      </w:r>
    </w:p>
    <w:p w:rsidR="00845476" w:rsidRPr="00D65738" w:rsidRDefault="00845476" w:rsidP="005744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>Учитель пропонує підсумувати урок, обговоривши п</w:t>
      </w:r>
      <w:r>
        <w:rPr>
          <w:rFonts w:ascii="Times New Roman" w:hAnsi="Times New Roman" w:cs="Times New Roman"/>
          <w:sz w:val="28"/>
          <w:szCs w:val="28"/>
        </w:rPr>
        <w:t xml:space="preserve">роблему прийняття рішень </w:t>
      </w:r>
      <w:r w:rsidRPr="00D65738">
        <w:rPr>
          <w:rFonts w:ascii="Times New Roman" w:hAnsi="Times New Roman" w:cs="Times New Roman"/>
          <w:sz w:val="28"/>
          <w:szCs w:val="28"/>
        </w:rPr>
        <w:t xml:space="preserve">за такими ключовими питаннями: </w:t>
      </w:r>
    </w:p>
    <w:p w:rsidR="00845476" w:rsidRPr="00D6573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 xml:space="preserve">«Білий капелюх» – Що ви дізналися нового? </w:t>
      </w:r>
    </w:p>
    <w:p w:rsidR="00845476" w:rsidRPr="00D6573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 xml:space="preserve">«Жовтий капелюх» – Яка актуальність цієї проблеми? </w:t>
      </w:r>
    </w:p>
    <w:p w:rsidR="00845476" w:rsidRPr="00D6573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 xml:space="preserve">«Чорний капелюх» – Яку небезпеку становить </w:t>
      </w:r>
      <w:r>
        <w:rPr>
          <w:rFonts w:ascii="Times New Roman" w:hAnsi="Times New Roman" w:cs="Times New Roman"/>
          <w:sz w:val="28"/>
          <w:szCs w:val="28"/>
        </w:rPr>
        <w:t xml:space="preserve">невміння приймати правильні рішення </w:t>
      </w:r>
      <w:r w:rsidRPr="00D65738">
        <w:rPr>
          <w:rFonts w:ascii="Times New Roman" w:hAnsi="Times New Roman" w:cs="Times New Roman"/>
          <w:sz w:val="28"/>
          <w:szCs w:val="28"/>
        </w:rPr>
        <w:t>для людини, а зокрема</w:t>
      </w:r>
      <w:r>
        <w:rPr>
          <w:rFonts w:ascii="Times New Roman" w:hAnsi="Times New Roman" w:cs="Times New Roman"/>
          <w:sz w:val="28"/>
          <w:szCs w:val="28"/>
        </w:rPr>
        <w:t xml:space="preserve"> для</w:t>
      </w:r>
      <w:r w:rsidRPr="00D65738">
        <w:rPr>
          <w:rFonts w:ascii="Times New Roman" w:hAnsi="Times New Roman" w:cs="Times New Roman"/>
          <w:sz w:val="28"/>
          <w:szCs w:val="28"/>
        </w:rPr>
        <w:t xml:space="preserve"> дитини?</w:t>
      </w:r>
    </w:p>
    <w:p w:rsidR="00845476" w:rsidRPr="00D65738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>«Зелений капелюх» – Чи можете ви запропонувати свої ідеї та пропозиції стосовно покращення даної ситуації?</w:t>
      </w:r>
    </w:p>
    <w:p w:rsidR="00845476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>«Червоний капелюх» – Чи змінилося ва</w:t>
      </w:r>
      <w:r>
        <w:rPr>
          <w:rFonts w:ascii="Times New Roman" w:hAnsi="Times New Roman" w:cs="Times New Roman"/>
          <w:sz w:val="28"/>
          <w:szCs w:val="28"/>
        </w:rPr>
        <w:t>ше відношення до цієї проблеми?</w:t>
      </w:r>
    </w:p>
    <w:p w:rsidR="00845476" w:rsidRDefault="00845476" w:rsidP="00574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>«Синій капелюх» – Підбиття підсумків.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5476" w:rsidRPr="000C1796" w:rsidRDefault="00845476" w:rsidP="005744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5738">
        <w:rPr>
          <w:rFonts w:ascii="Times New Roman" w:hAnsi="Times New Roman" w:cs="Times New Roman"/>
          <w:sz w:val="28"/>
          <w:szCs w:val="28"/>
        </w:rPr>
        <w:t xml:space="preserve">На столах у дітей знаходяться фішки білого, жовтого, чорного, зеленого, синього та червоного кольорів. Діти за бажанням можуть обрати капелюх, дати відповідь і покласти до нього відповідного кольору фішку.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45476" w:rsidRPr="000C1796" w:rsidRDefault="00845476" w:rsidP="00574488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0C1796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Справджування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C1796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очікувань</w:t>
      </w:r>
    </w:p>
    <w:p w:rsidR="00845476" w:rsidRDefault="00845476" w:rsidP="00C31CD3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0C1796">
        <w:rPr>
          <w:rFonts w:ascii="Times New Roman" w:hAnsi="Times New Roman" w:cs="Times New Roman"/>
          <w:sz w:val="28"/>
          <w:szCs w:val="28"/>
          <w:lang w:val="ru-RU"/>
        </w:rPr>
        <w:t>Переміщення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C1796">
        <w:rPr>
          <w:rFonts w:ascii="Times New Roman" w:hAnsi="Times New Roman" w:cs="Times New Roman"/>
          <w:sz w:val="28"/>
          <w:szCs w:val="28"/>
          <w:lang w:val="ru-RU"/>
        </w:rPr>
        <w:t>стікера на плакатівідносноступенядосягненняособистоїцілітренінгу.</w:t>
      </w:r>
    </w:p>
    <w:p w:rsidR="00845476" w:rsidRPr="000C1796" w:rsidRDefault="00845476" w:rsidP="00574488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0C1796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Завершення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C1796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тренінгу</w:t>
      </w:r>
    </w:p>
    <w:p w:rsidR="00845476" w:rsidRPr="000C1796" w:rsidRDefault="00845476" w:rsidP="0057448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Вправа «Побажання по колу».</w:t>
      </w:r>
    </w:p>
    <w:p w:rsidR="00845476" w:rsidRPr="00BA4433" w:rsidRDefault="00845476" w:rsidP="00574488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845476" w:rsidRDefault="00845476" w:rsidP="005744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845476" w:rsidRDefault="00845476"/>
    <w:sectPr w:rsidR="00845476" w:rsidSect="00DB4A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54A1B"/>
    <w:multiLevelType w:val="hybridMultilevel"/>
    <w:tmpl w:val="346450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D0FF2"/>
    <w:multiLevelType w:val="hybridMultilevel"/>
    <w:tmpl w:val="50728372"/>
    <w:lvl w:ilvl="0" w:tplc="1812C13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90C381B"/>
    <w:multiLevelType w:val="hybridMultilevel"/>
    <w:tmpl w:val="EAB815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050BF"/>
    <w:multiLevelType w:val="hybridMultilevel"/>
    <w:tmpl w:val="0A3046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4488"/>
    <w:rsid w:val="0002021D"/>
    <w:rsid w:val="000C1796"/>
    <w:rsid w:val="00137F2E"/>
    <w:rsid w:val="002251D1"/>
    <w:rsid w:val="003969B8"/>
    <w:rsid w:val="00475FDE"/>
    <w:rsid w:val="00565B28"/>
    <w:rsid w:val="00574488"/>
    <w:rsid w:val="006F77C3"/>
    <w:rsid w:val="007052B7"/>
    <w:rsid w:val="008446FA"/>
    <w:rsid w:val="00845476"/>
    <w:rsid w:val="009D3BFD"/>
    <w:rsid w:val="00BA4433"/>
    <w:rsid w:val="00C31CD3"/>
    <w:rsid w:val="00D17B9B"/>
    <w:rsid w:val="00D65738"/>
    <w:rsid w:val="00DB0541"/>
    <w:rsid w:val="00DB4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4488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4488"/>
    <w:pPr>
      <w:ind w:left="720"/>
    </w:pPr>
  </w:style>
  <w:style w:type="paragraph" w:styleId="NoSpacing">
    <w:name w:val="No Spacing"/>
    <w:uiPriority w:val="99"/>
    <w:qFormat/>
    <w:rsid w:val="00574488"/>
    <w:rPr>
      <w:rFonts w:cs="Calibri"/>
      <w:lang w:eastAsia="en-US"/>
    </w:rPr>
  </w:style>
  <w:style w:type="paragraph" w:styleId="NormalWeb">
    <w:name w:val="Normal (Web)"/>
    <w:basedOn w:val="Normal"/>
    <w:uiPriority w:val="99"/>
    <w:rsid w:val="00574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1171</Words>
  <Characters>6677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Вчимося приймати рішення</dc:title>
  <dc:subject/>
  <dc:creator>Хозяин</dc:creator>
  <cp:keywords/>
  <dc:description/>
  <cp:lastModifiedBy>XTreme.ws</cp:lastModifiedBy>
  <cp:revision>2</cp:revision>
  <dcterms:created xsi:type="dcterms:W3CDTF">2018-11-14T19:33:00Z</dcterms:created>
  <dcterms:modified xsi:type="dcterms:W3CDTF">2018-11-14T19:33:00Z</dcterms:modified>
</cp:coreProperties>
</file>