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40AB" w:rsidRDefault="005640AB">
      <w:pPr>
        <w:rPr>
          <w:lang w:val="uk-UA"/>
        </w:rPr>
      </w:pPr>
    </w:p>
    <w:p w:rsidR="005640AB" w:rsidRDefault="005640AB" w:rsidP="00264EB1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                 </w:t>
      </w:r>
      <w:bookmarkStart w:id="0" w:name="_GoBack"/>
      <w:bookmarkEnd w:id="0"/>
      <w:r w:rsidRPr="00AC4306">
        <w:rPr>
          <w:rFonts w:ascii="Times New Roman" w:hAnsi="Times New Roman" w:cs="Times New Roman"/>
          <w:b/>
          <w:sz w:val="32"/>
          <w:szCs w:val="32"/>
          <w:lang w:val="uk-UA"/>
        </w:rPr>
        <w:t>Історія України 10 клас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</w:p>
    <w:p w:rsidR="005640AB" w:rsidRPr="00AC4306" w:rsidRDefault="005640AB" w:rsidP="005640AB">
      <w:pPr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AC4306">
        <w:rPr>
          <w:rFonts w:ascii="Times New Roman" w:hAnsi="Times New Roman" w:cs="Times New Roman"/>
          <w:b/>
          <w:sz w:val="32"/>
          <w:szCs w:val="32"/>
          <w:lang w:val="uk-UA"/>
        </w:rPr>
        <w:t xml:space="preserve"> Тема: Україна в Першій світовій війні</w:t>
      </w:r>
    </w:p>
    <w:p w:rsidR="005640AB" w:rsidRPr="000A69BB" w:rsidRDefault="005640AB" w:rsidP="000A69BB">
      <w:pPr>
        <w:spacing w:after="0"/>
        <w:ind w:left="2552" w:hanging="2552"/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u w:val="single"/>
          <w:lang w:val="uk-UA"/>
        </w:rPr>
        <w:t>Завдання уроку</w:t>
      </w:r>
      <w:r w:rsidRPr="000A69BB">
        <w:rPr>
          <w:rFonts w:ascii="Times New Roman" w:hAnsi="Times New Roman" w:cs="Times New Roman"/>
          <w:lang w:val="uk-UA"/>
        </w:rPr>
        <w:t>: - розкрити плани Антанти та Троїстого союзу щодо України;</w:t>
      </w:r>
    </w:p>
    <w:p w:rsidR="005640AB" w:rsidRPr="000A69BB" w:rsidRDefault="000A69BB" w:rsidP="000A69BB">
      <w:pPr>
        <w:pStyle w:val="a9"/>
        <w:numPr>
          <w:ilvl w:val="0"/>
          <w:numId w:val="1"/>
        </w:numPr>
        <w:spacing w:after="0"/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lang w:val="uk-UA"/>
        </w:rPr>
        <w:t>п</w:t>
      </w:r>
      <w:r w:rsidR="005640AB" w:rsidRPr="000A69BB">
        <w:rPr>
          <w:rFonts w:ascii="Times New Roman" w:hAnsi="Times New Roman" w:cs="Times New Roman"/>
          <w:lang w:val="uk-UA"/>
        </w:rPr>
        <w:t>оказати зміни в українському національному русі з початком Першої світової війни;</w:t>
      </w:r>
    </w:p>
    <w:p w:rsidR="000A69BB" w:rsidRPr="000A69BB" w:rsidRDefault="000A69BB" w:rsidP="000A69BB">
      <w:pPr>
        <w:pStyle w:val="a9"/>
        <w:numPr>
          <w:ilvl w:val="0"/>
          <w:numId w:val="1"/>
        </w:numPr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lang w:val="uk-UA"/>
        </w:rPr>
        <w:t>встановлювати причинно-наслідкові зв’язки, працювати з історичними джерелами, робити висновки та узагальнення.</w:t>
      </w:r>
    </w:p>
    <w:p w:rsidR="000A69BB" w:rsidRPr="000A69BB" w:rsidRDefault="000A69BB" w:rsidP="000A69BB">
      <w:pPr>
        <w:spacing w:after="0"/>
        <w:rPr>
          <w:rFonts w:ascii="Times New Roman" w:hAnsi="Times New Roman" w:cs="Times New Roman"/>
          <w:u w:val="single"/>
          <w:lang w:val="uk-UA"/>
        </w:rPr>
      </w:pPr>
      <w:r w:rsidRPr="000A69BB">
        <w:rPr>
          <w:rFonts w:ascii="Times New Roman" w:hAnsi="Times New Roman" w:cs="Times New Roman"/>
          <w:u w:val="single"/>
          <w:lang w:val="uk-UA"/>
        </w:rPr>
        <w:t>Очікувані результати. Після цього уроку учні зможуть:</w:t>
      </w:r>
    </w:p>
    <w:p w:rsidR="000A69BB" w:rsidRPr="000A69BB" w:rsidRDefault="000A69BB" w:rsidP="000A69BB">
      <w:pPr>
        <w:pStyle w:val="a9"/>
        <w:numPr>
          <w:ilvl w:val="0"/>
          <w:numId w:val="1"/>
        </w:numPr>
        <w:spacing w:after="0"/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lang w:val="uk-UA"/>
        </w:rPr>
        <w:t>показувати на карті українські землі напередодні Першої світової війни;</w:t>
      </w:r>
    </w:p>
    <w:p w:rsidR="000A69BB" w:rsidRPr="000A69BB" w:rsidRDefault="000A69BB" w:rsidP="000A69BB">
      <w:pPr>
        <w:pStyle w:val="a9"/>
        <w:numPr>
          <w:ilvl w:val="0"/>
          <w:numId w:val="1"/>
        </w:numPr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lang w:val="uk-UA"/>
        </w:rPr>
        <w:t>спираючись на карту та інші джерела інформації характеризувати геополітичні плани країн Антанти та Троїстого союзу щодо України;</w:t>
      </w:r>
    </w:p>
    <w:p w:rsidR="000A69BB" w:rsidRPr="000A69BB" w:rsidRDefault="000A69BB" w:rsidP="000A69BB">
      <w:pPr>
        <w:pStyle w:val="a9"/>
        <w:numPr>
          <w:ilvl w:val="0"/>
          <w:numId w:val="1"/>
        </w:numPr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lang w:val="uk-UA"/>
        </w:rPr>
        <w:t>на основі аналізу різних джерел інформації характеризувати національний рух у Наддніпрянській Україні та на західноукраїнських землях;</w:t>
      </w:r>
    </w:p>
    <w:p w:rsidR="000A69BB" w:rsidRPr="000A69BB" w:rsidRDefault="000A69BB" w:rsidP="000A69BB">
      <w:pPr>
        <w:pStyle w:val="a9"/>
        <w:numPr>
          <w:ilvl w:val="0"/>
          <w:numId w:val="1"/>
        </w:numPr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lang w:val="uk-UA"/>
        </w:rPr>
        <w:t>визначати програмові положення діяльності ГУР та СВУ;</w:t>
      </w:r>
    </w:p>
    <w:p w:rsidR="000A69BB" w:rsidRDefault="000A69BB" w:rsidP="000A69BB">
      <w:pPr>
        <w:pStyle w:val="a9"/>
        <w:numPr>
          <w:ilvl w:val="0"/>
          <w:numId w:val="1"/>
        </w:numPr>
        <w:rPr>
          <w:rFonts w:ascii="Times New Roman" w:hAnsi="Times New Roman" w:cs="Times New Roman"/>
          <w:lang w:val="uk-UA"/>
        </w:rPr>
      </w:pPr>
      <w:r w:rsidRPr="000A69BB">
        <w:rPr>
          <w:rFonts w:ascii="Times New Roman" w:hAnsi="Times New Roman" w:cs="Times New Roman"/>
          <w:lang w:val="uk-UA"/>
        </w:rPr>
        <w:t>з’ясовувати основні засади формування легіону УСС на основі перегляду док. фільму.</w:t>
      </w:r>
    </w:p>
    <w:p w:rsidR="000A69BB" w:rsidRDefault="000A69BB" w:rsidP="00EF6182">
      <w:pPr>
        <w:ind w:left="2552" w:hanging="2552"/>
        <w:rPr>
          <w:rFonts w:ascii="Times New Roman" w:hAnsi="Times New Roman" w:cs="Times New Roman"/>
          <w:lang w:val="uk-UA"/>
        </w:rPr>
      </w:pPr>
      <w:r w:rsidRPr="00EF6182">
        <w:rPr>
          <w:rFonts w:ascii="Times New Roman" w:hAnsi="Times New Roman" w:cs="Times New Roman"/>
          <w:u w:val="single"/>
          <w:lang w:val="uk-UA"/>
        </w:rPr>
        <w:t>Обладнання</w:t>
      </w:r>
      <w:r>
        <w:rPr>
          <w:rFonts w:ascii="Times New Roman" w:hAnsi="Times New Roman" w:cs="Times New Roman"/>
          <w:lang w:val="uk-UA"/>
        </w:rPr>
        <w:t>: мультимедійний проектор, презентація до уроку, документальний фільм “ 20 кроків до мрії. Крок 10”</w:t>
      </w:r>
      <w:r w:rsidR="00EF6182">
        <w:rPr>
          <w:rFonts w:ascii="Times New Roman" w:hAnsi="Times New Roman" w:cs="Times New Roman"/>
          <w:lang w:val="uk-UA"/>
        </w:rPr>
        <w:t xml:space="preserve">, </w:t>
      </w:r>
      <w:proofErr w:type="spellStart"/>
      <w:r w:rsidR="00EF6182">
        <w:rPr>
          <w:rFonts w:ascii="Times New Roman" w:hAnsi="Times New Roman" w:cs="Times New Roman"/>
          <w:lang w:val="uk-UA"/>
        </w:rPr>
        <w:t>роздатковий</w:t>
      </w:r>
      <w:proofErr w:type="spellEnd"/>
      <w:r w:rsidR="00EF6182">
        <w:rPr>
          <w:rFonts w:ascii="Times New Roman" w:hAnsi="Times New Roman" w:cs="Times New Roman"/>
          <w:lang w:val="uk-UA"/>
        </w:rPr>
        <w:t xml:space="preserve"> матеріал.</w:t>
      </w:r>
    </w:p>
    <w:p w:rsidR="00EF6182" w:rsidRDefault="00EF6182" w:rsidP="000A69BB">
      <w:pPr>
        <w:rPr>
          <w:rFonts w:ascii="Times New Roman" w:hAnsi="Times New Roman" w:cs="Times New Roman"/>
          <w:lang w:val="uk-UA"/>
        </w:rPr>
      </w:pPr>
      <w:r w:rsidRPr="00EF6182">
        <w:rPr>
          <w:rFonts w:ascii="Times New Roman" w:hAnsi="Times New Roman" w:cs="Times New Roman"/>
          <w:u w:val="single"/>
          <w:lang w:val="uk-UA"/>
        </w:rPr>
        <w:t>Тип уроку</w:t>
      </w:r>
      <w:r>
        <w:rPr>
          <w:rFonts w:ascii="Times New Roman" w:hAnsi="Times New Roman" w:cs="Times New Roman"/>
          <w:lang w:val="uk-UA"/>
        </w:rPr>
        <w:t>: засвоєння нових знань.</w:t>
      </w:r>
    </w:p>
    <w:p w:rsidR="00EF6182" w:rsidRDefault="00EF6182" w:rsidP="00EF6182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ХІД УРОКУ</w:t>
      </w:r>
    </w:p>
    <w:p w:rsidR="00EF6182" w:rsidRDefault="00EF6182" w:rsidP="00EF6182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EF6182">
        <w:rPr>
          <w:rFonts w:ascii="Times New Roman" w:hAnsi="Times New Roman" w:cs="Times New Roman"/>
          <w:b/>
          <w:sz w:val="32"/>
          <w:szCs w:val="32"/>
          <w:lang w:val="uk-UA"/>
        </w:rPr>
        <w:t>І. Організаційний момент уроку.</w:t>
      </w:r>
    </w:p>
    <w:p w:rsidR="00EF6182" w:rsidRDefault="00EF6182" w:rsidP="00EF6182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>ІІ. Актуалізація опорних знань:</w:t>
      </w:r>
    </w:p>
    <w:p w:rsidR="001816D4" w:rsidRDefault="00EF6182" w:rsidP="001816D4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Отже, ми розпочинаємо вивчати нову тему “ Україна </w:t>
      </w:r>
      <w:r w:rsidR="001816D4">
        <w:rPr>
          <w:rFonts w:ascii="Times New Roman" w:hAnsi="Times New Roman" w:cs="Times New Roman"/>
          <w:sz w:val="32"/>
          <w:szCs w:val="32"/>
          <w:lang w:val="uk-UA"/>
        </w:rPr>
        <w:t xml:space="preserve">в роки </w:t>
      </w:r>
      <w:r>
        <w:rPr>
          <w:rFonts w:ascii="Times New Roman" w:hAnsi="Times New Roman" w:cs="Times New Roman"/>
          <w:sz w:val="32"/>
          <w:szCs w:val="32"/>
          <w:lang w:val="uk-UA"/>
        </w:rPr>
        <w:t>Першої світової війни. Початок Української революції” , перший урок якої має назву “Україна в Першій світовій війні</w:t>
      </w:r>
      <w:r w:rsidR="001816D4">
        <w:rPr>
          <w:rFonts w:ascii="Times New Roman" w:hAnsi="Times New Roman" w:cs="Times New Roman"/>
          <w:sz w:val="32"/>
          <w:szCs w:val="32"/>
          <w:lang w:val="uk-UA"/>
        </w:rPr>
        <w:t>”. Тему Першої світової війни ми вже розібрали на уроках всесвітньої історії, тому думаю, що у вас не мало би бути складнощів на нашому першому етапі уроку.</w:t>
      </w:r>
    </w:p>
    <w:p w:rsidR="001816D4" w:rsidRDefault="001816D4" w:rsidP="001816D4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Зверніть увагу на екран – на ньому поки що тільки тема. Я хочу , щоб ви подумали і запропонували свої варіанти плану за яким би міг розглядатися наш урок. (</w:t>
      </w:r>
      <w:r w:rsidRPr="001816D4">
        <w:rPr>
          <w:rFonts w:ascii="Times New Roman" w:hAnsi="Times New Roman" w:cs="Times New Roman"/>
          <w:i/>
          <w:sz w:val="32"/>
          <w:szCs w:val="32"/>
          <w:lang w:val="uk-UA"/>
        </w:rPr>
        <w:t>учні пропонують, потім узагальнюємо і показуємо на екрані</w:t>
      </w:r>
      <w:r>
        <w:rPr>
          <w:rFonts w:ascii="Times New Roman" w:hAnsi="Times New Roman" w:cs="Times New Roman"/>
          <w:sz w:val="32"/>
          <w:szCs w:val="32"/>
          <w:lang w:val="uk-UA"/>
        </w:rPr>
        <w:t>)</w:t>
      </w:r>
    </w:p>
    <w:p w:rsidR="001816D4" w:rsidRDefault="001816D4" w:rsidP="001816D4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lastRenderedPageBreak/>
        <w:t>Відкриваємо зошити, записуємо дату, класна робота і тему сьогоднішнього уроку.</w:t>
      </w:r>
    </w:p>
    <w:p w:rsidR="00EF6182" w:rsidRDefault="001816D4" w:rsidP="001816D4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Піднімаємо очі на екран. Виходячи з плану сьогоднішнього уроку ми з вами маємо виконати такі завдання: </w:t>
      </w:r>
      <w:r w:rsidRPr="001816D4">
        <w:rPr>
          <w:rFonts w:ascii="Times New Roman" w:hAnsi="Times New Roman" w:cs="Times New Roman"/>
          <w:i/>
          <w:sz w:val="32"/>
          <w:szCs w:val="32"/>
          <w:lang w:val="uk-UA"/>
        </w:rPr>
        <w:t>слайд 2</w:t>
      </w:r>
      <w:r>
        <w:rPr>
          <w:rFonts w:ascii="Times New Roman" w:hAnsi="Times New Roman" w:cs="Times New Roman"/>
          <w:i/>
          <w:sz w:val="32"/>
          <w:szCs w:val="32"/>
          <w:lang w:val="uk-UA"/>
        </w:rPr>
        <w:t>.</w:t>
      </w:r>
    </w:p>
    <w:p w:rsidR="006B6CCC" w:rsidRPr="006B6CCC" w:rsidRDefault="006B6CCC" w:rsidP="001816D4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Поряд з цим маємо розв’язати проблемне завдання: </w:t>
      </w:r>
      <w:r w:rsidRPr="006B6CCC">
        <w:rPr>
          <w:rFonts w:ascii="Times New Roman" w:hAnsi="Times New Roman" w:cs="Times New Roman"/>
          <w:i/>
          <w:sz w:val="32"/>
          <w:szCs w:val="32"/>
          <w:lang w:val="uk-UA"/>
        </w:rPr>
        <w:t>слайд 3</w:t>
      </w:r>
      <w:r>
        <w:rPr>
          <w:rFonts w:ascii="Times New Roman" w:hAnsi="Times New Roman" w:cs="Times New Roman"/>
          <w:sz w:val="32"/>
          <w:szCs w:val="32"/>
          <w:lang w:val="uk-UA"/>
        </w:rPr>
        <w:t>. Над ним ви думаєте впродовж розгляду теми і в кінці уроку дасте своє бачення відповіді на нього.</w:t>
      </w:r>
    </w:p>
    <w:p w:rsidR="006B6CCC" w:rsidRPr="006B6CCC" w:rsidRDefault="006B6CCC" w:rsidP="001816D4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Щоб розпочати роботу над сьогоднішньою темою нам треба дещо пригадати. Отож: </w:t>
      </w:r>
      <w:r w:rsidRPr="006B6CCC">
        <w:rPr>
          <w:rFonts w:ascii="Times New Roman" w:hAnsi="Times New Roman" w:cs="Times New Roman"/>
          <w:i/>
          <w:sz w:val="32"/>
          <w:szCs w:val="32"/>
          <w:lang w:val="uk-UA"/>
        </w:rPr>
        <w:t>слайд 4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. Відповідь на третє питання дасть нам зрозуміти причини Першої світової війни </w:t>
      </w:r>
      <w:r w:rsidRPr="006B6CCC">
        <w:rPr>
          <w:rFonts w:ascii="Times New Roman" w:hAnsi="Times New Roman" w:cs="Times New Roman"/>
          <w:i/>
          <w:sz w:val="32"/>
          <w:szCs w:val="32"/>
          <w:lang w:val="uk-UA"/>
        </w:rPr>
        <w:t>слайд 5</w:t>
      </w:r>
      <w:r>
        <w:rPr>
          <w:rFonts w:ascii="Times New Roman" w:hAnsi="Times New Roman" w:cs="Times New Roman"/>
          <w:i/>
          <w:sz w:val="32"/>
          <w:szCs w:val="32"/>
          <w:lang w:val="uk-UA"/>
        </w:rPr>
        <w:t>.</w:t>
      </w:r>
    </w:p>
    <w:p w:rsidR="006B6CCC" w:rsidRDefault="006B6CCC" w:rsidP="006B6CCC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>ІІІ. Мотивація навчальної діяльності:</w:t>
      </w:r>
    </w:p>
    <w:p w:rsidR="00AC4306" w:rsidRDefault="00AC4306" w:rsidP="006B6CCC">
      <w:pPr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ab/>
        <w:t xml:space="preserve">Війна мала загарбницький, несправедливий характер з обох боків. У цей конфлікт було втягнуто 38 країн світу. Українські землі стали також об’єктом їх експансії. На них претендували Росія, Німеччина та Австро-Угорщина. Ця війна розколола український національний рух але водночас згуртувала </w:t>
      </w:r>
      <w:r w:rsidR="00A06C52">
        <w:rPr>
          <w:rFonts w:ascii="Times New Roman" w:hAnsi="Times New Roman" w:cs="Times New Roman"/>
          <w:sz w:val="32"/>
          <w:szCs w:val="32"/>
          <w:lang w:val="uk-UA"/>
        </w:rPr>
        <w:t>свідомих українців довкола боротьби за незалежність України.</w:t>
      </w:r>
    </w:p>
    <w:p w:rsidR="00A06C52" w:rsidRDefault="00A06C52" w:rsidP="006B6CCC">
      <w:pPr>
        <w:rPr>
          <w:rFonts w:ascii="Times New Roman" w:hAnsi="Times New Roman" w:cs="Times New Roman"/>
          <w:i/>
          <w:sz w:val="32"/>
          <w:szCs w:val="32"/>
          <w:lang w:val="uk-UA"/>
        </w:rPr>
      </w:pPr>
      <w:r w:rsidRPr="00A06C52">
        <w:rPr>
          <w:rFonts w:ascii="Times New Roman" w:hAnsi="Times New Roman" w:cs="Times New Roman"/>
          <w:b/>
          <w:sz w:val="32"/>
          <w:szCs w:val="32"/>
          <w:lang w:val="en-US"/>
        </w:rPr>
        <w:t>IV</w:t>
      </w:r>
      <w:r>
        <w:rPr>
          <w:rFonts w:ascii="Times New Roman" w:hAnsi="Times New Roman" w:cs="Times New Roman"/>
          <w:b/>
          <w:sz w:val="32"/>
          <w:szCs w:val="32"/>
          <w:lang w:val="uk-UA"/>
        </w:rPr>
        <w:t>. С</w:t>
      </w:r>
      <w:r w:rsidRPr="00A06C52">
        <w:rPr>
          <w:rFonts w:ascii="Times New Roman" w:hAnsi="Times New Roman" w:cs="Times New Roman"/>
          <w:b/>
          <w:sz w:val="32"/>
          <w:szCs w:val="32"/>
          <w:lang w:val="uk-UA"/>
        </w:rPr>
        <w:t>прийняття та усвідомлення навчального матеріалу.</w:t>
      </w:r>
      <w:r w:rsidRPr="00A06C52">
        <w:rPr>
          <w:rFonts w:ascii="Times New Roman" w:hAnsi="Times New Roman" w:cs="Times New Roman"/>
          <w:i/>
          <w:sz w:val="32"/>
          <w:szCs w:val="32"/>
          <w:lang w:val="uk-UA"/>
        </w:rPr>
        <w:t>Слайд6</w:t>
      </w:r>
    </w:p>
    <w:p w:rsidR="00A06C52" w:rsidRDefault="00FA37B5" w:rsidP="00A43BA7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Отже, “українське питання”. В чому полягала </w:t>
      </w:r>
      <w:r w:rsidR="00D767EA">
        <w:rPr>
          <w:rFonts w:ascii="Times New Roman" w:hAnsi="Times New Roman" w:cs="Times New Roman"/>
          <w:sz w:val="32"/>
          <w:szCs w:val="32"/>
          <w:lang w:val="uk-UA"/>
        </w:rPr>
        <w:t>його суть у ХІХ</w:t>
      </w:r>
      <w:r w:rsidR="00A43BA7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D767EA">
        <w:rPr>
          <w:rFonts w:ascii="Times New Roman" w:hAnsi="Times New Roman" w:cs="Times New Roman"/>
          <w:sz w:val="32"/>
          <w:szCs w:val="32"/>
          <w:lang w:val="uk-UA"/>
        </w:rPr>
        <w:t>ст.?</w:t>
      </w:r>
    </w:p>
    <w:p w:rsidR="00D767EA" w:rsidRDefault="00A43BA7" w:rsidP="00A43BA7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 w:rsidRPr="00173403">
        <w:rPr>
          <w:rFonts w:ascii="Times New Roman" w:hAnsi="Times New Roman" w:cs="Times New Roman"/>
          <w:b/>
          <w:sz w:val="32"/>
          <w:szCs w:val="32"/>
          <w:lang w:val="uk-UA"/>
        </w:rPr>
        <w:t>1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. </w:t>
      </w:r>
      <w:r w:rsidR="00D767EA">
        <w:rPr>
          <w:rFonts w:ascii="Times New Roman" w:hAnsi="Times New Roman" w:cs="Times New Roman"/>
          <w:sz w:val="32"/>
          <w:szCs w:val="32"/>
          <w:lang w:val="uk-UA"/>
        </w:rPr>
        <w:t xml:space="preserve">У цій війні Україна – найбільша серед бездержавних країн Європи, яка мала до того ж величезні матеріальні та людські ресурси, надзвичайно вдале географічне положення, - стала об’єктом зазіхань агресивних держав Європи. Це перетворювало її на зону особливої міжнародної уваги. Суть “українського питання”, яке постало в тогочасній міжнародній політиці, полягала у відсутності на населених українцями територіях Європи незалежної української держави, територіальній розчленованості України, незадовільному матеріальному і національно-культурному становищі її населення. “Українське питання” 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було однією з важливих причин дестабілізації міжнародних відносин в Європі, що підштовхнуло два воєнно-політичні блоки до конфлікту. В </w:t>
      </w:r>
      <w:r>
        <w:rPr>
          <w:rFonts w:ascii="Times New Roman" w:hAnsi="Times New Roman" w:cs="Times New Roman"/>
          <w:sz w:val="32"/>
          <w:szCs w:val="32"/>
          <w:lang w:val="uk-UA"/>
        </w:rPr>
        <w:lastRenderedPageBreak/>
        <w:t>стратегічних планах Росії, з одного боку, і Австро-Угорщини та Німеччини, з іншого, завоюванню України надавалося першочергового значення.</w:t>
      </w:r>
    </w:p>
    <w:p w:rsidR="007D484D" w:rsidRDefault="00A43BA7" w:rsidP="00A43BA7">
      <w:pPr>
        <w:pStyle w:val="a9"/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 w:rsidRPr="00173403">
        <w:rPr>
          <w:rFonts w:ascii="Times New Roman" w:hAnsi="Times New Roman" w:cs="Times New Roman"/>
          <w:b/>
          <w:sz w:val="32"/>
          <w:szCs w:val="32"/>
          <w:lang w:val="uk-UA"/>
        </w:rPr>
        <w:t>2</w:t>
      </w:r>
      <w:r>
        <w:rPr>
          <w:rFonts w:ascii="Times New Roman" w:hAnsi="Times New Roman" w:cs="Times New Roman"/>
          <w:sz w:val="32"/>
          <w:szCs w:val="32"/>
          <w:lang w:val="uk-UA"/>
        </w:rPr>
        <w:t>. Для з’ясування , які ж конкретні плани мали країни-учасниці війни щодо України, розглянемо що нам свідчать джерела.</w:t>
      </w:r>
      <w:r w:rsidR="007D484D">
        <w:rPr>
          <w:rFonts w:ascii="Times New Roman" w:hAnsi="Times New Roman" w:cs="Times New Roman"/>
          <w:sz w:val="32"/>
          <w:szCs w:val="32"/>
          <w:lang w:val="uk-UA"/>
        </w:rPr>
        <w:t xml:space="preserve"> У вас на партах є аркуші з написами “Блок А”, та “Блок Б”. </w:t>
      </w:r>
      <w:r w:rsidR="00C44CFD">
        <w:rPr>
          <w:rFonts w:ascii="Times New Roman" w:hAnsi="Times New Roman" w:cs="Times New Roman"/>
          <w:sz w:val="32"/>
          <w:szCs w:val="32"/>
          <w:lang w:val="uk-UA"/>
        </w:rPr>
        <w:t>З</w:t>
      </w:r>
      <w:r w:rsidR="007D484D">
        <w:rPr>
          <w:rFonts w:ascii="Times New Roman" w:hAnsi="Times New Roman" w:cs="Times New Roman"/>
          <w:sz w:val="32"/>
          <w:szCs w:val="32"/>
          <w:lang w:val="uk-UA"/>
        </w:rPr>
        <w:t>араз ми працюємо з “Блоком А”. Один учень за партою працює з джерелом, інший відкриває підручник на сторінці 106 і опрацьовує текст §. Після цього між собою узгоджуєте прочитане і оголошуєте результат.</w:t>
      </w:r>
    </w:p>
    <w:p w:rsidR="00A43BA7" w:rsidRDefault="007D484D" w:rsidP="007D484D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Пара яка готова піднімає руку. Вислухати про наміри всіх держав. </w:t>
      </w:r>
      <w:r w:rsidR="00264EB1">
        <w:rPr>
          <w:rFonts w:ascii="Times New Roman" w:hAnsi="Times New Roman" w:cs="Times New Roman"/>
          <w:sz w:val="32"/>
          <w:szCs w:val="32"/>
          <w:lang w:val="uk-UA"/>
        </w:rPr>
        <w:t>Д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ля унаочнення територіальних зазіхань щодо України </w:t>
      </w:r>
      <w:r w:rsidR="00264EB1">
        <w:rPr>
          <w:rFonts w:ascii="Times New Roman" w:hAnsi="Times New Roman" w:cs="Times New Roman"/>
          <w:sz w:val="32"/>
          <w:szCs w:val="32"/>
          <w:lang w:val="uk-UA"/>
        </w:rPr>
        <w:t>на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карт</w:t>
      </w:r>
      <w:r w:rsidR="00264EB1">
        <w:rPr>
          <w:rFonts w:ascii="Times New Roman" w:hAnsi="Times New Roman" w:cs="Times New Roman"/>
          <w:sz w:val="32"/>
          <w:szCs w:val="32"/>
          <w:lang w:val="uk-UA"/>
        </w:rPr>
        <w:t>і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(</w:t>
      </w:r>
      <w:r w:rsidRPr="007D484D">
        <w:rPr>
          <w:rFonts w:ascii="Times New Roman" w:hAnsi="Times New Roman" w:cs="Times New Roman"/>
          <w:i/>
          <w:sz w:val="32"/>
          <w:szCs w:val="32"/>
          <w:lang w:val="uk-UA"/>
        </w:rPr>
        <w:t>слайд 7</w:t>
      </w:r>
      <w:r>
        <w:rPr>
          <w:rFonts w:ascii="Times New Roman" w:hAnsi="Times New Roman" w:cs="Times New Roman"/>
          <w:sz w:val="32"/>
          <w:szCs w:val="32"/>
          <w:lang w:val="uk-UA"/>
        </w:rPr>
        <w:t>)</w:t>
      </w:r>
      <w:r w:rsidR="00B55B8F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264EB1">
        <w:rPr>
          <w:rFonts w:ascii="Times New Roman" w:hAnsi="Times New Roman" w:cs="Times New Roman"/>
          <w:sz w:val="32"/>
          <w:szCs w:val="32"/>
          <w:lang w:val="uk-UA"/>
        </w:rPr>
        <w:t>один учень показує їх на карті</w:t>
      </w:r>
      <w:r w:rsidR="00B55B8F"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6E0B2D" w:rsidRDefault="006E0B2D" w:rsidP="007D484D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Тепер у своїх зошитах занотуйте у вигляді тез плани кожної зі згадуваних країн.</w:t>
      </w:r>
    </w:p>
    <w:p w:rsidR="006E0B2D" w:rsidRDefault="006E0B2D" w:rsidP="007D484D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Зачитати двоє учнів.</w:t>
      </w:r>
    </w:p>
    <w:p w:rsidR="00B55B8F" w:rsidRDefault="00B55B8F" w:rsidP="00173403">
      <w:pPr>
        <w:pStyle w:val="a9"/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 w:rsidRPr="00173403">
        <w:rPr>
          <w:rFonts w:ascii="Times New Roman" w:hAnsi="Times New Roman" w:cs="Times New Roman"/>
          <w:b/>
          <w:sz w:val="32"/>
          <w:szCs w:val="32"/>
          <w:lang w:val="uk-UA"/>
        </w:rPr>
        <w:t>3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. </w:t>
      </w:r>
      <w:r w:rsidR="006E0B2D">
        <w:rPr>
          <w:rFonts w:ascii="Times New Roman" w:hAnsi="Times New Roman" w:cs="Times New Roman"/>
          <w:sz w:val="32"/>
          <w:szCs w:val="32"/>
          <w:lang w:val="uk-UA"/>
        </w:rPr>
        <w:t xml:space="preserve">Якщо країни Антанти і Троїстого союзу у ході війни прагнули зміцнити імперську могутність, то народи залежних країн сподівалися на поліпшення внаслідок війни свого становища. На </w:t>
      </w:r>
      <w:r w:rsidR="00173403">
        <w:rPr>
          <w:rFonts w:ascii="Times New Roman" w:hAnsi="Times New Roman" w:cs="Times New Roman"/>
          <w:sz w:val="32"/>
          <w:szCs w:val="32"/>
          <w:lang w:val="uk-UA"/>
        </w:rPr>
        <w:t>ліквідацію національного гніту чи навіть відновлення власної національної державності. Український народ у цьому відношенні не був винятком, до того ж війна велася на території України. Його надії на краще посилювалися тими великими жертвами, яких він зазнав з перших днів війни. У цій ситуації перед представниками українських національних партій постало питання: яку позицію зайняти щодо війни.</w:t>
      </w:r>
      <w:r w:rsidR="00C44CFD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173403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C44CFD">
        <w:rPr>
          <w:rFonts w:ascii="Times New Roman" w:hAnsi="Times New Roman" w:cs="Times New Roman"/>
          <w:sz w:val="32"/>
          <w:szCs w:val="32"/>
          <w:lang w:val="uk-UA"/>
        </w:rPr>
        <w:t>Єдиної лінії у цьому питанні українці вибороти не зуміли. Однак було спільне, що об’єднувало політично активні верстви українства Наддніпрянської і Західної України: прагнення використати війну для поліпшення національно-культурного становища України, а в майбутньому – відродження її державності.</w:t>
      </w:r>
    </w:p>
    <w:p w:rsidR="00795792" w:rsidRDefault="00795792" w:rsidP="00795792">
      <w:pPr>
        <w:pStyle w:val="a9"/>
        <w:numPr>
          <w:ilvl w:val="0"/>
          <w:numId w:val="2"/>
        </w:numPr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Для з’ясування течій у національному русі та політичних сил що до них належали продовжуємо працювати з джерелами та підручником. Працюємо з “Блоком Б”, поміняйтеся ролями, ті що </w:t>
      </w:r>
      <w:r>
        <w:rPr>
          <w:rFonts w:ascii="Times New Roman" w:hAnsi="Times New Roman" w:cs="Times New Roman"/>
          <w:sz w:val="32"/>
          <w:szCs w:val="32"/>
          <w:lang w:val="uk-UA"/>
        </w:rPr>
        <w:lastRenderedPageBreak/>
        <w:t xml:space="preserve">працювали з підручником зараз опрацьовують джерела і навпаки. Обговорили в парі матеріал , узагальнили і висновок </w:t>
      </w:r>
      <w:proofErr w:type="spellStart"/>
      <w:r w:rsidR="00411157">
        <w:rPr>
          <w:rFonts w:ascii="Times New Roman" w:hAnsi="Times New Roman" w:cs="Times New Roman"/>
          <w:sz w:val="32"/>
          <w:szCs w:val="32"/>
          <w:lang w:val="uk-UA"/>
        </w:rPr>
        <w:t>за</w:t>
      </w:r>
      <w:r w:rsidR="00B54FF7">
        <w:rPr>
          <w:rFonts w:ascii="Times New Roman" w:hAnsi="Times New Roman" w:cs="Times New Roman"/>
          <w:sz w:val="32"/>
          <w:szCs w:val="32"/>
          <w:lang w:val="uk-UA"/>
        </w:rPr>
        <w:t>презенту-</w:t>
      </w:r>
      <w:r>
        <w:rPr>
          <w:rFonts w:ascii="Times New Roman" w:hAnsi="Times New Roman" w:cs="Times New Roman"/>
          <w:sz w:val="32"/>
          <w:szCs w:val="32"/>
          <w:lang w:val="uk-UA"/>
        </w:rPr>
        <w:t>вали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.</w:t>
      </w:r>
      <w:r w:rsidR="00B54FF7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B54FF7" w:rsidRPr="00B54FF7">
        <w:rPr>
          <w:rFonts w:ascii="Times New Roman" w:hAnsi="Times New Roman" w:cs="Times New Roman"/>
          <w:i/>
          <w:sz w:val="32"/>
          <w:szCs w:val="32"/>
          <w:lang w:val="uk-UA"/>
        </w:rPr>
        <w:t>Слайд 8</w:t>
      </w:r>
      <w:r w:rsidR="00B54FF7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411157">
        <w:rPr>
          <w:rFonts w:ascii="Times New Roman" w:hAnsi="Times New Roman" w:cs="Times New Roman"/>
          <w:sz w:val="32"/>
          <w:szCs w:val="32"/>
          <w:lang w:val="uk-UA"/>
        </w:rPr>
        <w:t xml:space="preserve"> схематично </w:t>
      </w:r>
      <w:r w:rsidR="00B54FF7">
        <w:rPr>
          <w:rFonts w:ascii="Times New Roman" w:hAnsi="Times New Roman" w:cs="Times New Roman"/>
          <w:sz w:val="32"/>
          <w:szCs w:val="32"/>
          <w:lang w:val="uk-UA"/>
        </w:rPr>
        <w:t>занотували в зошити.</w:t>
      </w:r>
    </w:p>
    <w:p w:rsidR="00B54FF7" w:rsidRDefault="00B54FF7" w:rsidP="00411157">
      <w:pPr>
        <w:pStyle w:val="a9"/>
        <w:spacing w:after="0"/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 w:rsidRPr="00B54FF7">
        <w:rPr>
          <w:rFonts w:ascii="Times New Roman" w:hAnsi="Times New Roman" w:cs="Times New Roman"/>
          <w:b/>
          <w:sz w:val="32"/>
          <w:szCs w:val="32"/>
          <w:lang w:val="uk-UA"/>
        </w:rPr>
        <w:t>4.</w:t>
      </w:r>
      <w:r>
        <w:rPr>
          <w:rFonts w:ascii="Times New Roman" w:hAnsi="Times New Roman" w:cs="Times New Roman"/>
          <w:b/>
          <w:sz w:val="32"/>
          <w:szCs w:val="32"/>
          <w:lang w:val="uk-UA"/>
        </w:rPr>
        <w:t xml:space="preserve"> </w:t>
      </w:r>
      <w:r w:rsidR="00411157">
        <w:rPr>
          <w:rFonts w:ascii="Times New Roman" w:hAnsi="Times New Roman" w:cs="Times New Roman"/>
          <w:b/>
          <w:sz w:val="32"/>
          <w:szCs w:val="32"/>
          <w:lang w:val="uk-UA"/>
        </w:rPr>
        <w:t xml:space="preserve"> </w:t>
      </w:r>
      <w:r w:rsidR="00411157" w:rsidRPr="00411157">
        <w:rPr>
          <w:rFonts w:ascii="Times New Roman" w:hAnsi="Times New Roman" w:cs="Times New Roman"/>
          <w:sz w:val="32"/>
          <w:szCs w:val="32"/>
          <w:lang w:val="uk-UA"/>
        </w:rPr>
        <w:t>Для попереднього закріплення</w:t>
      </w:r>
      <w:r w:rsidR="00411157">
        <w:rPr>
          <w:rFonts w:ascii="Times New Roman" w:hAnsi="Times New Roman" w:cs="Times New Roman"/>
          <w:sz w:val="32"/>
          <w:szCs w:val="32"/>
          <w:lang w:val="uk-UA"/>
        </w:rPr>
        <w:t xml:space="preserve"> та розгляду нашого останнього питання прошу переглянути уважно відео( 00.32 – 03.15).</w:t>
      </w:r>
    </w:p>
    <w:p w:rsidR="008C466B" w:rsidRDefault="00411157" w:rsidP="003454D9">
      <w:pPr>
        <w:pStyle w:val="a9"/>
        <w:numPr>
          <w:ilvl w:val="0"/>
          <w:numId w:val="2"/>
        </w:numPr>
        <w:spacing w:after="0"/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 w:rsidRPr="00411157">
        <w:rPr>
          <w:rFonts w:ascii="Times New Roman" w:hAnsi="Times New Roman" w:cs="Times New Roman"/>
          <w:sz w:val="32"/>
          <w:szCs w:val="32"/>
          <w:lang w:val="uk-UA"/>
        </w:rPr>
        <w:t>Хто</w:t>
      </w:r>
      <w:r>
        <w:rPr>
          <w:rFonts w:ascii="Times New Roman" w:hAnsi="Times New Roman" w:cs="Times New Roman"/>
          <w:i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uk-UA"/>
        </w:rPr>
        <w:t>зауважив,яка подія сталася 1 серпня 1914 року</w:t>
      </w:r>
      <w:r w:rsidR="008C466B">
        <w:rPr>
          <w:rFonts w:ascii="Times New Roman" w:hAnsi="Times New Roman" w:cs="Times New Roman"/>
          <w:sz w:val="32"/>
          <w:szCs w:val="32"/>
          <w:lang w:val="uk-UA"/>
        </w:rPr>
        <w:t>, окрім початку війни ? (створення у Львові ГУР)</w:t>
      </w:r>
      <w:r w:rsidR="003454D9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</w:p>
    <w:p w:rsidR="00411157" w:rsidRPr="003454D9" w:rsidRDefault="008C466B" w:rsidP="003454D9">
      <w:pPr>
        <w:pStyle w:val="a9"/>
        <w:numPr>
          <w:ilvl w:val="0"/>
          <w:numId w:val="2"/>
        </w:numPr>
        <w:spacing w:after="0"/>
        <w:ind w:left="0" w:firstLine="36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Яку функцію мала виконувати ця організація?</w:t>
      </w:r>
      <w:r w:rsidR="00411157">
        <w:rPr>
          <w:rFonts w:ascii="Times New Roman" w:hAnsi="Times New Roman" w:cs="Times New Roman"/>
          <w:i/>
          <w:sz w:val="32"/>
          <w:szCs w:val="32"/>
          <w:lang w:val="uk-UA"/>
        </w:rPr>
        <w:t xml:space="preserve">   </w:t>
      </w:r>
      <w:r>
        <w:rPr>
          <w:rFonts w:ascii="Times New Roman" w:hAnsi="Times New Roman" w:cs="Times New Roman"/>
          <w:i/>
          <w:sz w:val="32"/>
          <w:szCs w:val="32"/>
          <w:lang w:val="uk-UA"/>
        </w:rPr>
        <w:t>с</w:t>
      </w:r>
      <w:r w:rsidR="00411157" w:rsidRPr="00411157">
        <w:rPr>
          <w:rFonts w:ascii="Times New Roman" w:hAnsi="Times New Roman" w:cs="Times New Roman"/>
          <w:i/>
          <w:sz w:val="32"/>
          <w:szCs w:val="32"/>
          <w:lang w:val="uk-UA"/>
        </w:rPr>
        <w:t>лайд 9</w:t>
      </w:r>
      <w:r w:rsidR="00411157" w:rsidRPr="00411157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3454D9">
        <w:rPr>
          <w:rFonts w:ascii="Times New Roman" w:hAnsi="Times New Roman" w:cs="Times New Roman"/>
          <w:sz w:val="32"/>
          <w:szCs w:val="32"/>
          <w:lang w:val="uk-UA"/>
        </w:rPr>
        <w:t>записати визначення і дату створення</w:t>
      </w:r>
    </w:p>
    <w:p w:rsidR="008C466B" w:rsidRDefault="008C466B" w:rsidP="00411157">
      <w:pPr>
        <w:pStyle w:val="a9"/>
        <w:numPr>
          <w:ilvl w:val="0"/>
          <w:numId w:val="2"/>
        </w:numPr>
        <w:spacing w:after="0"/>
        <w:rPr>
          <w:rFonts w:ascii="Times New Roman" w:hAnsi="Times New Roman" w:cs="Times New Roman"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На яких позиціях стояла ГУР ? </w:t>
      </w:r>
      <w:r w:rsidRPr="008C466B">
        <w:rPr>
          <w:rFonts w:ascii="Times New Roman" w:hAnsi="Times New Roman" w:cs="Times New Roman"/>
          <w:i/>
          <w:sz w:val="32"/>
          <w:szCs w:val="32"/>
          <w:lang w:val="uk-UA"/>
        </w:rPr>
        <w:t>слайд 10</w:t>
      </w:r>
    </w:p>
    <w:p w:rsidR="008C466B" w:rsidRPr="008C466B" w:rsidRDefault="008C466B" w:rsidP="00411157">
      <w:pPr>
        <w:pStyle w:val="a9"/>
        <w:numPr>
          <w:ilvl w:val="0"/>
          <w:numId w:val="2"/>
        </w:numPr>
        <w:spacing w:after="0"/>
        <w:rPr>
          <w:rFonts w:ascii="Times New Roman" w:hAnsi="Times New Roman" w:cs="Times New Roman"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Тож до нашої схеми можемо дописати ГУР.</w:t>
      </w:r>
    </w:p>
    <w:p w:rsidR="008C466B" w:rsidRPr="003454D9" w:rsidRDefault="008C466B" w:rsidP="00264EB1">
      <w:pPr>
        <w:pStyle w:val="a9"/>
        <w:spacing w:after="0"/>
        <w:ind w:left="360"/>
        <w:rPr>
          <w:rFonts w:ascii="Times New Roman" w:hAnsi="Times New Roman" w:cs="Times New Roman"/>
          <w:i/>
          <w:sz w:val="32"/>
          <w:szCs w:val="32"/>
          <w:lang w:val="uk-UA"/>
        </w:rPr>
      </w:pPr>
    </w:p>
    <w:p w:rsidR="003454D9" w:rsidRPr="0054574A" w:rsidRDefault="003454D9" w:rsidP="003454D9">
      <w:pPr>
        <w:pStyle w:val="a9"/>
        <w:numPr>
          <w:ilvl w:val="0"/>
          <w:numId w:val="2"/>
        </w:numPr>
        <w:spacing w:after="0"/>
        <w:ind w:left="0" w:firstLine="360"/>
        <w:rPr>
          <w:rFonts w:ascii="Times New Roman" w:hAnsi="Times New Roman" w:cs="Times New Roman"/>
          <w:i/>
          <w:sz w:val="32"/>
          <w:szCs w:val="32"/>
          <w:lang w:val="uk-UA"/>
        </w:rPr>
      </w:pPr>
      <w:r w:rsidRPr="003454D9">
        <w:rPr>
          <w:rFonts w:ascii="Times New Roman" w:hAnsi="Times New Roman" w:cs="Times New Roman"/>
          <w:i/>
          <w:sz w:val="32"/>
          <w:szCs w:val="32"/>
          <w:lang w:val="uk-UA"/>
        </w:rPr>
        <w:t>Слайд 12</w:t>
      </w:r>
      <w:r>
        <w:rPr>
          <w:rFonts w:ascii="Times New Roman" w:hAnsi="Times New Roman" w:cs="Times New Roman"/>
          <w:i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Легіон був елітною військовою частиною, до складу якої ввійшли українські політичні діячі, літератори, митці. Полк очолив директор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рогатинської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 xml:space="preserve"> гімназії Михайло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Галущинський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54574A" w:rsidRPr="003454D9" w:rsidRDefault="0054574A" w:rsidP="0054574A">
      <w:pPr>
        <w:pStyle w:val="a9"/>
        <w:spacing w:after="0"/>
        <w:ind w:left="360"/>
        <w:rPr>
          <w:rFonts w:ascii="Times New Roman" w:hAnsi="Times New Roman" w:cs="Times New Roman"/>
          <w:i/>
          <w:sz w:val="32"/>
          <w:szCs w:val="32"/>
          <w:lang w:val="uk-UA"/>
        </w:rPr>
      </w:pPr>
    </w:p>
    <w:p w:rsidR="003454D9" w:rsidRDefault="003454D9" w:rsidP="003454D9">
      <w:pPr>
        <w:pStyle w:val="a9"/>
        <w:spacing w:after="0"/>
        <w:ind w:left="360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3454D9">
        <w:rPr>
          <w:rFonts w:ascii="Times New Roman" w:hAnsi="Times New Roman" w:cs="Times New Roman"/>
          <w:b/>
          <w:sz w:val="32"/>
          <w:szCs w:val="32"/>
          <w:lang w:val="en-US"/>
        </w:rPr>
        <w:t>V</w:t>
      </w:r>
      <w:r w:rsidRPr="003454D9">
        <w:rPr>
          <w:rFonts w:ascii="Times New Roman" w:hAnsi="Times New Roman" w:cs="Times New Roman"/>
          <w:b/>
          <w:sz w:val="32"/>
          <w:szCs w:val="32"/>
          <w:lang w:val="uk-UA"/>
        </w:rPr>
        <w:t>.</w:t>
      </w:r>
      <w:r>
        <w:rPr>
          <w:rFonts w:ascii="Times New Roman" w:hAnsi="Times New Roman" w:cs="Times New Roman"/>
          <w:b/>
          <w:sz w:val="32"/>
          <w:szCs w:val="32"/>
          <w:lang w:val="uk-UA"/>
        </w:rPr>
        <w:t xml:space="preserve"> Узагальнення та систематизація знань:</w:t>
      </w:r>
    </w:p>
    <w:p w:rsidR="003454D9" w:rsidRDefault="003454D9" w:rsidP="003454D9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 w:rsidRPr="003454D9">
        <w:rPr>
          <w:rFonts w:ascii="Times New Roman" w:hAnsi="Times New Roman" w:cs="Times New Roman"/>
          <w:i/>
          <w:sz w:val="32"/>
          <w:szCs w:val="32"/>
          <w:lang w:val="uk-UA"/>
        </w:rPr>
        <w:t>Слайд 13</w:t>
      </w:r>
      <w:r>
        <w:rPr>
          <w:rFonts w:ascii="Times New Roman" w:hAnsi="Times New Roman" w:cs="Times New Roman"/>
          <w:sz w:val="32"/>
          <w:szCs w:val="32"/>
          <w:lang w:val="uk-UA"/>
        </w:rPr>
        <w:t>. Обговорення</w:t>
      </w:r>
    </w:p>
    <w:p w:rsidR="0054574A" w:rsidRPr="003454D9" w:rsidRDefault="0054574A" w:rsidP="003454D9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6B6CCC" w:rsidRDefault="003454D9" w:rsidP="0054574A">
      <w:pPr>
        <w:spacing w:after="0"/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 </w:t>
      </w:r>
      <w:r w:rsidRPr="003454D9">
        <w:rPr>
          <w:rFonts w:ascii="Times New Roman" w:hAnsi="Times New Roman" w:cs="Times New Roman"/>
          <w:b/>
          <w:sz w:val="32"/>
          <w:szCs w:val="32"/>
          <w:lang w:val="en-US"/>
        </w:rPr>
        <w:t>VI</w:t>
      </w:r>
      <w:r w:rsidRPr="003454D9">
        <w:rPr>
          <w:rFonts w:ascii="Times New Roman" w:hAnsi="Times New Roman" w:cs="Times New Roman"/>
          <w:b/>
          <w:sz w:val="32"/>
          <w:szCs w:val="32"/>
          <w:lang w:val="uk-UA"/>
        </w:rPr>
        <w:t>.</w:t>
      </w:r>
      <w:r>
        <w:rPr>
          <w:rFonts w:ascii="Times New Roman" w:hAnsi="Times New Roman" w:cs="Times New Roman"/>
          <w:b/>
          <w:sz w:val="32"/>
          <w:szCs w:val="32"/>
          <w:lang w:val="uk-UA"/>
        </w:rPr>
        <w:t xml:space="preserve"> Домашнє завдання:</w:t>
      </w:r>
    </w:p>
    <w:p w:rsidR="003454D9" w:rsidRDefault="003454D9" w:rsidP="0054574A">
      <w:pPr>
        <w:spacing w:after="0"/>
        <w:rPr>
          <w:rFonts w:ascii="Times New Roman" w:hAnsi="Times New Roman" w:cs="Times New Roman"/>
          <w:i/>
          <w:sz w:val="32"/>
          <w:szCs w:val="32"/>
          <w:lang w:val="uk-UA"/>
        </w:rPr>
      </w:pPr>
      <w:r w:rsidRPr="003454D9">
        <w:rPr>
          <w:rFonts w:ascii="Times New Roman" w:hAnsi="Times New Roman" w:cs="Times New Roman"/>
          <w:i/>
          <w:sz w:val="32"/>
          <w:szCs w:val="32"/>
          <w:lang w:val="uk-UA"/>
        </w:rPr>
        <w:t>Слайд 14.</w:t>
      </w:r>
    </w:p>
    <w:p w:rsidR="0054574A" w:rsidRDefault="0054574A" w:rsidP="0054574A">
      <w:pPr>
        <w:pStyle w:val="a9"/>
        <w:numPr>
          <w:ilvl w:val="0"/>
          <w:numId w:val="4"/>
        </w:num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Оцінки за роботу на уроці</w:t>
      </w:r>
    </w:p>
    <w:p w:rsidR="0054574A" w:rsidRDefault="0054574A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54574A" w:rsidRDefault="0054574A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54574A" w:rsidRDefault="0054574A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54574A" w:rsidRDefault="0054574A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54574A" w:rsidRDefault="0054574A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54574A" w:rsidRDefault="0054574A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54574A" w:rsidRDefault="0054574A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264EB1" w:rsidRDefault="00264EB1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264EB1" w:rsidRDefault="00264EB1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264EB1" w:rsidRDefault="00264EB1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264EB1" w:rsidRDefault="00264EB1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264EB1" w:rsidRDefault="00264EB1" w:rsidP="0054574A">
      <w:pPr>
        <w:pStyle w:val="a9"/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54574A" w:rsidRDefault="0054574A" w:rsidP="001D114C">
      <w:pPr>
        <w:pStyle w:val="a9"/>
        <w:spacing w:after="0"/>
        <w:ind w:left="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54574A">
        <w:rPr>
          <w:rFonts w:ascii="Times New Roman" w:hAnsi="Times New Roman" w:cs="Times New Roman"/>
          <w:b/>
          <w:sz w:val="36"/>
          <w:szCs w:val="36"/>
          <w:lang w:val="uk-UA"/>
        </w:rPr>
        <w:lastRenderedPageBreak/>
        <w:t>Блок А</w:t>
      </w:r>
    </w:p>
    <w:p w:rsidR="0054574A" w:rsidRDefault="009E1EE9" w:rsidP="009E1EE9">
      <w:pPr>
        <w:pStyle w:val="a9"/>
        <w:spacing w:after="0"/>
        <w:ind w:left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4850296" cy="5436705"/>
            <wp:effectExtent l="0" t="0" r="7620" b="0"/>
            <wp:docPr id="2" name="Рисунок 2" descr="C:\Documents and Settings\User\Local Settings\Temporary Internet Files\Content.Word\Изображ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Local Settings\Temporary Internet Files\Content.Word\Изображение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0" b="100000" l="0" r="100000"/>
                              </a14:imgEffect>
                              <a14:imgEffect>
                                <a14:colorTemperature colorTemp="6625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572" cy="543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14C" w:rsidRDefault="001D114C" w:rsidP="009E1EE9">
      <w:pPr>
        <w:pStyle w:val="a9"/>
        <w:spacing w:after="0"/>
        <w:ind w:left="0"/>
        <w:rPr>
          <w:rFonts w:ascii="Times New Roman" w:hAnsi="Times New Roman" w:cs="Times New Roman"/>
          <w:sz w:val="36"/>
          <w:szCs w:val="36"/>
          <w:lang w:val="uk-UA"/>
        </w:rPr>
      </w:pPr>
    </w:p>
    <w:p w:rsidR="001D114C" w:rsidRPr="009E1EE9" w:rsidRDefault="001D114C" w:rsidP="009E1EE9">
      <w:pPr>
        <w:pStyle w:val="a9"/>
        <w:spacing w:after="0"/>
        <w:ind w:left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5695122" cy="2862470"/>
            <wp:effectExtent l="0" t="0" r="1270" b="0"/>
            <wp:docPr id="3" name="Рисунок 3" descr="C:\Documents and Settings\User\Local Settings\Temporary Internet Files\Content.Word\Изображение 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Local Settings\Temporary Internet Files\Content.Word\Изображение 00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E3CAB3"/>
                        </a:clrFrom>
                        <a:clrTo>
                          <a:srgbClr val="E3CAB3">
                            <a:alpha val="0"/>
                          </a:srgbClr>
                        </a:clrTo>
                      </a:clrChange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278" b="100000" l="0" r="100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197" cy="2862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611" w:rsidRDefault="003F3611" w:rsidP="0054574A">
      <w:pPr>
        <w:pStyle w:val="a9"/>
        <w:spacing w:after="0"/>
        <w:ind w:left="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</w:p>
    <w:p w:rsidR="0054574A" w:rsidRDefault="0054574A" w:rsidP="0054574A">
      <w:pPr>
        <w:pStyle w:val="a9"/>
        <w:spacing w:after="0"/>
        <w:ind w:left="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>
        <w:rPr>
          <w:rFonts w:ascii="Times New Roman" w:hAnsi="Times New Roman" w:cs="Times New Roman"/>
          <w:b/>
          <w:sz w:val="36"/>
          <w:szCs w:val="36"/>
          <w:lang w:val="uk-UA"/>
        </w:rPr>
        <w:lastRenderedPageBreak/>
        <w:t>Блок Б</w:t>
      </w:r>
    </w:p>
    <w:p w:rsidR="009E1EE9" w:rsidRPr="003F3611" w:rsidRDefault="009E1EE9" w:rsidP="009E1EE9">
      <w:pPr>
        <w:pStyle w:val="a3"/>
        <w:shd w:val="clear" w:color="auto" w:fill="FFFFFF"/>
        <w:spacing w:before="0" w:beforeAutospacing="0" w:after="270" w:afterAutospacing="0" w:line="316" w:lineRule="atLeast"/>
        <w:textAlignment w:val="baseline"/>
        <w:rPr>
          <w:color w:val="333333"/>
          <w:lang w:val="uk-UA"/>
        </w:rPr>
      </w:pPr>
      <w:r w:rsidRPr="003F3611">
        <w:rPr>
          <w:color w:val="333333"/>
          <w:lang w:val="uk-UA"/>
        </w:rPr>
        <w:t>«</w:t>
      </w:r>
      <w:proofErr w:type="spellStart"/>
      <w:r w:rsidRPr="003F3611">
        <w:rPr>
          <w:color w:val="333333"/>
          <w:lang w:val="uk-UA"/>
        </w:rPr>
        <w:t>...Переважна</w:t>
      </w:r>
      <w:proofErr w:type="spellEnd"/>
      <w:r w:rsidRPr="003F3611">
        <w:rPr>
          <w:color w:val="333333"/>
          <w:lang w:val="uk-UA"/>
        </w:rPr>
        <w:t xml:space="preserve"> більшість українських солдатів і офіцерів обох імперій виконували свій військовий обов’язок і воювали в арміях тих держав, де вони народилися й жили, вважаючи супротивника своїм кровним ворогом. У </w:t>
      </w:r>
      <w:proofErr w:type="spellStart"/>
      <w:r w:rsidRPr="003F3611">
        <w:rPr>
          <w:color w:val="333333"/>
          <w:lang w:val="uk-UA"/>
        </w:rPr>
        <w:t>підросійській</w:t>
      </w:r>
      <w:proofErr w:type="spellEnd"/>
      <w:r w:rsidRPr="003F3611">
        <w:rPr>
          <w:color w:val="333333"/>
          <w:lang w:val="uk-UA"/>
        </w:rPr>
        <w:t xml:space="preserve"> Україні про це відверто заявив </w:t>
      </w:r>
      <w:r w:rsidR="00E32609">
        <w:rPr>
          <w:color w:val="333333"/>
          <w:lang w:val="uk-UA"/>
        </w:rPr>
        <w:t>30</w:t>
      </w:r>
      <w:r w:rsidRPr="003F3611">
        <w:rPr>
          <w:color w:val="333333"/>
          <w:lang w:val="uk-UA"/>
        </w:rPr>
        <w:t xml:space="preserve"> липня 1914 р. тодішній головний редактор журналу «</w:t>
      </w:r>
      <w:proofErr w:type="spellStart"/>
      <w:r w:rsidRPr="003F3611">
        <w:rPr>
          <w:color w:val="333333"/>
          <w:lang w:val="uk-UA"/>
        </w:rPr>
        <w:t>Украинская</w:t>
      </w:r>
      <w:proofErr w:type="spellEnd"/>
      <w:r w:rsidRPr="003F3611">
        <w:rPr>
          <w:color w:val="333333"/>
          <w:lang w:val="uk-UA"/>
        </w:rPr>
        <w:t xml:space="preserve"> </w:t>
      </w:r>
      <w:proofErr w:type="spellStart"/>
      <w:r w:rsidRPr="003F3611">
        <w:rPr>
          <w:color w:val="333333"/>
          <w:lang w:val="uk-UA"/>
        </w:rPr>
        <w:t>жизнь</w:t>
      </w:r>
      <w:proofErr w:type="spellEnd"/>
      <w:r w:rsidRPr="003F3611">
        <w:rPr>
          <w:color w:val="333333"/>
          <w:lang w:val="uk-UA"/>
        </w:rPr>
        <w:t xml:space="preserve">», що виходив у Москві, Симон Петлюра. У статті-відозві «Війна та українці» він заявив, що українці мають виконувати свій обов’язок перед російською державою і що серед них не існує «австрійської орієнтації». «Вороги Російської імперії, — писав він, — при переході кордону будуть, звичайно, намагатися прихилити українську людність на свій бік і різними політичними обіцянками та національними принадами посіяти неспокій серед неї. </w:t>
      </w:r>
      <w:proofErr w:type="spellStart"/>
      <w:r w:rsidRPr="003F3611">
        <w:rPr>
          <w:color w:val="333333"/>
        </w:rPr>
        <w:t>Українці</w:t>
      </w:r>
      <w:proofErr w:type="spellEnd"/>
      <w:r w:rsidRPr="003F3611">
        <w:rPr>
          <w:color w:val="333333"/>
        </w:rPr>
        <w:t xml:space="preserve"> не </w:t>
      </w:r>
      <w:proofErr w:type="spellStart"/>
      <w:r w:rsidRPr="003F3611">
        <w:rPr>
          <w:color w:val="333333"/>
        </w:rPr>
        <w:t>піддадуться</w:t>
      </w:r>
      <w:proofErr w:type="spellEnd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провокаціям</w:t>
      </w:r>
      <w:proofErr w:type="spellEnd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впливам</w:t>
      </w:r>
      <w:proofErr w:type="spellEnd"/>
      <w:r w:rsidRPr="003F3611">
        <w:rPr>
          <w:color w:val="333333"/>
        </w:rPr>
        <w:t xml:space="preserve"> і </w:t>
      </w:r>
      <w:proofErr w:type="spellStart"/>
      <w:r w:rsidRPr="003F3611">
        <w:rPr>
          <w:color w:val="333333"/>
        </w:rPr>
        <w:t>виконують</w:t>
      </w:r>
      <w:proofErr w:type="spellEnd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свій</w:t>
      </w:r>
      <w:proofErr w:type="spellEnd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обов’язок</w:t>
      </w:r>
      <w:proofErr w:type="spellEnd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громадян</w:t>
      </w:r>
      <w:proofErr w:type="spellEnd"/>
      <w:proofErr w:type="gramStart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Р</w:t>
      </w:r>
      <w:proofErr w:type="gramEnd"/>
      <w:r w:rsidRPr="003F3611">
        <w:rPr>
          <w:color w:val="333333"/>
        </w:rPr>
        <w:t>осії</w:t>
      </w:r>
      <w:proofErr w:type="spellEnd"/>
      <w:r w:rsidRPr="003F3611">
        <w:rPr>
          <w:color w:val="333333"/>
        </w:rPr>
        <w:t xml:space="preserve"> у </w:t>
      </w:r>
      <w:proofErr w:type="spellStart"/>
      <w:r w:rsidRPr="003F3611">
        <w:rPr>
          <w:color w:val="333333"/>
        </w:rPr>
        <w:t>цій</w:t>
      </w:r>
      <w:proofErr w:type="spellEnd"/>
      <w:r w:rsidRPr="003F3611">
        <w:rPr>
          <w:color w:val="333333"/>
        </w:rPr>
        <w:t xml:space="preserve"> тяжкий час до </w:t>
      </w:r>
      <w:proofErr w:type="spellStart"/>
      <w:r w:rsidRPr="003F3611">
        <w:rPr>
          <w:color w:val="333333"/>
        </w:rPr>
        <w:t>кінця</w:t>
      </w:r>
      <w:proofErr w:type="spellEnd"/>
      <w:r w:rsidRPr="003F3611">
        <w:rPr>
          <w:color w:val="333333"/>
        </w:rPr>
        <w:t>»</w:t>
      </w:r>
    </w:p>
    <w:p w:rsidR="009E1EE9" w:rsidRDefault="009E1EE9" w:rsidP="009E1EE9">
      <w:pPr>
        <w:pStyle w:val="a3"/>
        <w:shd w:val="clear" w:color="auto" w:fill="FFFFFF"/>
        <w:spacing w:before="0" w:beforeAutospacing="0" w:after="270" w:afterAutospacing="0" w:line="316" w:lineRule="atLeast"/>
        <w:textAlignment w:val="baseline"/>
        <w:rPr>
          <w:color w:val="333333"/>
          <w:lang w:val="uk-UA"/>
        </w:rPr>
      </w:pPr>
      <w:r w:rsidRPr="003F3611">
        <w:rPr>
          <w:color w:val="333333"/>
          <w:lang w:val="uk-UA"/>
        </w:rPr>
        <w:t xml:space="preserve">Про необхідність захищати свою батьківщину сказав і митрополит Української греко-католицької церкви А. Шептицький у зверненні 21 вересня до українців, які мешкають на території </w:t>
      </w:r>
      <w:proofErr w:type="spellStart"/>
      <w:r w:rsidRPr="003F3611">
        <w:rPr>
          <w:color w:val="333333"/>
          <w:lang w:val="uk-UA"/>
        </w:rPr>
        <w:t>Франца</w:t>
      </w:r>
      <w:proofErr w:type="spellEnd"/>
      <w:r w:rsidRPr="003F3611">
        <w:rPr>
          <w:color w:val="333333"/>
          <w:lang w:val="uk-UA"/>
        </w:rPr>
        <w:t xml:space="preserve"> Йосифа: « Ми з Божої волі злучені з Австрійською державою і династією Габсбургів, спільна наша доля і недоля. Коли військо нашого цісаря побідить – чекає нас краща і ліпша будучність. </w:t>
      </w:r>
      <w:proofErr w:type="gramStart"/>
      <w:r w:rsidRPr="003F3611">
        <w:rPr>
          <w:color w:val="333333"/>
        </w:rPr>
        <w:t>До</w:t>
      </w:r>
      <w:proofErr w:type="gramEnd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крові</w:t>
      </w:r>
      <w:proofErr w:type="spellEnd"/>
      <w:r w:rsidRPr="003F3611">
        <w:rPr>
          <w:color w:val="333333"/>
        </w:rPr>
        <w:t xml:space="preserve"> будьте </w:t>
      </w:r>
      <w:proofErr w:type="spellStart"/>
      <w:r w:rsidRPr="003F3611">
        <w:rPr>
          <w:color w:val="333333"/>
        </w:rPr>
        <w:t>вірні</w:t>
      </w:r>
      <w:proofErr w:type="spellEnd"/>
      <w:r w:rsidRPr="003F3611">
        <w:rPr>
          <w:color w:val="333333"/>
        </w:rPr>
        <w:t xml:space="preserve"> </w:t>
      </w:r>
      <w:proofErr w:type="spellStart"/>
      <w:r w:rsidRPr="003F3611">
        <w:rPr>
          <w:color w:val="333333"/>
        </w:rPr>
        <w:t>цісарю</w:t>
      </w:r>
      <w:proofErr w:type="spellEnd"/>
      <w:r w:rsidRPr="003F3611">
        <w:rPr>
          <w:color w:val="333333"/>
        </w:rPr>
        <w:t>».</w:t>
      </w:r>
    </w:p>
    <w:p w:rsidR="003F3611" w:rsidRDefault="003F3611" w:rsidP="009E1EE9">
      <w:pPr>
        <w:pStyle w:val="a3"/>
        <w:shd w:val="clear" w:color="auto" w:fill="FFFFFF"/>
        <w:spacing w:before="0" w:beforeAutospacing="0" w:after="270" w:afterAutospacing="0" w:line="316" w:lineRule="atLeast"/>
        <w:textAlignment w:val="baseline"/>
        <w:rPr>
          <w:color w:val="333333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5146077" cy="1798983"/>
            <wp:effectExtent l="0" t="0" r="0" b="0"/>
            <wp:docPr id="4" name="Рисунок 4" descr="C:\Documents and Settings\User\Local Settings\Temporary Internet Files\Content.Word\Изображение 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Local Settings\Temporary Internet Files\Content.Word\Изображение 00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0" b="100000" l="0" r="100000"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663" cy="180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609" w:rsidRDefault="00E32609" w:rsidP="009E1EE9">
      <w:pPr>
        <w:pStyle w:val="a3"/>
        <w:shd w:val="clear" w:color="auto" w:fill="FFFFFF"/>
        <w:spacing w:before="0" w:beforeAutospacing="0" w:after="270" w:afterAutospacing="0" w:line="316" w:lineRule="atLeast"/>
        <w:textAlignment w:val="baseline"/>
        <w:rPr>
          <w:color w:val="333333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4412974" cy="1689652"/>
            <wp:effectExtent l="0" t="0" r="6985" b="6350"/>
            <wp:docPr id="5" name="Рисунок 5" descr="C:\Documents and Settings\User\Local Settings\Temporary Internet Files\Content.Word\Изображение 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Local Settings\Temporary Internet Files\Content.Word\Изображение 004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026" cy="168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EB1" w:rsidRPr="003F3611" w:rsidRDefault="00E32609" w:rsidP="009E1EE9">
      <w:pPr>
        <w:pStyle w:val="a3"/>
        <w:shd w:val="clear" w:color="auto" w:fill="FFFFFF"/>
        <w:spacing w:before="0" w:beforeAutospacing="0" w:after="270" w:afterAutospacing="0" w:line="316" w:lineRule="atLeast"/>
        <w:textAlignment w:val="baseline"/>
        <w:rPr>
          <w:color w:val="333333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4224131" cy="1402513"/>
            <wp:effectExtent l="0" t="0" r="5080" b="7620"/>
            <wp:docPr id="6" name="Рисунок 6" descr="C:\Documents and Settings\User\Local Settings\Temporary Internet Files\Content.Word\Изображение 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Local Settings\Temporary Internet Files\Content.Word\Изображение 00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0" b="100000" l="0" r="10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708" cy="140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EE9" w:rsidRPr="009E1EE9" w:rsidRDefault="009E1EE9" w:rsidP="009E1EE9">
      <w:pPr>
        <w:pStyle w:val="a3"/>
        <w:shd w:val="clear" w:color="auto" w:fill="FFFFFF"/>
        <w:spacing w:before="0" w:beforeAutospacing="0" w:after="270" w:afterAutospacing="0" w:line="316" w:lineRule="atLeast"/>
        <w:textAlignment w:val="baseline"/>
        <w:rPr>
          <w:rFonts w:ascii="Arial" w:hAnsi="Arial" w:cs="Arial"/>
          <w:color w:val="333333"/>
          <w:sz w:val="20"/>
          <w:szCs w:val="20"/>
          <w:lang w:val="uk-UA"/>
        </w:rPr>
      </w:pPr>
    </w:p>
    <w:p w:rsidR="009E1EE9" w:rsidRPr="009E1EE9" w:rsidRDefault="009E1EE9" w:rsidP="009E1EE9">
      <w:pPr>
        <w:pStyle w:val="a9"/>
        <w:spacing w:after="0"/>
        <w:ind w:left="0"/>
        <w:rPr>
          <w:rFonts w:ascii="Times New Roman" w:hAnsi="Times New Roman" w:cs="Times New Roman"/>
          <w:sz w:val="36"/>
          <w:szCs w:val="36"/>
        </w:rPr>
      </w:pPr>
    </w:p>
    <w:sectPr w:rsidR="009E1EE9" w:rsidRPr="009E1E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Sans Typewriter">
    <w:panose1 w:val="020B0509030504030204"/>
    <w:charset w:val="00"/>
    <w:family w:val="modern"/>
    <w:pitch w:val="fixed"/>
    <w:sig w:usb0="00000003" w:usb1="00000000" w:usb2="00000000" w:usb3="00000000" w:csb0="00000001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560B87"/>
    <w:multiLevelType w:val="hybridMultilevel"/>
    <w:tmpl w:val="BEAE89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Lucida Sans Typewriter" w:hAnsi="Lucida Sans Typewriter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Lucida Sans Typewriter" w:hAnsi="Lucida Sans Typewriter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Lucida Sans Typewriter" w:hAnsi="Lucida Sans Typewriter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Marlett" w:hAnsi="Marlett" w:hint="default"/>
      </w:rPr>
    </w:lvl>
  </w:abstractNum>
  <w:abstractNum w:abstractNumId="1">
    <w:nsid w:val="45CC6749"/>
    <w:multiLevelType w:val="hybridMultilevel"/>
    <w:tmpl w:val="574C6204"/>
    <w:lvl w:ilvl="0" w:tplc="ECEA4A22">
      <w:numFmt w:val="bullet"/>
      <w:lvlText w:val="-"/>
      <w:lvlJc w:val="left"/>
      <w:pPr>
        <w:ind w:left="248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204" w:hanging="360"/>
      </w:pPr>
      <w:rPr>
        <w:rFonts w:ascii="Lucida Sans Typewriter" w:hAnsi="Lucida Sans Typewriter" w:hint="default"/>
      </w:rPr>
    </w:lvl>
    <w:lvl w:ilvl="2" w:tplc="04190005" w:tentative="1">
      <w:start w:val="1"/>
      <w:numFmt w:val="bullet"/>
      <w:lvlText w:val=""/>
      <w:lvlJc w:val="left"/>
      <w:pPr>
        <w:ind w:left="3924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64" w:hanging="360"/>
      </w:pPr>
      <w:rPr>
        <w:rFonts w:ascii="Lucida Sans Typewriter" w:hAnsi="Lucida Sans Typewriter" w:hint="default"/>
      </w:rPr>
    </w:lvl>
    <w:lvl w:ilvl="5" w:tplc="04190005" w:tentative="1">
      <w:start w:val="1"/>
      <w:numFmt w:val="bullet"/>
      <w:lvlText w:val=""/>
      <w:lvlJc w:val="left"/>
      <w:pPr>
        <w:ind w:left="6084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24" w:hanging="360"/>
      </w:pPr>
      <w:rPr>
        <w:rFonts w:ascii="Lucida Sans Typewriter" w:hAnsi="Lucida Sans Typewriter" w:hint="default"/>
      </w:rPr>
    </w:lvl>
    <w:lvl w:ilvl="8" w:tplc="04190005" w:tentative="1">
      <w:start w:val="1"/>
      <w:numFmt w:val="bullet"/>
      <w:lvlText w:val=""/>
      <w:lvlJc w:val="left"/>
      <w:pPr>
        <w:ind w:left="8244" w:hanging="360"/>
      </w:pPr>
      <w:rPr>
        <w:rFonts w:ascii="Marlett" w:hAnsi="Marlett" w:hint="default"/>
      </w:rPr>
    </w:lvl>
  </w:abstractNum>
  <w:abstractNum w:abstractNumId="2">
    <w:nsid w:val="5D0F4C72"/>
    <w:multiLevelType w:val="hybridMultilevel"/>
    <w:tmpl w:val="065448C8"/>
    <w:lvl w:ilvl="0" w:tplc="ECEA4A22">
      <w:numFmt w:val="bullet"/>
      <w:lvlText w:val="-"/>
      <w:lvlJc w:val="left"/>
      <w:pPr>
        <w:ind w:left="248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Lucida Sans Typewriter" w:hAnsi="Lucida Sans Typewriter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Lucida Sans Typewriter" w:hAnsi="Lucida Sans Typewriter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Lucida Sans Typewriter" w:hAnsi="Lucida Sans Typewriter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Marlett" w:hAnsi="Marlett" w:hint="default"/>
      </w:rPr>
    </w:lvl>
  </w:abstractNum>
  <w:abstractNum w:abstractNumId="3">
    <w:nsid w:val="7A4F6C43"/>
    <w:multiLevelType w:val="hybridMultilevel"/>
    <w:tmpl w:val="55FCF9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Lucida Sans Typewriter" w:hAnsi="Lucida Sans Typewriter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Lucida Sans Typewriter" w:hAnsi="Lucida Sans Typewriter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Lucida Sans Typewriter" w:hAnsi="Lucida Sans Typewriter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Marlett" w:hAnsi="Marlett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6F9A"/>
    <w:rsid w:val="00051E60"/>
    <w:rsid w:val="000A69BB"/>
    <w:rsid w:val="00173403"/>
    <w:rsid w:val="001816D4"/>
    <w:rsid w:val="001D114C"/>
    <w:rsid w:val="00264EB1"/>
    <w:rsid w:val="00342604"/>
    <w:rsid w:val="003454D9"/>
    <w:rsid w:val="003F3611"/>
    <w:rsid w:val="00411157"/>
    <w:rsid w:val="0048766E"/>
    <w:rsid w:val="0054574A"/>
    <w:rsid w:val="005640AB"/>
    <w:rsid w:val="005F1985"/>
    <w:rsid w:val="00631121"/>
    <w:rsid w:val="006B6CCC"/>
    <w:rsid w:val="006E0B2D"/>
    <w:rsid w:val="00795792"/>
    <w:rsid w:val="007D484D"/>
    <w:rsid w:val="007E1B5C"/>
    <w:rsid w:val="008C466B"/>
    <w:rsid w:val="00905933"/>
    <w:rsid w:val="009E1EE9"/>
    <w:rsid w:val="00A06C52"/>
    <w:rsid w:val="00A43BA7"/>
    <w:rsid w:val="00AC4306"/>
    <w:rsid w:val="00B54FF7"/>
    <w:rsid w:val="00B55B8F"/>
    <w:rsid w:val="00C44CFD"/>
    <w:rsid w:val="00D767EA"/>
    <w:rsid w:val="00E32609"/>
    <w:rsid w:val="00E36F9A"/>
    <w:rsid w:val="00EF6182"/>
    <w:rsid w:val="00FA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51E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51E60"/>
    <w:rPr>
      <w:b/>
      <w:bCs/>
    </w:rPr>
  </w:style>
  <w:style w:type="character" w:styleId="a5">
    <w:name w:val="Emphasis"/>
    <w:basedOn w:val="a0"/>
    <w:uiPriority w:val="20"/>
    <w:qFormat/>
    <w:rsid w:val="00051E60"/>
    <w:rPr>
      <w:i/>
      <w:iCs/>
    </w:rPr>
  </w:style>
  <w:style w:type="character" w:styleId="a6">
    <w:name w:val="Hyperlink"/>
    <w:basedOn w:val="a0"/>
    <w:uiPriority w:val="99"/>
    <w:semiHidden/>
    <w:unhideWhenUsed/>
    <w:rsid w:val="00051E60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640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640A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5640A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51E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51E60"/>
    <w:rPr>
      <w:b/>
      <w:bCs/>
    </w:rPr>
  </w:style>
  <w:style w:type="character" w:styleId="a5">
    <w:name w:val="Emphasis"/>
    <w:basedOn w:val="a0"/>
    <w:uiPriority w:val="20"/>
    <w:qFormat/>
    <w:rsid w:val="00051E60"/>
    <w:rPr>
      <w:i/>
      <w:iCs/>
    </w:rPr>
  </w:style>
  <w:style w:type="character" w:styleId="a6">
    <w:name w:val="Hyperlink"/>
    <w:basedOn w:val="a0"/>
    <w:uiPriority w:val="99"/>
    <w:semiHidden/>
    <w:unhideWhenUsed/>
    <w:rsid w:val="00051E60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640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640A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5640A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81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5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microsoft.com/office/2007/relationships/hdphoto" Target="media/hdphoto2.wdp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5BEAD9-6E1B-46F6-A6F7-EF39FA9D1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7</Pages>
  <Words>4757</Words>
  <Characters>2713</Characters>
  <Application>Microsoft Office Word</Application>
  <DocSecurity>0</DocSecurity>
  <Lines>22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galya</cp:lastModifiedBy>
  <cp:revision>7</cp:revision>
  <cp:lastPrinted>2014-11-11T18:21:00Z</cp:lastPrinted>
  <dcterms:created xsi:type="dcterms:W3CDTF">2014-11-04T19:32:00Z</dcterms:created>
  <dcterms:modified xsi:type="dcterms:W3CDTF">2016-11-09T20:21:00Z</dcterms:modified>
</cp:coreProperties>
</file>