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ECA" w:rsidRDefault="00634695" w:rsidP="005C4ECA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14C9B">
        <w:rPr>
          <w:rFonts w:ascii="Times New Roman" w:hAnsi="Times New Roman" w:cs="Times New Roman"/>
          <w:b/>
          <w:sz w:val="32"/>
          <w:szCs w:val="32"/>
          <w:lang w:val="uk-UA"/>
        </w:rPr>
        <w:t>Урок з історії України у 11 класі на тему:</w:t>
      </w:r>
    </w:p>
    <w:p w:rsidR="00F53F0C" w:rsidRPr="00714C9B" w:rsidRDefault="00634695" w:rsidP="005C4ECA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14C9B">
        <w:rPr>
          <w:rFonts w:ascii="Times New Roman" w:hAnsi="Times New Roman" w:cs="Times New Roman"/>
          <w:b/>
          <w:sz w:val="32"/>
          <w:szCs w:val="32"/>
          <w:lang w:val="uk-UA"/>
        </w:rPr>
        <w:t xml:space="preserve">«Політичне та </w:t>
      </w:r>
      <w:r w:rsidR="00683B4E" w:rsidRPr="00714C9B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соціально - </w:t>
      </w:r>
      <w:r w:rsidRPr="00714C9B">
        <w:rPr>
          <w:rFonts w:ascii="Times New Roman" w:hAnsi="Times New Roman" w:cs="Times New Roman"/>
          <w:b/>
          <w:sz w:val="32"/>
          <w:szCs w:val="32"/>
          <w:lang w:val="uk-UA"/>
        </w:rPr>
        <w:t>економічне становище УРСР у другій половині 60-х  - першій половині 80-х років»</w:t>
      </w:r>
    </w:p>
    <w:p w:rsidR="00634695" w:rsidRPr="00714C9B" w:rsidRDefault="00634695" w:rsidP="00714C9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971C56" w:rsidRPr="00714C9B" w:rsidRDefault="00634695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i/>
          <w:sz w:val="28"/>
          <w:szCs w:val="28"/>
          <w:lang w:val="uk-UA"/>
        </w:rPr>
        <w:t>Дидактичний аспект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:закріпити знання учнів з історії України періоду УРСР; навчити учнів пояснювати основні тенденції політичного, економічного та соціального розвитку УРСР у другій половині 60-х – першій половині 80-х років; навчити учнів порівнювати соціально-економічні перетворення періодів «застою» та «відлиги»; закріпити знання учнів щодо уміння складати історичний портрет державних діячів; навчати учнів аналізувати та порівнювати історичний текст документів; закріпити знання учнів про історичні міфи, навчити їх виокр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>емлювати та аргументувати; навчи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ти учнів працювати з наочними джерелами; нав</w:t>
      </w:r>
      <w:r w:rsidR="00A15807" w:rsidRPr="00714C9B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ити учнів встановлювати хронологічну послідовність подій періоду «застою»; </w:t>
      </w:r>
      <w:r w:rsidR="00971C56" w:rsidRPr="00714C9B">
        <w:rPr>
          <w:rFonts w:ascii="Times New Roman" w:hAnsi="Times New Roman" w:cs="Times New Roman"/>
          <w:sz w:val="28"/>
          <w:szCs w:val="28"/>
          <w:lang w:val="uk-UA"/>
        </w:rPr>
        <w:t>навчити пояснювати на прикладах поняття «застій», давати власну оцінку цьому періоду; описувати повсякденне життя та визначати зміни, пов’язані з кризовими процесами у суспільстві періоду застою; аналізувати різні точки зору щодо оцінки періоду застою і його проявів в Україні; висловлюв</w:t>
      </w:r>
      <w:r w:rsidR="00A15807" w:rsidRPr="00714C9B">
        <w:rPr>
          <w:rFonts w:ascii="Times New Roman" w:hAnsi="Times New Roman" w:cs="Times New Roman"/>
          <w:sz w:val="28"/>
          <w:szCs w:val="28"/>
          <w:lang w:val="uk-UA"/>
        </w:rPr>
        <w:t>ати й аргументувати власну точку</w:t>
      </w:r>
      <w:r w:rsidR="00971C56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зору щодо кризи суспільної свідомості та початку формування подвійної моралі радянського суспільства.</w:t>
      </w:r>
    </w:p>
    <w:p w:rsidR="00634695" w:rsidRPr="00714C9B" w:rsidRDefault="00971C56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Компетентний аспект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: формувати і розвивати в учнів історичну, загальнокультурну, соціокультурну, інформаційну, мовленнєву, логічну, хронологічну, просторову, аксіологічну компетентність.</w:t>
      </w:r>
    </w:p>
    <w:p w:rsidR="00971C56" w:rsidRPr="00714C9B" w:rsidRDefault="00971C56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Розвиваючий аспект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: розвивати навички критичного мислення; розвивати уміння працювати з історичними джерелами, наочними джерелами, медіа файлами.</w:t>
      </w:r>
    </w:p>
    <w:p w:rsidR="00971C56" w:rsidRPr="00714C9B" w:rsidRDefault="00971C56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Виховний аспект: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виховувати в учнів патріотизм, любов до Батьківщини, виховувати національну свідомість,</w:t>
      </w:r>
      <w:r w:rsidR="004F3B5C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толерантність до інших народів, виховувати учнів у дусі поваги до  історичної боротьби і здобутків українського народу; виховувати високі моральні якості, почуття власної гідності.</w:t>
      </w:r>
    </w:p>
    <w:p w:rsidR="00971C56" w:rsidRPr="00714C9B" w:rsidRDefault="00971C56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Технологічний аспект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: технологія розвиваючого навчання; технологія розвитку критичного мислення; навчання як дослідження;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НІТ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(технологія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en-US"/>
        </w:rPr>
        <w:t>Veb</w:t>
      </w:r>
      <w:proofErr w:type="spellEnd"/>
      <w:r w:rsidR="00A15807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2.0); </w:t>
      </w:r>
      <w:proofErr w:type="spellStart"/>
      <w:r w:rsidR="00A15807" w:rsidRPr="00714C9B">
        <w:rPr>
          <w:rFonts w:ascii="Times New Roman" w:hAnsi="Times New Roman" w:cs="Times New Roman"/>
          <w:sz w:val="28"/>
          <w:szCs w:val="28"/>
          <w:lang w:val="uk-UA"/>
        </w:rPr>
        <w:t>медіаосвіта</w:t>
      </w:r>
      <w:proofErr w:type="spellEnd"/>
      <w:r w:rsidR="00A15807" w:rsidRPr="00714C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1C56" w:rsidRPr="00714C9B" w:rsidRDefault="00971C56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Ключові поняття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: «розвинутий соціалізм», «застій», рентабельність,</w:t>
      </w:r>
      <w:r w:rsidR="004F3B5C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номенклатура, колективне керівництво, стагнація,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екстенсивне виробництво, </w:t>
      </w:r>
      <w:proofErr w:type="spellStart"/>
      <w:r w:rsidR="00E53860" w:rsidRPr="00714C9B">
        <w:rPr>
          <w:rFonts w:ascii="Times New Roman" w:hAnsi="Times New Roman" w:cs="Times New Roman"/>
          <w:sz w:val="28"/>
          <w:szCs w:val="28"/>
          <w:lang w:val="uk-UA"/>
        </w:rPr>
        <w:t>неосталінізм</w:t>
      </w:r>
      <w:proofErr w:type="spellEnd"/>
      <w:r w:rsidR="00E53860" w:rsidRPr="00714C9B">
        <w:rPr>
          <w:rFonts w:ascii="Times New Roman" w:hAnsi="Times New Roman" w:cs="Times New Roman"/>
          <w:sz w:val="28"/>
          <w:szCs w:val="28"/>
          <w:lang w:val="uk-UA"/>
        </w:rPr>
        <w:t>, «</w:t>
      </w:r>
      <w:proofErr w:type="spellStart"/>
      <w:r w:rsidR="00E53860" w:rsidRPr="00714C9B">
        <w:rPr>
          <w:rFonts w:ascii="Times New Roman" w:hAnsi="Times New Roman" w:cs="Times New Roman"/>
          <w:sz w:val="28"/>
          <w:szCs w:val="28"/>
          <w:lang w:val="uk-UA"/>
        </w:rPr>
        <w:t>ресталінізація</w:t>
      </w:r>
      <w:proofErr w:type="spellEnd"/>
      <w:r w:rsidR="00E53860" w:rsidRPr="00714C9B">
        <w:rPr>
          <w:rFonts w:ascii="Times New Roman" w:hAnsi="Times New Roman" w:cs="Times New Roman"/>
          <w:sz w:val="28"/>
          <w:szCs w:val="28"/>
          <w:lang w:val="uk-UA"/>
        </w:rPr>
        <w:t>», «золота» п’ятирічк</w:t>
      </w:r>
      <w:r w:rsidR="000C33BB" w:rsidRPr="00714C9B">
        <w:rPr>
          <w:rFonts w:ascii="Times New Roman" w:hAnsi="Times New Roman" w:cs="Times New Roman"/>
          <w:sz w:val="28"/>
          <w:szCs w:val="28"/>
          <w:lang w:val="uk-UA"/>
        </w:rPr>
        <w:t>а, дефіцит, «доктрина Брежнєва</w:t>
      </w:r>
      <w:r w:rsidR="007471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33BB" w:rsidRPr="00714C9B">
        <w:rPr>
          <w:rFonts w:ascii="Times New Roman" w:hAnsi="Times New Roman" w:cs="Times New Roman"/>
          <w:sz w:val="28"/>
          <w:szCs w:val="28"/>
          <w:lang w:val="uk-UA"/>
        </w:rPr>
        <w:t>, дисиденти, самвидав.</w:t>
      </w:r>
    </w:p>
    <w:p w:rsidR="00E53860" w:rsidRPr="00714C9B" w:rsidRDefault="00E53860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t>Обладнання уроку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: підручник «Історія України» для 11 класу / автори О.І.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Пометун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, Н.М.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Гупан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Харків: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Сиция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2012,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матеріал, ілюстративні матеріали, картки для дошки, таблиці, схеми, пам’ятки, презентація до уроку, комп’ютер, проектор,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відео-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та аудіо файли.</w:t>
      </w:r>
    </w:p>
    <w:p w:rsidR="00E53860" w:rsidRPr="00714C9B" w:rsidRDefault="00E53860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t>Тип ур</w:t>
      </w:r>
      <w:r w:rsidR="004F3B5C" w:rsidRPr="00714C9B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r w:rsidR="004F3B5C" w:rsidRPr="00714C9B">
        <w:rPr>
          <w:rFonts w:ascii="Times New Roman" w:hAnsi="Times New Roman" w:cs="Times New Roman"/>
          <w:sz w:val="28"/>
          <w:szCs w:val="28"/>
          <w:lang w:val="uk-UA"/>
        </w:rPr>
        <w:t>: урок засвоєння нових знань</w:t>
      </w:r>
    </w:p>
    <w:p w:rsidR="004F3B5C" w:rsidRPr="00714C9B" w:rsidRDefault="004F3B5C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t>Вид у</w:t>
      </w:r>
      <w:r w:rsidR="001779D1" w:rsidRPr="00714C9B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r w:rsidR="001779D1" w:rsidRPr="00714C9B">
        <w:rPr>
          <w:rFonts w:ascii="Times New Roman" w:hAnsi="Times New Roman" w:cs="Times New Roman"/>
          <w:sz w:val="28"/>
          <w:szCs w:val="28"/>
          <w:lang w:val="uk-UA"/>
        </w:rPr>
        <w:t>: інтегрований</w:t>
      </w:r>
    </w:p>
    <w:p w:rsidR="00AD55E4" w:rsidRPr="00714C9B" w:rsidRDefault="00E53860" w:rsidP="00714C9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b/>
          <w:sz w:val="28"/>
          <w:szCs w:val="28"/>
          <w:lang w:val="uk-UA"/>
        </w:rPr>
        <w:t>Структура уроку з хронометражем:</w:t>
      </w:r>
    </w:p>
    <w:p w:rsidR="00AD55E4" w:rsidRPr="007C0E78" w:rsidRDefault="00AD55E4" w:rsidP="00714C9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І.Фаза ревокації</w:t>
      </w:r>
      <w:r w:rsid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7</w:t>
      </w:r>
      <w:r w:rsidR="00714C9B"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хв.</w:t>
      </w:r>
    </w:p>
    <w:p w:rsidR="00AD55E4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1.1. Організаційний момент 1 хв.</w:t>
      </w:r>
    </w:p>
    <w:p w:rsidR="00AD55E4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1.2. Оголошення теми та мети уроку 1хв.</w:t>
      </w:r>
    </w:p>
    <w:p w:rsidR="00AD55E4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1.3. Мотивація пізнавальної діяльності учнів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 xml:space="preserve"> (м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етод асоціативного куща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>) 1хв.</w:t>
      </w:r>
    </w:p>
    <w:p w:rsidR="00AD55E4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1.4. Актуалізація знань учнів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 xml:space="preserve"> (і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нтерактивна вправа «Кросворд»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хв.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55E4" w:rsidRPr="00714C9B" w:rsidRDefault="00714C9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обота з аудіо файлом 1</w:t>
      </w:r>
      <w:r w:rsidR="00AD55E4" w:rsidRPr="00714C9B">
        <w:rPr>
          <w:rFonts w:ascii="Times New Roman" w:hAnsi="Times New Roman" w:cs="Times New Roman"/>
          <w:sz w:val="28"/>
          <w:szCs w:val="28"/>
          <w:lang w:val="uk-UA"/>
        </w:rPr>
        <w:t>хв.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D55E4" w:rsidRPr="007C0E78" w:rsidRDefault="00AD55E4" w:rsidP="00714C9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ІІ. Фаза осмислення</w:t>
      </w:r>
      <w:r w:rsidR="007C0E78"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34 </w:t>
      </w:r>
      <w:r w:rsidR="00714C9B"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хв.</w:t>
      </w:r>
    </w:p>
    <w:p w:rsidR="00B274BF" w:rsidRPr="00714C9B" w:rsidRDefault="00AD55E4" w:rsidP="007C0E78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2.1. Стадія побудови знань, вивчення нового матеріалу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>(п</w:t>
      </w:r>
      <w:r w:rsidR="00E21E4A" w:rsidRPr="00714C9B">
        <w:rPr>
          <w:rFonts w:ascii="Times New Roman" w:hAnsi="Times New Roman" w:cs="Times New Roman"/>
          <w:sz w:val="28"/>
          <w:szCs w:val="28"/>
          <w:lang w:val="uk-UA"/>
        </w:rPr>
        <w:t>ерегляд презентації</w:t>
      </w:r>
      <w:r w:rsidR="00714C9B">
        <w:rPr>
          <w:rFonts w:ascii="Times New Roman" w:hAnsi="Times New Roman" w:cs="Times New Roman"/>
          <w:sz w:val="28"/>
          <w:szCs w:val="28"/>
          <w:lang w:val="uk-UA"/>
        </w:rPr>
        <w:t xml:space="preserve"> 2 хв.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; р</w:t>
      </w:r>
      <w:r w:rsidR="00683B4E" w:rsidRPr="00714C9B">
        <w:rPr>
          <w:rFonts w:ascii="Times New Roman" w:hAnsi="Times New Roman" w:cs="Times New Roman"/>
          <w:sz w:val="28"/>
          <w:szCs w:val="28"/>
          <w:lang w:val="uk-UA"/>
        </w:rPr>
        <w:t>обота з документом (цитатою)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4хв; бесіда 3 хв.; р</w:t>
      </w:r>
      <w:r w:rsidR="00D755DA" w:rsidRPr="00714C9B">
        <w:rPr>
          <w:rFonts w:ascii="Times New Roman" w:hAnsi="Times New Roman" w:cs="Times New Roman"/>
          <w:sz w:val="28"/>
          <w:szCs w:val="28"/>
          <w:lang w:val="uk-UA"/>
        </w:rPr>
        <w:t>обота з плакатом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3хв.; р</w:t>
      </w:r>
      <w:r w:rsidR="003E5392" w:rsidRPr="00714C9B">
        <w:rPr>
          <w:rFonts w:ascii="Times New Roman" w:hAnsi="Times New Roman" w:cs="Times New Roman"/>
          <w:sz w:val="28"/>
          <w:szCs w:val="28"/>
          <w:lang w:val="uk-UA"/>
        </w:rPr>
        <w:t>обота з таблицею (маркування тексту)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5 хв.; р</w:t>
      </w:r>
      <w:r w:rsidR="003E5392" w:rsidRPr="00714C9B">
        <w:rPr>
          <w:rFonts w:ascii="Times New Roman" w:hAnsi="Times New Roman" w:cs="Times New Roman"/>
          <w:sz w:val="28"/>
          <w:szCs w:val="28"/>
          <w:lang w:val="uk-UA"/>
        </w:rPr>
        <w:t>обота з термінами (вправа «Кола Вена»)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2 хв.; опрацювання поезії Євтушенка, б</w:t>
      </w:r>
      <w:r w:rsidR="00E21E4A" w:rsidRPr="00714C9B">
        <w:rPr>
          <w:rFonts w:ascii="Times New Roman" w:hAnsi="Times New Roman" w:cs="Times New Roman"/>
          <w:sz w:val="28"/>
          <w:szCs w:val="28"/>
          <w:lang w:val="uk-UA"/>
        </w:rPr>
        <w:t>есіда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5 хв.; п</w:t>
      </w:r>
      <w:r w:rsidR="00B274BF" w:rsidRPr="00714C9B">
        <w:rPr>
          <w:rFonts w:ascii="Times New Roman" w:hAnsi="Times New Roman" w:cs="Times New Roman"/>
          <w:sz w:val="28"/>
          <w:szCs w:val="28"/>
          <w:lang w:val="uk-UA"/>
        </w:rPr>
        <w:t>ерегляд у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ривку документального фільму, робота з пам’яткою 6 хв.; робота з таблицею 4хв.)</w:t>
      </w:r>
    </w:p>
    <w:p w:rsidR="00AD55E4" w:rsidRPr="007C0E78" w:rsidRDefault="00AD55E4" w:rsidP="00714C9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ІІІ.Фаза</w:t>
      </w:r>
      <w:proofErr w:type="spellEnd"/>
      <w:r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рефлексії</w:t>
      </w:r>
      <w:r w:rsid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4</w:t>
      </w:r>
      <w:r w:rsidR="007C0E78" w:rsidRPr="007C0E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хв.</w:t>
      </w:r>
    </w:p>
    <w:p w:rsidR="00AD55E4" w:rsidRPr="00714C9B" w:rsidRDefault="00AD55E4" w:rsidP="007C0E78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3.1. Рефлексія 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(і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сторична загадка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1хв.; о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цінювання учнями власної роботи на уроці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1хв.)</w:t>
      </w:r>
    </w:p>
    <w:p w:rsidR="00AD55E4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3.2. Підбиття підсумків уроку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>1хв.</w:t>
      </w:r>
    </w:p>
    <w:p w:rsidR="00E53860" w:rsidRPr="00714C9B" w:rsidRDefault="00AD55E4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3.3. Домашнє завдання</w:t>
      </w:r>
      <w:r w:rsidR="007C0E78">
        <w:rPr>
          <w:rFonts w:ascii="Times New Roman" w:hAnsi="Times New Roman" w:cs="Times New Roman"/>
          <w:sz w:val="28"/>
          <w:szCs w:val="28"/>
          <w:lang w:val="uk-UA"/>
        </w:rPr>
        <w:t xml:space="preserve"> 1 хв.</w:t>
      </w:r>
    </w:p>
    <w:p w:rsidR="00E53860" w:rsidRPr="00714C9B" w:rsidRDefault="00AD55E4" w:rsidP="007C0E78">
      <w:pPr>
        <w:ind w:left="36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>Епіграф уроку:</w:t>
      </w:r>
    </w:p>
    <w:p w:rsidR="00B07DB4" w:rsidRPr="00714C9B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B07DB4" w:rsidRPr="00714C9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Коли почався розпад Радянського Союзу? Непросто вказати точку довготривалого складного процесу, коли хочеш віднайти не тільки її передумови але й протиріччя. Але тим не менш, така дата є. Це 14 жовтня 1964 року.» </w:t>
      </w:r>
      <w:proofErr w:type="spellStart"/>
      <w:r w:rsidR="00B07DB4" w:rsidRPr="00714C9B">
        <w:rPr>
          <w:rFonts w:ascii="Times New Roman" w:hAnsi="Times New Roman" w:cs="Times New Roman"/>
          <w:sz w:val="28"/>
          <w:szCs w:val="28"/>
          <w:lang w:val="uk-UA"/>
        </w:rPr>
        <w:t>Дж.Бафф</w:t>
      </w:r>
      <w:proofErr w:type="spellEnd"/>
      <w:r w:rsidR="00B07DB4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07DB4" w:rsidRPr="00714C9B">
        <w:rPr>
          <w:rFonts w:ascii="Times New Roman" w:hAnsi="Times New Roman" w:cs="Times New Roman"/>
          <w:sz w:val="28"/>
          <w:szCs w:val="28"/>
          <w:lang w:val="uk-UA"/>
        </w:rPr>
        <w:t>італ.журналіст</w:t>
      </w:r>
      <w:proofErr w:type="spellEnd"/>
      <w:r w:rsidR="00B07DB4" w:rsidRPr="00714C9B">
        <w:rPr>
          <w:rFonts w:ascii="Times New Roman" w:hAnsi="Times New Roman" w:cs="Times New Roman"/>
          <w:sz w:val="28"/>
          <w:szCs w:val="28"/>
          <w:lang w:val="uk-UA"/>
        </w:rPr>
        <w:t>, історик.</w:t>
      </w:r>
    </w:p>
    <w:p w:rsidR="008F1AE3" w:rsidRPr="00714C9B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ХІД УРОКУ:</w:t>
      </w:r>
    </w:p>
    <w:p w:rsidR="00890217" w:rsidRPr="00714C9B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І.Фаза ревокації. </w:t>
      </w:r>
    </w:p>
    <w:p w:rsidR="00890217" w:rsidRDefault="000C33B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класу. </w:t>
      </w:r>
      <w:r w:rsidR="007D2DC6">
        <w:rPr>
          <w:rFonts w:ascii="Times New Roman" w:hAnsi="Times New Roman" w:cs="Times New Roman"/>
          <w:sz w:val="28"/>
          <w:szCs w:val="28"/>
          <w:lang w:val="uk-UA"/>
        </w:rPr>
        <w:t>Дітям роздається «Зошит вивчення нової теми» (</w:t>
      </w:r>
      <w:proofErr w:type="spellStart"/>
      <w:r w:rsidR="007D2DC6">
        <w:rPr>
          <w:rFonts w:ascii="Times New Roman" w:hAnsi="Times New Roman" w:cs="Times New Roman"/>
          <w:sz w:val="28"/>
          <w:szCs w:val="28"/>
          <w:lang w:val="uk-UA"/>
        </w:rPr>
        <w:t>Додаток№</w:t>
      </w:r>
      <w:proofErr w:type="spellEnd"/>
      <w:r w:rsidR="007D2DC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Створення позитивного настрою.</w:t>
      </w:r>
    </w:p>
    <w:p w:rsidR="00890217" w:rsidRPr="00714C9B" w:rsidRDefault="007C0E78" w:rsidP="001B2CD1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Якість виконання письмового домашнього завдання я перевірю, зібравши зошити у кінці </w:t>
      </w:r>
      <w:r w:rsidR="001B2CD1">
        <w:rPr>
          <w:rFonts w:ascii="Times New Roman" w:hAnsi="Times New Roman" w:cs="Times New Roman"/>
          <w:sz w:val="28"/>
          <w:szCs w:val="28"/>
          <w:lang w:val="uk-UA"/>
        </w:rPr>
        <w:t>уроку.</w:t>
      </w:r>
    </w:p>
    <w:p w:rsidR="00890217" w:rsidRPr="00714C9B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навчальної діяльності. </w:t>
      </w:r>
    </w:p>
    <w:p w:rsidR="00890217" w:rsidRPr="00714C9B" w:rsidRDefault="00A15807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Учитель: </w:t>
      </w:r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Любі учні, чи чули ви колись слово «застій»? Які асоціації з цим поняттям у вас виникають?</w:t>
      </w:r>
    </w:p>
    <w:p w:rsidR="000C33BB" w:rsidRDefault="005F093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використовує метод асоціативний кущ. Приклад:</w:t>
      </w:r>
    </w:p>
    <w:p w:rsidR="005F0933" w:rsidRDefault="005F0933" w:rsidP="005F0933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370492" cy="3019646"/>
            <wp:effectExtent l="0" t="0" r="190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7098" cy="302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217" w:rsidRPr="00714C9B" w:rsidRDefault="002E4A4C" w:rsidP="005F093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Учитель: </w:t>
      </w:r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на епіграф до сьогоднішнього уроку, саме 14 жовтня 1964 року історик </w:t>
      </w:r>
      <w:proofErr w:type="spellStart"/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Дж.Бафф</w:t>
      </w:r>
      <w:proofErr w:type="spellEnd"/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вважає «початком </w:t>
      </w:r>
      <w:r w:rsidR="005F0933">
        <w:rPr>
          <w:rFonts w:ascii="Times New Roman" w:hAnsi="Times New Roman" w:cs="Times New Roman"/>
          <w:sz w:val="28"/>
          <w:szCs w:val="28"/>
          <w:lang w:val="uk-UA"/>
        </w:rPr>
        <w:t xml:space="preserve">кінця» Радянського Союзу. Чому?  </w:t>
      </w:r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Сьогодні ми з вами поговоримо про період в історії СРСР та УРСР, який називають застоєм і, сподіваюся, дізнаємося багато нового і цікавого. До відповіді на це питання ми повернемося наприкінці нашого уроку.</w:t>
      </w:r>
    </w:p>
    <w:p w:rsidR="008F1AE3" w:rsidRPr="00714C9B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>Актуалізація знань учнів.</w:t>
      </w:r>
    </w:p>
    <w:p w:rsidR="00890217" w:rsidRPr="005F0933" w:rsidRDefault="00890217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Для того, щоб ефективно працювати сьогодні на уроці, давайте згадаємо попередню тему. Пропоную вам вирішити історичний кросворд.</w:t>
      </w:r>
      <w:r w:rsidR="005F0933">
        <w:rPr>
          <w:rFonts w:ascii="Times New Roman" w:hAnsi="Times New Roman" w:cs="Times New Roman"/>
          <w:sz w:val="28"/>
          <w:szCs w:val="28"/>
          <w:lang w:val="uk-UA"/>
        </w:rPr>
        <w:t xml:space="preserve"> Вчитель разом з учнями вирішують кросворд за допомогою </w:t>
      </w:r>
      <w:proofErr w:type="spellStart"/>
      <w:r w:rsidR="005F0933">
        <w:rPr>
          <w:rFonts w:ascii="Times New Roman" w:hAnsi="Times New Roman" w:cs="Times New Roman"/>
          <w:sz w:val="28"/>
          <w:szCs w:val="28"/>
          <w:lang w:val="uk-UA"/>
        </w:rPr>
        <w:t>онлайн</w:t>
      </w:r>
      <w:proofErr w:type="spellEnd"/>
      <w:r w:rsidR="005F0933">
        <w:rPr>
          <w:rFonts w:ascii="Times New Roman" w:hAnsi="Times New Roman" w:cs="Times New Roman"/>
          <w:sz w:val="28"/>
          <w:szCs w:val="28"/>
          <w:lang w:val="uk-UA"/>
        </w:rPr>
        <w:t xml:space="preserve"> - сервісу для створення вправ </w:t>
      </w:r>
      <w:proofErr w:type="spellStart"/>
      <w:r w:rsidR="005F0933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proofErr w:type="spellEnd"/>
      <w:r w:rsidR="005F09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217" w:rsidRPr="00714C9B" w:rsidRDefault="000C4FBF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Посилання: </w:t>
      </w:r>
      <w:hyperlink r:id="rId6" w:history="1">
        <w:r w:rsidRPr="00714C9B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https://learningapps.org/display?v=p2nhs6noa17</w:t>
        </w:r>
      </w:hyperlink>
    </w:p>
    <w:p w:rsidR="005F0933" w:rsidRPr="00714C9B" w:rsidRDefault="000C4FBF" w:rsidP="005F093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(У разі відсутності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, вправу проводимо за допомогою додатку №1.)</w:t>
      </w:r>
    </w:p>
    <w:p w:rsidR="00A00F15" w:rsidRPr="00714C9B" w:rsidRDefault="002E4A4C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Питання до кросворду:</w:t>
      </w:r>
    </w:p>
    <w:p w:rsidR="002E4A4C" w:rsidRPr="00714C9B" w:rsidRDefault="002E4A4C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Прізвище керівника УГС, народного депутату України, з 1992 – Надзвичайного Посла України у Канаді. (Лук’яненко) </w:t>
      </w:r>
    </w:p>
    <w:p w:rsidR="002E4A4C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Львівський клуб творчої молоді, що виник у 1962 році. («Пролісок»)</w:t>
      </w:r>
    </w:p>
    <w:p w:rsidR="00A00F15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Автор праці «Інтернаціоналізм чи русифікація». (Дзюба)</w:t>
      </w:r>
    </w:p>
    <w:p w:rsidR="00A00F15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Політика в СРСР, що розпочалася після смерті Сталіна і розвінчання культу його особи. (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десталінізація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00F15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Дозвіл, який надавав батькам учнів вирішувати, на якій мові будуть навчатися їхні діти був складовою частиною політики…. (русифікація)</w:t>
      </w:r>
    </w:p>
    <w:p w:rsidR="00A00F15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Прізвище українського вченого, який у 1962 році очолював АН УРСР (Патон)</w:t>
      </w:r>
    </w:p>
    <w:p w:rsidR="00A00F15" w:rsidRPr="00714C9B" w:rsidRDefault="00A00F1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Назва періоду в історії СРСР часів правління М.Хрущова (Відлига)</w:t>
      </w:r>
    </w:p>
    <w:p w:rsidR="00A00F15" w:rsidRPr="00714C9B" w:rsidRDefault="001A1345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За реформою 1957 року союзно-республіканські міністерства замінили…. (раднаргоспи)</w:t>
      </w:r>
    </w:p>
    <w:p w:rsidR="00FB402D" w:rsidRPr="00714C9B" w:rsidRDefault="00FB402D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Прізвище державного діяча, зображеного на фото</w:t>
      </w:r>
      <w:r w:rsidR="00C45FDD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(Хрущов)</w:t>
      </w:r>
    </w:p>
    <w:p w:rsidR="00FB402D" w:rsidRPr="00714C9B" w:rsidRDefault="00C45FDD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Прізвище письменника, який був автором повісті «Відлига» (Еренбург)</w:t>
      </w:r>
    </w:p>
    <w:p w:rsidR="00C45FDD" w:rsidRPr="00714C9B" w:rsidRDefault="00C45FDD" w:rsidP="00714C9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Назва грошової одиниці в УРСР після реформи 1961 року (рубль)</w:t>
      </w:r>
    </w:p>
    <w:p w:rsidR="000C4FBF" w:rsidRPr="00714C9B" w:rsidRDefault="000C4FBF" w:rsidP="005F0933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82902" cy="2297928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318" cy="2301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0217" w:rsidRPr="00714C9B" w:rsidRDefault="001779D1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 тепер прослухайте </w:t>
      </w:r>
      <w:r w:rsidR="005F0933" w:rsidRPr="00714C9B">
        <w:rPr>
          <w:rFonts w:ascii="Times New Roman" w:hAnsi="Times New Roman" w:cs="Times New Roman"/>
          <w:sz w:val="28"/>
          <w:szCs w:val="28"/>
          <w:lang w:val="uk-UA"/>
        </w:rPr>
        <w:t>будь ласка</w:t>
      </w:r>
      <w:r w:rsidR="005F0933">
        <w:rPr>
          <w:rFonts w:ascii="Times New Roman" w:hAnsi="Times New Roman" w:cs="Times New Roman"/>
          <w:sz w:val="28"/>
          <w:szCs w:val="28"/>
          <w:lang w:val="uk-UA"/>
        </w:rPr>
        <w:t xml:space="preserve"> аудіо запис.(З</w:t>
      </w:r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вучить уривок пісні «</w:t>
      </w:r>
      <w:proofErr w:type="spellStart"/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Новосёлы</w:t>
      </w:r>
      <w:proofErr w:type="spellEnd"/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4FBF" w:rsidRPr="00714C9B">
        <w:rPr>
          <w:rFonts w:ascii="Times New Roman" w:hAnsi="Times New Roman" w:cs="Times New Roman"/>
          <w:sz w:val="28"/>
          <w:szCs w:val="28"/>
          <w:lang w:val="uk-UA"/>
        </w:rPr>
        <w:t>, Додаток№2</w:t>
      </w:r>
      <w:r w:rsidR="00890217" w:rsidRPr="00714C9B">
        <w:rPr>
          <w:rFonts w:ascii="Times New Roman" w:hAnsi="Times New Roman" w:cs="Times New Roman"/>
          <w:sz w:val="28"/>
          <w:szCs w:val="28"/>
          <w:lang w:val="uk-UA"/>
        </w:rPr>
        <w:t>) Скажіть, про яку акцію М.Хрущова йдеться у пісні? Як ви вважаєте ця пісня авторська чи виконана на замовлення? Хто і для чого міг замовити подібний музичний продукт?</w:t>
      </w:r>
    </w:p>
    <w:p w:rsidR="00890217" w:rsidRPr="00714C9B" w:rsidRDefault="00890217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(обговорення з учнями)</w:t>
      </w:r>
    </w:p>
    <w:p w:rsidR="008E79AF" w:rsidRPr="00714C9B" w:rsidRDefault="00890217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w:r w:rsidR="008E79AF" w:rsidRPr="00714C9B">
        <w:rPr>
          <w:rFonts w:ascii="Times New Roman" w:hAnsi="Times New Roman" w:cs="Times New Roman"/>
          <w:sz w:val="28"/>
          <w:szCs w:val="28"/>
          <w:lang w:val="uk-UA"/>
        </w:rPr>
        <w:t>існування подібних пісень свідчить про кризу суспільної свідомості в СРСР у кінці 1960-х на початку 1980-х років. Сьогодні ми з’ясуємо чому цей період історії називають «застій», будемо працювати з документами, відеоматеріалами, розглянемо політичне та економічне становище в Українській РСР, поговоримо про політичну та державну кризу у СРСР та її вплив на українські землі.</w:t>
      </w:r>
    </w:p>
    <w:p w:rsidR="00867B29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ІІ. Фаза осмислення</w:t>
      </w:r>
    </w:p>
    <w:p w:rsidR="007D2DC6" w:rsidRPr="007D2DC6" w:rsidRDefault="007D2DC6" w:rsidP="007D2DC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Політичне становище в СРСР та УРСР. Криза системи.</w:t>
      </w:r>
    </w:p>
    <w:p w:rsidR="00CA0C85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Учитель: </w:t>
      </w:r>
      <w:r w:rsidR="00CA0C85" w:rsidRPr="00714C9B">
        <w:rPr>
          <w:rFonts w:ascii="Times New Roman" w:hAnsi="Times New Roman" w:cs="Times New Roman"/>
          <w:sz w:val="28"/>
          <w:szCs w:val="28"/>
          <w:lang w:val="uk-UA"/>
        </w:rPr>
        <w:t>Дорогі учні, давайте пригадаємо як змінилося політичне становище СРСР на початку 60-х років ХХ століття і який вплив на Україну мали ці події.</w:t>
      </w:r>
    </w:p>
    <w:p w:rsidR="00B9344B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Останні роки перебування у влади Микити Хрущова (1962-1964рр) залишились у пам’яті громадян СРСР як період безладдя та зростання напруженості. Погіршилося постачання продовольства, ціни зросли на 25-40%. Це викликало невдоволення населення і авторитет Хрущова у суспільстві знизився. Особливу активність в усуненні Хрущова з поста першого секретаря ЦК КПРС проявляли його соратники і в першу чергу, Л.Брежнєв. На пленумі ЦК КПРС, який відбувся 14 жовтня 1964 року з обвинуваченнями проти Хрущова виступив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Суслов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. Керівник партії був звільнений і відправлений на пенсію. Першим секретарем ЦК КПРС став Леонід Брежнєв, а головую Ради Міністрів СРСР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–Олексій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Косигін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. Брежнєв керував СРСР 18 років, історики час його правління визначили як застій. Назва ця віддзеркалює сутність епохи – періоду відсутності розвитку і сповільнення темпів економічного розвитку.</w:t>
      </w:r>
    </w:p>
    <w:p w:rsidR="00867B29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Учитель: У перші роки правління Брежнєв намагався запровадити колективне керівництво в президії ЦК КПРС, проте особливість системи в СРСР вимагала наявності у державі лідера, яким і став Леонід Брежнєв. Цей період історики називають терміном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неосталінізм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через відновлення економічної, політичної, репресивної системи, культу особи, з деякими врахуваннями сучасного розвитку. Після усунення Хрущова брежнєвське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керівництво намагалося реабілітувати Сталіна, перша спроба такої реабілітації була зроблена на ХХІІІ з’їзді КПРС у 1966 році. Почали з’являтися фільми і книги, які відтворювали особливу роль Сталіна в історії. Не згадувалися факти сталінських репресій, перекручувалися історичні факти які могли стати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дискридитуючими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його особу.</w:t>
      </w:r>
    </w:p>
    <w:p w:rsidR="00867B29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Робота з цитатою (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матеріал)</w:t>
      </w:r>
    </w:p>
    <w:p w:rsidR="00867B29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Прочитайте цитату з доповіді Д.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Волкогонова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«Сталінізм: сутність, генезис, еволюція» (1989р.) </w:t>
      </w:r>
    </w:p>
    <w:p w:rsidR="00867B29" w:rsidRPr="00714C9B" w:rsidRDefault="00867B29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«Політичний діяч умирає кілька разів. Фізично Сталін помер уже давно. Політично цей привид зберігає ще якийсь, може, ефемерний шанс. Річ ось у чому: що гірше йтимуть справи, то шанси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неосталінізму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будуть вищі. Ну, а історично, на жаль, Сталін не помре ніколи. Залишивши найбільшу вм’ятину в нашій історії, він залишиться в ряду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найзловісніших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тиранів людства»</w:t>
      </w:r>
      <w:r w:rsidR="00D755DA" w:rsidRPr="00714C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55DA" w:rsidRPr="00714C9B" w:rsidRDefault="00D755D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Питання до учнів:</w:t>
      </w:r>
    </w:p>
    <w:p w:rsidR="00D755DA" w:rsidRPr="00714C9B" w:rsidRDefault="00D755DA" w:rsidP="00714C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Чи згодні ви з поглядом відомого історика і публіциста? Аргументуйте.</w:t>
      </w:r>
    </w:p>
    <w:p w:rsidR="00D755DA" w:rsidRPr="00714C9B" w:rsidRDefault="00D755DA" w:rsidP="00714C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Спробуйте дати своє визначення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неосталінізмові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55DA" w:rsidRPr="00714C9B" w:rsidRDefault="00D755DA" w:rsidP="00714C9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Як ви ставитеся до цього явища?</w:t>
      </w:r>
    </w:p>
    <w:p w:rsidR="00C175AE" w:rsidRPr="00714C9B" w:rsidRDefault="00C175AE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Робота з плакатом. (Додаток №4)</w:t>
      </w:r>
    </w:p>
    <w:p w:rsidR="00487F54" w:rsidRPr="00714C9B" w:rsidRDefault="00487F54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6425" cy="2438400"/>
            <wp:effectExtent l="0" t="0" r="9525" b="0"/>
            <wp:docPr id="1" name="Рисунок 1" descr="F:\Сучасний урок\додаток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учасний урок\додаток 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5AE" w:rsidRPr="00714C9B" w:rsidRDefault="00C175AE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Питання до учнів:</w:t>
      </w:r>
    </w:p>
    <w:p w:rsidR="00C175AE" w:rsidRPr="00714C9B" w:rsidRDefault="00C175AE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Чи є даний плакат спробою впливу на народні маси?</w:t>
      </w:r>
    </w:p>
    <w:p w:rsidR="00C175AE" w:rsidRPr="00714C9B" w:rsidRDefault="00C175AE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Хто міг бути автором? З якою метою плакат був створений?</w:t>
      </w:r>
    </w:p>
    <w:p w:rsidR="00C175AE" w:rsidRDefault="00C175AE" w:rsidP="00714C9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Про що свідчить існування даного плакату?</w:t>
      </w:r>
    </w:p>
    <w:p w:rsidR="007471B3" w:rsidRPr="007471B3" w:rsidRDefault="007471B3" w:rsidP="007471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 час обговорення вчитель наголошує на тому, що плакат створено Комуністичною Партією СРСР, </w:t>
      </w:r>
      <w:r w:rsidR="007D2DC6">
        <w:rPr>
          <w:rFonts w:ascii="Times New Roman" w:hAnsi="Times New Roman" w:cs="Times New Roman"/>
          <w:sz w:val="28"/>
          <w:szCs w:val="28"/>
          <w:lang w:val="uk-UA"/>
        </w:rPr>
        <w:t xml:space="preserve">і свідчить про тоталітарну систему і повернення до культу особи у державі. </w:t>
      </w:r>
    </w:p>
    <w:p w:rsidR="00EB48B9" w:rsidRPr="00714C9B" w:rsidRDefault="00EB48B9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«Спільне та відмінне» (простежуються риси повернення до періоду сталінізму – «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ресталінізація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»)</w:t>
      </w:r>
    </w:p>
    <w:p w:rsidR="00EB48B9" w:rsidRPr="00714C9B" w:rsidRDefault="00EB48B9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Намалювати 2 кола. У «спільному»:</w:t>
      </w:r>
    </w:p>
    <w:p w:rsidR="00EB48B9" w:rsidRPr="00714C9B" w:rsidRDefault="00EB48B9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Культ особи;</w:t>
      </w:r>
    </w:p>
    <w:p w:rsidR="00EB48B9" w:rsidRPr="00714C9B" w:rsidRDefault="00EB48B9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Сталінська модель соціалізму;</w:t>
      </w:r>
    </w:p>
    <w:p w:rsidR="00EB48B9" w:rsidRPr="00714C9B" w:rsidRDefault="00EB48B9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ab/>
        <w:t>Монополія КПРС.</w:t>
      </w:r>
    </w:p>
    <w:p w:rsidR="00C175AE" w:rsidRPr="00714C9B" w:rsidRDefault="00015860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Перегляд фрагментів документального відео. (Додаток №5,№6)</w:t>
      </w:r>
    </w:p>
    <w:p w:rsidR="00015860" w:rsidRPr="00714C9B" w:rsidRDefault="00015860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Обговорення. Питання: Чи відбулося за часи Брежнєва повернення до культу особи?</w:t>
      </w:r>
    </w:p>
    <w:p w:rsidR="00015860" w:rsidRPr="00714C9B" w:rsidRDefault="00015860" w:rsidP="00714C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Чи вважаєте Ви Л.Брежнєва авторитетним керівником держави? Аргументуйте.</w:t>
      </w:r>
    </w:p>
    <w:p w:rsidR="00D755DA" w:rsidRPr="00714C9B" w:rsidRDefault="00D755D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Отже, у політичному житті СРСР відбувається формування культу особи Брежнєва (мав 220 радянських і закордонних орденів та медалей). Проте авторитет лідера партії стрімко падав.</w:t>
      </w:r>
    </w:p>
    <w:p w:rsidR="00746872" w:rsidRPr="00714C9B" w:rsidRDefault="00CA0C85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Всім стало зрозуміло, що комунізм в СРСР до 1980 року не станеться. Нові партійні лідери висунули новий ідеологічний орієнтир – суспільство СРСР перебуває на стадії побудови «розвиненого соціалізму» - перехідного етапу, або першої фази комунізму. За основними концепціями «розвиненого соціалізму» мало відбутися злиття класів та соціальних груп, націй і народностей, і як результат утворення єдиного «радянського народу».</w:t>
      </w:r>
    </w:p>
    <w:p w:rsidR="00D755DA" w:rsidRPr="00714C9B" w:rsidRDefault="00D755D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У 1977 році була прийнята нова Конституція, більшість статей якої мали декларативний характер, не підкріплений гарантіями і правовим механізмом їх реалізації.</w:t>
      </w:r>
    </w:p>
    <w:p w:rsidR="0012482E" w:rsidRPr="00714C9B" w:rsidRDefault="0012482E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20 квітня 1978 року Верховна Рада республіки затвердила Конституцію УРСР. У преамбулі Конституції наголошувалося, що в УРСР побудовано розвинуте соціалістичне суспільство  та склалася нова історична спільнота – «радянський народ». За Конституцією 1978 року правовий статус УРСР також не змінюється, вона декларативно залишається «суверенною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радянською соціалістичною державою». І хоча начебто республіка мала право виходу зі складу СРСР, але законодавчого забезпечення такого права не існувало.</w:t>
      </w:r>
    </w:p>
    <w:p w:rsidR="007D2DC6" w:rsidRDefault="00C175AE" w:rsidP="007D2DC6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2350" cy="1400175"/>
            <wp:effectExtent l="0" t="0" r="6350" b="9525"/>
            <wp:docPr id="7" name="Рисунок 7" descr="C:\Users\Admin\Downloads\62-1-16-3087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62-1-16-3087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672" cy="140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3B" w:rsidRPr="0086663B" w:rsidRDefault="0086663B" w:rsidP="0086663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Економічні зміни в УРСР у середині 1960-х – на початку 1980-х рр.</w:t>
      </w:r>
    </w:p>
    <w:p w:rsidR="0012482E" w:rsidRPr="00714C9B" w:rsidRDefault="0012482E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 середині 1960-х років у народному господарстві </w:t>
      </w:r>
      <w:r w:rsidR="005B716B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УРСР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склалася досить важка ситуація. В таких умовах уряд СРСР починає спроби реформування економіки.</w:t>
      </w:r>
    </w:p>
    <w:p w:rsidR="0012482E" w:rsidRPr="00714C9B" w:rsidRDefault="007D2DC6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у групах.</w:t>
      </w:r>
    </w:p>
    <w:p w:rsidR="0012482E" w:rsidRPr="00714C9B" w:rsidRDefault="0012482E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Робота з підручником: с. 157, перший абзац с.158</w:t>
      </w:r>
    </w:p>
    <w:p w:rsidR="0012482E" w:rsidRDefault="0012482E" w:rsidP="00714C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Опрацювати вказаний текст, визначити які зміни ст</w:t>
      </w:r>
      <w:r w:rsidR="005B716B" w:rsidRPr="00714C9B">
        <w:rPr>
          <w:rFonts w:ascii="Times New Roman" w:hAnsi="Times New Roman" w:cs="Times New Roman"/>
          <w:sz w:val="28"/>
          <w:szCs w:val="28"/>
          <w:lang w:val="uk-UA"/>
        </w:rPr>
        <w:t>алися у народному господарстві У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РСР та </w:t>
      </w:r>
      <w:r w:rsidR="007A1706">
        <w:rPr>
          <w:rFonts w:ascii="Times New Roman" w:hAnsi="Times New Roman" w:cs="Times New Roman"/>
          <w:sz w:val="28"/>
          <w:szCs w:val="28"/>
          <w:lang w:val="uk-UA"/>
        </w:rPr>
        <w:t xml:space="preserve">які процеси відбувалися в економіці.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Виписати у таблицю.</w:t>
      </w:r>
      <w:r w:rsidR="005B716B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По ходу</w:t>
      </w:r>
      <w:r w:rsidR="001D05D5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proofErr w:type="spellStart"/>
      <w:r w:rsidR="001D05D5" w:rsidRPr="00714C9B">
        <w:rPr>
          <w:rFonts w:ascii="Times New Roman" w:hAnsi="Times New Roman" w:cs="Times New Roman"/>
          <w:sz w:val="28"/>
          <w:szCs w:val="28"/>
          <w:lang w:val="uk-UA"/>
        </w:rPr>
        <w:t>промаркувати</w:t>
      </w:r>
      <w:proofErr w:type="spellEnd"/>
      <w:r w:rsidR="001D05D5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текст («+» - знайома інформація, «?» - є питання, «-» - потребує пояснення)</w:t>
      </w:r>
    </w:p>
    <w:p w:rsidR="007471B3" w:rsidRDefault="007471B3" w:rsidP="007471B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425"/>
        <w:gridCol w:w="4426"/>
      </w:tblGrid>
      <w:tr w:rsidR="007A1706" w:rsidTr="007A1706">
        <w:tc>
          <w:tcPr>
            <w:tcW w:w="4425" w:type="dxa"/>
            <w:vMerge w:val="restart"/>
          </w:tcPr>
          <w:p w:rsidR="007471B3" w:rsidRDefault="007471B3" w:rsidP="007A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71B3" w:rsidRDefault="007471B3" w:rsidP="007A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71B3" w:rsidRDefault="007471B3" w:rsidP="007A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471B3" w:rsidRDefault="007471B3" w:rsidP="007A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A1706" w:rsidRDefault="007A1706" w:rsidP="007A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ПОВЕРНЕННЯ ДО ЦЕНТРАЛІЗОВАНОЇ МОДЕЛІ ЕКОНОМІКИ</w:t>
            </w: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КРИЗОВІ ЯВИЩА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Пряма залежність від центру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Ігнорування національних інтересів України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Екстенсивне виробництво і валова економіка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Інфляція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Підпорядкування інтересів людини інтересам виробництва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471B3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Мілітарізація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економіки</w:t>
            </w:r>
          </w:p>
        </w:tc>
      </w:tr>
      <w:tr w:rsidR="007A1706" w:rsidTr="007A1706">
        <w:tc>
          <w:tcPr>
            <w:tcW w:w="4425" w:type="dxa"/>
            <w:vMerge/>
          </w:tcPr>
          <w:p w:rsidR="007A1706" w:rsidRDefault="007A1706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6" w:type="dxa"/>
          </w:tcPr>
          <w:p w:rsidR="007A1706" w:rsidRDefault="007471B3" w:rsidP="007A170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Погіршення екологічної ситуації</w:t>
            </w:r>
          </w:p>
        </w:tc>
      </w:tr>
    </w:tbl>
    <w:p w:rsidR="0012482E" w:rsidRPr="00714C9B" w:rsidRDefault="0012482E" w:rsidP="007471B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5392" w:rsidRDefault="00D755D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Обговорення з дітьми.</w:t>
      </w:r>
      <w:r w:rsidR="001D05D5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(Особливий акцент вчитель робить на тому, що викликало питання або потребує пояснення)</w:t>
      </w: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Найменш ефективною залишалася галузь сільського господарства, хоча для його зростання було зроблено досить багато: запроваджувалися масштабні програми хімізації та механізації, роботи з меліорації та ін. Але плани п’ятирічок не виконувалися і кризові явища наростали. </w:t>
      </w: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Перегляд таблиці «Динаміка середньорічного приросту аграрного сектору економіки»</w:t>
      </w:r>
    </w:p>
    <w:tbl>
      <w:tblPr>
        <w:tblStyle w:val="a4"/>
        <w:tblW w:w="0" w:type="auto"/>
        <w:tblInd w:w="360" w:type="dxa"/>
        <w:tblLook w:val="04A0"/>
      </w:tblPr>
      <w:tblGrid>
        <w:gridCol w:w="2302"/>
        <w:gridCol w:w="2303"/>
        <w:gridCol w:w="2303"/>
        <w:gridCol w:w="2303"/>
      </w:tblGrid>
      <w:tr w:rsidR="007471B3" w:rsidRPr="00714C9B" w:rsidTr="00223CBD">
        <w:tc>
          <w:tcPr>
            <w:tcW w:w="2302" w:type="dxa"/>
            <w:vMerge w:val="restart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909" w:type="dxa"/>
            <w:gridSpan w:val="3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П’ятирічка</w:t>
            </w:r>
          </w:p>
        </w:tc>
      </w:tr>
      <w:tr w:rsidR="007471B3" w:rsidRPr="00714C9B" w:rsidTr="00223CBD">
        <w:tc>
          <w:tcPr>
            <w:tcW w:w="2302" w:type="dxa"/>
            <w:vMerge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ІХ</w:t>
            </w:r>
          </w:p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(1971 – 1975рр.)</w:t>
            </w: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</w:p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(1976 – 1980рр.)</w:t>
            </w: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</w:t>
            </w:r>
          </w:p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(1981 – 1985рр.)</w:t>
            </w:r>
          </w:p>
        </w:tc>
      </w:tr>
      <w:tr w:rsidR="007471B3" w:rsidRPr="00714C9B" w:rsidTr="00223CBD">
        <w:tc>
          <w:tcPr>
            <w:tcW w:w="2302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Середньорічний приріст</w:t>
            </w: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3,1</w:t>
            </w: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303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0,47</w:t>
            </w:r>
          </w:p>
        </w:tc>
      </w:tr>
    </w:tbl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Обговорення. (Про які тенденції в розвитку сільського господарства свідчать показники, наведені у таблиці?)</w:t>
      </w: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Криза у сільському господарстві призвела до дефіциту окремих товарів – зникнення їх з прилавків магазинів. З’явилися черги, нормований продаж товарів широкого вжитку.</w:t>
      </w: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Реагуючи на цю ситуацію ЦК КПРС прийняв у 1982 році «Продовольчу програму», де ставилися завдання – за 8 років забезпечити населення країни основними видами продовольства. Згодом таку саму програму було прийнято і в УРСР. Сам цей факт свідчить про усвідомлення керівництвом проблем, які нагромадилися у сільському господарстві. І хоча рішення цих проблем залишалося екстенсивним і не могло подолати деструктивні проблеми на селі, ресурси УРСР не були повністю вичерпані. Республіка залишалася головним регіоном сільськогосподарського виробництва.</w:t>
      </w:r>
    </w:p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Перегляд таблиці.</w:t>
      </w:r>
      <w:r w:rsidR="005C4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>Вироблення союзного обігу сільськогосподарських товарів в УРСР (у відсотках)</w:t>
      </w:r>
    </w:p>
    <w:tbl>
      <w:tblPr>
        <w:tblStyle w:val="a4"/>
        <w:tblW w:w="0" w:type="auto"/>
        <w:tblInd w:w="360" w:type="dxa"/>
        <w:tblLook w:val="04A0"/>
      </w:tblPr>
      <w:tblGrid>
        <w:gridCol w:w="3100"/>
        <w:gridCol w:w="3055"/>
      </w:tblGrid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Продукція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відсоток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цукор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60%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Соняшник 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44%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Плоди і ягоди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36%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овочі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30%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Плодово-овочеві консерванти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30%</w:t>
            </w:r>
          </w:p>
        </w:tc>
      </w:tr>
      <w:tr w:rsidR="007471B3" w:rsidRPr="007471B3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зерно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м’ясо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свинина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яловичина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птиця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Тваринне масло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26%</w:t>
            </w:r>
          </w:p>
        </w:tc>
      </w:tr>
      <w:tr w:rsidR="007471B3" w:rsidRPr="00714C9B" w:rsidTr="00223CBD">
        <w:tc>
          <w:tcPr>
            <w:tcW w:w="3100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 та бринза</w:t>
            </w:r>
          </w:p>
        </w:tc>
        <w:tc>
          <w:tcPr>
            <w:tcW w:w="3055" w:type="dxa"/>
          </w:tcPr>
          <w:p w:rsidR="007471B3" w:rsidRPr="00714C9B" w:rsidRDefault="007471B3" w:rsidP="00223C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20%</w:t>
            </w:r>
          </w:p>
        </w:tc>
      </w:tr>
    </w:tbl>
    <w:p w:rsidR="007471B3" w:rsidRPr="00714C9B" w:rsidRDefault="007471B3" w:rsidP="007471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471B3" w:rsidRPr="0086663B" w:rsidRDefault="0086663B" w:rsidP="0086663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Ідеологічна криза. Дисиденти. Соціальне життя населення.</w:t>
      </w:r>
    </w:p>
    <w:p w:rsidR="00E21E4A" w:rsidRPr="00714C9B" w:rsidRDefault="00E21E4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З кінця 1960-х років різко посилилася тенденція до централізації влади і зосередженні її в руках партійного керівництва. Зміцнилася влада партійних керівників як в центрі, так і на місцях, що часто супроводжувалося свавіллям і утисками. Розгорнулася нова хвиля репресій проти тих,хто критикував радянську владу. Вже у серпні 1965 року заарештовано 30 осіб,більшість яких звинуватили у «антирадянській агітації і пропаганді». 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Учитель: У 60 – 70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виникла нова форма протесту –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дисиденство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– духовний, інтелектуальний і моральний супротив закостенілій радянській системі. Учасниками руху була творча інтелігенція. Інакше дисидентів називали «інакомислячі», тобто ті люди, що не були згодні з ідеологією тоталітарного Радянського Союзу. На початку руху, його провідники писали листи лідеру країни (їх називали «підписанти») або займалися так званим «самвидавом» - розповсюдженням своїх ідей через видавництво часописів, збірок, доробок. З середини 1960-х років дисиденти почали активні форми протесту – правозахисні демонстрації (грудень 1965 року у Москві).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З 1968 року – у другому етапі руху відбуваються постійні виступи, звернення дисидентів до міжнародних організацій. У цей період посилюється репресії проти вільнодумства – судові процеси, арешти, ув’язнення. (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Солженіцин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Ростропович, Любимов). 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( Приклад: вірш Євтушенко, 1965)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Какие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стройки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спутники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стране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потеряли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мы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пути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неровном</w:t>
      </w:r>
      <w:proofErr w:type="spellEnd"/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И двадцять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миллионов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войне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миллионы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– на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войне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с народом.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Забыть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об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этом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пам'ять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отрубив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>Но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гдетопор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чтопамять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враз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отрубит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Никто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какмы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так не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спасал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других,</w:t>
      </w: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Никто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какмы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, там сам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себя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губит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>…»</w:t>
      </w:r>
    </w:p>
    <w:p w:rsidR="00683B4E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Чи є у цих строках щось, що сьогодні дозволило б посадити людину за грати? (Відповіді учнів. Припущення: за які рядки Євтушенка піддали репресіям?)</w:t>
      </w:r>
    </w:p>
    <w:p w:rsidR="00B274BF" w:rsidRPr="00714C9B" w:rsidRDefault="00E21E4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 1972 році Шелеста на посаді першого секретаря ЦК КПУ змінив Щербицький – найбільш послідовний провідник брежнєвської політики в республіці. Він доклав багато зусиль для збереження в Україні консервативного режиму, що базувався на принципах централізації влади, підпорядкуванні економічної та інших сфер життя союзним потребам і русифікації. З іншого боку, Щербицький чимало зробив для покращення життя населення та </w:t>
      </w:r>
      <w:r w:rsidR="0012482E" w:rsidRPr="00714C9B">
        <w:rPr>
          <w:rFonts w:ascii="Times New Roman" w:hAnsi="Times New Roman" w:cs="Times New Roman"/>
          <w:sz w:val="28"/>
          <w:szCs w:val="28"/>
          <w:lang w:val="uk-UA"/>
        </w:rPr>
        <w:t>розвитку УРСР.</w:t>
      </w:r>
    </w:p>
    <w:p w:rsidR="001779D1" w:rsidRPr="00714C9B" w:rsidRDefault="001779D1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Перегляд презентації  (Додаток№3)</w:t>
      </w:r>
    </w:p>
    <w:p w:rsidR="00D8707B" w:rsidRPr="00714C9B" w:rsidRDefault="005C4ECA" w:rsidP="005C4ECA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ІІІ. Фаза </w:t>
      </w:r>
      <w:r w:rsidR="00D8707B" w:rsidRPr="00714C9B">
        <w:rPr>
          <w:rFonts w:ascii="Times New Roman" w:hAnsi="Times New Roman" w:cs="Times New Roman"/>
          <w:sz w:val="28"/>
          <w:szCs w:val="28"/>
          <w:lang w:val="uk-UA"/>
        </w:rPr>
        <w:t>рефлексії</w:t>
      </w:r>
      <w:r w:rsidR="00D8707B" w:rsidRPr="00714C9B">
        <w:rPr>
          <w:rFonts w:ascii="Times New Roman" w:hAnsi="Times New Roman" w:cs="Times New Roman"/>
          <w:sz w:val="28"/>
          <w:szCs w:val="28"/>
          <w:lang w:val="uk-UA"/>
        </w:rPr>
        <w:br/>
        <w:t xml:space="preserve">Історична загадка </w:t>
      </w:r>
      <w:r w:rsidR="00C64BF5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1972+1978-1982-4=1964</w:t>
      </w:r>
    </w:p>
    <w:p w:rsidR="005816DD" w:rsidRPr="00714C9B" w:rsidRDefault="00C64BF5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До року обрання Щербицького першим секретарем ЦК КПБУ (1972) додайте рік прийняття Конституції УРСР (1978) потім відніміть рік прийняття ЦК КПРС «Продовольчої програми»(1982) , від отриманої цифри відніміть 4 та отримаєте рік обрання Леоніда Брежнєва першим секретарем ЦК КПРС(1964).</w:t>
      </w:r>
    </w:p>
    <w:p w:rsidR="00D8707B" w:rsidRPr="00714C9B" w:rsidRDefault="00D8707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Оцінювання учнями власної роботи на уроці (картка)</w:t>
      </w:r>
    </w:p>
    <w:tbl>
      <w:tblPr>
        <w:tblStyle w:val="a4"/>
        <w:tblW w:w="0" w:type="auto"/>
        <w:tblInd w:w="360" w:type="dxa"/>
        <w:tblLook w:val="04A0"/>
      </w:tblPr>
      <w:tblGrid>
        <w:gridCol w:w="4736"/>
        <w:gridCol w:w="763"/>
        <w:gridCol w:w="913"/>
        <w:gridCol w:w="913"/>
        <w:gridCol w:w="913"/>
        <w:gridCol w:w="973"/>
      </w:tblGrid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1бал</w:t>
            </w: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2бали</w:t>
            </w: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3бали</w:t>
            </w: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4бали</w:t>
            </w: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5балів</w:t>
            </w:r>
          </w:p>
        </w:tc>
      </w:tr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Моя робота на уроці (активність, висловлювання власних думок, робота в </w:t>
            </w:r>
            <w:proofErr w:type="spellStart"/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групрах</w:t>
            </w:r>
            <w:proofErr w:type="spellEnd"/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Взаємодія з товаришами і вчителем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Ретельність виконання завдань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Розуміння нового матеріалу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D60B0" w:rsidRPr="00714C9B" w:rsidTr="008D60B0">
        <w:tc>
          <w:tcPr>
            <w:tcW w:w="5497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Бажання</w:t>
            </w:r>
            <w:r w:rsidR="00EB0420" w:rsidRPr="00714C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вивчати цю тему самостійно</w:t>
            </w:r>
          </w:p>
        </w:tc>
        <w:tc>
          <w:tcPr>
            <w:tcW w:w="663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5" w:type="dxa"/>
          </w:tcPr>
          <w:p w:rsidR="008D60B0" w:rsidRPr="00714C9B" w:rsidRDefault="008D60B0" w:rsidP="00714C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D60B0" w:rsidRPr="00714C9B" w:rsidRDefault="008D60B0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07B" w:rsidRPr="00714C9B" w:rsidRDefault="00D8707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Підведення підсумків уроку </w:t>
      </w:r>
    </w:p>
    <w:p w:rsidR="00C64BF5" w:rsidRPr="00714C9B" w:rsidRDefault="00C64BF5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Учитель: Отже, у 60-80ті роки відбуваються зміни в структурі партійного та державного апарату СРСР та України, з’являються нові ідеологічні 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орієнтири партійно-державного керівництва, приймається Конституція УРСР яка визначає політико-правовий статус України у складі СРСР. Крім того, проведено ряд економічних реформ, які визначають шляхи розвитку української економіки у майбутньому. </w:t>
      </w:r>
    </w:p>
    <w:p w:rsidR="00C64BF5" w:rsidRPr="00714C9B" w:rsidRDefault="00C64BF5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Давайте ж повернемось до питання, яке ми підняли на початку уроку: Чому історик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Дж.Бафф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назвав датою «початку кінця» Радянського Союзу саме  14 жовтня 1964 року? Чому дата приходу до влади Л.Брежнєва на думку історика, призвела до кризи («застою»), а згодом і розвалу СРСР? </w:t>
      </w:r>
    </w:p>
    <w:p w:rsidR="00C64BF5" w:rsidRPr="00714C9B" w:rsidRDefault="00C64BF5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Обговорення.</w:t>
      </w:r>
    </w:p>
    <w:p w:rsidR="00D8707B" w:rsidRPr="00714C9B" w:rsidRDefault="00D8707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  <w:r w:rsidR="00C64BF5" w:rsidRPr="00714C9B">
        <w:rPr>
          <w:rFonts w:ascii="Times New Roman" w:hAnsi="Times New Roman" w:cs="Times New Roman"/>
          <w:sz w:val="28"/>
          <w:szCs w:val="28"/>
          <w:lang w:val="uk-UA"/>
        </w:rPr>
        <w:t>: Опрацювати відповідний матеріал підручника – параграф 20, стор.</w:t>
      </w:r>
      <w:r w:rsidR="008D60B0" w:rsidRPr="00714C9B">
        <w:rPr>
          <w:rFonts w:ascii="Times New Roman" w:hAnsi="Times New Roman" w:cs="Times New Roman"/>
          <w:sz w:val="28"/>
          <w:szCs w:val="28"/>
          <w:lang w:val="uk-UA"/>
        </w:rPr>
        <w:t>152 – 161. Знайти фотографії, які ілюструють період «застою» (випереджальне завдання). Творче завдання</w:t>
      </w:r>
      <w:r w:rsidR="007212BA" w:rsidRPr="00714C9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D60B0"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написати есе за темою (за вибором): «Період «застою» в історії України»; «Щербицький – провідник </w:t>
      </w:r>
      <w:r w:rsidR="001779D1" w:rsidRPr="00714C9B">
        <w:rPr>
          <w:rFonts w:ascii="Times New Roman" w:hAnsi="Times New Roman" w:cs="Times New Roman"/>
          <w:sz w:val="28"/>
          <w:szCs w:val="28"/>
          <w:lang w:val="uk-UA"/>
        </w:rPr>
        <w:t>радянської політики в Україні».</w:t>
      </w:r>
    </w:p>
    <w:p w:rsidR="00B723E8" w:rsidRPr="00714C9B" w:rsidRDefault="00B723E8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23E8" w:rsidRPr="00714C9B" w:rsidRDefault="00B723E8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23E8" w:rsidRPr="00714C9B" w:rsidRDefault="00B723E8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1E4A" w:rsidRPr="00714C9B" w:rsidRDefault="00E21E4A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5392" w:rsidRPr="00714C9B" w:rsidRDefault="003E5392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B5C" w:rsidRPr="00714C9B" w:rsidRDefault="004F3B5C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B5C" w:rsidRPr="00714C9B" w:rsidRDefault="004F3B5C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1AE3" w:rsidRDefault="008F1AE3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Додаток№7.</w:t>
      </w:r>
    </w:p>
    <w:p w:rsidR="0086663B" w:rsidRDefault="0086663B" w:rsidP="0086663B">
      <w:pPr>
        <w:ind w:left="36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ЗОШИТ ВИВЧЕННЯ НОВОЇ ТЕМИ:</w:t>
      </w:r>
      <w:r w:rsidRPr="00714C9B">
        <w:rPr>
          <w:rFonts w:ascii="Times New Roman" w:hAnsi="Times New Roman" w:cs="Times New Roman"/>
          <w:b/>
          <w:sz w:val="32"/>
          <w:szCs w:val="32"/>
          <w:lang w:val="uk-UA"/>
        </w:rPr>
        <w:t>«Політичне та соціально - економічне становище УРСР у другій половині 60-х  - першій половині 80-х років»</w:t>
      </w:r>
    </w:p>
    <w:p w:rsidR="0086663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План</w:t>
      </w:r>
    </w:p>
    <w:p w:rsidR="0086663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1.Політичне життя в СРСР та УРСР. Криза системи.</w:t>
      </w:r>
    </w:p>
    <w:p w:rsidR="0086663B" w:rsidRPr="00714C9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Цитата</w:t>
      </w: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з доповіді Д.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Волкогонова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«Сталінізм: сутність, генезис, еволюція» (1989р.) </w:t>
      </w:r>
    </w:p>
    <w:p w:rsidR="0086663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«Політичний діяч умирає кілька разів. Фізично Сталін помер уже давно. Політично цей привид зберігає ще якийсь, може, ефемерний шанс. Річ ось у чому: що гірше йтимуть справи, то шанси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неосталінізму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будуть вищі. Ну, а історично, на жаль, Сталін не помре ніколи. Залишивши найбільшу вм’ятину в нашій історії, він залишиться в ряду </w:t>
      </w:r>
      <w:proofErr w:type="spellStart"/>
      <w:r w:rsidRPr="00714C9B">
        <w:rPr>
          <w:rFonts w:ascii="Times New Roman" w:hAnsi="Times New Roman" w:cs="Times New Roman"/>
          <w:sz w:val="28"/>
          <w:szCs w:val="28"/>
          <w:lang w:val="uk-UA"/>
        </w:rPr>
        <w:t>найзловісніших</w:t>
      </w:r>
      <w:proofErr w:type="spellEnd"/>
      <w:r w:rsidRPr="00714C9B">
        <w:rPr>
          <w:rFonts w:ascii="Times New Roman" w:hAnsi="Times New Roman" w:cs="Times New Roman"/>
          <w:sz w:val="28"/>
          <w:szCs w:val="28"/>
          <w:lang w:val="uk-UA"/>
        </w:rPr>
        <w:t xml:space="preserve"> тиранів людства».</w:t>
      </w:r>
    </w:p>
    <w:p w:rsidR="001B4250" w:rsidRDefault="001B4250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  <w:bookmarkStart w:id="0" w:name="_GoBack"/>
      <w:bookmarkEnd w:id="0"/>
    </w:p>
    <w:p w:rsidR="0086663B" w:rsidRDefault="001B4250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42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952826"/>
            <wp:effectExtent l="0" t="0" r="3175" b="0"/>
            <wp:docPr id="19" name="Рисунок 19" descr="C:\Users\Admin\Downloads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3B" w:rsidRPr="00714C9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Pr="0086663B" w:rsidRDefault="0086663B" w:rsidP="0086663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63B" w:rsidRPr="00714C9B" w:rsidRDefault="0086663B" w:rsidP="00714C9B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6663B" w:rsidRPr="00714C9B" w:rsidSect="00277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3F7"/>
    <w:multiLevelType w:val="hybridMultilevel"/>
    <w:tmpl w:val="8B8E3142"/>
    <w:lvl w:ilvl="0" w:tplc="ABD231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8051F"/>
    <w:multiLevelType w:val="hybridMultilevel"/>
    <w:tmpl w:val="6CFE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E5CB4"/>
    <w:multiLevelType w:val="hybridMultilevel"/>
    <w:tmpl w:val="D888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02F5B"/>
    <w:multiLevelType w:val="hybridMultilevel"/>
    <w:tmpl w:val="0F882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730C6"/>
    <w:multiLevelType w:val="hybridMultilevel"/>
    <w:tmpl w:val="F4ECA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CB4"/>
    <w:rsid w:val="00015860"/>
    <w:rsid w:val="000C33BB"/>
    <w:rsid w:val="000C4FBF"/>
    <w:rsid w:val="0012482E"/>
    <w:rsid w:val="001779D1"/>
    <w:rsid w:val="001A1345"/>
    <w:rsid w:val="001B2CD1"/>
    <w:rsid w:val="001B4250"/>
    <w:rsid w:val="001D05D5"/>
    <w:rsid w:val="00277BDA"/>
    <w:rsid w:val="00285CB4"/>
    <w:rsid w:val="002E4A4C"/>
    <w:rsid w:val="003E5392"/>
    <w:rsid w:val="00487F54"/>
    <w:rsid w:val="004F3B5C"/>
    <w:rsid w:val="005816DD"/>
    <w:rsid w:val="005B716B"/>
    <w:rsid w:val="005C4ECA"/>
    <w:rsid w:val="005F0933"/>
    <w:rsid w:val="00634695"/>
    <w:rsid w:val="00683B4E"/>
    <w:rsid w:val="00714C9B"/>
    <w:rsid w:val="007212BA"/>
    <w:rsid w:val="00746872"/>
    <w:rsid w:val="007471B3"/>
    <w:rsid w:val="007A1706"/>
    <w:rsid w:val="007B4296"/>
    <w:rsid w:val="007C0E78"/>
    <w:rsid w:val="007D2DC6"/>
    <w:rsid w:val="0086663B"/>
    <w:rsid w:val="00867B29"/>
    <w:rsid w:val="00890217"/>
    <w:rsid w:val="008D60B0"/>
    <w:rsid w:val="008E79AF"/>
    <w:rsid w:val="008F1AE3"/>
    <w:rsid w:val="00971C56"/>
    <w:rsid w:val="00A00F15"/>
    <w:rsid w:val="00A15807"/>
    <w:rsid w:val="00AD55E4"/>
    <w:rsid w:val="00B07DB4"/>
    <w:rsid w:val="00B274BF"/>
    <w:rsid w:val="00B723E8"/>
    <w:rsid w:val="00B9344B"/>
    <w:rsid w:val="00C175AE"/>
    <w:rsid w:val="00C45FDD"/>
    <w:rsid w:val="00C64BF5"/>
    <w:rsid w:val="00CA0C85"/>
    <w:rsid w:val="00D558E0"/>
    <w:rsid w:val="00D755DA"/>
    <w:rsid w:val="00D8707B"/>
    <w:rsid w:val="00E21E4A"/>
    <w:rsid w:val="00E53860"/>
    <w:rsid w:val="00EB0420"/>
    <w:rsid w:val="00EB48B9"/>
    <w:rsid w:val="00F16647"/>
    <w:rsid w:val="00F53F0C"/>
    <w:rsid w:val="00FB4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695"/>
    <w:pPr>
      <w:ind w:left="720"/>
      <w:contextualSpacing/>
    </w:pPr>
  </w:style>
  <w:style w:type="table" w:styleId="a4">
    <w:name w:val="Table Grid"/>
    <w:basedOn w:val="a1"/>
    <w:uiPriority w:val="59"/>
    <w:rsid w:val="00683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5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39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C4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display?v=p2nhs6noa1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13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IntelCore</cp:lastModifiedBy>
  <cp:revision>19</cp:revision>
  <dcterms:created xsi:type="dcterms:W3CDTF">2017-11-02T13:52:00Z</dcterms:created>
  <dcterms:modified xsi:type="dcterms:W3CDTF">2018-04-19T14:27:00Z</dcterms:modified>
</cp:coreProperties>
</file>