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Тема. Українська Народна Республіка.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Мета: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ознайомити учнів 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 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біг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ом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подій в Україні у листопаді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грудні 1917 р.;</w:t>
      </w:r>
      <w:r w:rsidR="004E589D" w:rsidRPr="00CC6BB8">
        <w:rPr>
          <w:rFonts w:ascii="Arial" w:hAnsi="Arial" w:cs="Arial"/>
          <w:color w:val="000000" w:themeColor="text1"/>
          <w:sz w:val="39"/>
          <w:szCs w:val="39"/>
          <w:shd w:val="clear" w:color="auto" w:fill="FFFFFF"/>
        </w:rPr>
        <w:t xml:space="preserve"> </w:t>
      </w:r>
      <w:r w:rsidR="004E589D" w:rsidRPr="00CC6B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охарактеризувати соціально-економічне становище, настрої населення періоду визвольних змагань;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розкрити зміст і дати оцінку Третьому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Ч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етвертому універсалам УЦР; розвивати вміння учнів визначати причинно-наслідкові зв'язки між історичними явищами та подіями; виховувати в них почуття поваги до історичного минулого України.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Обладнання: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ідручник, стінна карта «Початок визвольних змагань українського народу. Утворення Української Народної Республіки (берез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ень 1917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березень 1918 р.)», атлас, ілюстративний і дидактичний матеріал.</w:t>
      </w:r>
    </w:p>
    <w:p w:rsidR="00B843CA" w:rsidRPr="00CC6BB8" w:rsidRDefault="004E589D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Основні терміни </w:t>
      </w: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та</w:t>
      </w:r>
      <w:r w:rsidR="00B843CA"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поняття:</w:t>
      </w:r>
      <w:r w:rsidR="00B843CA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агресія, ультиматум, війни Радянсько</w:t>
      </w:r>
      <w:proofErr w:type="gramStart"/>
      <w:r w:rsidR="00B843CA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 Р</w:t>
      </w:r>
      <w:proofErr w:type="gramEnd"/>
      <w:r w:rsidR="00B843CA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осії з УНР, національно-персональна автономія.</w:t>
      </w:r>
    </w:p>
    <w:p w:rsidR="004E589D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Основні дати</w:t>
      </w:r>
      <w:r w:rsidR="004E589D"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та под</w:t>
      </w:r>
      <w:r w:rsidR="004E589D"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ії </w:t>
      </w: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7 листопада (25 жовтня) 1917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більшовицький пере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ворот у Петрограді; 31 жовтня 1917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перехід влади в Киє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 до УЦР; 7 листопада 1917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Третій уніве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рсал УЦР; 17(4) грудня 1917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ультиматум Раднаркому Росії за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ідписом Леніна і Троцьк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ого УЦР; 22 (9) грудня 1917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захоплення більш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овицькими військами Харкова; 24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 (11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12) грудня 1917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Всеукраїнський з'їзд Рад у Харкові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;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грудень 1917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травень 1918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Перша війна Радянської Росії з УНР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29 (16) січня 1918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бій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 Крутами;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22 січня 1918 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проголошення незалежності УНР (Четв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ертий універсал УЦР); 29 січня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4 лютого 1918 </w:t>
      </w:r>
      <w:proofErr w:type="gramStart"/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р. 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ільшовицькі повстання в Києві (Заво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 «Арсенал»)</w:t>
      </w:r>
      <w:r w:rsidR="004E589D"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4E589D" w:rsidRPr="00CC6BB8" w:rsidRDefault="004E589D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Тип уроку: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вивчення нового матеріалу.</w:t>
      </w:r>
    </w:p>
    <w:p w:rsidR="004E589D" w:rsidRPr="00CC6BB8" w:rsidRDefault="004E589D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Очікувані результати: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учні навчаться: </w:t>
      </w:r>
      <w:r w:rsidRPr="00CC6B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називати та застосовувати поняття й терміни: революція, політична боротьба, місцеві органи влади, національно-територіальна автономія, федерація, переворот, більшовики, диктатура, ревком, ультиматум, національно-персональна автономія, універсал;</w:t>
      </w:r>
      <w:r w:rsidRPr="00CC6BB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визначати роль і наслідки створення українських добровольчих військових формувань.</w:t>
      </w:r>
    </w:p>
    <w:p w:rsidR="004E589D" w:rsidRPr="00CC6BB8" w:rsidRDefault="004E589D" w:rsidP="004E589D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СТРУКТУРА УРОКУ</w:t>
      </w:r>
    </w:p>
    <w:p w:rsidR="004E589D" w:rsidRPr="00CC6BB8" w:rsidRDefault="004E589D" w:rsidP="004E589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lastRenderedPageBreak/>
        <w:t>І.  Організаційний момент</w:t>
      </w:r>
    </w:p>
    <w:p w:rsidR="004E589D" w:rsidRPr="00CC6BB8" w:rsidRDefault="004E589D" w:rsidP="004E589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ІІ. Актуалізація опорних знань і умінь учні</w:t>
      </w:r>
      <w:proofErr w:type="gramStart"/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</w:p>
    <w:p w:rsidR="004E589D" w:rsidRPr="00CC6BB8" w:rsidRDefault="004E589D" w:rsidP="004E589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ІІІ. Вивчення нового </w:t>
      </w:r>
      <w:proofErr w:type="gramStart"/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іалу</w:t>
      </w:r>
    </w:p>
    <w:p w:rsidR="004E589D" w:rsidRPr="00CC6BB8" w:rsidRDefault="004E589D" w:rsidP="004E589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ІV. Закріплення нових знань </w:t>
      </w: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ru-RU"/>
        </w:rPr>
        <w:t>і вмінь</w:t>
      </w: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учнів</w:t>
      </w:r>
    </w:p>
    <w:p w:rsidR="004E589D" w:rsidRPr="00CC6BB8" w:rsidRDefault="004E589D" w:rsidP="004E589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V. </w:t>
      </w:r>
      <w:proofErr w:type="gramStart"/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ідсумки уроку</w:t>
      </w:r>
    </w:p>
    <w:p w:rsidR="004E589D" w:rsidRPr="00CC6BB8" w:rsidRDefault="004E589D" w:rsidP="004E589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VІ. Домашнє завдання</w:t>
      </w:r>
    </w:p>
    <w:p w:rsidR="004E589D" w:rsidRPr="00CC6BB8" w:rsidRDefault="004E589D" w:rsidP="004E589D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ХІД УРОКУ</w:t>
      </w:r>
    </w:p>
    <w:p w:rsidR="004E589D" w:rsidRPr="00CC6BB8" w:rsidRDefault="004E589D" w:rsidP="004E589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І. ОРГАНІЗАЦІЙНИЙ МОМЕНТ</w:t>
      </w:r>
    </w:p>
    <w:p w:rsidR="004E589D" w:rsidRPr="00CC6BB8" w:rsidRDefault="004E589D" w:rsidP="004E589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Повідомлення теми та мети уроку</w:t>
      </w:r>
    </w:p>
    <w:p w:rsidR="004E589D" w:rsidRPr="00CC6BB8" w:rsidRDefault="004E589D" w:rsidP="004E589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ІІ. АКТУАЛІЗАЦІЯ ОПОРНИХ ЗНАНЬ І ВМІНЬ УЧНІВ ЗНАНЬ</w:t>
      </w:r>
    </w:p>
    <w:p w:rsidR="004E589D" w:rsidRPr="00CC6BB8" w:rsidRDefault="004E589D" w:rsidP="004E589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proofErr w:type="gramStart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Репродуктивна</w:t>
      </w:r>
      <w:proofErr w:type="gramEnd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бесіда.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У якому універсалі УЦР було проголошено прагнення українців самостійно «порядкувати своїм життям»?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Коли було створено Генеральний Секретаріат і хто його очолив?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Поясніть, хто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такі б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ільшовики.</w:t>
      </w:r>
    </w:p>
    <w:p w:rsidR="00CC6BB8" w:rsidRPr="00CC6BB8" w:rsidRDefault="00CC6BB8" w:rsidP="00CC6BB8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Метод «Мозковий штурм» </w:t>
      </w:r>
      <w:r w:rsidRPr="00CC6B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ru-RU"/>
        </w:rPr>
        <w:t xml:space="preserve">Учитель  вивішує  на  дошці  плакат  з  написом  «Українська революція» (можна ці слова написати прямо на дошці), а учні починають називати терміни, з якими у них асоціюється це поняття. 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III. ВИВЧЕННЯ НОВОГО </w:t>
      </w:r>
      <w:proofErr w:type="gramStart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ІАЛУ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Прихід до влади більшовиків у</w:t>
      </w:r>
      <w:proofErr w:type="gramStart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осії. Реакція на ці події в Україні.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Розповідь учителя</w:t>
      </w:r>
    </w:p>
    <w:p w:rsid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 листопада (25 жовтня) 1917 р.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Петрограді більшовики в результаті збройного виступу повалили Тимчасовий уряд. II Всеросійський з’їзд Рад робітничих і солдатських депутатів</w:t>
      </w:r>
      <w:r w:rsid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утворив новий російський уряд </w:t>
      </w:r>
      <w:r w:rsid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Раду народних комісарів (РНК) на чолі з Леніним, а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осію проголосив Республікою Рад робітничих, солдатських і селянських депутатів (Радянською Росією). Щоб привернути на свій бік більшість населення країни, більшовики оприлюднили Декрет про мир і Декрет про землю, які 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відбивали головні прагнення народу в революції, що вирувала з лютого 1917 р. просторами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осійської імперії</w:t>
      </w:r>
    </w:p>
    <w:p w:rsid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Крім того, більшовики у містах, де їхній вплив був значним,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ішуче брали владу у свої руки. Методи, якими вони діяли, не були підтримані більшістю політичних сил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осії. До того ж зберігалося чимало прихильників Тимчасового уряду і відновлення монархії. Тому поширення влади більшовиків за межами столиці супроводжувалася збройною боротьбою з антибільшовицькими силами. </w:t>
      </w:r>
    </w:p>
    <w:p w:rsid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Інакше складалася ситуація в Україні. Одержавши повідомлення про події в Петрограді, у Києві Мала Рада УЦР зібралася разом із представниками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ізноманітних громадських організацій на закрите засідання, на якому було створено Крайовий комітет з охорони революції в Україні. Комітет у відозві до населення заявив, що його влада поширюється на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дев’ять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українських губерній і що він відповідальний перед УЦР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Робота з документом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Заклик Генерального Секретаріату Центральної Ради до </w:t>
      </w:r>
      <w:proofErr w:type="gramStart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вс</w:t>
      </w:r>
      <w:proofErr w:type="gramEnd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іх громадян України у зв’язку з повстанням у Петрограді (9 листопада 1917 р.)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 Петрограді зчинилися криваві події, що загрожують погубити здобутки революції. Частина людності Петрограду, за проводом більшовиків, повстала озброєно проти Тимчасового правительства і хоче накинути свою волю всій</w:t>
      </w:r>
      <w:proofErr w:type="gramStart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осійській республіці. Генеральний Секретаріат України, як вища краєва влада, створена Українською Центральною Радою і стверджена Тимчасовим правительством, закликає людність України до спокою. Разом з усіма революційними силами України Генеральний Секретаріат буде </w:t>
      </w:r>
      <w:proofErr w:type="gramStart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</w:t>
      </w:r>
      <w:proofErr w:type="gramEnd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ішуче боротись з усякими спробами підтримувати петроградське повстання. Громадяне України! Виявіть себе вірними оборонцями волі і ворогами анархії, яка може віддалити Всеросійські та Всеукраїнські Установчі збори і привести до загину </w:t>
      </w:r>
      <w:proofErr w:type="gramStart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</w:t>
      </w:r>
      <w:proofErr w:type="gramEnd"/>
      <w:r w:rsidRPr="00CC6BB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ідний край.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Запитання до документа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1. Як, судячи з документа, Генеральний Секретаріат оцінював більшовицький переворот? Чим викликана така оцінка?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Чому Генеральний Секретаріат, маючи напружені стосунки з Тимчасовим урядом, не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ідтримав більшовицького перевороту?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Третій універсал УЦР. Проголошення Української Народної Республіки (УНР).</w:t>
      </w:r>
    </w:p>
    <w:p w:rsidR="00CC6BB8" w:rsidRPr="00CC6BB8" w:rsidRDefault="00CC6BB8" w:rsidP="00CC6BB8">
      <w:pPr>
        <w:spacing w:after="0" w:line="36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6B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Складання тез</w:t>
      </w:r>
    </w:p>
    <w:p w:rsidR="00CC6BB8" w:rsidRPr="00CC6BB8" w:rsidRDefault="00CC6BB8" w:rsidP="00CC6BB8">
      <w:pPr>
        <w:spacing w:after="0" w:line="360" w:lineRule="auto"/>
        <w:ind w:firstLine="567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C6BB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 розповіддю учителя скласти тези «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Основні положення Третого універсалу</w:t>
      </w:r>
      <w:r w:rsidRPr="00CC6BB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».</w:t>
      </w:r>
    </w:p>
    <w:p w:rsidR="00AA67B3" w:rsidRDefault="00B843CA" w:rsidP="00AA67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Потерпівши поразки в Києві, більшовики не збиралися відмовлятися від влади в Україні. У листопадові (жовтневі) дні їм вдалося захопити владу в Луганську, деяких районах Донбасу і кількох містах смуги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одільської та Волинської губерній, у яких перебували «збільшовизовані» частини російської армії. </w:t>
      </w:r>
    </w:p>
    <w:p w:rsidR="00B843CA" w:rsidRPr="00CC6BB8" w:rsidRDefault="00B843CA" w:rsidP="00AA67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Тим часом Центральна Рада продовжила курс на будівництво держави. 20 листопада 1917 р. на засіданні Мало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ади було обговорено і прийнято Третій універсал. Новий розлогий документ мав такі основні положення:</w:t>
      </w:r>
    </w:p>
    <w:p w:rsidR="00AA67B3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Україна проголошувалася Українською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Народною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Республікою.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• До Установчих зборі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вся влада в Україні переходила до УЦР і Генерального Секретаріату.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Територія УНР визначалася у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межах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Київщини, Поділля, Волині, Чернігівщини, Полтавщини, Харківщини, Катеринославщини, Херсонщини, Таврії (без Криму). Остаточні кордони УНР, а також прилучення частини Курщини, Холмщини, Вороніжчини і суміжних областей, де більшість населення українське, «має бути встановлене по згоді зорганізованої волі народі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Скасовувалося право власності на землю поміщикі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інших нетрудових господарств, а також на удільні, монастирські, кабінетні та церковні.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• Земля проголошувалася власністю народу і передавалася йому без викупу. Центральна Рада зобов’язуваласья негайно прийняти закон про порядок використання земель обраними Земельними комітетами до Українських Установчих зборі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Установлювався 8-годинний робочий день для робітникі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Запроваджувався державний контроль над продукцією в Україні, її виробництвом і розподілом.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Наголошувалась особлива увага до проблеми продовольства.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Вибори до Українських установчих зборів призначалися на 9 січня 1918 р. (27 грудня 1917 р.), їх скликання — на 22 (9) січня 1918 р.</w:t>
      </w:r>
    </w:p>
    <w:p w:rsidR="00B843CA" w:rsidRDefault="00B843CA" w:rsidP="00AA67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чином, Третій універсал, крім проголошення УНР та визначення її території, устрою, оприлюднював і програму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іально-економічних перетворень. </w:t>
      </w:r>
    </w:p>
    <w:p w:rsidR="00AA67B3" w:rsidRPr="00AA67B3" w:rsidRDefault="00AA67B3" w:rsidP="00AA67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AA67B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Робота з візуальними джерелами</w:t>
      </w:r>
    </w:p>
    <w:p w:rsidR="00AA67B3" w:rsidRDefault="00AA67B3" w:rsidP="00AA67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989070" cy="2240649"/>
            <wp:effectExtent l="19050" t="0" r="0" b="0"/>
            <wp:docPr id="2" name="Рисунок 1" descr="ÐÐ°ÑÑÐ¸Ð½ÐºÐ¸ Ð¿Ð¾ Ð·Ð°Ð¿ÑÐ¾ÑÑ Ð¼ÑÑÐ¸Ð½Ð³ Ð· Ð¿ÑÐ¸Ð²Ð¾Ð´Ñ Ð¿ÑÐ¾Ð³Ð¾Ð»Ð¾ÑÐµÐ½Ð½Ñ ÑÐ½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ÑÑÐ¸Ð½Ð³ Ð· Ð¿ÑÐ¸Ð²Ð¾Ð´Ñ Ð¿ÑÐ¾Ð³Ð¾Ð»Ð¾ÑÐµÐ½Ð½Ñ ÑÐ½Ñ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383" cy="224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AA67B3" w:rsidRPr="00AA67B3" w:rsidRDefault="00AA67B3" w:rsidP="00AA67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AA67B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Поміркуйте </w:t>
      </w:r>
    </w:p>
    <w:p w:rsidR="00AA67B3" w:rsidRPr="00AA67B3" w:rsidRDefault="00AA67B3" w:rsidP="00AA67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Як ілюстрація відображає ставлення громадбкості до зображеної події?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Початок війни Радянсько</w:t>
      </w:r>
      <w:proofErr w:type="gramStart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ї Р</w:t>
      </w:r>
      <w:proofErr w:type="gramEnd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осії з УНР.</w:t>
      </w:r>
    </w:p>
    <w:p w:rsidR="00AA67B3" w:rsidRDefault="00AA67B3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Робота в групах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 варіант</w:t>
      </w:r>
    </w:p>
    <w:p w:rsidR="00B843CA" w:rsidRPr="00AA67B3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AA67B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Робота </w:t>
      </w:r>
      <w:r w:rsidR="00AA67B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з історичними джерелами</w:t>
      </w:r>
    </w:p>
    <w:p w:rsidR="00B843CA" w:rsidRPr="00AA67B3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67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Ультиматум Раднаркому</w:t>
      </w:r>
      <w:proofErr w:type="gramStart"/>
      <w:r w:rsidRPr="00AA67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AA67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осії та відповідь на нього Генерального Секретаріату УЦР</w:t>
      </w:r>
    </w:p>
    <w:tbl>
      <w:tblPr>
        <w:tblW w:w="9794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19"/>
        <w:gridCol w:w="6675"/>
      </w:tblGrid>
      <w:tr w:rsidR="00B843CA" w:rsidRPr="00CC6BB8" w:rsidTr="00AA67B3">
        <w:trPr>
          <w:trHeight w:val="524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bottom"/>
            <w:hideMark/>
          </w:tcPr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>Ультиматум Раднаркому</w:t>
            </w:r>
            <w:proofErr w:type="gramStart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</w:t>
            </w:r>
            <w:proofErr w:type="gramEnd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осії 17 (4) грудня 1917 р.</w:t>
            </w:r>
          </w:p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(В. Ленін, Л. Троцький)</w:t>
            </w:r>
          </w:p>
        </w:tc>
        <w:tc>
          <w:tcPr>
            <w:tcW w:w="6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Відповідь </w:t>
            </w:r>
            <w:proofErr w:type="gramStart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Генерального</w:t>
            </w:r>
            <w:proofErr w:type="gramEnd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Секретаріату на ультиматум РНК 20 (7) грудня 1917 р.</w:t>
            </w:r>
          </w:p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(В. Винниченко, С. Петлюра)</w:t>
            </w:r>
          </w:p>
        </w:tc>
      </w:tr>
      <w:tr w:rsidR="00B843CA" w:rsidRPr="00CC6BB8" w:rsidTr="00AA67B3">
        <w:trPr>
          <w:trHeight w:val="524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bottom"/>
            <w:hideMark/>
          </w:tcPr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Відмовитися від спроб дезорганізації загального фронту (йшлося про утворення Українського фронту)</w:t>
            </w:r>
          </w:p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Не пропускати військові частини з фронту на Дон або в інші райони з ворожими Раднаркому урядами Пропускати революційні (більшовицькі) війська на </w:t>
            </w:r>
            <w:proofErr w:type="gramStart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</w:t>
            </w:r>
            <w:proofErr w:type="gramEnd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івденний фронт (для боротьби з Каледіним)</w:t>
            </w:r>
          </w:p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Припинити роззброєння радянських полків і червоногвардійських загонів</w:t>
            </w:r>
            <w:proofErr w:type="gramStart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У</w:t>
            </w:r>
            <w:proofErr w:type="gramEnd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разі невиконання цих вимог оголошується війна</w:t>
            </w:r>
          </w:p>
        </w:tc>
        <w:tc>
          <w:tcPr>
            <w:tcW w:w="6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bottom"/>
            <w:hideMark/>
          </w:tcPr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Неприпустимість втручання Раднаркому у внутрішні справи України; ГС не збирається повторювати досвід Раднаркому на території України, поширюючи анархію і розруху</w:t>
            </w:r>
          </w:p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Розброєння і висилка більшовицьких загонів, продиктовані прагненням уникнути громадянської війни, надання росіянам можливості «задовольнити свої національні почуття» на батьківщині в умовах повної дезорганізації фронту з </w:t>
            </w:r>
            <w:proofErr w:type="gramStart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країнами</w:t>
            </w:r>
            <w:proofErr w:type="gramEnd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Четверного союзу українізовані частини, що ще зберегли боєздатність, не в силі утримувати всю лінію фронту і намагаються врятувати хоча б свої частини ГС виступає за право кожної нації на самовизначення, а </w:t>
            </w:r>
            <w:proofErr w:type="gramStart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</w:t>
            </w:r>
            <w:proofErr w:type="gramEnd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ідтримувати нав'язування однією областю свого розуміння політичного управління іншій не збирається, тому і надалі буде пропускати на Дон і Кубань ті підрозділи, які повертаються додому</w:t>
            </w:r>
          </w:p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ГС виступає проти більшовицьких методів встановлення і формування влади</w:t>
            </w:r>
          </w:p>
          <w:p w:rsidR="00B843CA" w:rsidRPr="00AA67B3" w:rsidRDefault="00B843CA" w:rsidP="00AA67B3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ГС надалі буде роззброювати більшовицькі частини, якщо </w:t>
            </w:r>
            <w:proofErr w:type="gramStart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вони</w:t>
            </w:r>
            <w:proofErr w:type="gramEnd"/>
            <w:r w:rsidRPr="00AA6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будуть становити загрозу існуючій владі</w:t>
            </w:r>
          </w:p>
        </w:tc>
      </w:tr>
    </w:tbl>
    <w:p w:rsidR="00B843CA" w:rsidRPr="00AA67B3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AA67B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Запитання </w:t>
      </w:r>
      <w:proofErr w:type="gramStart"/>
      <w:r w:rsidRPr="00AA67B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до</w:t>
      </w:r>
      <w:proofErr w:type="gramEnd"/>
      <w:r w:rsidRPr="00AA67B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документів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Чому УЦР у відповідь Генерального Секретаріату на ультиматум Раднаркому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осії відкликала українські частини з фронту; розброювала радянські частини; пропускала через територію України козацькі частини до О. Каледіна?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Наскільки були обґрунтованими такі дії Центрально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ади?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 варіант</w:t>
      </w:r>
    </w:p>
    <w:p w:rsidR="00B843CA" w:rsidRPr="00AA67B3" w:rsidRDefault="00AA67B3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A67B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Р</w:t>
      </w:r>
      <w:r w:rsidR="00B843CA" w:rsidRPr="00AA67B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обота з підручником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Учні самостійно опрацьовують відповідний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іал параграфа, визначаючи причини, привід і хід Першої україно-радянської війни, та оформлюють опрацьований матеріал на зразок структурно-логічної схеми. Учитель систематизує та доповнює результати роботи учні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ісля завершення роботи схема матиме такий вигляд:</w:t>
      </w:r>
    </w:p>
    <w:p w:rsidR="00B843CA" w:rsidRPr="00AA67B3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67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Перша україно-радянська війна (грудень 1917 р. — березень 1918 р.)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403321" cy="3906982"/>
            <wp:effectExtent l="19050" t="0" r="0" b="0"/>
            <wp:docPr id="1" name="Рисунок 1" descr="https://history.vn.ua/lesson/history-of-ukraine-developing-lessons-10-class-gisem-standard-level/history-of-ukraine-developing-lessons-10-class-gisem-standard-level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istory.vn.ua/lesson/history-of-ukraine-developing-lessons-10-class-gisem-standard-level/history-of-ukraine-developing-lessons-10-class-gisem-standard-level.files/image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211" cy="390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Четвертий універсал УЦР. Проголошення незалежності УНР.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Розповідь учителя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Збройна агресія Радянської Росії, яка прикривалася радянським урядом у Харкові, змусила УЦР до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ішучих дій з організації оборони УНР. Було створено Особливий комітет оборони України в складі М. Порша, С. Петлюри і В. Єщенка, полковника Капкана призначено командувачем українського війська. Генеральний Секретаріат ухвалив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ішення про створення армії УНР на засадах добровільності та грошового утримання. Але такі дії вже не могли врятувати ситуації. Тому дійшло до того, що на захист української справи стала національно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ідома учнівська і студентська молодь. Близько 300 юнаків на чолі із сотником Омельченком під станцією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рути (на шляху з Чернігова до Києва) вступили в нерівний бій (29 січня 1918 р.) з переважаючими більшовицькими загонами. Більшість із них заплатили своїм життям за недалекоглядну політику лі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ів УЦР, але нічого змінити не змогли.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ільшовики невпинно наближалися до Києва.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умовах війни 22 січня 1918 р. з’явився Четвертий універсал УЦР, який проголошував Українську Народну Республіку «самостійною, ні від 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кого не залежною, вільною, суверенною державою українського народу. Зо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іма сусідніми державами, як-то: Росією, Польщею,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Австр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ією, Румунією, Туреччиною та іншими, ми хочемо жити в згоді й приязні, але ні одна з них не може втручатися в життя Самостійної Української Республіки. Власть у ній буде належати тільки народові України, іменем якого, поки зберуться Українські установчі збори, будемо правити ми, Українська Центральна Рада... та наш виконавчий орган, який однині матиме назву Ради Народних Міні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ів». Текст універсалу було розроблено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проектів М. Грушевського, В. Винниченка і М. Шаповала.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Одним із найголовніших завдань, які потребували вирішення в найближчий час і знайшли своє відображення в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етвертому універсалі, було укладення миру з Німеччиною та її союзниками. Для цього в Брест відправилася мирна делегація.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день його проголошення УЦР прийняла Закон про національно-персональну автономію. Право на автономію автоматично визнавалося за трьома найбільшими національними групами — росіянами, євреями і поляками. Білоруси, німці, чехи, молдавани, татари, греки і болгари могли одержати це право за умови, якщо їхні петиції у цій справі зберуть щонайменше 10 тис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олосів.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 січня 1918 р. у столиці розпочався збройний виступ окремих частин міського гарнізону і робітникі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заводу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«Арсенал», спрямований проти УЦР. Протягом п’яти днів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ійська УНР під командуванням С. Петлюри та Є. Коновальця придушили повстання в Києві. Однак це вже не мало стратегічного значення.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 більшовицьких військ тривав. 7 лютого 1918 р. вони увійшли у Київ. Члени Малої Ради та Ради Народних Міні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 перебралися спочатку до Житомира, а потім — до Сарн.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Робота з документами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Із доповіді Муравйова про штурм Києва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 xml:space="preserve">Я наказав артилерії </w:t>
      </w:r>
      <w:proofErr w:type="gramStart"/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стр</w:t>
      </w:r>
      <w:proofErr w:type="gramEnd"/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іляти по висотних і багатих палацах, по церквах і попах... </w:t>
      </w:r>
      <w:proofErr w:type="gramStart"/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Я</w:t>
      </w:r>
      <w:proofErr w:type="gramEnd"/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спалив великий будинок Грушевського, і він упродовж трьох діб горів яскравим полум’ям.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gramStart"/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З</w:t>
      </w:r>
      <w:proofErr w:type="gramEnd"/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і спогадів Муравйова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Ми йдемо огнем і мечем встановлювати радянську владу. Я зайняв місто, бив по палацах і церквах... бив, нікому не даючи пощади! 28 січня Дума (Києва) просила перемир’я. У відповідь </w:t>
      </w:r>
      <w:proofErr w:type="gramStart"/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я</w:t>
      </w:r>
      <w:proofErr w:type="gramEnd"/>
      <w:r w:rsidRPr="00E01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наказав їх душити газами*. Сотні генералів, а може і тисячі, було вбиті без жалю...** Так ми помстилися. Ми могли зупинити жагу помсти, але ми не робили цього, бо наше гасло — бути безпощадними.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Запитання </w:t>
      </w:r>
      <w:proofErr w:type="gramStart"/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до</w:t>
      </w:r>
      <w:proofErr w:type="gramEnd"/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документів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Завдяки чому більшовикам удалося захопити Киї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Яку політику проводив Муравйов у захопленому мі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і?</w:t>
      </w:r>
    </w:p>
    <w:p w:rsidR="00B843CA" w:rsidRPr="00CC6BB8" w:rsidRDefault="00E018E1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І</w:t>
      </w:r>
      <w:r w:rsidR="00B843CA"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V. ЗАКРІПЛЕННЯ НОВИХ ЗНАНЬ</w:t>
      </w:r>
    </w:p>
    <w:p w:rsidR="00B843CA" w:rsidRPr="00E018E1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018E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Бесіда за запитаннями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Якою була реакція УЦР на більшовицький переворот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Петрограді?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 сили вели боротьбу за владу в Києві на початку листопада 1917 р.? Який був результат цієї боротьби?</w:t>
      </w:r>
      <w:proofErr w:type="gramEnd"/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Коли було проголошено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ретій універсал УЦР? Які його головні положення?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б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ільшовики намагалися усунути УЦР від влади в Україні?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Які основні положення ультиматуму Раднаркому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осії УЦР?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Коли і як було проголошено радянську владу в Україні?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Які гасла використовували більшовики для завоювання прихильності населення?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V. </w:t>
      </w:r>
      <w:proofErr w:type="gramStart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ІДСУМКИ УРОКУ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Більшовицький переворот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Петрограді був негативно сприйнятий лідерами УЦР. Це призвело до протистояння між УЦР і Раднаркомом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осії.</w:t>
      </w:r>
    </w:p>
    <w:p w:rsidR="00B843CA" w:rsidRPr="00CC6BB8" w:rsidRDefault="00B843CA" w:rsidP="00E018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 листопада 1917 р. УЦР оприлюднила Третій універсал, в якому проголосила створення Української Народної Республіки і цілу низку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соц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іально-економічних реформ.</w:t>
      </w:r>
      <w:r w:rsidR="00E01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Попервах потерпівши поразку у боротьбі за владу в Києві, більшовики взяли курс на збройне повалення влади УЦР.</w:t>
      </w:r>
      <w:proofErr w:type="gramEnd"/>
    </w:p>
    <w:p w:rsidR="00B843CA" w:rsidRPr="00CC6BB8" w:rsidRDefault="00B843CA" w:rsidP="00E018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 грудня 1917 р. у Харкові було проголошено встановлення радянської влади в Україні. Одночасно почалася збройна агресія Радянсько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 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осії проти УНР. Війна з більшовиками остаточно розвіяла автономістські погляди лі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 УЦР. 22 січня 1918 р. у Четвертому універсалі було проголошено незалежність УНР і підтверджувалися соціально-економічні реформи.</w:t>
      </w:r>
    </w:p>
    <w:p w:rsidR="00B843CA" w:rsidRPr="00CC6BB8" w:rsidRDefault="00B843CA" w:rsidP="00E018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Прорахунки політики УЦР призвели до її поразки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війні з більшовиками. Більша частина території УНР опинилася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 більшовицькою окупацією.</w:t>
      </w:r>
      <w:r w:rsidR="00E01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Політика, яку проводив Народний Секретаріат, мала вкрай руйнівні наслідки для економічного життя і викликала невдоволення населення.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VI. ДОМАШНЄ ЗАВДАННЯ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Опрацювати відповідний параграф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ідручника.</w:t>
      </w:r>
    </w:p>
    <w:p w:rsidR="00B843CA" w:rsidRPr="00CC6BB8" w:rsidRDefault="00B843CA" w:rsidP="004E58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Скласти розгорнутий план за темою «УНР: від автономії до незалежності».</w:t>
      </w:r>
    </w:p>
    <w:p w:rsidR="004D5999" w:rsidRPr="00E018E1" w:rsidRDefault="00B843CA" w:rsidP="00E018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Теми для рефератів: «Бій </w:t>
      </w:r>
      <w:proofErr w:type="gramStart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C6B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 Крутами», «Перша спроба радянізації України», «Перша радянсько-українська війна», «Проголошення незалежності УНР».</w:t>
      </w:r>
    </w:p>
    <w:sectPr w:rsidR="004D5999" w:rsidRPr="00E018E1" w:rsidSect="004D5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hideSpellingErrors/>
  <w:proofState w:grammar="clean"/>
  <w:defaultTabStop w:val="708"/>
  <w:characterSpacingControl w:val="doNotCompress"/>
  <w:compat/>
  <w:rsids>
    <w:rsidRoot w:val="00B843CA"/>
    <w:rsid w:val="001147E0"/>
    <w:rsid w:val="004D5999"/>
    <w:rsid w:val="004E589D"/>
    <w:rsid w:val="0070549B"/>
    <w:rsid w:val="00815D3E"/>
    <w:rsid w:val="00991E7A"/>
    <w:rsid w:val="00AA67B3"/>
    <w:rsid w:val="00B843CA"/>
    <w:rsid w:val="00CC6BB8"/>
    <w:rsid w:val="00E01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999"/>
  </w:style>
  <w:style w:type="paragraph" w:styleId="1">
    <w:name w:val="heading 1"/>
    <w:basedOn w:val="a"/>
    <w:link w:val="10"/>
    <w:uiPriority w:val="9"/>
    <w:qFormat/>
    <w:rsid w:val="00B843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43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84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43C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A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6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2272</Words>
  <Characters>12954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2019-09-21T07:23:00Z</dcterms:created>
  <dcterms:modified xsi:type="dcterms:W3CDTF">2020-10-21T13:38:00Z</dcterms:modified>
</cp:coreProperties>
</file>