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7B6" w:rsidRDefault="001F47B6" w:rsidP="001F47B6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Тема: Культура Київської Русі.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ab/>
        <w:t>Мета</w:t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: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ознайомити учнів з основними досягненнями культу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ри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періоду Київської Русі; дати уяв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лення про досягнення в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літературі, літописанні, іконописі, архітектурі; вчити учнів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працювати з текстом підручників, ілюстраціями, розви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вати в учнів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уяву; виховувати есте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тичні смаки, почуття гордості за успіхи та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досягнення наших предків у галузі культури.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Тип уроку: </w:t>
      </w:r>
      <w:r w:rsidR="00D61DA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комбінований, 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урок-екскурсія з елемен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тами рольової гри.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 w:rsidR="00C91A9F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вчителя, інсценізація, роб</w:t>
      </w:r>
      <w:r w:rsidR="00C91A9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91A9F">
        <w:rPr>
          <w:rFonts w:ascii="Times New Roman" w:hAnsi="Times New Roman" w:cs="Times New Roman"/>
          <w:sz w:val="28"/>
          <w:szCs w:val="28"/>
          <w:lang w:val="uk-UA"/>
        </w:rPr>
        <w:t xml:space="preserve">та з таблицею, </w:t>
      </w:r>
      <w:r w:rsidR="00040345">
        <w:rPr>
          <w:rFonts w:ascii="Times New Roman" w:hAnsi="Times New Roman" w:cs="Times New Roman"/>
          <w:sz w:val="28"/>
          <w:szCs w:val="28"/>
          <w:lang w:val="uk-UA"/>
        </w:rPr>
        <w:t>робота з історичною термінологією, тестування.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Сургай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Хрестоматія з історії держави і права України / упорядники: А.С.Чайковський, О.Л.Копиленко та ін.</w:t>
      </w:r>
    </w:p>
    <w:p w:rsidR="0026385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Обладнання: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настінна карта, карта-схема Києва, ілюстрації, фрагменти творів, книжкові мініатюри, макет Софійського собору.</w:t>
      </w:r>
    </w:p>
    <w:p w:rsidR="001F47B6" w:rsidRDefault="001F47B6" w:rsidP="001F47B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І.   Організація класу.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ІІ.  Актуалізація опорних знань учнів.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ІІІ. Мотиваційний аспект.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1. Освіта в Київській Русі.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2. Література.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3. Архітектура.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4. Музика і живопис.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5. Прикладне мистецтво.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учнів.</w:t>
      </w:r>
      <w:proofErr w:type="gramEnd"/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Підсумки уроку.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263856" w:rsidRPr="001F47B6" w:rsidRDefault="00263856" w:rsidP="001F47B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ХІД УРОКУ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t>І. Організація класу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lastRenderedPageBreak/>
        <w:tab/>
      </w:r>
      <w:r w:rsidR="00263856"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t>І.  Актуалізація опорних знань учнів</w:t>
      </w:r>
    </w:p>
    <w:p w:rsidR="00263856" w:rsidRPr="001F47B6" w:rsidRDefault="00263856" w:rsidP="001F47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Що ми розуміємо під поняттям «культура»?</w:t>
      </w:r>
    </w:p>
    <w:p w:rsidR="00263856" w:rsidRPr="001F47B6" w:rsidRDefault="00263856" w:rsidP="001F47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Що таке матеріальна і духовна культура?</w:t>
      </w:r>
    </w:p>
    <w:p w:rsidR="00263856" w:rsidRPr="001F47B6" w:rsidRDefault="00263856" w:rsidP="001F47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 яких історичних умовах розвивалась культура Київської Русі?</w:t>
      </w:r>
    </w:p>
    <w:p w:rsidR="00263856" w:rsidRPr="001F47B6" w:rsidRDefault="00263856" w:rsidP="001F47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Які галузі культури розквітли за часів раннього Середньовіччя у Візантії та країнах Західної Єв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ропи?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t>II</w:t>
      </w:r>
      <w:r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t>І</w:t>
      </w:r>
      <w:r w:rsidR="00263856"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t>. Мотиваці</w:t>
      </w:r>
      <w:r w:rsidRPr="001F47B6">
        <w:rPr>
          <w:rFonts w:ascii="Times New Roman" w:hAnsi="Times New Roman" w:cs="Times New Roman"/>
          <w:i/>
          <w:sz w:val="28"/>
          <w:szCs w:val="28"/>
          <w:lang w:val="uk-UA" w:eastAsia="uk-UA"/>
        </w:rPr>
        <w:t>йний аспект.</w:t>
      </w:r>
    </w:p>
    <w:p w:rsid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Вам уже відомі основні віхи історичного розвитку однієї з наймогутніших держав Європи в період Середньовіччя — Київської Русі. Ми знаємо про діял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ність пер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ших князів, які стояли біля витоків формування держави, про роки її могутності і занепаду, нам також ві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домі культурні досягнення народів Європи в Середні віки з курсу все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світньої історії.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 сьогодні на уроці ми дізнаємось про досягнення в галузі культури Киї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ської Русі. У кінці уроку ви ма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єте відповісти на запитання, що за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писане на 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шці: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>Проблемне запитання</w:t>
      </w:r>
    </w:p>
    <w:p w:rsidR="00263856" w:rsidRPr="001F47B6" w:rsidRDefault="00263856" w:rsidP="001F47B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Що зумовило високий рівень роз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витку культури Київської Русі?</w:t>
      </w:r>
    </w:p>
    <w:p w:rsidR="001F47B6" w:rsidRPr="001F47B6" w:rsidRDefault="001F47B6" w:rsidP="001F47B6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7B6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1F47B6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1F47B6">
        <w:rPr>
          <w:rFonts w:ascii="Times New Roman" w:hAnsi="Times New Roman" w:cs="Times New Roman"/>
          <w:i/>
          <w:sz w:val="28"/>
          <w:szCs w:val="28"/>
          <w:lang w:val="uk-UA"/>
        </w:rPr>
        <w:t>. Вивчення нового матеріалу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Розповідь учителя</w:t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За часів князювання Ярослава Мудрого Київська Русь досягла найвищого розвитку, зміц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нились кордони держави, інтенсив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но велося будівництво міст, розви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валось господарство, торгівля, зріс її міжнародний авторитет. Як відо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мо, у середньовічній Європі озна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кою престижу й могутності династії була готовність правителів інших могутніх держав вступити з її члена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ми у шлюбні зв'язки. Ми знаємо, що з родом Ярослава прагнули 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родичатися чи не всі володарі Євро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пи. І сам Ярослав, і всі його діти бу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ли одружені на іноземних принцах і принц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сах. Єлизавета стала коро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левою норвезькою, Анастасія — угорською. Дочек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лася сватів і Ан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на — з далекої Франції.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Давайте уявімо собі, що Ярослав як гостинний господар організував фр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нцузьким сватам екскурсію ви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значними місцями Русі. Було, чим пишатись Ярославу Мудрому. При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єднаймось і ми до цієї подорожі.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Учень-екскурсовод.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Подаль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ший розвиток господарства, міжна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родні зв'язки вимагали збіл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шення кількості освічених людей. Про 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ширення і роль освіти київської де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жави свідчить той факт, що збе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реглися підписи королеви Анни се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ред «хрест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ків», які ставили на дер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жавних актах неписьменні фран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цузькі політики.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Писемність у Київській Русі була відома ще до запровадження хрис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тиянства. Про це свідчать угоди Русі з греками, в яких містяться вказівки про те, що обидві держави роз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в'язували різні спірні питання «не тільки на словах, а й на письмі».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 IX ст. болгарські просвітителі Ки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рило та Мефодій створили більш до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конале слов'янське письмо — кирилицю. Після введення на Русі християнства кирилиця поступово витіснила стару писемність. Саме християнство справило значний вплив на розвиток освіти. Осеред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ками освіти стали монастирі та цер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ви.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Розповідь вчителя.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Завітаймо до однієї та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кої монастирської школи. Позна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йомимось з її учн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я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ми. Послухаємо розповідь.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Учень монастирської школ</w:t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и.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Вже за князювання Володимира Великого було створено першу школу, в якій здобували знання діти найближчого оточення князя. Ма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тері, направляючи дітей, плакали, як за померлими, настільки це було незвичною справою. За ч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сів Ярос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лава Мудрого кількість шкіл збіль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шується. Вчителями в школах були священики. Тут вчили читати, пи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сати, а також церковного співу та начал хри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тиянської моралі. Школи не мали окремих будинків. Учні збиралися у будь-якому примі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щенні.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Учитель монастирської шко</w:t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softHyphen/>
        <w:t xml:space="preserve">ли.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Підручниками служили бого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служебні книги, найчастіше — Псалтир. 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вчання грамоти розпо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чиналося з вивчення азбуки. Учні писали на покритій 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ском дощечці з допомогою писал — металевих або кістяних стрижнів із загос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реним кінцем і лопаткою у верхній части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ні. Гострим кінцем писали букви і сл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ва, а лопатками згладжували написане. Для кращого запам'я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товування алфавіту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букви писали на окремих предметах (пряслицях, гребінцях, дерев'яних доще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ч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ках). Великі тексти писали на березовій корі. Існували школи для дівчаток. П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ршу з них заснувала онука Яро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слава Мудрого, Янка, при Андріїв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ському мона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тирі.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Учень-екскурсовод.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 роз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витком освіти дедалі більшого зна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чення набували книги. Усі книги були рукописними, створювались повільно і коштували досить дорого, лише багаті русичі могли дозволити собі їх купити. Перші рукописні книги також створювалися в монас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тирях і церквах. Саме там, у тиші монастирської келії, народжувались книжки.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Монах.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Праця переписувача тяж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 і виснажлива. Пишуться книги на пергаменті (тонко виробленій телячій шкірі) гусячим пером. Чор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нило виробляється з дуб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вої або вільхової кори, квасного меду, то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що. Книги прикрашаються орна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ментами із зображенням птахів, звірів. Великі літери на початку ряд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 пишут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ся червоною фарбою. 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тім книгу старанно оправляють в дошки, покриті шк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рою, або сріб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ну оправу, на якій власник пише своє ім'я. Пишуться книги також на бересті та дошках.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Розповідь вчителя.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Високо цінували книгу на Русі. її вважали поводирем у жит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ті. «Окраса для вояка — зброя, для корабля — вітрила, а для праведни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 — читання книг»,— писав літо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писець. Про увагу до книг свідчить той факт, що почали створювати біб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ліотеки. Першу бібліотеку та архів для зберігання важливих 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кументів заснував князь Ярослав Мудрий при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Софіївському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соборі у Києві. 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го бібліотека була найбільшою у світі на той час і нараховувала 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над 500 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мів.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На княжих дворах, у монастирях перекладалися слов'янською мовою ін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земні книги. З них русичі черпа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ли наукові знання, які використову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вались на практиці в ремеслі, будів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ництві, торгівлі, медицині та інших галузях.</w:t>
      </w:r>
    </w:p>
    <w:p w:rsidR="001F47B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Учень-екскурсовод. </w:t>
      </w:r>
    </w:p>
    <w:p w:rsidR="00263856" w:rsidRPr="001F47B6" w:rsidRDefault="001F47B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Дуже ці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кавою була в Київській Русі усна народна творчість, яка перед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валась із покоління в покоління і стала важливим джерелом літературних творів та літописання. Численними є народні пісні, перекази, казки, легенди, прислів'я, били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ни про Іл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лю Муромця, 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обриню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Нікітича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Альошу Поповича та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Микулу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Се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>ля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ниновича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, Микиту Кожум'яку. Пригадаймо деякі з них.</w:t>
      </w:r>
    </w:p>
    <w:p w:rsidR="00263856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>(</w:t>
      </w:r>
      <w:r w:rsidR="00263856" w:rsidRPr="00B902CF">
        <w:rPr>
          <w:rFonts w:ascii="Times New Roman" w:hAnsi="Times New Roman" w:cs="Times New Roman"/>
          <w:i/>
          <w:sz w:val="28"/>
          <w:szCs w:val="28"/>
          <w:lang w:val="uk-UA" w:eastAsia="uk-UA"/>
        </w:rPr>
        <w:t>Учень розповідає одну з билин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>)</w:t>
      </w:r>
      <w:r w:rsidR="00263856" w:rsidRPr="00B902CF">
        <w:rPr>
          <w:rFonts w:ascii="Times New Roman" w:hAnsi="Times New Roman" w:cs="Times New Roman"/>
          <w:i/>
          <w:sz w:val="28"/>
          <w:szCs w:val="28"/>
          <w:lang w:val="uk-UA" w:eastAsia="uk-UA"/>
        </w:rPr>
        <w:t>.</w:t>
      </w:r>
    </w:p>
    <w:p w:rsidR="00B902CF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Розповідь вчителя</w:t>
      </w:r>
      <w:r w:rsidR="00263856"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Робилися перші спроби записувати важливі події. Виникло літописання, що стало винятковим явищем, оскільки не мато аналогів в літературі Європи.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B902CF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Літопис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— це запис найважливіших подій за ро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ками.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Найдавніший літописний твір, який до нас дійшов,— «Повість минулих літ». Він написаний ченцем Києво-Печерського монастиря </w:t>
      </w:r>
      <w:r w:rsidR="00263856" w:rsidRPr="0004034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Нестором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 1113р. У період феодальної роздробленості виникають літописи у Чернігові, Переяславі, Володими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рі, створюється Київський літопис, Галицько-Волинський. Крім літо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писів, створюються й інші літера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турні твори. Більшість з них загину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ла, до нас дійшли одиниці. Це — «Повчання дітям» Володимира </w:t>
      </w:r>
      <w:r w:rsidR="00263856" w:rsidRPr="001F47B6">
        <w:rPr>
          <w:rFonts w:ascii="Times New Roman" w:hAnsi="Times New Roman" w:cs="Times New Roman"/>
          <w:sz w:val="28"/>
          <w:szCs w:val="28"/>
          <w:lang w:eastAsia="uk-UA"/>
        </w:rPr>
        <w:t xml:space="preserve">Мономаха»,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«Моління Даниїла </w:t>
      </w:r>
      <w:r w:rsidR="00263856" w:rsidRPr="001F47B6">
        <w:rPr>
          <w:rFonts w:ascii="Times New Roman" w:hAnsi="Times New Roman" w:cs="Times New Roman"/>
          <w:sz w:val="28"/>
          <w:szCs w:val="28"/>
          <w:lang w:eastAsia="uk-UA"/>
        </w:rPr>
        <w:t>За</w:t>
      </w:r>
      <w:r w:rsidR="00263856" w:rsidRPr="001F47B6">
        <w:rPr>
          <w:rFonts w:ascii="Times New Roman" w:hAnsi="Times New Roman" w:cs="Times New Roman"/>
          <w:sz w:val="28"/>
          <w:szCs w:val="28"/>
          <w:lang w:eastAsia="uk-UA"/>
        </w:rPr>
        <w:softHyphen/>
        <w:t xml:space="preserve">точника»,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«Слово про Закон і Бла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годать» митрополита Іларіона, «Р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ська правда», Києво-Печер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ський патерик.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Особливе місце посідає літературна пам'ятка невідомого автора «Слово о полку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Ігоревім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», написана напри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кінці XII </w:t>
      </w:r>
      <w:r w:rsidR="00263856" w:rsidRPr="001F47B6">
        <w:rPr>
          <w:rFonts w:ascii="Times New Roman" w:hAnsi="Times New Roman" w:cs="Times New Roman"/>
          <w:sz w:val="28"/>
          <w:szCs w:val="28"/>
          <w:lang w:eastAsia="uk-UA"/>
        </w:rPr>
        <w:t xml:space="preserve">ст.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ній розповідається про похід новгород-сіверського князя Ігоря </w:t>
      </w:r>
      <w:r w:rsidR="00263856" w:rsidRPr="001F47B6">
        <w:rPr>
          <w:rFonts w:ascii="Times New Roman" w:hAnsi="Times New Roman" w:cs="Times New Roman"/>
          <w:sz w:val="28"/>
          <w:szCs w:val="28"/>
          <w:lang w:eastAsia="uk-UA"/>
        </w:rPr>
        <w:t xml:space="preserve">Святославовича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на 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ловців, а провідною є ідея єдності руських земель.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Літературна спадщина Київської Русі була винятково багатою. За під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хунками окремих вчених, у ХІ-ХІ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II </w:t>
      </w:r>
      <w:r w:rsidR="00263856" w:rsidRP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ст.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 обігу по всій території Русі переб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вало близько 140 тис. книг декількох сотень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найменувань. Знач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не місце посід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ли перекладні твори. Крім богослужебних книг, з грець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кої мови перекладались історичні, філософські, природничі праці.</w:t>
      </w:r>
    </w:p>
    <w:p w:rsidR="00B902CF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Учень-зодч</w:t>
      </w:r>
      <w:r w:rsidR="00263856"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ий.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Запрошую вас взяти участь у подорожі-екскурсії, під час якої ми побач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мо створені будівельниками Київської Русі чу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дові споруди з дерева, каменю, цег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ли. Основним будівельним матеріа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лом було дерево, з нього споруджу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вали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житло, оборонні та інженерні будівлі. Однією з перших кам'яних споруд була Десятинна церква, по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бу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дована 989-996 рр. на Старокиїв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ській горі. Князь Вол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димир дару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вав на її утримання десятину своїх прибутків, звідки й пішла ця 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зва. В оздобі церкви використано багато мармуру, тому її ще називали мар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муровою. Десятинна церква, як ін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ші храми, була оздоблена фресками і моза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ї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кою. До наших днів церква не збереглася. 6 грудня 1240 року під ударами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тат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ро-монгольських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тара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нів вона була знищена.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За часів Ярослава Мудрого розши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рюються межі укріпленої частини Ки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є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ва, та її найбільшою спорудою стає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Софіївський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собор, будівництво якого ро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почалось 1037 р. Храм вра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жає розкішшю внутрішнього оздоб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лення. Стіни вкриті золотом мозаїки. Численні свічки освітлюють іко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нописні лики. Стіни, стеля прикра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шені фресками. На трьох стінах за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хідної частини — великий гр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повий портрет родини Ярослава Мудрого. Окремі зображення цього портрету збереглися до наших днів. Цікавими є розписи стін башт. Усі вони мають сві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ський характер: на них зображе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но музикантів, сцени полювання, константин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польського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іподрому, де відбувалися змагання на колісни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цях, тощо.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Підлога храму св. Софії викладена зі шматочків різнокольорової смаль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ти. Крім богослужінь, у соборі від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бувалися урочисті державні церемо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нії, укладал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ся договори. Тут зводи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ли на престол київських князів, здійснювали їх захор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нення.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Шедеврами світового значення є мозаїки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Софіївського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собору. Це наса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перед постать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Христа-Вседер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жателя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, що є символом влади, та найбільше з усіх відомих на Русі (ви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ота 4,45 м) зображення Богомате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рі-заступниці з піднятими вгору ру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ками («Оранта»).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 30-х роках XI ст. будуються голов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ні міські ворота Києва — Золоті во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рота з надбрамною церквою. До 1500-літнього ювілею Києва, що святкувався 1982 р., Золоті ворота були відновлені.</w:t>
      </w:r>
      <w:r w:rsidR="00263856" w:rsidRPr="001F47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 цей час зводились величні монас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тирі — Києво-Печерський, Михай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лівський, 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Видубицький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У Чернігові зводиться 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Спаській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собор, за зраз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ком Киї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ської Софії будують Софій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ські собори у Новгороді та Полоцьку. Споруджують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Михайлівську церкву у Переяславі, 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Спаській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 у Чер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нігові, Успенський у Києві.</w:t>
      </w:r>
    </w:p>
    <w:p w:rsidR="00B902CF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Учень-іконописець.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 куль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турі тієї доби не останню роль віді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гравав іконопис. Ікони писалися на дерев'яних дошках і знаходилися в усіх церквах, проте переважна більшість їх втрачена. Багато ікон привозили з Візантії, де існувала найкраща на той час школа іконо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пису. Історія донесла відомості і про одного з перших іконописців — ки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ївського майстра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Алімпія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. Його тво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ром вважають велику ікону «Бого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матір Велика Панагія» поч. XII ст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з Ярославського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Спасо-Преобра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женського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мона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тиря. Однією з найпопулярніших на Русі була іко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на Володимирської Богоматері II пол. XI - поч. XII ст., яку привез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ли з Константинополя у Київ.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До часів Ярослава Мудрого нале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жить виникнення книжкової мініа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тюри «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Остромирове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Євангеліє», на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писане в 1056-1057 рр. київським дияконом Гр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горієм, прикрашене чудовими заставками та трьома, ви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тонченої роботи, міні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тюрами.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Серед пам'яток художнього різьб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лення по каменю привертають увагу плити, прикрашені орнаментом або зображенням на релігійні теми. Оди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надцять з них збереглося на хорах Софії Київської. Різьбленням по де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реву прикрашали фасади будинків, човни, сани, речі домашнього вжит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ку. Особливо популярними були різьблені скриньки, ручки дзеркал та ножів, ложки. Вироби художнього ремесла Київської Русі у великій кількості вивозили за кордон.</w:t>
      </w:r>
    </w:p>
    <w:p w:rsidR="00B902CF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Учень-музикант.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Народні піс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ні і танці були джерелом розвитку музичного мистецтва Киї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ської Ру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сі. Талановиті музиканти, співці, танцюристи, мандруючи від села до села, виступали на народних святах, ярмарках, заробляли собі на життя, знай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мили людей зі своїм мисте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цтвом. З письмових джерел відомо про поширення при дворах князів, великих феодалів світської розва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жальної музики, співів та забав с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ко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морохів. Серед музичних інстру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ментів відомі флейта, тарілки, лют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ня, скрипка-гудок, </w:t>
      </w:r>
      <w:proofErr w:type="spellStart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гуслі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, сопілка, труби, бубни.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Ще одним видом музичного мисте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цтва був церковний спів, який мав свій особливий стиль і вже в часи Київської Русі трансформувався з простого одн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голосся у багатого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лосся хору.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Своєрідним видом була також вій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ськова музика. У супроводі такої муз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ки виступали в похід військові дружини, звучала вона під час битв, штурму 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рожих фортець. Особли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ву роль у ній відігравали труби та бубни.</w:t>
      </w:r>
    </w:p>
    <w:p w:rsidR="00B902CF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Розповідь вчителя</w:t>
      </w:r>
      <w:r w:rsidR="00263856" w:rsidRPr="00B902CF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Ось і закінчилась наша подорож у часи Київської Русі. За короткий час ми зуміли познайоми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тись лише з невеликою частиною культурної спадщи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ни однієї з най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могутніших держав ранньосеред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ньовічної Європи. Адже культура Київсь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кої Русі ІХ-ХІІ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ст. була над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звичайно високою і сягала європей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ського рі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ня. Монголо-татарська навала на деякий час загальмувала духовний розвиток країни. Були знищені міста і села, в руїни пере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творились чудові храми і собори, в полум'ї знищені ікони і літописи.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Але ніхто не зміг викоренити куль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турні традиції народу, які стали тією основою, на підставі якої склалася вся наступна культура України.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Тож сподіваюся, що ми всі, як і дуже давно князівна Анна у далекій Франції, завжди будемо згадувати про велику державу, що її по цеглині буд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вали перші князі, піднімали до вершини слави Володимир Вели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кий і Ярослав Мудрий та у всі віки захищали наші діди і прадіди.</w:t>
      </w:r>
    </w:p>
    <w:p w:rsidR="00B902CF" w:rsidRPr="00B902CF" w:rsidRDefault="00B902CF" w:rsidP="00B902C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proofErr w:type="gramStart"/>
      <w:r w:rsidRPr="00B902CF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B902CF">
        <w:rPr>
          <w:rFonts w:ascii="Times New Roman" w:hAnsi="Times New Roman" w:cs="Times New Roman"/>
          <w:i/>
          <w:sz w:val="28"/>
          <w:szCs w:val="28"/>
          <w:lang w:val="uk-UA"/>
        </w:rPr>
        <w:t>. Закріплення нових знань учнів.</w:t>
      </w:r>
      <w:proofErr w:type="gramEnd"/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I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рівень складності</w:t>
      </w:r>
    </w:p>
    <w:p w:rsidR="00263856" w:rsidRPr="00B902CF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B902CF">
        <w:rPr>
          <w:rFonts w:ascii="Times New Roman" w:hAnsi="Times New Roman" w:cs="Times New Roman"/>
          <w:i/>
          <w:sz w:val="28"/>
          <w:szCs w:val="28"/>
          <w:lang w:val="uk-UA" w:eastAsia="uk-UA"/>
        </w:rPr>
        <w:t>Вибрати правильну відповідь: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1.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Писемність на Русі з'явилась із запровадженням християн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ства: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а) так;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б) ні.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2.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Тонко вироблена теляча шкі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ра — це...: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а) пергамент;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б) береста;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в) папір.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3.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Звід подій за рік називається: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а) </w:t>
      </w:r>
      <w:proofErr w:type="spellStart"/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хронікою</w:t>
      </w:r>
      <w:proofErr w:type="spellEnd"/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б) літописом.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4.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Першу бібліотеку заснував: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а) Володимир Великий;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б) Ярослав Мудрий.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  <w:t xml:space="preserve">5.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Мальовниче зображення із смальти: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а) мозаїка;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б) фреска.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6.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Мозаїка «Марія Оранта» при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крашає: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а) Успенський;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б) </w:t>
      </w:r>
      <w:proofErr w:type="spellStart"/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Софіївський</w:t>
      </w:r>
      <w:proofErr w:type="spellEnd"/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7.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Авторами азбуки кирилиці були:</w:t>
      </w:r>
    </w:p>
    <w:p w:rsidR="00263856" w:rsidRPr="001F47B6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а) Кирило та Мефодій;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B902CF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б) Борис та Гліб.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II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рівень складності</w:t>
      </w:r>
    </w:p>
    <w:p w:rsidR="0026385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B902CF">
        <w:rPr>
          <w:rFonts w:ascii="Times New Roman" w:hAnsi="Times New Roman" w:cs="Times New Roman"/>
          <w:i/>
          <w:sz w:val="28"/>
          <w:szCs w:val="28"/>
          <w:lang w:val="uk-UA" w:eastAsia="uk-UA"/>
        </w:rPr>
        <w:t>Складіть таблицю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3856" w:rsidRPr="00B902CF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«Література Русі-України»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tbl>
      <w:tblPr>
        <w:tblStyle w:val="-5"/>
        <w:tblW w:w="0" w:type="auto"/>
        <w:tblLook w:val="04A0"/>
      </w:tblPr>
      <w:tblGrid>
        <w:gridCol w:w="2463"/>
        <w:gridCol w:w="2181"/>
        <w:gridCol w:w="2747"/>
        <w:gridCol w:w="2464"/>
      </w:tblGrid>
      <w:tr w:rsidR="00B902CF" w:rsidTr="00B902CF">
        <w:trPr>
          <w:cnfStyle w:val="100000000000"/>
          <w:trHeight w:val="803"/>
        </w:trPr>
        <w:tc>
          <w:tcPr>
            <w:cnfStyle w:val="001000000000"/>
            <w:tcW w:w="2463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Історичні твори</w:t>
            </w:r>
          </w:p>
        </w:tc>
        <w:tc>
          <w:tcPr>
            <w:tcW w:w="2181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Їх автор </w:t>
            </w:r>
          </w:p>
        </w:tc>
        <w:tc>
          <w:tcPr>
            <w:tcW w:w="2747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Літературні твори </w:t>
            </w:r>
          </w:p>
        </w:tc>
        <w:tc>
          <w:tcPr>
            <w:tcW w:w="2464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Їх автор </w:t>
            </w:r>
          </w:p>
        </w:tc>
      </w:tr>
      <w:tr w:rsidR="00B902CF" w:rsidTr="00B902CF">
        <w:trPr>
          <w:cnfStyle w:val="000000100000"/>
        </w:trPr>
        <w:tc>
          <w:tcPr>
            <w:cnfStyle w:val="001000000000"/>
            <w:tcW w:w="2463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181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747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464" w:type="dxa"/>
          </w:tcPr>
          <w:p w:rsidR="00B902CF" w:rsidRDefault="00B902CF" w:rsidP="001F47B6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263856" w:rsidRPr="001F47B6" w:rsidRDefault="00B902CF" w:rsidP="00B902C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 розвивалась архітектура та 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мистецтво на Русі?</w:t>
      </w:r>
    </w:p>
    <w:p w:rsidR="00263856" w:rsidRPr="001F47B6" w:rsidRDefault="00263856" w:rsidP="00B902C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Що таке літопис?</w:t>
      </w:r>
    </w:p>
    <w:p w:rsidR="00263856" w:rsidRPr="001F47B6" w:rsidRDefault="00263856" w:rsidP="00B902C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Чого та як навчали в монастирській школі?</w:t>
      </w:r>
    </w:p>
    <w:p w:rsidR="00263856" w:rsidRPr="001F47B6" w:rsidRDefault="00B902CF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ab/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III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3856" w:rsidRPr="001F47B6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рівень складності</w:t>
      </w:r>
    </w:p>
    <w:p w:rsidR="00263856" w:rsidRPr="001F47B6" w:rsidRDefault="00B902CF" w:rsidP="00D0612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Ви — іноземний мандрівник, </w:t>
      </w:r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що відвідав </w:t>
      </w:r>
      <w:proofErr w:type="spellStart"/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Софіївський</w:t>
      </w:r>
      <w:proofErr w:type="spellEnd"/>
      <w:r w:rsidR="00263856" w:rsidRPr="001F47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собор. Опишіть свої враження.</w:t>
      </w:r>
    </w:p>
    <w:p w:rsidR="00263856" w:rsidRPr="001F47B6" w:rsidRDefault="00263856" w:rsidP="00D0612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Складіть історичний портрет «Яким я уявляю Нестора-літописця».</w:t>
      </w:r>
    </w:p>
    <w:p w:rsidR="00263856" w:rsidRPr="00D06127" w:rsidRDefault="00D06127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D06127">
        <w:rPr>
          <w:rFonts w:ascii="Times New Roman" w:hAnsi="Times New Roman" w:cs="Times New Roman"/>
          <w:i/>
          <w:sz w:val="28"/>
          <w:szCs w:val="28"/>
          <w:lang w:val="uk-UA" w:eastAsia="uk-UA"/>
        </w:rPr>
        <w:t>V</w:t>
      </w:r>
      <w:r w:rsidRPr="00D06127">
        <w:rPr>
          <w:rFonts w:ascii="Times New Roman" w:hAnsi="Times New Roman" w:cs="Times New Roman"/>
          <w:i/>
          <w:sz w:val="28"/>
          <w:szCs w:val="28"/>
          <w:lang w:val="uk-UA" w:eastAsia="uk-UA"/>
        </w:rPr>
        <w:t>І</w:t>
      </w:r>
      <w:r w:rsidR="00263856" w:rsidRPr="00D06127">
        <w:rPr>
          <w:rFonts w:ascii="Times New Roman" w:hAnsi="Times New Roman" w:cs="Times New Roman"/>
          <w:i/>
          <w:sz w:val="28"/>
          <w:szCs w:val="28"/>
          <w:lang w:val="uk-UA" w:eastAsia="uk-UA"/>
        </w:rPr>
        <w:t>. Підсумки уроку</w:t>
      </w:r>
    </w:p>
    <w:p w:rsidR="00263856" w:rsidRPr="00D06127" w:rsidRDefault="00263856" w:rsidP="001F47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D06127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Учні відповідають на проблемне за</w:t>
      </w:r>
      <w:r w:rsidRPr="00D06127">
        <w:rPr>
          <w:rFonts w:ascii="Times New Roman" w:hAnsi="Times New Roman" w:cs="Times New Roman"/>
          <w:b/>
          <w:sz w:val="28"/>
          <w:szCs w:val="28"/>
          <w:lang w:val="uk-UA" w:eastAsia="uk-UA"/>
        </w:rPr>
        <w:softHyphen/>
        <w:t>питання.</w:t>
      </w:r>
    </w:p>
    <w:p w:rsidR="00263856" w:rsidRPr="00D06127" w:rsidRDefault="00D06127" w:rsidP="001F47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263856" w:rsidRPr="00D06127">
        <w:rPr>
          <w:rFonts w:ascii="Times New Roman" w:hAnsi="Times New Roman" w:cs="Times New Roman"/>
          <w:i/>
          <w:sz w:val="28"/>
          <w:szCs w:val="28"/>
          <w:lang w:val="uk-UA" w:eastAsia="uk-UA"/>
        </w:rPr>
        <w:t>VI</w:t>
      </w:r>
      <w:r w:rsidRPr="00D06127">
        <w:rPr>
          <w:rFonts w:ascii="Times New Roman" w:hAnsi="Times New Roman" w:cs="Times New Roman"/>
          <w:i/>
          <w:sz w:val="28"/>
          <w:szCs w:val="28"/>
          <w:lang w:val="uk-UA" w:eastAsia="uk-UA"/>
        </w:rPr>
        <w:t>І</w:t>
      </w:r>
      <w:r w:rsidR="00263856" w:rsidRPr="00D06127">
        <w:rPr>
          <w:rFonts w:ascii="Times New Roman" w:hAnsi="Times New Roman" w:cs="Times New Roman"/>
          <w:i/>
          <w:sz w:val="28"/>
          <w:szCs w:val="28"/>
          <w:lang w:val="uk-UA" w:eastAsia="uk-UA"/>
        </w:rPr>
        <w:t>. Домашнє завдання</w:t>
      </w:r>
    </w:p>
    <w:p w:rsidR="00263856" w:rsidRPr="001F47B6" w:rsidRDefault="00263856" w:rsidP="00D0612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Візьміть інтерв'ю в учня монас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тирської школи.</w:t>
      </w:r>
    </w:p>
    <w:p w:rsidR="00A02F91" w:rsidRDefault="00263856" w:rsidP="00D0612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t>Уявіть себе переписувачем кни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жок Київської Русі. Що вам по</w:t>
      </w:r>
      <w:r w:rsidRPr="001F47B6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трібно для роботи?</w:t>
      </w:r>
    </w:p>
    <w:p w:rsidR="00D06127" w:rsidRPr="001F47B6" w:rsidRDefault="00D06127" w:rsidP="00D0612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06127" w:rsidRPr="001F47B6" w:rsidSect="00A02F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53_"/>
        <o:lock v:ext="edit" cropping="t"/>
      </v:shape>
    </w:pict>
  </w:numPicBullet>
  <w:abstractNum w:abstractNumId="0">
    <w:nsid w:val="09315748"/>
    <w:multiLevelType w:val="hybridMultilevel"/>
    <w:tmpl w:val="620E3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256D1"/>
    <w:multiLevelType w:val="hybridMultilevel"/>
    <w:tmpl w:val="C7A6C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52394"/>
    <w:multiLevelType w:val="hybridMultilevel"/>
    <w:tmpl w:val="4DD0900E"/>
    <w:lvl w:ilvl="0" w:tplc="9DB493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6C2581"/>
    <w:multiLevelType w:val="hybridMultilevel"/>
    <w:tmpl w:val="F894D966"/>
    <w:lvl w:ilvl="0" w:tplc="9DB493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A35FE"/>
    <w:multiLevelType w:val="hybridMultilevel"/>
    <w:tmpl w:val="0D689AF4"/>
    <w:lvl w:ilvl="0" w:tplc="F7E2325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63856"/>
    <w:rsid w:val="00040345"/>
    <w:rsid w:val="001072A6"/>
    <w:rsid w:val="001F47B6"/>
    <w:rsid w:val="00263856"/>
    <w:rsid w:val="00777AAA"/>
    <w:rsid w:val="00A02F91"/>
    <w:rsid w:val="00A40B04"/>
    <w:rsid w:val="00B902CF"/>
    <w:rsid w:val="00C91A9F"/>
    <w:rsid w:val="00D06127"/>
    <w:rsid w:val="00D61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7B6"/>
    <w:pPr>
      <w:spacing w:after="0" w:line="240" w:lineRule="auto"/>
    </w:pPr>
  </w:style>
  <w:style w:type="table" w:styleId="a4">
    <w:name w:val="Table Grid"/>
    <w:basedOn w:val="a1"/>
    <w:uiPriority w:val="59"/>
    <w:rsid w:val="00B902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1"/>
    <w:uiPriority w:val="62"/>
    <w:rsid w:val="00B902C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2261</Words>
  <Characters>12890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7</cp:revision>
  <cp:lastPrinted>2010-11-08T16:08:00Z</cp:lastPrinted>
  <dcterms:created xsi:type="dcterms:W3CDTF">2010-11-08T13:23:00Z</dcterms:created>
  <dcterms:modified xsi:type="dcterms:W3CDTF">2024-04-15T08:43:00Z</dcterms:modified>
</cp:coreProperties>
</file>