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F86" w:rsidRPr="00C75E8A" w:rsidRDefault="00150F86" w:rsidP="00150F86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C75E8A">
        <w:rPr>
          <w:rFonts w:ascii="Times New Roman" w:hAnsi="Times New Roman" w:cs="Times New Roman"/>
          <w:b/>
          <w:sz w:val="28"/>
          <w:lang w:val="uk-UA"/>
        </w:rPr>
        <w:t xml:space="preserve">Тема: </w:t>
      </w:r>
      <w:r>
        <w:rPr>
          <w:rFonts w:ascii="Times New Roman" w:hAnsi="Times New Roman" w:cs="Times New Roman"/>
          <w:b/>
          <w:sz w:val="28"/>
          <w:lang w:val="uk-UA"/>
        </w:rPr>
        <w:t>Політичний та соціально-економічний устрій Київської Русі напр</w:t>
      </w:r>
      <w:r>
        <w:rPr>
          <w:rFonts w:ascii="Times New Roman" w:hAnsi="Times New Roman" w:cs="Times New Roman"/>
          <w:b/>
          <w:sz w:val="28"/>
          <w:lang w:val="uk-UA"/>
        </w:rPr>
        <w:t>и</w:t>
      </w:r>
      <w:r>
        <w:rPr>
          <w:rFonts w:ascii="Times New Roman" w:hAnsi="Times New Roman" w:cs="Times New Roman"/>
          <w:b/>
          <w:sz w:val="28"/>
          <w:lang w:val="uk-UA"/>
        </w:rPr>
        <w:t>кінці Х – в першій половині ХІ ст.</w:t>
      </w:r>
    </w:p>
    <w:p w:rsidR="00150F86" w:rsidRDefault="00150F86" w:rsidP="00150F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C75E8A">
        <w:rPr>
          <w:rFonts w:ascii="Times New Roman" w:hAnsi="Times New Roman" w:cs="Times New Roman"/>
          <w:b/>
          <w:sz w:val="28"/>
          <w:lang w:val="uk-UA"/>
        </w:rPr>
        <w:t xml:space="preserve">Мета: </w:t>
      </w:r>
      <w:r>
        <w:rPr>
          <w:rFonts w:ascii="Times New Roman" w:hAnsi="Times New Roman" w:cs="Times New Roman"/>
          <w:sz w:val="28"/>
          <w:lang w:val="uk-UA"/>
        </w:rPr>
        <w:t xml:space="preserve">розкрити сутність і значення розквіту Київської Русі; познайомити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  із соціальним і господарським життям; дати уявлення про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  політичний устрій; підвести учнів до усвідомлення того, що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  економічний розвиток тісно пов’язаний з політичним; розвивати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  уміння аналізувати історичні факти і події, оцінювати їхнє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  значення, узагальнювати фактичний матеріал, робити висновки;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  вих</w:t>
      </w:r>
      <w:r w:rsidR="002E536D">
        <w:rPr>
          <w:rFonts w:ascii="Times New Roman" w:hAnsi="Times New Roman" w:cs="Times New Roman"/>
          <w:sz w:val="28"/>
          <w:lang w:val="uk-UA"/>
        </w:rPr>
        <w:t xml:space="preserve">овувати інтерес до історичного </w:t>
      </w:r>
      <w:r>
        <w:rPr>
          <w:rFonts w:ascii="Times New Roman" w:hAnsi="Times New Roman" w:cs="Times New Roman"/>
          <w:sz w:val="28"/>
          <w:lang w:val="uk-UA"/>
        </w:rPr>
        <w:t xml:space="preserve">минулого української 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  </w:t>
      </w:r>
      <w:r w:rsidR="002E536D">
        <w:rPr>
          <w:rFonts w:ascii="Times New Roman" w:hAnsi="Times New Roman" w:cs="Times New Roman"/>
          <w:sz w:val="28"/>
          <w:lang w:val="uk-UA"/>
        </w:rPr>
        <w:tab/>
        <w:t xml:space="preserve">  </w:t>
      </w:r>
      <w:r>
        <w:rPr>
          <w:rFonts w:ascii="Times New Roman" w:hAnsi="Times New Roman" w:cs="Times New Roman"/>
          <w:sz w:val="28"/>
          <w:lang w:val="uk-UA"/>
        </w:rPr>
        <w:t>землі та повагу до історичних пам’яток.</w:t>
      </w:r>
    </w:p>
    <w:p w:rsidR="00150F86" w:rsidRDefault="00150F86" w:rsidP="00150F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C75E8A">
        <w:rPr>
          <w:rFonts w:ascii="Times New Roman" w:hAnsi="Times New Roman" w:cs="Times New Roman"/>
          <w:b/>
          <w:sz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2649ED">
        <w:rPr>
          <w:rFonts w:ascii="Times New Roman" w:hAnsi="Times New Roman" w:cs="Times New Roman"/>
          <w:sz w:val="28"/>
          <w:lang w:val="uk-UA"/>
        </w:rPr>
        <w:t xml:space="preserve">урок вивчення нового матеріалу з </w:t>
      </w:r>
      <w:r>
        <w:rPr>
          <w:rFonts w:ascii="Times New Roman" w:hAnsi="Times New Roman" w:cs="Times New Roman"/>
          <w:sz w:val="28"/>
          <w:lang w:val="uk-UA"/>
        </w:rPr>
        <w:t>виконанням лабораторно-практичної роботи.</w:t>
      </w:r>
    </w:p>
    <w:p w:rsidR="00150F86" w:rsidRDefault="00150F86" w:rsidP="00150F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ab/>
      </w:r>
      <w:r w:rsidRPr="00257165">
        <w:rPr>
          <w:rFonts w:ascii="Times New Roman" w:hAnsi="Times New Roman" w:cs="Times New Roman"/>
          <w:b/>
          <w:sz w:val="28"/>
          <w:szCs w:val="28"/>
          <w:lang w:val="uk-UA"/>
        </w:rPr>
        <w:t>Комплекс використаних методів: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67F7"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обота з текстом, робота зі схемою, робота з ілюстраціями,</w:t>
      </w:r>
      <w:r w:rsidR="00BF67F7">
        <w:rPr>
          <w:rFonts w:ascii="Times New Roman" w:hAnsi="Times New Roman" w:cs="Times New Roman"/>
          <w:sz w:val="28"/>
          <w:szCs w:val="28"/>
          <w:lang w:val="uk-UA"/>
        </w:rPr>
        <w:t xml:space="preserve"> робота з таб</w:t>
      </w:r>
      <w:r w:rsidR="002E536D">
        <w:rPr>
          <w:rFonts w:ascii="Times New Roman" w:hAnsi="Times New Roman" w:cs="Times New Roman"/>
          <w:sz w:val="28"/>
          <w:szCs w:val="28"/>
          <w:lang w:val="uk-UA"/>
        </w:rPr>
        <w:t>лицею, метод «Ротаційні трійки», істори</w:t>
      </w:r>
      <w:r w:rsidR="002E536D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2E536D">
        <w:rPr>
          <w:rFonts w:ascii="Times New Roman" w:hAnsi="Times New Roman" w:cs="Times New Roman"/>
          <w:sz w:val="28"/>
          <w:szCs w:val="28"/>
          <w:lang w:val="uk-UA"/>
        </w:rPr>
        <w:t>ний тренінг «Втрачена інформація».</w:t>
      </w:r>
    </w:p>
    <w:p w:rsidR="00150F86" w:rsidRDefault="00150F86" w:rsidP="00150F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b/>
          <w:sz w:val="28"/>
          <w:szCs w:val="28"/>
          <w:lang w:val="uk-UA"/>
        </w:rPr>
        <w:t>Список літературних джерел: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Хрестоматія з історії України для 7 – 11 класів / упорядники: В.І.Гусєв, Г.І.Сургай. Хрестоматія з історії держави і права України / упорядники: А.С.Чайковський, О.Л.Копиленко та ін..</w:t>
      </w:r>
    </w:p>
    <w:p w:rsidR="00150F86" w:rsidRDefault="00150F86" w:rsidP="00150F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підручник, історична карта (атласи), робочі зошити, дида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>тичні матеріали: роздатковий матеріал</w:t>
      </w:r>
      <w:r w:rsidR="00BF67F7">
        <w:rPr>
          <w:rFonts w:ascii="Times New Roman" w:hAnsi="Times New Roman" w:cs="Times New Roman"/>
          <w:sz w:val="28"/>
          <w:szCs w:val="28"/>
          <w:lang w:val="uk-UA"/>
        </w:rPr>
        <w:t>, ілюстрації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50F86" w:rsidRPr="007600EB" w:rsidRDefault="00150F86" w:rsidP="00150F86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150F86" w:rsidRPr="00257165" w:rsidRDefault="00150F86" w:rsidP="00150F8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i/>
          <w:sz w:val="28"/>
          <w:szCs w:val="28"/>
          <w:lang w:val="uk-UA"/>
        </w:rPr>
        <w:t>І.   Організація класу.</w:t>
      </w:r>
    </w:p>
    <w:p w:rsidR="002649ED" w:rsidRDefault="00150F86" w:rsidP="00150F8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57165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ІІ. </w:t>
      </w:r>
      <w:r w:rsidR="002649E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Мотиваційний аспект.</w:t>
      </w:r>
    </w:p>
    <w:p w:rsidR="00150F86" w:rsidRDefault="002649ED" w:rsidP="00150F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649ED">
        <w:rPr>
          <w:rFonts w:ascii="Times New Roman" w:hAnsi="Times New Roman" w:cs="Times New Roman"/>
          <w:sz w:val="28"/>
          <w:szCs w:val="28"/>
          <w:lang w:val="uk-UA"/>
        </w:rPr>
        <w:t>Сьогодні у нас незвичайний урок.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Уявімо собі, що в нас є машина часу і з її допомогою ми можемо перенестися в Київ ХІ століття. Ми з вами на час ур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ку станемо жителями і гостями цього славного міста. Для цього необхідно тр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хи уяви і фантазії, щоб за допомогою текстів, малюнків та ілюстрацій відтвор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ти життя киян. Тож почнемо.</w:t>
      </w:r>
    </w:p>
    <w:p w:rsidR="002649ED" w:rsidRPr="002649ED" w:rsidRDefault="002649ED" w:rsidP="00150F86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2649ED">
        <w:rPr>
          <w:rFonts w:ascii="Times New Roman" w:hAnsi="Times New Roman" w:cs="Times New Roman"/>
          <w:i/>
          <w:sz w:val="28"/>
          <w:szCs w:val="28"/>
          <w:lang w:val="uk-UA"/>
        </w:rPr>
        <w:t>ІІІ.</w:t>
      </w:r>
      <w:r w:rsidR="00BF67F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Засвоєння нових знань</w:t>
      </w:r>
      <w:r w:rsidRPr="002649ED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FA464C" w:rsidRDefault="0046787E" w:rsidP="00150F8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649ED" w:rsidRPr="0046787E">
        <w:rPr>
          <w:rFonts w:ascii="Times New Roman" w:hAnsi="Times New Roman" w:cs="Times New Roman"/>
          <w:b/>
          <w:i/>
          <w:sz w:val="28"/>
          <w:szCs w:val="28"/>
          <w:lang w:val="uk-UA"/>
        </w:rPr>
        <w:t>1.</w:t>
      </w:r>
      <w:r w:rsidR="00FA46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464C" w:rsidRPr="00FA464C">
        <w:rPr>
          <w:rFonts w:ascii="Times New Roman" w:hAnsi="Times New Roman" w:cs="Times New Roman"/>
          <w:b/>
          <w:i/>
          <w:sz w:val="28"/>
          <w:szCs w:val="28"/>
          <w:lang w:val="uk-UA"/>
        </w:rPr>
        <w:t>Основні верстви населення</w:t>
      </w:r>
    </w:p>
    <w:p w:rsidR="0046787E" w:rsidRPr="0046787E" w:rsidRDefault="0046787E" w:rsidP="00150F8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6787E">
        <w:rPr>
          <w:rFonts w:ascii="Times New Roman" w:hAnsi="Times New Roman" w:cs="Times New Roman"/>
          <w:b/>
          <w:sz w:val="28"/>
          <w:szCs w:val="28"/>
          <w:lang w:val="uk-UA"/>
        </w:rPr>
        <w:t>Розповідь вчителя.</w:t>
      </w:r>
    </w:p>
    <w:p w:rsidR="00EF5585" w:rsidRPr="0046787E" w:rsidRDefault="0046787E" w:rsidP="0046787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ab/>
      </w:r>
      <w:r w:rsidR="00EF5585" w:rsidRPr="0046787E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У середині. XI ст. феодальні відносини в Київській Русі утвердилися о</w:t>
      </w:r>
      <w:r w:rsidR="00EF5585" w:rsidRPr="0046787E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с</w:t>
      </w:r>
      <w:r w:rsidR="00EF5585" w:rsidRPr="0046787E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таточно. З цим ускладнилися й суспільні відносини. Перша збірка законів де</w:t>
      </w:r>
      <w:r w:rsidR="00EF5585" w:rsidRPr="0046787E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р</w:t>
      </w:r>
      <w:r w:rsidR="00EF5585" w:rsidRPr="0046787E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жави «Руська Правда» визначала такі верстви населення: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267"/>
        <w:gridCol w:w="8231"/>
      </w:tblGrid>
      <w:tr w:rsidR="00EF5585" w:rsidRPr="0046787E" w:rsidTr="0046787E">
        <w:trPr>
          <w:trHeight w:val="888"/>
        </w:trPr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585" w:rsidRPr="0046787E" w:rsidRDefault="00EF5585" w:rsidP="0046787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8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Смерди</w:t>
            </w:r>
          </w:p>
        </w:tc>
        <w:tc>
          <w:tcPr>
            <w:tcW w:w="8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585" w:rsidRPr="0046787E" w:rsidRDefault="00EF5585" w:rsidP="0046787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8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Більша частина селян, мали приватне госпо</w:t>
            </w:r>
            <w:r w:rsidRPr="004678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softHyphen/>
              <w:t>дарство, житло, земел</w:t>
            </w:r>
            <w:r w:rsidRPr="004678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ь</w:t>
            </w:r>
            <w:r w:rsidRPr="004678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ні наділи, платили дани</w:t>
            </w:r>
            <w:r w:rsidRPr="004678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softHyphen/>
              <w:t>ну князю і були особисто вільними.</w:t>
            </w:r>
          </w:p>
        </w:tc>
      </w:tr>
      <w:tr w:rsidR="00EF5585" w:rsidRPr="0046787E" w:rsidTr="0046787E">
        <w:trPr>
          <w:trHeight w:val="651"/>
        </w:trPr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585" w:rsidRPr="0046787E" w:rsidRDefault="00EF5585" w:rsidP="0046787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8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Закупи</w:t>
            </w:r>
          </w:p>
        </w:tc>
        <w:tc>
          <w:tcPr>
            <w:tcW w:w="8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585" w:rsidRPr="0046787E" w:rsidRDefault="00EF5585" w:rsidP="0046787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8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Люди, які через різні причини втрачали власне господарство й змушені були йти в кабалу до феодала за купу (грошову позичку).</w:t>
            </w:r>
          </w:p>
        </w:tc>
      </w:tr>
      <w:tr w:rsidR="00EF5585" w:rsidRPr="0046787E" w:rsidTr="0046787E">
        <w:trPr>
          <w:trHeight w:val="986"/>
        </w:trPr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585" w:rsidRPr="0046787E" w:rsidRDefault="00EF5585" w:rsidP="0046787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8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Рядовичі</w:t>
            </w:r>
          </w:p>
        </w:tc>
        <w:tc>
          <w:tcPr>
            <w:tcW w:w="8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585" w:rsidRPr="0046787E" w:rsidRDefault="00EF5585" w:rsidP="0046787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8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Селяни, які уклали з феодалом ряд (договір), на підставі якого в</w:t>
            </w:r>
            <w:r w:rsidRPr="004678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и</w:t>
            </w:r>
            <w:r w:rsidRPr="004678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знавали свою залежність від нього й змушені були працювати за частку ви</w:t>
            </w:r>
            <w:r w:rsidRPr="004678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softHyphen/>
              <w:t>робленої продукції.</w:t>
            </w:r>
          </w:p>
        </w:tc>
      </w:tr>
      <w:tr w:rsidR="00EF5585" w:rsidRPr="0046787E" w:rsidTr="0046787E">
        <w:trPr>
          <w:trHeight w:val="972"/>
        </w:trPr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585" w:rsidRPr="0046787E" w:rsidRDefault="00EF5585" w:rsidP="0046787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8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Челядь Холопи</w:t>
            </w:r>
          </w:p>
        </w:tc>
        <w:tc>
          <w:tcPr>
            <w:tcW w:w="8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585" w:rsidRPr="0046787E" w:rsidRDefault="00EF5585" w:rsidP="0046787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8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Особи, які втратили своє господарство й працю</w:t>
            </w:r>
            <w:r w:rsidRPr="004678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softHyphen/>
              <w:t>вали на феодала. їх продавали, дарували, пере</w:t>
            </w:r>
            <w:r w:rsidRPr="004678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softHyphen/>
              <w:t>давали в спадщину. Знаходилися в ст</w:t>
            </w:r>
            <w:r w:rsidRPr="004678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</w:t>
            </w:r>
            <w:r w:rsidRPr="004678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новищі рабів.</w:t>
            </w:r>
          </w:p>
        </w:tc>
      </w:tr>
      <w:tr w:rsidR="00EF5585" w:rsidRPr="0046787E" w:rsidTr="0046787E">
        <w:trPr>
          <w:trHeight w:val="1256"/>
        </w:trPr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585" w:rsidRPr="0046787E" w:rsidRDefault="00EF5585" w:rsidP="0046787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8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Ізгої</w:t>
            </w:r>
          </w:p>
        </w:tc>
        <w:tc>
          <w:tcPr>
            <w:tcW w:w="8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585" w:rsidRPr="0046787E" w:rsidRDefault="00EF5585" w:rsidP="0046787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8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Особи, які втратили зв'язок із общиною або своєю верствою нас</w:t>
            </w:r>
            <w:r w:rsidRPr="004678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е</w:t>
            </w:r>
            <w:r w:rsidRPr="004678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лення. Ними могли стати вільні селяни, купці, діти священиків і навіть князів. Закон охороняв їхнє життя високими штрафами, оскільки вони залишалися особисто вільними.</w:t>
            </w:r>
          </w:p>
        </w:tc>
      </w:tr>
      <w:tr w:rsidR="00EF5585" w:rsidRPr="0046787E" w:rsidTr="0046787E">
        <w:trPr>
          <w:trHeight w:val="350"/>
        </w:trPr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585" w:rsidRPr="0046787E" w:rsidRDefault="00EF5585" w:rsidP="0046787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8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«Люди»</w:t>
            </w:r>
          </w:p>
        </w:tc>
        <w:tc>
          <w:tcPr>
            <w:tcW w:w="8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585" w:rsidRPr="0046787E" w:rsidRDefault="00EF5585" w:rsidP="0046787E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87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Вільні селяни-общинники та посадські люди.</w:t>
            </w:r>
          </w:p>
        </w:tc>
      </w:tr>
    </w:tbl>
    <w:p w:rsidR="00EF5585" w:rsidRPr="0046787E" w:rsidRDefault="0046787E" w:rsidP="0046787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ab/>
      </w:r>
      <w:r w:rsidR="00EF5585" w:rsidRPr="0046787E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Ускладнилася і «феодальна драбина» - до панівних верств (князів і бояр) приєдналися дружинники. Вони знаходили</w:t>
      </w:r>
      <w:r w:rsidR="00EF5585" w:rsidRPr="0046787E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softHyphen/>
        <w:t>ся на нижній сходинці цієї «драб</w:t>
      </w:r>
      <w:r w:rsidR="00EF5585" w:rsidRPr="0046787E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и</w:t>
      </w:r>
      <w:r w:rsidR="00EF5585" w:rsidRPr="0046787E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ни».</w:t>
      </w:r>
    </w:p>
    <w:p w:rsidR="00EF5585" w:rsidRPr="0046787E" w:rsidRDefault="00BF00BA" w:rsidP="0046787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i/>
          <w:iCs/>
          <w:noProof/>
          <w:color w:val="000000"/>
          <w:sz w:val="28"/>
          <w:szCs w:val="28"/>
        </w:rPr>
        <w:pict>
          <v:rect id="_x0000_s1026" style="position:absolute;left:0;text-align:left;margin-left:15.4pt;margin-top:17.85pt;width:449.25pt;height:39pt;z-index:251658240">
            <v:textbox>
              <w:txbxContent>
                <w:p w:rsidR="00BF67F7" w:rsidRPr="0046787E" w:rsidRDefault="00BF67F7" w:rsidP="0046787E">
                  <w:pPr>
                    <w:jc w:val="center"/>
                    <w:rPr>
                      <w:b/>
                      <w:sz w:val="24"/>
                      <w:lang w:val="uk-UA"/>
                    </w:rPr>
                  </w:pPr>
                  <w:r w:rsidRPr="0046787E">
                    <w:rPr>
                      <w:b/>
                      <w:sz w:val="24"/>
                      <w:lang w:val="uk-UA"/>
                    </w:rPr>
                    <w:t>«РУСЬКА ПРАВДА» (ХІ ст.) закріпила перші групи населення,                                                                        які опинилися під владою феодалів</w:t>
                  </w:r>
                </w:p>
              </w:txbxContent>
            </v:textbox>
          </v:rect>
        </w:pict>
      </w:r>
      <w:r w:rsidR="0046787E">
        <w:rPr>
          <w:rFonts w:ascii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ab/>
      </w:r>
      <w:r w:rsidR="00A20F5F">
        <w:rPr>
          <w:rFonts w:ascii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 xml:space="preserve">1. </w:t>
      </w:r>
      <w:r w:rsidR="00EF5585" w:rsidRPr="0046787E">
        <w:rPr>
          <w:rFonts w:ascii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>Доповни схему.</w:t>
      </w:r>
    </w:p>
    <w:p w:rsidR="0046787E" w:rsidRPr="0046787E" w:rsidRDefault="0046787E" w:rsidP="0046787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 w:eastAsia="uk-UA"/>
        </w:rPr>
      </w:pPr>
    </w:p>
    <w:p w:rsidR="0046787E" w:rsidRPr="0046787E" w:rsidRDefault="00BF00BA" w:rsidP="0046787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i/>
          <w:iCs/>
          <w:noProof/>
          <w:color w:val="000000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173.65pt;margin-top:10.8pt;width:0;height:33.75pt;z-index:251664384" o:connectortype="straight">
            <v:stroke endarrow="block"/>
          </v:shape>
        </w:pict>
      </w:r>
      <w:r>
        <w:rPr>
          <w:rFonts w:ascii="Times New Roman" w:hAnsi="Times New Roman" w:cs="Times New Roman"/>
          <w:i/>
          <w:iCs/>
          <w:noProof/>
          <w:color w:val="000000"/>
          <w:sz w:val="28"/>
          <w:szCs w:val="28"/>
        </w:rPr>
        <w:pict>
          <v:shape id="_x0000_s1033" type="#_x0000_t32" style="position:absolute;left:0;text-align:left;margin-left:292.15pt;margin-top:10.8pt;width:0;height:33.75pt;z-index:251665408" o:connectortype="straight">
            <v:stroke endarrow="block"/>
          </v:shape>
        </w:pict>
      </w:r>
      <w:r>
        <w:rPr>
          <w:rFonts w:ascii="Times New Roman" w:hAnsi="Times New Roman" w:cs="Times New Roman"/>
          <w:i/>
          <w:iCs/>
          <w:noProof/>
          <w:color w:val="000000"/>
          <w:sz w:val="28"/>
          <w:szCs w:val="28"/>
        </w:rPr>
        <w:pict>
          <v:shape id="_x0000_s1034" type="#_x0000_t32" style="position:absolute;left:0;text-align:left;margin-left:410.65pt;margin-top:10.8pt;width:0;height:33.75pt;z-index:251666432" o:connectortype="straight">
            <v:stroke endarrow="block"/>
          </v:shape>
        </w:pict>
      </w:r>
      <w:r>
        <w:rPr>
          <w:rFonts w:ascii="Times New Roman" w:hAnsi="Times New Roman" w:cs="Times New Roman"/>
          <w:i/>
          <w:iCs/>
          <w:noProof/>
          <w:color w:val="000000"/>
          <w:sz w:val="28"/>
          <w:szCs w:val="28"/>
        </w:rPr>
        <w:pict>
          <v:shape id="_x0000_s1031" type="#_x0000_t32" style="position:absolute;left:0;text-align:left;margin-left:74.65pt;margin-top:8.55pt;width:0;height:33.75pt;z-index:251663360" o:connectortype="straight">
            <v:stroke endarrow="block"/>
          </v:shape>
        </w:pict>
      </w:r>
    </w:p>
    <w:p w:rsidR="0046787E" w:rsidRDefault="00BF00BA" w:rsidP="0046787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iCs/>
          <w:noProof/>
          <w:color w:val="000000"/>
          <w:sz w:val="28"/>
          <w:szCs w:val="28"/>
        </w:rPr>
        <w:pict>
          <v:shape id="_x0000_s1029" type="#_x0000_t32" style="position:absolute;left:0;text-align:left;margin-left:240.4pt;margin-top:18.15pt;width:0;height:45pt;z-index:251661312" o:connectortype="straight"/>
        </w:pic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</w:rPr>
        <w:pict>
          <v:shape id="_x0000_s1028" type="#_x0000_t32" style="position:absolute;left:0;text-align:left;margin-left:115.15pt;margin-top:18.15pt;width:0;height:45pt;z-index:251660288" o:connectortype="straight"/>
        </w:pic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</w:rPr>
        <w:pict>
          <v:shape id="_x0000_s1030" type="#_x0000_t32" style="position:absolute;left:0;text-align:left;margin-left:361.15pt;margin-top:18.15pt;width:0;height:45pt;z-index:251662336" o:connectortype="straight"/>
        </w:pict>
      </w:r>
      <w:r>
        <w:rPr>
          <w:rFonts w:ascii="Times New Roman" w:hAnsi="Times New Roman" w:cs="Times New Roman"/>
          <w:iCs/>
          <w:noProof/>
          <w:color w:val="000000"/>
          <w:sz w:val="28"/>
          <w:szCs w:val="28"/>
        </w:rPr>
        <w:pict>
          <v:rect id="_x0000_s1027" style="position:absolute;left:0;text-align:left;margin-left:11.65pt;margin-top:18.15pt;width:449.25pt;height:45pt;z-index:251659264"/>
        </w:pict>
      </w:r>
    </w:p>
    <w:p w:rsidR="0046787E" w:rsidRDefault="0046787E" w:rsidP="0046787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 w:eastAsia="uk-UA"/>
        </w:rPr>
      </w:pPr>
    </w:p>
    <w:p w:rsidR="0046787E" w:rsidRDefault="0046787E" w:rsidP="0046787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  <w:lang w:val="uk-UA" w:eastAsia="uk-UA"/>
        </w:rPr>
      </w:pPr>
    </w:p>
    <w:p w:rsidR="0046787E" w:rsidRPr="00A20F5F" w:rsidRDefault="00A20F5F" w:rsidP="0046787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 w:eastAsia="uk-UA"/>
        </w:rPr>
      </w:pPr>
      <w:r>
        <w:rPr>
          <w:rFonts w:ascii="Times New Roman" w:hAnsi="Times New Roman" w:cs="Times New Roman"/>
          <w:sz w:val="28"/>
          <w:lang w:val="uk-UA" w:eastAsia="uk-UA"/>
        </w:rPr>
        <w:tab/>
      </w:r>
      <w:r w:rsidRPr="00A20F5F">
        <w:rPr>
          <w:rFonts w:ascii="Times New Roman" w:hAnsi="Times New Roman" w:cs="Times New Roman"/>
          <w:i/>
          <w:sz w:val="28"/>
          <w:lang w:val="uk-UA" w:eastAsia="uk-UA"/>
        </w:rPr>
        <w:t>2. Які спільні риси мали смерди та ізгої?</w:t>
      </w:r>
    </w:p>
    <w:p w:rsidR="00A20F5F" w:rsidRPr="00A20F5F" w:rsidRDefault="00A20F5F" w:rsidP="0046787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lang w:val="uk-UA" w:eastAsia="uk-UA"/>
        </w:rPr>
      </w:pPr>
      <w:r w:rsidRPr="00A20F5F">
        <w:rPr>
          <w:rFonts w:ascii="Times New Roman" w:hAnsi="Times New Roman" w:cs="Times New Roman"/>
          <w:i/>
          <w:sz w:val="28"/>
          <w:lang w:val="uk-UA" w:eastAsia="uk-UA"/>
        </w:rPr>
        <w:tab/>
        <w:t>3. Чим відрізнялися закупи та рядовичі від холопів?</w:t>
      </w:r>
    </w:p>
    <w:p w:rsidR="00A20F5F" w:rsidRPr="00A20F5F" w:rsidRDefault="00A20F5F" w:rsidP="00A20F5F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lang w:val="uk-UA" w:eastAsia="uk-UA"/>
        </w:rPr>
      </w:pPr>
      <w:r>
        <w:rPr>
          <w:rFonts w:ascii="Times New Roman" w:hAnsi="Times New Roman" w:cs="Times New Roman"/>
          <w:b/>
          <w:sz w:val="28"/>
          <w:lang w:val="uk-UA" w:eastAsia="uk-UA"/>
        </w:rPr>
        <w:tab/>
      </w:r>
      <w:r w:rsidRPr="00A20F5F">
        <w:rPr>
          <w:rFonts w:ascii="Times New Roman" w:hAnsi="Times New Roman" w:cs="Times New Roman"/>
          <w:b/>
          <w:sz w:val="28"/>
          <w:lang w:val="uk-UA" w:eastAsia="uk-UA"/>
        </w:rPr>
        <w:t>Розповідь вчителя.</w:t>
      </w:r>
    </w:p>
    <w:p w:rsidR="00EF5585" w:rsidRDefault="00A20F5F" w:rsidP="00A20F5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  <w:r>
        <w:rPr>
          <w:rFonts w:ascii="Times New Roman" w:hAnsi="Times New Roman" w:cs="Times New Roman"/>
          <w:sz w:val="28"/>
          <w:lang w:val="uk-UA" w:eastAsia="uk-UA"/>
        </w:rPr>
        <w:lastRenderedPageBreak/>
        <w:tab/>
      </w:r>
      <w:r w:rsidR="00EF5585" w:rsidRPr="00A20F5F">
        <w:rPr>
          <w:rFonts w:ascii="Times New Roman" w:hAnsi="Times New Roman" w:cs="Times New Roman"/>
          <w:sz w:val="28"/>
          <w:lang w:val="uk-UA" w:eastAsia="uk-UA"/>
        </w:rPr>
        <w:t>Якщо в IX - X ст. феодали збагачувалися за рахунок здо</w:t>
      </w:r>
      <w:r w:rsidR="00EF5585" w:rsidRPr="00A20F5F">
        <w:rPr>
          <w:rFonts w:ascii="Times New Roman" w:hAnsi="Times New Roman" w:cs="Times New Roman"/>
          <w:sz w:val="28"/>
          <w:lang w:val="uk-UA" w:eastAsia="uk-UA"/>
        </w:rPr>
        <w:softHyphen/>
        <w:t>бичі під час воє</w:t>
      </w:r>
      <w:r w:rsidR="00EF5585" w:rsidRPr="00A20F5F">
        <w:rPr>
          <w:rFonts w:ascii="Times New Roman" w:hAnsi="Times New Roman" w:cs="Times New Roman"/>
          <w:sz w:val="28"/>
          <w:lang w:val="uk-UA" w:eastAsia="uk-UA"/>
        </w:rPr>
        <w:t>н</w:t>
      </w:r>
      <w:r w:rsidR="00EF5585" w:rsidRPr="00A20F5F">
        <w:rPr>
          <w:rFonts w:ascii="Times New Roman" w:hAnsi="Times New Roman" w:cs="Times New Roman"/>
          <w:sz w:val="28"/>
          <w:lang w:val="uk-UA" w:eastAsia="uk-UA"/>
        </w:rPr>
        <w:t xml:space="preserve">них походів та збирання данини, то тепер вони стали жити головним чином за рахунок феодальних </w:t>
      </w:r>
      <w:r w:rsidR="00EF5585" w:rsidRPr="00A20F5F">
        <w:rPr>
          <w:rFonts w:ascii="Times New Roman" w:hAnsi="Times New Roman" w:cs="Times New Roman"/>
          <w:sz w:val="28"/>
          <w:lang w:eastAsia="uk-UA"/>
        </w:rPr>
        <w:t xml:space="preserve">повинностей </w:t>
      </w:r>
      <w:r w:rsidR="00EF5585" w:rsidRPr="00A20F5F">
        <w:rPr>
          <w:rFonts w:ascii="Times New Roman" w:hAnsi="Times New Roman" w:cs="Times New Roman"/>
          <w:sz w:val="28"/>
          <w:lang w:val="uk-UA" w:eastAsia="uk-UA"/>
        </w:rPr>
        <w:t>селян та ремісників. Поступово зміцнювалася князівська та боярська вотчина (земельне володіння, що пе</w:t>
      </w:r>
      <w:r w:rsidR="00EF5585" w:rsidRPr="00A20F5F">
        <w:rPr>
          <w:rFonts w:ascii="Times New Roman" w:hAnsi="Times New Roman" w:cs="Times New Roman"/>
          <w:sz w:val="28"/>
          <w:lang w:val="uk-UA" w:eastAsia="uk-UA"/>
        </w:rPr>
        <w:softHyphen/>
        <w:t>редавалося в спадок від батька синові). Типова вотчина тих років мала такий вигляд. У її центрі ст</w:t>
      </w:r>
      <w:r w:rsidR="00EF5585" w:rsidRPr="00A20F5F">
        <w:rPr>
          <w:rFonts w:ascii="Times New Roman" w:hAnsi="Times New Roman" w:cs="Times New Roman"/>
          <w:sz w:val="28"/>
          <w:lang w:val="uk-UA" w:eastAsia="uk-UA"/>
        </w:rPr>
        <w:t>о</w:t>
      </w:r>
      <w:r w:rsidR="00EF5585" w:rsidRPr="00A20F5F">
        <w:rPr>
          <w:rFonts w:ascii="Times New Roman" w:hAnsi="Times New Roman" w:cs="Times New Roman"/>
          <w:sz w:val="28"/>
          <w:lang w:val="uk-UA" w:eastAsia="uk-UA"/>
        </w:rPr>
        <w:t xml:space="preserve">яв «княж двір». Тут розміщувалися князівський дім і житлові приміщення для княжих слуг. Поряд </w:t>
      </w:r>
      <w:r w:rsidRPr="00A20F5F">
        <w:rPr>
          <w:rFonts w:ascii="Times New Roman" w:hAnsi="Times New Roman" w:cs="Times New Roman"/>
          <w:sz w:val="28"/>
          <w:lang w:val="uk-UA" w:eastAsia="uk-UA"/>
        </w:rPr>
        <w:t>- будівлі господарського призна</w:t>
      </w:r>
      <w:r w:rsidR="00EF5585" w:rsidRPr="00A20F5F">
        <w:rPr>
          <w:rFonts w:ascii="Times New Roman" w:hAnsi="Times New Roman" w:cs="Times New Roman"/>
          <w:sz w:val="28"/>
          <w:lang w:val="uk-UA" w:eastAsia="uk-UA"/>
        </w:rPr>
        <w:t>чення. Садиба феодала б</w:t>
      </w:r>
      <w:r w:rsidR="00EF5585" w:rsidRPr="00A20F5F">
        <w:rPr>
          <w:rFonts w:ascii="Times New Roman" w:hAnsi="Times New Roman" w:cs="Times New Roman"/>
          <w:sz w:val="28"/>
          <w:lang w:val="uk-UA" w:eastAsia="uk-UA"/>
        </w:rPr>
        <w:t>у</w:t>
      </w:r>
      <w:r w:rsidR="00EF5585" w:rsidRPr="00A20F5F">
        <w:rPr>
          <w:rFonts w:ascii="Times New Roman" w:hAnsi="Times New Roman" w:cs="Times New Roman"/>
          <w:sz w:val="28"/>
          <w:lang w:val="uk-UA" w:eastAsia="uk-UA"/>
        </w:rPr>
        <w:t>ла укріплена й часто називалася «градом», тобто замком. Поблизу княжого дв</w:t>
      </w:r>
      <w:r w:rsidR="00EF5585" w:rsidRPr="00A20F5F">
        <w:rPr>
          <w:rFonts w:ascii="Times New Roman" w:hAnsi="Times New Roman" w:cs="Times New Roman"/>
          <w:sz w:val="28"/>
          <w:lang w:val="uk-UA" w:eastAsia="uk-UA"/>
        </w:rPr>
        <w:t>о</w:t>
      </w:r>
      <w:r w:rsidR="00EF5585" w:rsidRPr="00A20F5F">
        <w:rPr>
          <w:rFonts w:ascii="Times New Roman" w:hAnsi="Times New Roman" w:cs="Times New Roman"/>
          <w:sz w:val="28"/>
          <w:lang w:val="uk-UA" w:eastAsia="uk-UA"/>
        </w:rPr>
        <w:t>ру розташо</w:t>
      </w:r>
      <w:r w:rsidR="00EF5585" w:rsidRPr="00A20F5F">
        <w:rPr>
          <w:rFonts w:ascii="Times New Roman" w:hAnsi="Times New Roman" w:cs="Times New Roman"/>
          <w:sz w:val="28"/>
          <w:lang w:val="uk-UA" w:eastAsia="uk-UA"/>
        </w:rPr>
        <w:softHyphen/>
        <w:t>вувалися поселення залежних селян. Вони жили в одному великому селі або в кількох неве</w:t>
      </w:r>
      <w:r w:rsidRPr="00A20F5F">
        <w:rPr>
          <w:rFonts w:ascii="Times New Roman" w:hAnsi="Times New Roman" w:cs="Times New Roman"/>
          <w:sz w:val="28"/>
          <w:lang w:val="uk-UA" w:eastAsia="uk-UA"/>
        </w:rPr>
        <w:t>ликих поселеннях. Крім се</w:t>
      </w:r>
      <w:r w:rsidR="00EF5585" w:rsidRPr="00A20F5F">
        <w:rPr>
          <w:rFonts w:ascii="Times New Roman" w:hAnsi="Times New Roman" w:cs="Times New Roman"/>
          <w:sz w:val="28"/>
          <w:lang w:val="uk-UA" w:eastAsia="uk-UA"/>
        </w:rPr>
        <w:t>лян-смердів, тут були й сме</w:t>
      </w:r>
      <w:r w:rsidR="00EF5585" w:rsidRPr="00A20F5F">
        <w:rPr>
          <w:rFonts w:ascii="Times New Roman" w:hAnsi="Times New Roman" w:cs="Times New Roman"/>
          <w:sz w:val="28"/>
          <w:lang w:val="uk-UA" w:eastAsia="uk-UA"/>
        </w:rPr>
        <w:t>р</w:t>
      </w:r>
      <w:r w:rsidR="00EF5585" w:rsidRPr="00A20F5F">
        <w:rPr>
          <w:rFonts w:ascii="Times New Roman" w:hAnsi="Times New Roman" w:cs="Times New Roman"/>
          <w:sz w:val="28"/>
          <w:lang w:val="uk-UA" w:eastAsia="uk-UA"/>
        </w:rPr>
        <w:t>ди-ремісники: ковалі, гончарі та ін. Селяни, як і раніше, жили сусідською о</w:t>
      </w:r>
      <w:r w:rsidR="00EF5585" w:rsidRPr="00A20F5F">
        <w:rPr>
          <w:rFonts w:ascii="Times New Roman" w:hAnsi="Times New Roman" w:cs="Times New Roman"/>
          <w:sz w:val="28"/>
          <w:lang w:val="uk-UA" w:eastAsia="uk-UA"/>
        </w:rPr>
        <w:t>б</w:t>
      </w:r>
      <w:r w:rsidR="00EF5585" w:rsidRPr="00A20F5F">
        <w:rPr>
          <w:rFonts w:ascii="Times New Roman" w:hAnsi="Times New Roman" w:cs="Times New Roman"/>
          <w:sz w:val="28"/>
          <w:lang w:val="uk-UA" w:eastAsia="uk-UA"/>
        </w:rPr>
        <w:t>щиною, яка залишалася під владою феодала.</w:t>
      </w:r>
    </w:p>
    <w:p w:rsidR="00A20F5F" w:rsidRPr="00A20F5F" w:rsidRDefault="00A20F5F" w:rsidP="00A20F5F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lang w:val="uk-UA" w:eastAsia="uk-UA"/>
        </w:rPr>
      </w:pPr>
      <w:r>
        <w:rPr>
          <w:rFonts w:ascii="Times New Roman" w:hAnsi="Times New Roman" w:cs="Times New Roman"/>
          <w:sz w:val="28"/>
          <w:lang w:val="uk-UA" w:eastAsia="uk-UA"/>
        </w:rPr>
        <w:tab/>
      </w:r>
      <w:r w:rsidRPr="00A20F5F">
        <w:rPr>
          <w:rFonts w:ascii="Times New Roman" w:hAnsi="Times New Roman" w:cs="Times New Roman"/>
          <w:b/>
          <w:sz w:val="28"/>
          <w:lang w:val="uk-UA" w:eastAsia="uk-UA"/>
        </w:rPr>
        <w:t xml:space="preserve">Завдання </w:t>
      </w:r>
    </w:p>
    <w:p w:rsidR="00A20F5F" w:rsidRDefault="00EF5585" w:rsidP="00A20F5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iCs/>
          <w:sz w:val="28"/>
          <w:lang w:val="uk-UA" w:eastAsia="uk-UA"/>
        </w:rPr>
      </w:pPr>
      <w:r w:rsidRPr="00A20F5F">
        <w:rPr>
          <w:rFonts w:ascii="Times New Roman" w:hAnsi="Times New Roman" w:cs="Times New Roman"/>
          <w:i/>
          <w:iCs/>
          <w:sz w:val="28"/>
          <w:lang w:val="uk-UA" w:eastAsia="uk-UA"/>
        </w:rPr>
        <w:t xml:space="preserve">Намалюй схему феодальної вотчини. Якою ти </w:t>
      </w:r>
      <w:r w:rsidRPr="00A20F5F">
        <w:rPr>
          <w:rFonts w:ascii="Times New Roman" w:hAnsi="Times New Roman" w:cs="Times New Roman"/>
          <w:i/>
          <w:sz w:val="28"/>
          <w:lang w:val="uk-UA" w:eastAsia="uk-UA"/>
        </w:rPr>
        <w:t>її</w:t>
      </w:r>
      <w:r w:rsidRPr="00A20F5F">
        <w:rPr>
          <w:rFonts w:ascii="Times New Roman" w:hAnsi="Times New Roman" w:cs="Times New Roman"/>
          <w:sz w:val="28"/>
          <w:lang w:val="uk-UA" w:eastAsia="uk-UA"/>
        </w:rPr>
        <w:t xml:space="preserve"> </w:t>
      </w:r>
      <w:r w:rsidRPr="00A20F5F">
        <w:rPr>
          <w:rFonts w:ascii="Times New Roman" w:hAnsi="Times New Roman" w:cs="Times New Roman"/>
          <w:i/>
          <w:iCs/>
          <w:sz w:val="28"/>
          <w:lang w:val="uk-UA" w:eastAsia="uk-UA"/>
        </w:rPr>
        <w:t xml:space="preserve">уявляєш? </w:t>
      </w:r>
    </w:p>
    <w:p w:rsidR="00EF5585" w:rsidRPr="00A20F5F" w:rsidRDefault="00BF00BA" w:rsidP="00A20F5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/>
          <w:iCs/>
          <w:sz w:val="28"/>
          <w:lang w:val="uk-UA" w:eastAsia="uk-UA"/>
        </w:rPr>
      </w:pPr>
      <w:r>
        <w:rPr>
          <w:rFonts w:ascii="Times New Roman" w:hAnsi="Times New Roman" w:cs="Times New Roman"/>
          <w:i/>
          <w:iCs/>
          <w:noProof/>
          <w:sz w:val="28"/>
        </w:rPr>
        <w:pict>
          <v:shape id="_x0000_s1036" type="#_x0000_t32" style="position:absolute;left:0;text-align:left;margin-left:466.15pt;margin-top:15.3pt;width:0;height:103.5pt;z-index:251668480" o:connectortype="straight"/>
        </w:pict>
      </w:r>
      <w:r>
        <w:rPr>
          <w:rFonts w:ascii="Times New Roman" w:hAnsi="Times New Roman" w:cs="Times New Roman"/>
          <w:i/>
          <w:iCs/>
          <w:noProof/>
          <w:sz w:val="28"/>
        </w:rPr>
        <w:pict>
          <v:shape id="_x0000_s1038" type="#_x0000_t32" style="position:absolute;left:0;text-align:left;margin-left:409.9pt;margin-top:15.3pt;width:0;height:13.5pt;z-index:251670528" o:connectortype="straight"/>
        </w:pict>
      </w:r>
      <w:r>
        <w:rPr>
          <w:rFonts w:ascii="Times New Roman" w:hAnsi="Times New Roman" w:cs="Times New Roman"/>
          <w:i/>
          <w:iCs/>
          <w:noProof/>
          <w:sz w:val="28"/>
        </w:rPr>
        <w:pict>
          <v:shape id="_x0000_s1037" type="#_x0000_t32" style="position:absolute;left:0;text-align:left;margin-left:409.9pt;margin-top:15.3pt;width:56.25pt;height:0;flip:x;z-index:251669504" o:connectortype="straight"/>
        </w:pict>
      </w:r>
      <w:r w:rsidR="00EF5585" w:rsidRPr="00A20F5F">
        <w:rPr>
          <w:rFonts w:ascii="Times New Roman" w:hAnsi="Times New Roman" w:cs="Times New Roman"/>
          <w:i/>
          <w:iCs/>
          <w:sz w:val="28"/>
          <w:lang w:val="uk-UA" w:eastAsia="uk-UA"/>
        </w:rPr>
        <w:t>Познач цифрами основні її частини.</w:t>
      </w:r>
    </w:p>
    <w:p w:rsidR="00A20F5F" w:rsidRDefault="00BF00BA" w:rsidP="00EF5585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 w:cs="Century Schoolbook"/>
          <w:color w:val="000000"/>
          <w:sz w:val="24"/>
          <w:szCs w:val="24"/>
          <w:lang w:val="uk-UA" w:eastAsia="uk-UA"/>
        </w:rPr>
      </w:pPr>
      <w:r>
        <w:rPr>
          <w:rFonts w:ascii="Century Schoolbook" w:hAnsi="Century Schoolbook" w:cs="Century Schoolbook"/>
          <w:noProof/>
          <w:color w:val="000000"/>
          <w:sz w:val="24"/>
          <w:szCs w:val="24"/>
        </w:rPr>
        <w:pict>
          <v:shape id="_x0000_s1040" type="#_x0000_t32" style="position:absolute;margin-left:362.65pt;margin-top:4.65pt;width:0;height:12pt;z-index:251672576" o:connectortype="straight"/>
        </w:pict>
      </w:r>
      <w:r>
        <w:rPr>
          <w:rFonts w:ascii="Century Schoolbook" w:hAnsi="Century Schoolbook" w:cs="Century Schoolbook"/>
          <w:noProof/>
          <w:color w:val="000000"/>
          <w:sz w:val="24"/>
          <w:szCs w:val="24"/>
        </w:rPr>
        <w:pict>
          <v:shape id="_x0000_s1039" type="#_x0000_t32" style="position:absolute;margin-left:362.65pt;margin-top:4.65pt;width:47.25pt;height:0;flip:x;z-index:251671552" o:connectortype="straight"/>
        </w:pict>
      </w:r>
    </w:p>
    <w:p w:rsidR="00A20F5F" w:rsidRDefault="00BF00BA" w:rsidP="00EF5585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 w:cs="Century Schoolbook"/>
          <w:color w:val="000000"/>
          <w:sz w:val="24"/>
          <w:szCs w:val="24"/>
          <w:lang w:val="uk-UA" w:eastAsia="uk-UA"/>
        </w:rPr>
      </w:pPr>
      <w:r>
        <w:rPr>
          <w:rFonts w:ascii="Century Schoolbook" w:hAnsi="Century Schoolbook" w:cs="Century Schoolbook"/>
          <w:noProof/>
          <w:color w:val="000000"/>
          <w:sz w:val="24"/>
          <w:szCs w:val="24"/>
        </w:rPr>
        <w:pict>
          <v:shape id="_x0000_s1042" type="#_x0000_t32" style="position:absolute;margin-left:308.65pt;margin-top:2.2pt;width:0;height:12pt;z-index:251674624" o:connectortype="straight"/>
        </w:pict>
      </w:r>
      <w:r>
        <w:rPr>
          <w:rFonts w:ascii="Century Schoolbook" w:hAnsi="Century Schoolbook" w:cs="Century Schoolbook"/>
          <w:noProof/>
          <w:color w:val="000000"/>
          <w:sz w:val="24"/>
          <w:szCs w:val="24"/>
        </w:rPr>
        <w:pict>
          <v:shape id="_x0000_s1041" type="#_x0000_t32" style="position:absolute;margin-left:308.65pt;margin-top:2.2pt;width:54pt;height:0;flip:x;z-index:251673600" o:connectortype="straight"/>
        </w:pict>
      </w:r>
    </w:p>
    <w:p w:rsidR="00A20F5F" w:rsidRDefault="00BF00BA" w:rsidP="00EF5585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 w:cs="Century Schoolbook"/>
          <w:color w:val="000000"/>
          <w:sz w:val="24"/>
          <w:szCs w:val="24"/>
          <w:lang w:val="uk-UA" w:eastAsia="uk-UA"/>
        </w:rPr>
      </w:pPr>
      <w:r>
        <w:rPr>
          <w:rFonts w:ascii="Century Schoolbook" w:hAnsi="Century Schoolbook" w:cs="Century Schoolbook"/>
          <w:noProof/>
          <w:color w:val="000000"/>
          <w:sz w:val="24"/>
          <w:szCs w:val="24"/>
        </w:rPr>
        <w:pict>
          <v:shape id="_x0000_s1046" type="#_x0000_t32" style="position:absolute;margin-left:211.15pt;margin-top:13.3pt;width:0;height:15.75pt;z-index:251678720" o:connectortype="straight"/>
        </w:pict>
      </w:r>
      <w:r>
        <w:rPr>
          <w:rFonts w:ascii="Century Schoolbook" w:hAnsi="Century Schoolbook" w:cs="Century Schoolbook"/>
          <w:noProof/>
          <w:color w:val="000000"/>
          <w:sz w:val="24"/>
          <w:szCs w:val="24"/>
        </w:rPr>
        <w:pict>
          <v:shape id="_x0000_s1045" type="#_x0000_t32" style="position:absolute;margin-left:211.15pt;margin-top:13.3pt;width:46.5pt;height:0;flip:x;z-index:251677696" o:connectortype="straight"/>
        </w:pict>
      </w:r>
      <w:r>
        <w:rPr>
          <w:rFonts w:ascii="Century Schoolbook" w:hAnsi="Century Schoolbook" w:cs="Century Schoolbook"/>
          <w:noProof/>
          <w:color w:val="000000"/>
          <w:sz w:val="24"/>
          <w:szCs w:val="24"/>
        </w:rPr>
        <w:pict>
          <v:shape id="_x0000_s1044" type="#_x0000_t32" style="position:absolute;margin-left:257.65pt;margin-top:-.15pt;width:0;height:13.45pt;z-index:251676672" o:connectortype="straight"/>
        </w:pict>
      </w:r>
      <w:r>
        <w:rPr>
          <w:rFonts w:ascii="Century Schoolbook" w:hAnsi="Century Schoolbook" w:cs="Century Schoolbook"/>
          <w:noProof/>
          <w:color w:val="000000"/>
          <w:sz w:val="24"/>
          <w:szCs w:val="24"/>
        </w:rPr>
        <w:pict>
          <v:shape id="_x0000_s1043" type="#_x0000_t32" style="position:absolute;margin-left:257.65pt;margin-top:-.2pt;width:51pt;height:.05pt;flip:x;z-index:251675648" o:connectortype="straight"/>
        </w:pict>
      </w:r>
    </w:p>
    <w:p w:rsidR="00A20F5F" w:rsidRDefault="00A20F5F" w:rsidP="00EF5585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 w:cs="Century Schoolbook"/>
          <w:color w:val="000000"/>
          <w:sz w:val="24"/>
          <w:szCs w:val="24"/>
          <w:lang w:val="uk-UA" w:eastAsia="uk-UA"/>
        </w:rPr>
      </w:pPr>
    </w:p>
    <w:p w:rsidR="00A20F5F" w:rsidRDefault="00BF00BA" w:rsidP="00EF5585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 w:cs="Century Schoolbook"/>
          <w:color w:val="000000"/>
          <w:sz w:val="24"/>
          <w:szCs w:val="24"/>
          <w:lang w:val="uk-UA" w:eastAsia="uk-UA"/>
        </w:rPr>
      </w:pPr>
      <w:r>
        <w:rPr>
          <w:rFonts w:ascii="Century Schoolbook" w:hAnsi="Century Schoolbook" w:cs="Century Schoolbook"/>
          <w:noProof/>
          <w:color w:val="000000"/>
          <w:sz w:val="24"/>
          <w:szCs w:val="24"/>
        </w:rPr>
        <w:pict>
          <v:shape id="_x0000_s1050" type="#_x0000_t32" style="position:absolute;margin-left:117.4pt;margin-top:11.5pt;width:0;height:12.7pt;z-index:251682816" o:connectortype="straight"/>
        </w:pict>
      </w:r>
      <w:r>
        <w:rPr>
          <w:rFonts w:ascii="Century Schoolbook" w:hAnsi="Century Schoolbook" w:cs="Century Schoolbook"/>
          <w:noProof/>
          <w:color w:val="000000"/>
          <w:sz w:val="24"/>
          <w:szCs w:val="24"/>
        </w:rPr>
        <w:pict>
          <v:shape id="_x0000_s1049" type="#_x0000_t32" style="position:absolute;margin-left:117.4pt;margin-top:11.45pt;width:48.05pt;height:.05pt;flip:x;z-index:251681792" o:connectortype="straight"/>
        </w:pict>
      </w:r>
      <w:r>
        <w:rPr>
          <w:rFonts w:ascii="Century Schoolbook" w:hAnsi="Century Schoolbook" w:cs="Century Schoolbook"/>
          <w:noProof/>
          <w:color w:val="000000"/>
          <w:sz w:val="24"/>
          <w:szCs w:val="24"/>
        </w:rPr>
        <w:pict>
          <v:shape id="_x0000_s1048" type="#_x0000_t32" style="position:absolute;margin-left:165.4pt;margin-top:.2pt;width:.05pt;height:11.25pt;z-index:251680768" o:connectortype="straight"/>
        </w:pict>
      </w:r>
      <w:r>
        <w:rPr>
          <w:rFonts w:ascii="Century Schoolbook" w:hAnsi="Century Schoolbook" w:cs="Century Schoolbook"/>
          <w:noProof/>
          <w:color w:val="000000"/>
          <w:sz w:val="24"/>
          <w:szCs w:val="24"/>
        </w:rPr>
        <w:pict>
          <v:shape id="_x0000_s1047" type="#_x0000_t32" style="position:absolute;margin-left:165.4pt;margin-top:.2pt;width:45.75pt;height:0;flip:x;z-index:251679744" o:connectortype="straight"/>
        </w:pict>
      </w:r>
    </w:p>
    <w:p w:rsidR="00A20F5F" w:rsidRPr="00A20F5F" w:rsidRDefault="00BF00BA" w:rsidP="00A20F5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  <w:r w:rsidRPr="00BF00BA">
        <w:rPr>
          <w:rFonts w:ascii="Century Schoolbook" w:hAnsi="Century Schoolbook" w:cs="Century Schoolbook"/>
          <w:noProof/>
          <w:color w:val="000000"/>
          <w:sz w:val="24"/>
          <w:szCs w:val="24"/>
        </w:rPr>
        <w:pict>
          <v:shape id="_x0000_s1035" type="#_x0000_t32" style="position:absolute;left:0;text-align:left;margin-left:75.4pt;margin-top:22.4pt;width:390.75pt;height:0;z-index:251667456" o:connectortype="straight"/>
        </w:pict>
      </w:r>
      <w:r>
        <w:rPr>
          <w:rFonts w:ascii="Times New Roman" w:hAnsi="Times New Roman" w:cs="Times New Roman"/>
          <w:noProof/>
          <w:sz w:val="28"/>
        </w:rPr>
        <w:pict>
          <v:shape id="_x0000_s1051" type="#_x0000_t32" style="position:absolute;left:0;text-align:left;margin-left:75.4pt;margin-top:9.75pt;width:42pt;height:.05pt;flip:x;z-index:251683840" o:connectortype="straight"/>
        </w:pict>
      </w:r>
      <w:r>
        <w:rPr>
          <w:rFonts w:ascii="Times New Roman" w:hAnsi="Times New Roman" w:cs="Times New Roman"/>
          <w:noProof/>
          <w:sz w:val="28"/>
        </w:rPr>
        <w:pict>
          <v:shape id="_x0000_s1052" type="#_x0000_t32" style="position:absolute;left:0;text-align:left;margin-left:75.4pt;margin-top:9.8pt;width:0;height:12.75pt;z-index:251684864" o:connectortype="straight"/>
        </w:pict>
      </w:r>
    </w:p>
    <w:p w:rsidR="00A20F5F" w:rsidRDefault="00A20F5F" w:rsidP="00EF5585">
      <w:pPr>
        <w:autoSpaceDE w:val="0"/>
        <w:autoSpaceDN w:val="0"/>
        <w:adjustRightInd w:val="0"/>
        <w:spacing w:after="0" w:line="240" w:lineRule="auto"/>
        <w:rPr>
          <w:rFonts w:ascii="Century Schoolbook" w:hAnsi="Century Schoolbook" w:cs="Century Schoolbook"/>
          <w:color w:val="000000"/>
          <w:sz w:val="24"/>
          <w:szCs w:val="24"/>
          <w:lang w:val="uk-UA" w:eastAsia="uk-UA"/>
        </w:rPr>
      </w:pPr>
    </w:p>
    <w:p w:rsidR="00A20F5F" w:rsidRPr="00A20F5F" w:rsidRDefault="00A20F5F" w:rsidP="00A20F5F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lang w:val="uk-UA" w:eastAsia="uk-UA"/>
        </w:rPr>
      </w:pPr>
      <w:r>
        <w:rPr>
          <w:rFonts w:ascii="Times New Roman" w:hAnsi="Times New Roman" w:cs="Times New Roman"/>
          <w:sz w:val="28"/>
          <w:lang w:val="uk-UA" w:eastAsia="uk-UA"/>
        </w:rPr>
        <w:tab/>
      </w:r>
      <w:r w:rsidRPr="00A20F5F">
        <w:rPr>
          <w:rFonts w:ascii="Times New Roman" w:hAnsi="Times New Roman" w:cs="Times New Roman"/>
          <w:b/>
          <w:sz w:val="28"/>
          <w:lang w:val="uk-UA" w:eastAsia="uk-UA"/>
        </w:rPr>
        <w:t>Приблизні відповіді учнів</w:t>
      </w:r>
    </w:p>
    <w:p w:rsidR="00A20F5F" w:rsidRDefault="00A20F5F" w:rsidP="00A20F5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  <w:r>
        <w:rPr>
          <w:rFonts w:ascii="Times New Roman" w:hAnsi="Times New Roman" w:cs="Times New Roman"/>
          <w:sz w:val="28"/>
          <w:lang w:val="uk-UA" w:eastAsia="uk-UA"/>
        </w:rPr>
        <w:t xml:space="preserve">1. Князь. </w:t>
      </w:r>
      <w:r>
        <w:rPr>
          <w:rFonts w:ascii="Times New Roman" w:hAnsi="Times New Roman" w:cs="Times New Roman"/>
          <w:sz w:val="28"/>
          <w:lang w:val="uk-UA" w:eastAsia="uk-UA"/>
        </w:rPr>
        <w:tab/>
      </w:r>
      <w:r>
        <w:rPr>
          <w:rFonts w:ascii="Times New Roman" w:hAnsi="Times New Roman" w:cs="Times New Roman"/>
          <w:sz w:val="28"/>
          <w:lang w:val="uk-UA" w:eastAsia="uk-UA"/>
        </w:rPr>
        <w:tab/>
        <w:t xml:space="preserve">2. Боярин. </w:t>
      </w:r>
      <w:r>
        <w:rPr>
          <w:rFonts w:ascii="Times New Roman" w:hAnsi="Times New Roman" w:cs="Times New Roman"/>
          <w:sz w:val="28"/>
          <w:lang w:val="uk-UA" w:eastAsia="uk-UA"/>
        </w:rPr>
        <w:tab/>
      </w:r>
      <w:r>
        <w:rPr>
          <w:rFonts w:ascii="Times New Roman" w:hAnsi="Times New Roman" w:cs="Times New Roman"/>
          <w:sz w:val="28"/>
          <w:lang w:val="uk-UA" w:eastAsia="uk-UA"/>
        </w:rPr>
        <w:tab/>
        <w:t xml:space="preserve">3. Воєводи. </w:t>
      </w:r>
      <w:r>
        <w:rPr>
          <w:rFonts w:ascii="Times New Roman" w:hAnsi="Times New Roman" w:cs="Times New Roman"/>
          <w:sz w:val="28"/>
          <w:lang w:val="uk-UA" w:eastAsia="uk-UA"/>
        </w:rPr>
        <w:tab/>
      </w:r>
      <w:r>
        <w:rPr>
          <w:rFonts w:ascii="Times New Roman" w:hAnsi="Times New Roman" w:cs="Times New Roman"/>
          <w:sz w:val="28"/>
          <w:lang w:val="uk-UA" w:eastAsia="uk-UA"/>
        </w:rPr>
        <w:tab/>
        <w:t>4. Воїни.</w:t>
      </w:r>
    </w:p>
    <w:p w:rsidR="00A20F5F" w:rsidRDefault="00A20F5F" w:rsidP="00A20F5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  <w:r>
        <w:rPr>
          <w:rFonts w:ascii="Times New Roman" w:hAnsi="Times New Roman" w:cs="Times New Roman"/>
          <w:sz w:val="28"/>
          <w:lang w:val="uk-UA" w:eastAsia="uk-UA"/>
        </w:rPr>
        <w:t xml:space="preserve">5. Смерд. </w:t>
      </w:r>
      <w:r>
        <w:rPr>
          <w:rFonts w:ascii="Times New Roman" w:hAnsi="Times New Roman" w:cs="Times New Roman"/>
          <w:sz w:val="28"/>
          <w:lang w:val="uk-UA" w:eastAsia="uk-UA"/>
        </w:rPr>
        <w:tab/>
      </w:r>
      <w:r>
        <w:rPr>
          <w:rFonts w:ascii="Times New Roman" w:hAnsi="Times New Roman" w:cs="Times New Roman"/>
          <w:sz w:val="28"/>
          <w:lang w:val="uk-UA" w:eastAsia="uk-UA"/>
        </w:rPr>
        <w:tab/>
        <w:t xml:space="preserve">6. Рядович. </w:t>
      </w:r>
      <w:r>
        <w:rPr>
          <w:rFonts w:ascii="Times New Roman" w:hAnsi="Times New Roman" w:cs="Times New Roman"/>
          <w:sz w:val="28"/>
          <w:lang w:val="uk-UA" w:eastAsia="uk-UA"/>
        </w:rPr>
        <w:tab/>
      </w:r>
      <w:r>
        <w:rPr>
          <w:rFonts w:ascii="Times New Roman" w:hAnsi="Times New Roman" w:cs="Times New Roman"/>
          <w:sz w:val="28"/>
          <w:lang w:val="uk-UA" w:eastAsia="uk-UA"/>
        </w:rPr>
        <w:tab/>
        <w:t xml:space="preserve">7. Закуп. </w:t>
      </w:r>
      <w:r>
        <w:rPr>
          <w:rFonts w:ascii="Times New Roman" w:hAnsi="Times New Roman" w:cs="Times New Roman"/>
          <w:sz w:val="28"/>
          <w:lang w:val="uk-UA" w:eastAsia="uk-UA"/>
        </w:rPr>
        <w:tab/>
      </w:r>
      <w:r>
        <w:rPr>
          <w:rFonts w:ascii="Times New Roman" w:hAnsi="Times New Roman" w:cs="Times New Roman"/>
          <w:sz w:val="28"/>
          <w:lang w:val="uk-UA" w:eastAsia="uk-UA"/>
        </w:rPr>
        <w:tab/>
      </w:r>
      <w:r>
        <w:rPr>
          <w:rFonts w:ascii="Times New Roman" w:hAnsi="Times New Roman" w:cs="Times New Roman"/>
          <w:sz w:val="28"/>
          <w:lang w:val="uk-UA" w:eastAsia="uk-UA"/>
        </w:rPr>
        <w:tab/>
        <w:t>8. Холоп</w:t>
      </w:r>
      <w:r w:rsidR="00FA464C">
        <w:rPr>
          <w:rFonts w:ascii="Times New Roman" w:hAnsi="Times New Roman" w:cs="Times New Roman"/>
          <w:sz w:val="28"/>
          <w:lang w:val="uk-UA" w:eastAsia="uk-UA"/>
        </w:rPr>
        <w:t>.</w:t>
      </w:r>
    </w:p>
    <w:p w:rsidR="004430FB" w:rsidRDefault="004430FB" w:rsidP="004430F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4"/>
          <w:lang w:val="uk-UA" w:eastAsia="uk-UA"/>
        </w:rPr>
      </w:pPr>
      <w:r>
        <w:rPr>
          <w:rFonts w:ascii="Times New Roman" w:hAnsi="Times New Roman" w:cs="Times New Roman"/>
          <w:b/>
          <w:i/>
          <w:sz w:val="28"/>
          <w:lang w:val="uk-UA" w:eastAsia="uk-UA"/>
        </w:rPr>
        <w:tab/>
      </w:r>
      <w:r>
        <w:rPr>
          <w:rFonts w:ascii="Times New Roman" w:hAnsi="Times New Roman" w:cs="Times New Roman"/>
          <w:iCs/>
          <w:color w:val="000000"/>
          <w:sz w:val="28"/>
          <w:szCs w:val="24"/>
          <w:lang w:val="uk-UA" w:eastAsia="uk-UA"/>
        </w:rPr>
        <w:t>Тренувальна вправа.</w:t>
      </w:r>
    </w:p>
    <w:p w:rsidR="004430FB" w:rsidRPr="00FA464C" w:rsidRDefault="004430FB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FA464C">
        <w:rPr>
          <w:rFonts w:ascii="Times New Roman" w:hAnsi="Times New Roman" w:cs="Times New Roman"/>
          <w:sz w:val="28"/>
          <w:szCs w:val="28"/>
          <w:lang w:val="uk-UA" w:eastAsia="uk-UA"/>
        </w:rPr>
        <w:t>1. Порівняйте повсякденне життя дружинників та холо</w:t>
      </w:r>
      <w:r w:rsidRPr="00FA464C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пів у Київській Русі.</w:t>
      </w:r>
    </w:p>
    <w:p w:rsidR="004430FB" w:rsidRPr="00FA464C" w:rsidRDefault="004430FB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FA464C">
        <w:rPr>
          <w:rFonts w:ascii="Times New Roman" w:hAnsi="Times New Roman" w:cs="Times New Roman"/>
          <w:sz w:val="28"/>
          <w:szCs w:val="28"/>
          <w:lang w:val="uk-UA" w:eastAsia="uk-UA"/>
        </w:rPr>
        <w:t>2. Для порівняння скористайтеся текстами.</w:t>
      </w:r>
    </w:p>
    <w:p w:rsidR="004430FB" w:rsidRPr="00FA464C" w:rsidRDefault="004430FB" w:rsidP="004430FB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  <w:tab/>
      </w:r>
      <w:r w:rsidRPr="00FA464C"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  <w:t>Текст 1</w:t>
      </w:r>
    </w:p>
    <w:p w:rsidR="004430FB" w:rsidRPr="00FA464C" w:rsidRDefault="004430FB" w:rsidP="004430FB">
      <w:pPr>
        <w:pStyle w:val="a3"/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FA464C">
        <w:rPr>
          <w:rFonts w:ascii="Times New Roman" w:hAnsi="Times New Roman" w:cs="Times New Roman"/>
          <w:sz w:val="28"/>
          <w:szCs w:val="28"/>
          <w:lang w:val="uk-UA" w:eastAsia="uk-UA"/>
        </w:rPr>
        <w:t>Дружинники - найближче оточення князя, постійне військо, яке він утр</w:t>
      </w:r>
      <w:r w:rsidRPr="00FA464C">
        <w:rPr>
          <w:rFonts w:ascii="Times New Roman" w:hAnsi="Times New Roman" w:cs="Times New Roman"/>
          <w:sz w:val="28"/>
          <w:szCs w:val="28"/>
          <w:lang w:val="uk-UA" w:eastAsia="uk-UA"/>
        </w:rPr>
        <w:t>и</w:t>
      </w:r>
      <w:r w:rsidRPr="00FA464C">
        <w:rPr>
          <w:rFonts w:ascii="Times New Roman" w:hAnsi="Times New Roman" w:cs="Times New Roman"/>
          <w:sz w:val="28"/>
          <w:szCs w:val="28"/>
          <w:lang w:val="uk-UA" w:eastAsia="uk-UA"/>
        </w:rPr>
        <w:t>мував, забезпечував зброєю, кіньми, одягом. Були особисто вільними, служили князю за вина</w:t>
      </w:r>
      <w:r w:rsidRPr="00FA464C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городу, грошові або натуральні виплати. Могли отримува</w:t>
      </w:r>
      <w:r w:rsidRPr="00FA464C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ти від князя землі (за умови служби у князя). Такі наді</w:t>
      </w:r>
      <w:r w:rsidRPr="00FA464C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 xml:space="preserve">ли не передавалися у спадок. </w:t>
      </w:r>
      <w:r w:rsidRPr="00FA464C">
        <w:rPr>
          <w:rFonts w:ascii="Times New Roman" w:hAnsi="Times New Roman" w:cs="Times New Roman"/>
          <w:sz w:val="28"/>
          <w:szCs w:val="28"/>
          <w:lang w:val="uk-UA" w:eastAsia="uk-UA"/>
        </w:rPr>
        <w:lastRenderedPageBreak/>
        <w:t>Дружинники збирали данину, виступали у воєнні походи, чинили суд від імені князя в різних частинах держави.</w:t>
      </w:r>
    </w:p>
    <w:p w:rsidR="004430FB" w:rsidRPr="00FA464C" w:rsidRDefault="004430FB" w:rsidP="004430FB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  <w:tab/>
      </w:r>
      <w:r w:rsidRPr="00FA464C"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  <w:t>Текст 2</w:t>
      </w:r>
    </w:p>
    <w:p w:rsidR="004430FB" w:rsidRPr="00FA464C" w:rsidRDefault="004430FB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FA464C">
        <w:rPr>
          <w:rFonts w:ascii="Times New Roman" w:hAnsi="Times New Roman" w:cs="Times New Roman"/>
          <w:sz w:val="28"/>
          <w:szCs w:val="28"/>
          <w:lang w:val="uk-UA" w:eastAsia="uk-UA"/>
        </w:rPr>
        <w:t>Холопи - селяни, які були у цілковитій залежності від феодала. Не мали свого господарства. Обслуговували потреби панського двору. Працювали в сільськогосподарському й ре</w:t>
      </w:r>
      <w:r w:rsidRPr="00FA464C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місничому виробництвах. Становищем та життям нагадува</w:t>
      </w:r>
      <w:r w:rsidRPr="00FA464C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ли рабів. За добру службу могли одержати волю.</w:t>
      </w:r>
    </w:p>
    <w:p w:rsidR="004430FB" w:rsidRPr="00FA464C" w:rsidRDefault="004430FB" w:rsidP="004430F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FA464C">
        <w:rPr>
          <w:rFonts w:ascii="Times New Roman" w:hAnsi="Times New Roman" w:cs="Times New Roman"/>
          <w:b/>
          <w:sz w:val="28"/>
          <w:szCs w:val="28"/>
          <w:lang w:val="uk-UA" w:eastAsia="uk-UA"/>
        </w:rPr>
        <w:t>Заповнюємо таблицю.</w:t>
      </w:r>
    </w:p>
    <w:tbl>
      <w:tblPr>
        <w:tblStyle w:val="-40"/>
        <w:tblW w:w="0" w:type="auto"/>
        <w:tblLook w:val="04A0"/>
      </w:tblPr>
      <w:tblGrid>
        <w:gridCol w:w="3285"/>
        <w:gridCol w:w="3049"/>
        <w:gridCol w:w="236"/>
        <w:gridCol w:w="3285"/>
      </w:tblGrid>
      <w:tr w:rsidR="004430FB" w:rsidTr="00BF67F7">
        <w:trPr>
          <w:cnfStyle w:val="100000000000"/>
        </w:trPr>
        <w:tc>
          <w:tcPr>
            <w:cnfStyle w:val="001000000000"/>
            <w:tcW w:w="3285" w:type="dxa"/>
            <w:tcBorders>
              <w:right w:val="single" w:sz="4" w:space="0" w:color="auto"/>
            </w:tcBorders>
          </w:tcPr>
          <w:p w:rsidR="004430FB" w:rsidRDefault="004430FB" w:rsidP="00BF67F7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049" w:type="dxa"/>
            <w:tcBorders>
              <w:left w:val="single" w:sz="4" w:space="0" w:color="auto"/>
            </w:tcBorders>
          </w:tcPr>
          <w:p w:rsidR="004430FB" w:rsidRPr="004430FB" w:rsidRDefault="004430FB" w:rsidP="00BF67F7">
            <w:pPr>
              <w:pStyle w:val="a3"/>
              <w:spacing w:line="360" w:lineRule="auto"/>
              <w:jc w:val="center"/>
              <w:cnfStyle w:val="100000000000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uk-UA" w:eastAsia="uk-UA"/>
              </w:rPr>
            </w:pPr>
            <w:r w:rsidRPr="004430FB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lang w:val="uk-UA" w:eastAsia="uk-UA"/>
              </w:rPr>
              <w:t>Дружинники</w:t>
            </w: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4430FB" w:rsidRDefault="004430FB" w:rsidP="00BF67F7">
            <w:pPr>
              <w:pStyle w:val="a3"/>
              <w:spacing w:line="360" w:lineRule="auto"/>
              <w:jc w:val="both"/>
              <w:cnfStyle w:val="100000000000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  <w:lang w:val="uk-UA" w:eastAsia="uk-UA"/>
              </w:rPr>
            </w:pPr>
          </w:p>
        </w:tc>
        <w:tc>
          <w:tcPr>
            <w:tcW w:w="3285" w:type="dxa"/>
          </w:tcPr>
          <w:p w:rsidR="004430FB" w:rsidRPr="004430FB" w:rsidRDefault="004430FB" w:rsidP="00BF67F7">
            <w:pPr>
              <w:pStyle w:val="a3"/>
              <w:spacing w:line="360" w:lineRule="auto"/>
              <w:jc w:val="center"/>
              <w:cnfStyle w:val="100000000000"/>
              <w:rPr>
                <w:rFonts w:ascii="Times New Roman" w:hAnsi="Times New Roman" w:cs="Times New Roman"/>
                <w:color w:val="auto"/>
                <w:sz w:val="28"/>
                <w:szCs w:val="28"/>
                <w:lang w:val="uk-UA" w:eastAsia="uk-UA"/>
              </w:rPr>
            </w:pPr>
            <w:r w:rsidRPr="004430FB">
              <w:rPr>
                <w:rFonts w:ascii="Times New Roman" w:hAnsi="Times New Roman" w:cs="Times New Roman"/>
                <w:color w:val="auto"/>
                <w:sz w:val="28"/>
                <w:szCs w:val="28"/>
                <w:lang w:val="uk-UA" w:eastAsia="uk-UA"/>
              </w:rPr>
              <w:t>Холопи</w:t>
            </w:r>
          </w:p>
        </w:tc>
      </w:tr>
      <w:tr w:rsidR="004430FB" w:rsidTr="00BF67F7">
        <w:trPr>
          <w:cnfStyle w:val="000000100000"/>
        </w:trPr>
        <w:tc>
          <w:tcPr>
            <w:cnfStyle w:val="001000000000"/>
            <w:tcW w:w="3285" w:type="dxa"/>
            <w:tcBorders>
              <w:right w:val="single" w:sz="4" w:space="0" w:color="auto"/>
            </w:tcBorders>
          </w:tcPr>
          <w:p w:rsidR="004430FB" w:rsidRPr="004430FB" w:rsidRDefault="004430FB" w:rsidP="00BF67F7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 w:eastAsia="uk-UA"/>
              </w:rPr>
            </w:pPr>
            <w:r w:rsidRPr="004430FB">
              <w:rPr>
                <w:rFonts w:ascii="Times New Roman" w:hAnsi="Times New Roman" w:cs="Times New Roman"/>
                <w:b w:val="0"/>
                <w:sz w:val="28"/>
                <w:szCs w:val="28"/>
                <w:lang w:val="uk-UA" w:eastAsia="uk-UA"/>
              </w:rPr>
              <w:t>Як утворилася верства?</w:t>
            </w:r>
          </w:p>
          <w:p w:rsidR="004430FB" w:rsidRPr="004430FB" w:rsidRDefault="004430FB" w:rsidP="00BF67F7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 w:eastAsia="uk-UA"/>
              </w:rPr>
            </w:pPr>
            <w:r w:rsidRPr="004430FB">
              <w:rPr>
                <w:rFonts w:ascii="Times New Roman" w:hAnsi="Times New Roman" w:cs="Times New Roman"/>
                <w:b w:val="0"/>
                <w:sz w:val="28"/>
                <w:szCs w:val="28"/>
                <w:lang w:val="uk-UA" w:eastAsia="uk-UA"/>
              </w:rPr>
              <w:t>Чи були особисто вільні?</w:t>
            </w:r>
          </w:p>
        </w:tc>
        <w:tc>
          <w:tcPr>
            <w:tcW w:w="3049" w:type="dxa"/>
            <w:tcBorders>
              <w:left w:val="single" w:sz="4" w:space="0" w:color="auto"/>
            </w:tcBorders>
          </w:tcPr>
          <w:p w:rsidR="004430FB" w:rsidRDefault="004430FB" w:rsidP="00BF67F7">
            <w:pPr>
              <w:pStyle w:val="a3"/>
              <w:spacing w:line="360" w:lineRule="auto"/>
              <w:jc w:val="both"/>
              <w:cnfStyle w:val="000000100000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4430FB" w:rsidRDefault="004430FB" w:rsidP="00BF67F7">
            <w:pPr>
              <w:pStyle w:val="a3"/>
              <w:spacing w:line="360" w:lineRule="auto"/>
              <w:jc w:val="both"/>
              <w:cnfStyle w:val="000000100000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285" w:type="dxa"/>
          </w:tcPr>
          <w:p w:rsidR="004430FB" w:rsidRDefault="004430FB" w:rsidP="00BF67F7">
            <w:pPr>
              <w:pStyle w:val="a3"/>
              <w:spacing w:line="360" w:lineRule="auto"/>
              <w:jc w:val="both"/>
              <w:cnfStyle w:val="000000100000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430FB" w:rsidTr="00BF67F7">
        <w:tc>
          <w:tcPr>
            <w:cnfStyle w:val="001000000000"/>
            <w:tcW w:w="3285" w:type="dxa"/>
            <w:tcBorders>
              <w:right w:val="single" w:sz="4" w:space="0" w:color="auto"/>
            </w:tcBorders>
          </w:tcPr>
          <w:p w:rsidR="004430FB" w:rsidRPr="004430FB" w:rsidRDefault="004430FB" w:rsidP="00BF67F7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 w:eastAsia="uk-UA"/>
              </w:rPr>
            </w:pPr>
            <w:r w:rsidRPr="004430FB">
              <w:rPr>
                <w:rFonts w:ascii="Times New Roman" w:hAnsi="Times New Roman" w:cs="Times New Roman"/>
                <w:b w:val="0"/>
                <w:sz w:val="28"/>
                <w:szCs w:val="28"/>
                <w:lang w:val="uk-UA" w:eastAsia="uk-UA"/>
              </w:rPr>
              <w:t>Чим володіли?</w:t>
            </w:r>
          </w:p>
        </w:tc>
        <w:tc>
          <w:tcPr>
            <w:tcW w:w="3049" w:type="dxa"/>
            <w:tcBorders>
              <w:left w:val="single" w:sz="4" w:space="0" w:color="auto"/>
            </w:tcBorders>
          </w:tcPr>
          <w:p w:rsidR="004430FB" w:rsidRDefault="004430FB" w:rsidP="00BF67F7">
            <w:pPr>
              <w:pStyle w:val="a3"/>
              <w:spacing w:line="360" w:lineRule="auto"/>
              <w:jc w:val="both"/>
              <w:cnfStyle w:val="000000000000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4430FB" w:rsidRDefault="004430FB" w:rsidP="00BF67F7">
            <w:pPr>
              <w:pStyle w:val="a3"/>
              <w:spacing w:line="360" w:lineRule="auto"/>
              <w:jc w:val="both"/>
              <w:cnfStyle w:val="000000000000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285" w:type="dxa"/>
          </w:tcPr>
          <w:p w:rsidR="004430FB" w:rsidRDefault="004430FB" w:rsidP="00BF67F7">
            <w:pPr>
              <w:pStyle w:val="a3"/>
              <w:spacing w:line="360" w:lineRule="auto"/>
              <w:jc w:val="both"/>
              <w:cnfStyle w:val="000000000000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430FB" w:rsidTr="00BF67F7">
        <w:trPr>
          <w:cnfStyle w:val="000000100000"/>
        </w:trPr>
        <w:tc>
          <w:tcPr>
            <w:cnfStyle w:val="001000000000"/>
            <w:tcW w:w="3285" w:type="dxa"/>
            <w:tcBorders>
              <w:right w:val="single" w:sz="4" w:space="0" w:color="auto"/>
            </w:tcBorders>
          </w:tcPr>
          <w:p w:rsidR="004430FB" w:rsidRPr="004430FB" w:rsidRDefault="004430FB" w:rsidP="00BF67F7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 w:eastAsia="uk-UA"/>
              </w:rPr>
            </w:pPr>
            <w:r w:rsidRPr="004430FB">
              <w:rPr>
                <w:rFonts w:ascii="Times New Roman" w:hAnsi="Times New Roman" w:cs="Times New Roman"/>
                <w:b w:val="0"/>
                <w:sz w:val="28"/>
                <w:szCs w:val="28"/>
                <w:lang w:val="uk-UA" w:eastAsia="uk-UA"/>
              </w:rPr>
              <w:t>Які заняття були осно</w:t>
            </w:r>
            <w:r w:rsidRPr="004430FB">
              <w:rPr>
                <w:rFonts w:ascii="Times New Roman" w:hAnsi="Times New Roman" w:cs="Times New Roman"/>
                <w:b w:val="0"/>
                <w:sz w:val="28"/>
                <w:szCs w:val="28"/>
                <w:lang w:val="uk-UA" w:eastAsia="uk-UA"/>
              </w:rPr>
              <w:t>в</w:t>
            </w:r>
            <w:r w:rsidRPr="004430FB">
              <w:rPr>
                <w:rFonts w:ascii="Times New Roman" w:hAnsi="Times New Roman" w:cs="Times New Roman"/>
                <w:b w:val="0"/>
                <w:sz w:val="28"/>
                <w:szCs w:val="28"/>
                <w:lang w:val="uk-UA" w:eastAsia="uk-UA"/>
              </w:rPr>
              <w:t>ними?</w:t>
            </w:r>
          </w:p>
        </w:tc>
        <w:tc>
          <w:tcPr>
            <w:tcW w:w="3049" w:type="dxa"/>
            <w:tcBorders>
              <w:left w:val="single" w:sz="4" w:space="0" w:color="auto"/>
            </w:tcBorders>
          </w:tcPr>
          <w:p w:rsidR="004430FB" w:rsidRDefault="004430FB" w:rsidP="00BF67F7">
            <w:pPr>
              <w:pStyle w:val="a3"/>
              <w:spacing w:line="360" w:lineRule="auto"/>
              <w:jc w:val="both"/>
              <w:cnfStyle w:val="000000100000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4430FB" w:rsidRDefault="004430FB" w:rsidP="00BF67F7">
            <w:pPr>
              <w:pStyle w:val="a3"/>
              <w:spacing w:line="360" w:lineRule="auto"/>
              <w:jc w:val="both"/>
              <w:cnfStyle w:val="000000100000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285" w:type="dxa"/>
          </w:tcPr>
          <w:p w:rsidR="004430FB" w:rsidRDefault="004430FB" w:rsidP="00BF67F7">
            <w:pPr>
              <w:pStyle w:val="a3"/>
              <w:spacing w:line="360" w:lineRule="auto"/>
              <w:jc w:val="both"/>
              <w:cnfStyle w:val="000000100000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  <w:tr w:rsidR="004430FB" w:rsidTr="00BF67F7">
        <w:tc>
          <w:tcPr>
            <w:cnfStyle w:val="001000000000"/>
            <w:tcW w:w="3285" w:type="dxa"/>
            <w:tcBorders>
              <w:right w:val="single" w:sz="4" w:space="0" w:color="auto"/>
            </w:tcBorders>
          </w:tcPr>
          <w:p w:rsidR="004430FB" w:rsidRPr="004430FB" w:rsidRDefault="004430FB" w:rsidP="00BF67F7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  <w:lang w:val="uk-UA" w:eastAsia="uk-UA"/>
              </w:rPr>
            </w:pPr>
            <w:r w:rsidRPr="004430FB">
              <w:rPr>
                <w:rFonts w:ascii="Times New Roman" w:hAnsi="Times New Roman" w:cs="Times New Roman"/>
                <w:b w:val="0"/>
                <w:sz w:val="28"/>
                <w:szCs w:val="28"/>
                <w:lang w:val="uk-UA" w:eastAsia="uk-UA"/>
              </w:rPr>
              <w:t>Чи привласнювали р</w:t>
            </w:r>
            <w:r w:rsidRPr="004430FB">
              <w:rPr>
                <w:rFonts w:ascii="Times New Roman" w:hAnsi="Times New Roman" w:cs="Times New Roman"/>
                <w:b w:val="0"/>
                <w:sz w:val="28"/>
                <w:szCs w:val="28"/>
                <w:lang w:val="uk-UA" w:eastAsia="uk-UA"/>
              </w:rPr>
              <w:t>е</w:t>
            </w:r>
            <w:r w:rsidRPr="004430FB">
              <w:rPr>
                <w:rFonts w:ascii="Times New Roman" w:hAnsi="Times New Roman" w:cs="Times New Roman"/>
                <w:b w:val="0"/>
                <w:sz w:val="28"/>
                <w:szCs w:val="28"/>
                <w:lang w:val="uk-UA" w:eastAsia="uk-UA"/>
              </w:rPr>
              <w:t>зультати чужої праці?</w:t>
            </w:r>
          </w:p>
        </w:tc>
        <w:tc>
          <w:tcPr>
            <w:tcW w:w="3049" w:type="dxa"/>
            <w:tcBorders>
              <w:left w:val="single" w:sz="4" w:space="0" w:color="auto"/>
            </w:tcBorders>
          </w:tcPr>
          <w:p w:rsidR="004430FB" w:rsidRDefault="004430FB" w:rsidP="00BF67F7">
            <w:pPr>
              <w:pStyle w:val="a3"/>
              <w:spacing w:line="360" w:lineRule="auto"/>
              <w:jc w:val="both"/>
              <w:cnfStyle w:val="000000000000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</w:tcPr>
          <w:p w:rsidR="004430FB" w:rsidRDefault="004430FB" w:rsidP="00BF67F7">
            <w:pPr>
              <w:pStyle w:val="a3"/>
              <w:spacing w:line="360" w:lineRule="auto"/>
              <w:jc w:val="both"/>
              <w:cnfStyle w:val="000000000000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  <w:tc>
          <w:tcPr>
            <w:tcW w:w="3285" w:type="dxa"/>
          </w:tcPr>
          <w:p w:rsidR="004430FB" w:rsidRDefault="004430FB" w:rsidP="00BF67F7">
            <w:pPr>
              <w:pStyle w:val="a3"/>
              <w:spacing w:line="360" w:lineRule="auto"/>
              <w:jc w:val="both"/>
              <w:cnfStyle w:val="000000000000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</w:tc>
      </w:tr>
    </w:tbl>
    <w:p w:rsidR="004430FB" w:rsidRDefault="004430FB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>Зробіть в</w:t>
      </w:r>
      <w:r w:rsidRPr="00FA464C">
        <w:rPr>
          <w:rFonts w:ascii="Times New Roman" w:hAnsi="Times New Roman" w:cs="Times New Roman"/>
          <w:sz w:val="28"/>
          <w:szCs w:val="28"/>
          <w:lang w:val="uk-UA" w:eastAsia="uk-UA"/>
        </w:rPr>
        <w:t>исновок.</w:t>
      </w:r>
    </w:p>
    <w:p w:rsidR="004430FB" w:rsidRPr="004430FB" w:rsidRDefault="004430FB" w:rsidP="00A20F5F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lang w:val="uk-UA" w:eastAsia="uk-UA"/>
        </w:rPr>
      </w:pPr>
      <w:r>
        <w:rPr>
          <w:rFonts w:ascii="Times New Roman" w:hAnsi="Times New Roman" w:cs="Times New Roman"/>
          <w:b/>
          <w:i/>
          <w:sz w:val="28"/>
          <w:lang w:val="uk-UA" w:eastAsia="uk-UA"/>
        </w:rPr>
        <w:tab/>
      </w:r>
      <w:r w:rsidRPr="004430FB">
        <w:rPr>
          <w:rFonts w:ascii="Times New Roman" w:hAnsi="Times New Roman" w:cs="Times New Roman"/>
          <w:b/>
          <w:i/>
          <w:sz w:val="28"/>
          <w:lang w:val="uk-UA" w:eastAsia="uk-UA"/>
        </w:rPr>
        <w:t>2. Феодальне землеволодіння та повинності селян</w:t>
      </w:r>
      <w:r w:rsidR="00FA464C" w:rsidRPr="004430FB">
        <w:rPr>
          <w:rFonts w:ascii="Times New Roman" w:hAnsi="Times New Roman" w:cs="Times New Roman"/>
          <w:b/>
          <w:i/>
          <w:sz w:val="28"/>
          <w:lang w:val="uk-UA" w:eastAsia="uk-UA"/>
        </w:rPr>
        <w:tab/>
      </w:r>
    </w:p>
    <w:p w:rsidR="00FA464C" w:rsidRPr="00FA464C" w:rsidRDefault="004430FB" w:rsidP="00A20F5F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lang w:val="uk-UA" w:eastAsia="uk-UA"/>
        </w:rPr>
      </w:pPr>
      <w:r>
        <w:rPr>
          <w:rFonts w:ascii="Times New Roman" w:hAnsi="Times New Roman" w:cs="Times New Roman"/>
          <w:b/>
          <w:sz w:val="28"/>
          <w:lang w:val="uk-UA" w:eastAsia="uk-UA"/>
        </w:rPr>
        <w:tab/>
      </w:r>
      <w:r w:rsidR="00FA464C" w:rsidRPr="00FA464C">
        <w:rPr>
          <w:rFonts w:ascii="Times New Roman" w:hAnsi="Times New Roman" w:cs="Times New Roman"/>
          <w:b/>
          <w:sz w:val="28"/>
          <w:lang w:val="uk-UA" w:eastAsia="uk-UA"/>
        </w:rPr>
        <w:t>Робота з таблицею.</w:t>
      </w:r>
    </w:p>
    <w:p w:rsidR="00EF5585" w:rsidRDefault="00EF5585" w:rsidP="00FA464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4"/>
          <w:lang w:val="uk-UA" w:eastAsia="uk-UA"/>
        </w:rPr>
      </w:pPr>
      <w:r w:rsidRPr="00FA464C">
        <w:rPr>
          <w:rFonts w:ascii="Times New Roman" w:hAnsi="Times New Roman" w:cs="Times New Roman"/>
          <w:i/>
          <w:iCs/>
          <w:color w:val="000000"/>
          <w:sz w:val="28"/>
          <w:szCs w:val="24"/>
          <w:lang w:val="uk-UA" w:eastAsia="uk-UA"/>
        </w:rPr>
        <w:t xml:space="preserve"> Ознайомся зі змістом таблиці.</w:t>
      </w:r>
    </w:p>
    <w:p w:rsidR="004430FB" w:rsidRPr="00FA464C" w:rsidRDefault="004430FB" w:rsidP="004430F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4"/>
          <w:lang w:val="uk-UA" w:eastAsia="uk-UA"/>
        </w:rPr>
      </w:pPr>
      <w:r>
        <w:rPr>
          <w:rFonts w:ascii="Times New Roman" w:hAnsi="Times New Roman" w:cs="Times New Roman"/>
          <w:b/>
          <w:color w:val="000000"/>
          <w:sz w:val="28"/>
          <w:szCs w:val="24"/>
          <w:lang w:val="uk-UA" w:eastAsia="uk-UA"/>
        </w:rPr>
        <w:tab/>
      </w:r>
      <w:r w:rsidRPr="00FA464C">
        <w:rPr>
          <w:rFonts w:ascii="Times New Roman" w:hAnsi="Times New Roman" w:cs="Times New Roman"/>
          <w:b/>
          <w:color w:val="000000"/>
          <w:sz w:val="28"/>
          <w:szCs w:val="24"/>
          <w:lang w:val="uk-UA" w:eastAsia="uk-UA"/>
        </w:rPr>
        <w:t>Завдання.</w:t>
      </w:r>
    </w:p>
    <w:p w:rsidR="004430FB" w:rsidRPr="00FA464C" w:rsidRDefault="004430FB" w:rsidP="004430FB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4"/>
          <w:lang w:val="uk-UA" w:eastAsia="uk-UA"/>
        </w:rPr>
      </w:pPr>
      <w:r w:rsidRPr="00FA464C">
        <w:rPr>
          <w:rFonts w:ascii="Times New Roman" w:hAnsi="Times New Roman" w:cs="Times New Roman"/>
          <w:i/>
          <w:iCs/>
          <w:color w:val="000000"/>
          <w:sz w:val="28"/>
          <w:szCs w:val="24"/>
          <w:lang w:val="uk-UA" w:eastAsia="uk-UA"/>
        </w:rPr>
        <w:t>Порівняй феодальні повинності Центральної і За</w:t>
      </w:r>
      <w:r w:rsidRPr="00FA464C">
        <w:rPr>
          <w:rFonts w:ascii="Times New Roman" w:hAnsi="Times New Roman" w:cs="Times New Roman"/>
          <w:i/>
          <w:iCs/>
          <w:color w:val="000000"/>
          <w:sz w:val="28"/>
          <w:szCs w:val="24"/>
          <w:lang w:val="uk-UA" w:eastAsia="uk-UA"/>
        </w:rPr>
        <w:softHyphen/>
        <w:t>хідної Європи та Киї</w:t>
      </w:r>
      <w:r w:rsidRPr="00FA464C">
        <w:rPr>
          <w:rFonts w:ascii="Times New Roman" w:hAnsi="Times New Roman" w:cs="Times New Roman"/>
          <w:i/>
          <w:iCs/>
          <w:color w:val="000000"/>
          <w:sz w:val="28"/>
          <w:szCs w:val="24"/>
          <w:lang w:val="uk-UA" w:eastAsia="uk-UA"/>
        </w:rPr>
        <w:t>в</w:t>
      </w:r>
      <w:r w:rsidRPr="00FA464C">
        <w:rPr>
          <w:rFonts w:ascii="Times New Roman" w:hAnsi="Times New Roman" w:cs="Times New Roman"/>
          <w:i/>
          <w:iCs/>
          <w:color w:val="000000"/>
          <w:sz w:val="28"/>
          <w:szCs w:val="24"/>
          <w:lang w:val="uk-UA" w:eastAsia="uk-UA"/>
        </w:rPr>
        <w:t xml:space="preserve">ської Русі. </w:t>
      </w:r>
    </w:p>
    <w:p w:rsidR="004430FB" w:rsidRDefault="004430FB" w:rsidP="004430FB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4"/>
          <w:lang w:val="uk-UA" w:eastAsia="uk-UA"/>
        </w:rPr>
      </w:pPr>
      <w:r w:rsidRPr="00FA464C">
        <w:rPr>
          <w:rFonts w:ascii="Times New Roman" w:hAnsi="Times New Roman" w:cs="Times New Roman"/>
          <w:i/>
          <w:iCs/>
          <w:color w:val="000000"/>
          <w:sz w:val="28"/>
          <w:szCs w:val="24"/>
          <w:lang w:val="uk-UA" w:eastAsia="uk-UA"/>
        </w:rPr>
        <w:t>Які висновки можна зробити?</w:t>
      </w:r>
    </w:p>
    <w:p w:rsidR="00EF5585" w:rsidRPr="00FA464C" w:rsidRDefault="00EF5585" w:rsidP="004430F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4"/>
          <w:lang w:val="uk-UA" w:eastAsia="uk-UA"/>
        </w:rPr>
      </w:pPr>
      <w:r w:rsidRPr="00FA464C">
        <w:rPr>
          <w:rFonts w:ascii="Times New Roman" w:hAnsi="Times New Roman" w:cs="Times New Roman"/>
          <w:b/>
          <w:color w:val="000000"/>
          <w:sz w:val="28"/>
          <w:szCs w:val="24"/>
          <w:lang w:val="uk-UA" w:eastAsia="uk-UA"/>
        </w:rPr>
        <w:t>Феодальні повинності</w:t>
      </w:r>
    </w:p>
    <w:tbl>
      <w:tblPr>
        <w:tblStyle w:val="1-2"/>
        <w:tblW w:w="0" w:type="auto"/>
        <w:tblLayout w:type="fixed"/>
        <w:tblLook w:val="0020"/>
      </w:tblPr>
      <w:tblGrid>
        <w:gridCol w:w="4678"/>
        <w:gridCol w:w="4820"/>
      </w:tblGrid>
      <w:tr w:rsidR="00EF5585" w:rsidRPr="00FA464C" w:rsidTr="00FA464C">
        <w:trPr>
          <w:cnfStyle w:val="100000000000"/>
          <w:trHeight w:val="893"/>
        </w:trPr>
        <w:tc>
          <w:tcPr>
            <w:cnfStyle w:val="000010000000"/>
            <w:tcW w:w="9498" w:type="dxa"/>
            <w:gridSpan w:val="2"/>
          </w:tcPr>
          <w:p w:rsidR="00FA464C" w:rsidRDefault="00EF5585" w:rsidP="00FA464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 w:val="0"/>
                <w:color w:val="000000"/>
                <w:sz w:val="28"/>
                <w:szCs w:val="24"/>
                <w:lang w:val="uk-UA" w:eastAsia="uk-UA"/>
              </w:rPr>
            </w:pPr>
            <w:r w:rsidRPr="00FA464C">
              <w:rPr>
                <w:rFonts w:ascii="Times New Roman" w:hAnsi="Times New Roman" w:cs="Times New Roman"/>
                <w:b w:val="0"/>
                <w:color w:val="000000"/>
                <w:sz w:val="28"/>
                <w:szCs w:val="24"/>
                <w:lang w:val="uk-UA" w:eastAsia="uk-UA"/>
              </w:rPr>
              <w:t>Власність держави або феодалів на землю надавала їм пра</w:t>
            </w:r>
            <w:r w:rsidRPr="00FA464C">
              <w:rPr>
                <w:rFonts w:ascii="Times New Roman" w:hAnsi="Times New Roman" w:cs="Times New Roman"/>
                <w:b w:val="0"/>
                <w:color w:val="000000"/>
                <w:sz w:val="28"/>
                <w:szCs w:val="24"/>
                <w:lang w:val="uk-UA" w:eastAsia="uk-UA"/>
              </w:rPr>
              <w:softHyphen/>
              <w:t>во завдяки пода</w:t>
            </w:r>
            <w:r w:rsidRPr="00FA464C">
              <w:rPr>
                <w:rFonts w:ascii="Times New Roman" w:hAnsi="Times New Roman" w:cs="Times New Roman"/>
                <w:b w:val="0"/>
                <w:color w:val="000000"/>
                <w:sz w:val="28"/>
                <w:szCs w:val="24"/>
                <w:lang w:val="uk-UA" w:eastAsia="uk-UA"/>
              </w:rPr>
              <w:t>т</w:t>
            </w:r>
            <w:r w:rsidRPr="00FA464C">
              <w:rPr>
                <w:rFonts w:ascii="Times New Roman" w:hAnsi="Times New Roman" w:cs="Times New Roman"/>
                <w:b w:val="0"/>
                <w:color w:val="000000"/>
                <w:sz w:val="28"/>
                <w:szCs w:val="24"/>
                <w:lang w:val="uk-UA" w:eastAsia="uk-UA"/>
              </w:rPr>
              <w:t xml:space="preserve">кам і </w:t>
            </w:r>
            <w:r w:rsidRPr="00FA464C">
              <w:rPr>
                <w:rFonts w:ascii="Times New Roman" w:hAnsi="Times New Roman" w:cs="Times New Roman"/>
                <w:b w:val="0"/>
                <w:color w:val="000000"/>
                <w:sz w:val="28"/>
                <w:szCs w:val="24"/>
                <w:lang w:eastAsia="uk-UA"/>
              </w:rPr>
              <w:t xml:space="preserve">повинностям </w:t>
            </w:r>
            <w:r w:rsidRPr="00FA464C">
              <w:rPr>
                <w:rFonts w:ascii="Times New Roman" w:hAnsi="Times New Roman" w:cs="Times New Roman"/>
                <w:b w:val="0"/>
                <w:color w:val="000000"/>
                <w:sz w:val="28"/>
                <w:szCs w:val="24"/>
                <w:lang w:val="uk-UA" w:eastAsia="uk-UA"/>
              </w:rPr>
              <w:t>привласнювати части</w:t>
            </w:r>
            <w:r w:rsidRPr="00FA464C">
              <w:rPr>
                <w:rFonts w:ascii="Times New Roman" w:hAnsi="Times New Roman" w:cs="Times New Roman"/>
                <w:b w:val="0"/>
                <w:color w:val="000000"/>
                <w:sz w:val="28"/>
                <w:szCs w:val="24"/>
                <w:lang w:val="uk-UA" w:eastAsia="uk-UA"/>
              </w:rPr>
              <w:softHyphen/>
              <w:t xml:space="preserve">ну продукту, </w:t>
            </w:r>
          </w:p>
          <w:p w:rsidR="00EF5585" w:rsidRPr="00FA464C" w:rsidRDefault="00EF5585" w:rsidP="00FA464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 w:val="0"/>
                <w:color w:val="000000"/>
                <w:sz w:val="28"/>
                <w:szCs w:val="24"/>
                <w:lang w:val="uk-UA" w:eastAsia="uk-UA"/>
              </w:rPr>
            </w:pPr>
            <w:r w:rsidRPr="00FA464C">
              <w:rPr>
                <w:rFonts w:ascii="Times New Roman" w:hAnsi="Times New Roman" w:cs="Times New Roman"/>
                <w:b w:val="0"/>
                <w:color w:val="000000"/>
                <w:sz w:val="28"/>
                <w:szCs w:val="24"/>
                <w:lang w:val="uk-UA" w:eastAsia="uk-UA"/>
              </w:rPr>
              <w:t>що виробляли залежні люди.</w:t>
            </w:r>
          </w:p>
        </w:tc>
      </w:tr>
      <w:tr w:rsidR="00EF5585" w:rsidRPr="00FA464C" w:rsidTr="00FA464C">
        <w:trPr>
          <w:cnfStyle w:val="000000100000"/>
          <w:trHeight w:val="331"/>
        </w:trPr>
        <w:tc>
          <w:tcPr>
            <w:cnfStyle w:val="000010000000"/>
            <w:tcW w:w="4678" w:type="dxa"/>
            <w:tcBorders>
              <w:right w:val="single" w:sz="4" w:space="0" w:color="auto"/>
            </w:tcBorders>
          </w:tcPr>
          <w:p w:rsidR="00EF5585" w:rsidRPr="00FA464C" w:rsidRDefault="00EF5585" w:rsidP="00FA464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</w:pP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Центральна і Західна Європа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EF5585" w:rsidRPr="00FA464C" w:rsidRDefault="00EF5585" w:rsidP="00FA464C">
            <w:pPr>
              <w:autoSpaceDE w:val="0"/>
              <w:autoSpaceDN w:val="0"/>
              <w:adjustRightInd w:val="0"/>
              <w:spacing w:line="360" w:lineRule="auto"/>
              <w:jc w:val="center"/>
              <w:cnfStyle w:val="000000100000"/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</w:pP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Київська Русь</w:t>
            </w:r>
          </w:p>
        </w:tc>
      </w:tr>
      <w:tr w:rsidR="00EF5585" w:rsidRPr="00FA464C" w:rsidTr="00FA464C">
        <w:trPr>
          <w:cnfStyle w:val="000000010000"/>
          <w:trHeight w:val="7210"/>
        </w:trPr>
        <w:tc>
          <w:tcPr>
            <w:cnfStyle w:val="000010000000"/>
            <w:tcW w:w="4678" w:type="dxa"/>
            <w:tcBorders>
              <w:right w:val="single" w:sz="4" w:space="0" w:color="auto"/>
            </w:tcBorders>
          </w:tcPr>
          <w:p w:rsidR="00EF5585" w:rsidRPr="00FA464C" w:rsidRDefault="00EF5585" w:rsidP="00FA464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</w:pP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lastRenderedPageBreak/>
              <w:t xml:space="preserve">До початку XI 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eastAsia="uk-UA"/>
              </w:rPr>
              <w:t xml:space="preserve">ст. 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 xml:space="preserve">до 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eastAsia="uk-UA"/>
              </w:rPr>
              <w:t>по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eastAsia="uk-UA"/>
              </w:rPr>
              <w:softHyphen/>
              <w:t xml:space="preserve">винностей 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на користь феода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softHyphen/>
              <w:t>ла належали:</w:t>
            </w:r>
          </w:p>
          <w:p w:rsidR="00EF5585" w:rsidRPr="00FA464C" w:rsidRDefault="00EF5585" w:rsidP="00FA464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</w:pP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-</w:t>
            </w:r>
            <w:r w:rsidRPr="00FA464C">
              <w:rPr>
                <w:rFonts w:ascii="Times New Roman" w:hAnsi="Times New Roman" w:cs="Times New Roman"/>
                <w:color w:val="000000"/>
                <w:szCs w:val="20"/>
                <w:lang w:val="uk-UA" w:eastAsia="uk-UA"/>
              </w:rPr>
              <w:t xml:space="preserve"> 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робота на його полі (від кількох днів на рік до кіль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softHyphen/>
              <w:t>кох днів на ти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ж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день);</w:t>
            </w:r>
          </w:p>
          <w:p w:rsidR="00EF5585" w:rsidRPr="00FA464C" w:rsidRDefault="00EF5585" w:rsidP="00FA464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</w:pP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-</w:t>
            </w:r>
            <w:r w:rsidRPr="00FA464C">
              <w:rPr>
                <w:rFonts w:ascii="Times New Roman" w:hAnsi="Times New Roman" w:cs="Times New Roman"/>
                <w:color w:val="000000"/>
                <w:szCs w:val="20"/>
                <w:lang w:val="uk-UA" w:eastAsia="uk-UA"/>
              </w:rPr>
              <w:t xml:space="preserve"> 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продуктовий (натуральний) оброк, грошовий податок;</w:t>
            </w:r>
          </w:p>
          <w:p w:rsidR="00EF5585" w:rsidRPr="00FA464C" w:rsidRDefault="00EF5585" w:rsidP="00FA464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</w:pP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-</w:t>
            </w:r>
            <w:r w:rsidRPr="00FA464C">
              <w:rPr>
                <w:rFonts w:ascii="Times New Roman" w:hAnsi="Times New Roman" w:cs="Times New Roman"/>
                <w:color w:val="000000"/>
                <w:szCs w:val="20"/>
                <w:lang w:val="uk-UA" w:eastAsia="uk-UA"/>
              </w:rPr>
              <w:t xml:space="preserve"> 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обов'язок молотити зерно на млині пана за встанов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softHyphen/>
              <w:t>лену ним плату;</w:t>
            </w:r>
          </w:p>
          <w:p w:rsidR="00EF5585" w:rsidRPr="00FA464C" w:rsidRDefault="00EF5585" w:rsidP="00FA464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</w:pP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-</w:t>
            </w:r>
            <w:r w:rsidRPr="00FA464C">
              <w:rPr>
                <w:rFonts w:ascii="Times New Roman" w:hAnsi="Times New Roman" w:cs="Times New Roman"/>
                <w:color w:val="000000"/>
                <w:szCs w:val="20"/>
                <w:lang w:val="uk-UA" w:eastAsia="uk-UA"/>
              </w:rPr>
              <w:t xml:space="preserve"> 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випікання хліба для феода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softHyphen/>
              <w:t>ла;</w:t>
            </w:r>
          </w:p>
          <w:p w:rsidR="00EF5585" w:rsidRPr="00FA464C" w:rsidRDefault="00EF5585" w:rsidP="00FA464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</w:pP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-</w:t>
            </w:r>
            <w:r w:rsidRPr="00FA464C">
              <w:rPr>
                <w:rFonts w:ascii="Times New Roman" w:hAnsi="Times New Roman" w:cs="Times New Roman"/>
                <w:color w:val="000000"/>
                <w:szCs w:val="20"/>
                <w:lang w:val="uk-UA" w:eastAsia="uk-UA"/>
              </w:rPr>
              <w:t xml:space="preserve"> 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«громадські роботи»: ре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softHyphen/>
              <w:t>монт мо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с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тів і гребель, на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softHyphen/>
              <w:t>дання в разі потреби своїх возів.</w:t>
            </w:r>
          </w:p>
          <w:p w:rsidR="00EF5585" w:rsidRPr="00FA464C" w:rsidRDefault="00EF5585" w:rsidP="00FA464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4"/>
                <w:lang w:val="uk-UA" w:eastAsia="uk-UA"/>
              </w:rPr>
            </w:pPr>
            <w:r w:rsidRPr="00FA464C">
              <w:rPr>
                <w:rFonts w:ascii="Times New Roman" w:hAnsi="Times New Roman" w:cs="Times New Roman"/>
                <w:b/>
                <w:color w:val="000000"/>
                <w:sz w:val="28"/>
                <w:szCs w:val="24"/>
                <w:lang w:val="uk-UA" w:eastAsia="uk-UA"/>
              </w:rPr>
              <w:t>Важливо!</w:t>
            </w:r>
          </w:p>
          <w:p w:rsidR="00EF5585" w:rsidRPr="00FA464C" w:rsidRDefault="00EF5585" w:rsidP="00FA464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</w:pP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Тривалий час залежність селян не була занадто обтяж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softHyphen/>
              <w:t>ливою: землевл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а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сник забирав у селянина стільки продук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softHyphen/>
              <w:t>тів, скільки необхідно було його родині та двірській че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softHyphen/>
              <w:t>ляді. Б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і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льше він не вимагав, тому що це не мало сенсу.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EF5585" w:rsidRPr="00FA464C" w:rsidRDefault="00EF5585" w:rsidP="00FA464C">
            <w:pPr>
              <w:autoSpaceDE w:val="0"/>
              <w:autoSpaceDN w:val="0"/>
              <w:adjustRightInd w:val="0"/>
              <w:spacing w:line="360" w:lineRule="auto"/>
              <w:jc w:val="center"/>
              <w:cnfStyle w:val="000000010000"/>
              <w:rPr>
                <w:rFonts w:ascii="Times New Roman" w:hAnsi="Times New Roman" w:cs="Times New Roman"/>
                <w:b/>
                <w:color w:val="000000"/>
                <w:sz w:val="28"/>
                <w:szCs w:val="24"/>
                <w:lang w:val="uk-UA" w:eastAsia="uk-UA"/>
              </w:rPr>
            </w:pPr>
            <w:r w:rsidRPr="00FA464C">
              <w:rPr>
                <w:rFonts w:ascii="Times New Roman" w:hAnsi="Times New Roman" w:cs="Times New Roman"/>
                <w:b/>
                <w:color w:val="000000"/>
                <w:sz w:val="28"/>
                <w:szCs w:val="24"/>
                <w:lang w:val="uk-UA" w:eastAsia="uk-UA"/>
              </w:rPr>
              <w:t>Селяни мали такі повин</w:t>
            </w:r>
            <w:r w:rsidRPr="00FA464C">
              <w:rPr>
                <w:rFonts w:ascii="Times New Roman" w:hAnsi="Times New Roman" w:cs="Times New Roman"/>
                <w:b/>
                <w:color w:val="000000"/>
                <w:sz w:val="28"/>
                <w:szCs w:val="24"/>
                <w:lang w:val="uk-UA" w:eastAsia="uk-UA"/>
              </w:rPr>
              <w:softHyphen/>
              <w:t>ності:</w:t>
            </w:r>
          </w:p>
          <w:p w:rsidR="00EF5585" w:rsidRPr="00FA464C" w:rsidRDefault="00EF5585" w:rsidP="00FA464C">
            <w:pPr>
              <w:autoSpaceDE w:val="0"/>
              <w:autoSpaceDN w:val="0"/>
              <w:adjustRightInd w:val="0"/>
              <w:spacing w:line="360" w:lineRule="auto"/>
              <w:jc w:val="both"/>
              <w:cnfStyle w:val="000000010000"/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</w:pP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-</w:t>
            </w:r>
            <w:r w:rsidRPr="00FA464C">
              <w:rPr>
                <w:rFonts w:ascii="Times New Roman" w:hAnsi="Times New Roman" w:cs="Times New Roman"/>
                <w:color w:val="000000"/>
                <w:szCs w:val="20"/>
                <w:lang w:val="uk-UA" w:eastAsia="uk-UA"/>
              </w:rPr>
              <w:t xml:space="preserve"> 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після 945 р. (повстання деревлян)   запроваджені чітко   визначені   но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р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ми податку - «уроки»;</w:t>
            </w:r>
          </w:p>
          <w:p w:rsidR="00EF5585" w:rsidRPr="00FA464C" w:rsidRDefault="00EF5585" w:rsidP="00FA464C">
            <w:pPr>
              <w:autoSpaceDE w:val="0"/>
              <w:autoSpaceDN w:val="0"/>
              <w:adjustRightInd w:val="0"/>
              <w:spacing w:line="360" w:lineRule="auto"/>
              <w:jc w:val="both"/>
              <w:cnfStyle w:val="000000010000"/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</w:pP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-</w:t>
            </w:r>
            <w:r w:rsidRPr="00FA464C">
              <w:rPr>
                <w:rFonts w:ascii="Times New Roman" w:hAnsi="Times New Roman" w:cs="Times New Roman"/>
                <w:color w:val="000000"/>
                <w:szCs w:val="20"/>
                <w:lang w:val="uk-UA" w:eastAsia="uk-UA"/>
              </w:rPr>
              <w:t xml:space="preserve"> 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X ст. - склалася ціла сис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softHyphen/>
              <w:t>тема пода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т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ків: «дим» -з окремого будинку; по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softHyphen/>
              <w:t>земельний податок - від плуга або с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о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хи.</w:t>
            </w:r>
          </w:p>
          <w:p w:rsidR="00EF5585" w:rsidRPr="00FA464C" w:rsidRDefault="00EF5585" w:rsidP="00FA464C">
            <w:pPr>
              <w:autoSpaceDE w:val="0"/>
              <w:autoSpaceDN w:val="0"/>
              <w:adjustRightInd w:val="0"/>
              <w:spacing w:line="360" w:lineRule="auto"/>
              <w:jc w:val="center"/>
              <w:cnfStyle w:val="000000010000"/>
              <w:rPr>
                <w:rFonts w:ascii="Times New Roman" w:hAnsi="Times New Roman" w:cs="Times New Roman"/>
                <w:b/>
                <w:color w:val="000000"/>
                <w:sz w:val="28"/>
                <w:szCs w:val="24"/>
                <w:lang w:val="uk-UA" w:eastAsia="uk-UA"/>
              </w:rPr>
            </w:pPr>
            <w:r w:rsidRPr="00FA464C">
              <w:rPr>
                <w:rFonts w:ascii="Times New Roman" w:hAnsi="Times New Roman" w:cs="Times New Roman"/>
                <w:b/>
                <w:color w:val="000000"/>
                <w:sz w:val="28"/>
                <w:szCs w:val="24"/>
                <w:lang w:val="uk-UA" w:eastAsia="uk-UA"/>
              </w:rPr>
              <w:t>Повинності:</w:t>
            </w:r>
          </w:p>
          <w:p w:rsidR="00EF5585" w:rsidRPr="00FA464C" w:rsidRDefault="00EF5585" w:rsidP="00FA464C">
            <w:pPr>
              <w:autoSpaceDE w:val="0"/>
              <w:autoSpaceDN w:val="0"/>
              <w:adjustRightInd w:val="0"/>
              <w:spacing w:line="360" w:lineRule="auto"/>
              <w:jc w:val="both"/>
              <w:cnfStyle w:val="000000010000"/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</w:pP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-</w:t>
            </w:r>
            <w:r w:rsidRPr="00FA464C">
              <w:rPr>
                <w:rFonts w:ascii="Times New Roman" w:hAnsi="Times New Roman" w:cs="Times New Roman"/>
                <w:color w:val="000000"/>
                <w:szCs w:val="20"/>
                <w:lang w:val="uk-UA" w:eastAsia="uk-UA"/>
              </w:rPr>
              <w:t xml:space="preserve"> 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«</w:t>
            </w:r>
            <w:proofErr w:type="spellStart"/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повоз</w:t>
            </w:r>
            <w:proofErr w:type="spellEnd"/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» - надання коней і транспо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р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ту для потреб князя та його адмініс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т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ра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softHyphen/>
              <w:t>ції;</w:t>
            </w:r>
          </w:p>
          <w:p w:rsidR="00EF5585" w:rsidRPr="00FA464C" w:rsidRDefault="00EF5585" w:rsidP="00FA464C">
            <w:pPr>
              <w:autoSpaceDE w:val="0"/>
              <w:autoSpaceDN w:val="0"/>
              <w:adjustRightInd w:val="0"/>
              <w:spacing w:line="360" w:lineRule="auto"/>
              <w:jc w:val="both"/>
              <w:cnfStyle w:val="000000010000"/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</w:pP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-</w:t>
            </w:r>
            <w:r w:rsidRPr="00FA464C">
              <w:rPr>
                <w:rFonts w:ascii="Times New Roman" w:hAnsi="Times New Roman" w:cs="Times New Roman"/>
                <w:color w:val="000000"/>
                <w:szCs w:val="20"/>
                <w:lang w:val="uk-UA" w:eastAsia="uk-UA"/>
              </w:rPr>
              <w:t xml:space="preserve"> 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участь у будівництві міст і зведенні укріплень;</w:t>
            </w:r>
          </w:p>
          <w:p w:rsidR="00EF5585" w:rsidRPr="00FA464C" w:rsidRDefault="00EF5585" w:rsidP="00FA464C">
            <w:pPr>
              <w:autoSpaceDE w:val="0"/>
              <w:autoSpaceDN w:val="0"/>
              <w:adjustRightInd w:val="0"/>
              <w:spacing w:line="360" w:lineRule="auto"/>
              <w:jc w:val="both"/>
              <w:cnfStyle w:val="000000010000"/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</w:pP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-</w:t>
            </w:r>
            <w:r w:rsidRPr="00FA464C">
              <w:rPr>
                <w:rFonts w:ascii="Times New Roman" w:hAnsi="Times New Roman" w:cs="Times New Roman"/>
                <w:color w:val="000000"/>
                <w:szCs w:val="20"/>
                <w:lang w:val="uk-UA" w:eastAsia="uk-UA"/>
              </w:rPr>
              <w:t xml:space="preserve"> 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з розвитком феодального господар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с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тва поширили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softHyphen/>
              <w:t>ся відробітки залежних селян  на  користь  фео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softHyphen/>
              <w:t>далів;</w:t>
            </w:r>
          </w:p>
          <w:p w:rsidR="00EF5585" w:rsidRPr="00FA464C" w:rsidRDefault="00EF5585" w:rsidP="00FA464C">
            <w:pPr>
              <w:autoSpaceDE w:val="0"/>
              <w:autoSpaceDN w:val="0"/>
              <w:adjustRightInd w:val="0"/>
              <w:spacing w:line="360" w:lineRule="auto"/>
              <w:jc w:val="both"/>
              <w:cnfStyle w:val="000000010000"/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</w:pP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-</w:t>
            </w:r>
            <w:r w:rsidRPr="00FA464C">
              <w:rPr>
                <w:rFonts w:ascii="Times New Roman" w:hAnsi="Times New Roman" w:cs="Times New Roman"/>
                <w:color w:val="000000"/>
                <w:szCs w:val="20"/>
                <w:lang w:val="uk-UA" w:eastAsia="uk-UA"/>
              </w:rPr>
              <w:t xml:space="preserve"> 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з X ст. зростала роль гро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softHyphen/>
              <w:t>шового п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о</w:t>
            </w:r>
            <w:r w:rsidRPr="00FA464C">
              <w:rPr>
                <w:rFonts w:ascii="Times New Roman" w:hAnsi="Times New Roman" w:cs="Times New Roman"/>
                <w:color w:val="000000"/>
                <w:sz w:val="28"/>
                <w:szCs w:val="24"/>
                <w:lang w:val="uk-UA" w:eastAsia="uk-UA"/>
              </w:rPr>
              <w:t>датку.</w:t>
            </w:r>
          </w:p>
        </w:tc>
      </w:tr>
    </w:tbl>
    <w:p w:rsidR="004430FB" w:rsidRDefault="00FA464C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  <w:r>
        <w:rPr>
          <w:lang w:val="uk-UA" w:eastAsia="uk-UA"/>
        </w:rPr>
        <w:tab/>
      </w:r>
    </w:p>
    <w:p w:rsidR="004430FB" w:rsidRPr="00BF67F7" w:rsidRDefault="004430FB" w:rsidP="004430FB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lang w:val="uk-UA" w:eastAsia="uk-UA"/>
        </w:rPr>
      </w:pPr>
      <w:r>
        <w:rPr>
          <w:rFonts w:ascii="Times New Roman" w:hAnsi="Times New Roman" w:cs="Times New Roman"/>
          <w:sz w:val="28"/>
          <w:lang w:val="uk-UA" w:eastAsia="uk-UA"/>
        </w:rPr>
        <w:tab/>
      </w:r>
      <w:r w:rsidRPr="00BF67F7">
        <w:rPr>
          <w:rFonts w:ascii="Times New Roman" w:hAnsi="Times New Roman" w:cs="Times New Roman"/>
          <w:b/>
          <w:i/>
          <w:sz w:val="28"/>
          <w:lang w:val="uk-UA" w:eastAsia="uk-UA"/>
        </w:rPr>
        <w:t>3. Розвиток господарства та торгівлі.</w:t>
      </w:r>
    </w:p>
    <w:p w:rsidR="004430FB" w:rsidRPr="004430FB" w:rsidRDefault="004430FB" w:rsidP="004430F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lang w:val="uk-UA" w:eastAsia="uk-UA"/>
        </w:rPr>
      </w:pPr>
      <w:r>
        <w:rPr>
          <w:rFonts w:ascii="Times New Roman" w:hAnsi="Times New Roman" w:cs="Times New Roman"/>
          <w:sz w:val="28"/>
          <w:lang w:val="uk-UA" w:eastAsia="uk-UA"/>
        </w:rPr>
        <w:tab/>
      </w:r>
      <w:r w:rsidRPr="004430FB">
        <w:rPr>
          <w:rFonts w:ascii="Times New Roman" w:hAnsi="Times New Roman" w:cs="Times New Roman"/>
          <w:b/>
          <w:sz w:val="28"/>
          <w:lang w:val="uk-UA" w:eastAsia="uk-UA"/>
        </w:rPr>
        <w:t>Метод «Ротаційні трійки»</w:t>
      </w:r>
    </w:p>
    <w:p w:rsidR="004430FB" w:rsidRDefault="004430FB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 w:eastAsia="uk-UA"/>
        </w:rPr>
      </w:pPr>
      <w:r>
        <w:rPr>
          <w:rFonts w:ascii="Times New Roman" w:hAnsi="Times New Roman" w:cs="Times New Roman"/>
          <w:sz w:val="28"/>
          <w:lang w:val="uk-UA" w:eastAsia="uk-UA"/>
        </w:rPr>
        <w:tab/>
        <w:t>Кожна трійка отримує своє завдання, після виконання відбувається обмін інформацією.</w:t>
      </w:r>
    </w:p>
    <w:p w:rsidR="00FA464C" w:rsidRPr="004430FB" w:rsidRDefault="004430FB" w:rsidP="00FA464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4"/>
          <w:lang w:val="uk-UA" w:eastAsia="uk-UA"/>
        </w:rPr>
      </w:pPr>
      <w:r>
        <w:rPr>
          <w:rFonts w:ascii="Times New Roman" w:hAnsi="Times New Roman" w:cs="Times New Roman"/>
          <w:iCs/>
          <w:color w:val="000000"/>
          <w:sz w:val="28"/>
          <w:szCs w:val="24"/>
          <w:lang w:val="uk-UA" w:eastAsia="uk-UA"/>
        </w:rPr>
        <w:tab/>
      </w:r>
      <w:r w:rsidRPr="004430FB">
        <w:rPr>
          <w:rFonts w:ascii="Times New Roman" w:hAnsi="Times New Roman" w:cs="Times New Roman"/>
          <w:i/>
          <w:iCs/>
          <w:color w:val="000000"/>
          <w:sz w:val="28"/>
          <w:szCs w:val="24"/>
          <w:lang w:val="uk-UA" w:eastAsia="uk-UA"/>
        </w:rPr>
        <w:t>1-а трійка</w:t>
      </w:r>
    </w:p>
    <w:p w:rsidR="00EF5585" w:rsidRPr="004430FB" w:rsidRDefault="004430FB" w:rsidP="004430F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EF5585" w:rsidRPr="004430FB">
        <w:rPr>
          <w:rFonts w:ascii="Times New Roman" w:hAnsi="Times New Roman" w:cs="Times New Roman"/>
          <w:i/>
          <w:sz w:val="28"/>
          <w:szCs w:val="28"/>
          <w:lang w:val="uk-UA" w:eastAsia="uk-UA"/>
        </w:rPr>
        <w:t>Прочитай</w:t>
      </w:r>
      <w:r w:rsidRPr="004430FB">
        <w:rPr>
          <w:rFonts w:ascii="Times New Roman" w:hAnsi="Times New Roman" w:cs="Times New Roman"/>
          <w:i/>
          <w:sz w:val="28"/>
          <w:szCs w:val="28"/>
          <w:lang w:val="uk-UA" w:eastAsia="uk-UA"/>
        </w:rPr>
        <w:t>те</w:t>
      </w:r>
      <w:r w:rsidR="00EF5585" w:rsidRPr="004430FB">
        <w:rPr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текст. Розглянь</w:t>
      </w:r>
      <w:r w:rsidRPr="004430FB">
        <w:rPr>
          <w:rFonts w:ascii="Times New Roman" w:hAnsi="Times New Roman" w:cs="Times New Roman"/>
          <w:i/>
          <w:sz w:val="28"/>
          <w:szCs w:val="28"/>
          <w:lang w:val="uk-UA" w:eastAsia="uk-UA"/>
        </w:rPr>
        <w:t>те</w:t>
      </w:r>
      <w:r w:rsidR="00EF5585" w:rsidRPr="004430FB">
        <w:rPr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малюнки. Виконай</w:t>
      </w:r>
      <w:r w:rsidRPr="004430FB">
        <w:rPr>
          <w:rFonts w:ascii="Times New Roman" w:hAnsi="Times New Roman" w:cs="Times New Roman"/>
          <w:i/>
          <w:sz w:val="28"/>
          <w:szCs w:val="28"/>
          <w:lang w:val="uk-UA" w:eastAsia="uk-UA"/>
        </w:rPr>
        <w:t>те</w:t>
      </w:r>
      <w:r w:rsidR="00EF5585" w:rsidRPr="004430FB">
        <w:rPr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завдання.</w:t>
      </w:r>
    </w:p>
    <w:p w:rsidR="004430FB" w:rsidRPr="004430FB" w:rsidRDefault="00EF5585" w:rsidP="004430F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4430FB">
        <w:rPr>
          <w:rFonts w:ascii="Times New Roman" w:hAnsi="Times New Roman" w:cs="Times New Roman"/>
          <w:b/>
          <w:sz w:val="28"/>
          <w:szCs w:val="28"/>
          <w:lang w:val="uk-UA" w:eastAsia="uk-UA"/>
        </w:rPr>
        <w:t>Розвиток землеробства</w:t>
      </w:r>
    </w:p>
    <w:p w:rsidR="00EF5585" w:rsidRPr="004430FB" w:rsidRDefault="004430FB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Тривала та наполеглива праця селянина поступово приво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дила до удоск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налення знарядь праці, розвитку сільського господарства. Найбільших успіхів 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lastRenderedPageBreak/>
        <w:t>досягло орне землероб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ство. Існують різні системи землеробства залежно від при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родних умов: перелогова система, парова система з двопіль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ною і трипіл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ь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ною сівозмінами та вирубна система. За пере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логової системи вся оранка засів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а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лася до тих пір, поки не виснажувалася, а потім багато років залишалася </w:t>
      </w: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нео</w:t>
      </w: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б</w:t>
      </w: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t>робле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ною, відпочивала. За двопільної системи оранка поділяла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ся на два лани, один з яких засівався, а другий відпочивав, потім лани міняли. Двопільна си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с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тема дозволяла викорис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товувати велику площу землі та зменшувала її висн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а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ження.</w:t>
      </w:r>
    </w:p>
    <w:p w:rsidR="00FA464C" w:rsidRPr="004430FB" w:rsidRDefault="004430FB" w:rsidP="004430F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56515</wp:posOffset>
            </wp:positionV>
            <wp:extent cx="2667000" cy="1657350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2929255</wp:posOffset>
            </wp:positionH>
            <wp:positionV relativeFrom="paragraph">
              <wp:posOffset>56515</wp:posOffset>
            </wp:positionV>
            <wp:extent cx="2886075" cy="1657350"/>
            <wp:effectExtent l="19050" t="0" r="9525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430FB">
        <w:rPr>
          <w:rFonts w:ascii="Times New Roman" w:hAnsi="Times New Roman" w:cs="Times New Roman"/>
          <w:i/>
          <w:sz w:val="28"/>
          <w:szCs w:val="28"/>
        </w:rPr>
        <w:t>Мал. 1.</w:t>
      </w:r>
      <w:r w:rsidRPr="004430FB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430FB">
        <w:rPr>
          <w:rFonts w:ascii="Times New Roman" w:hAnsi="Times New Roman" w:cs="Times New Roman"/>
          <w:i/>
          <w:sz w:val="28"/>
          <w:szCs w:val="28"/>
        </w:rPr>
        <w:t>Мал. 2.</w:t>
      </w:r>
    </w:p>
    <w:p w:rsidR="00EF5585" w:rsidRPr="004430FB" w:rsidRDefault="00EF5585" w:rsidP="004430FB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На якому малюнку зображена система земле</w:t>
      </w: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робства, що докладно опис</w:t>
      </w: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а</w:t>
      </w: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на в тексті завдання?</w:t>
      </w:r>
    </w:p>
    <w:p w:rsidR="00EF5585" w:rsidRPr="004430FB" w:rsidRDefault="00EF5585" w:rsidP="004430FB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Яка, на </w:t>
      </w:r>
      <w:r w:rsidR="004430FB">
        <w:rPr>
          <w:rFonts w:ascii="Times New Roman" w:hAnsi="Times New Roman" w:cs="Times New Roman"/>
          <w:sz w:val="28"/>
          <w:szCs w:val="28"/>
          <w:lang w:val="uk-UA" w:eastAsia="uk-UA"/>
        </w:rPr>
        <w:t>вашу</w:t>
      </w: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думку, система землеробства зобра</w:t>
      </w: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жена на іншому малю</w:t>
      </w: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н</w:t>
      </w: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ку?</w:t>
      </w:r>
    </w:p>
    <w:p w:rsidR="004430FB" w:rsidRPr="004430FB" w:rsidRDefault="004430FB" w:rsidP="004430F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4430FB">
        <w:rPr>
          <w:rFonts w:ascii="Times New Roman" w:hAnsi="Times New Roman" w:cs="Times New Roman"/>
          <w:i/>
          <w:sz w:val="28"/>
          <w:szCs w:val="28"/>
          <w:lang w:val="uk-UA" w:eastAsia="uk-UA"/>
        </w:rPr>
        <w:t>2-а трійка</w:t>
      </w:r>
    </w:p>
    <w:p w:rsidR="00EF5585" w:rsidRPr="004430FB" w:rsidRDefault="004430FB" w:rsidP="004430F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EF5585" w:rsidRPr="004430FB">
        <w:rPr>
          <w:rFonts w:ascii="Times New Roman" w:hAnsi="Times New Roman" w:cs="Times New Roman"/>
          <w:i/>
          <w:sz w:val="28"/>
          <w:szCs w:val="28"/>
          <w:lang w:val="uk-UA" w:eastAsia="uk-UA"/>
        </w:rPr>
        <w:t>Прочитай</w:t>
      </w:r>
      <w:r w:rsidRPr="004430FB">
        <w:rPr>
          <w:rFonts w:ascii="Times New Roman" w:hAnsi="Times New Roman" w:cs="Times New Roman"/>
          <w:i/>
          <w:sz w:val="28"/>
          <w:szCs w:val="28"/>
          <w:lang w:val="uk-UA" w:eastAsia="uk-UA"/>
        </w:rPr>
        <w:t>те</w:t>
      </w:r>
      <w:r w:rsidR="00EF5585" w:rsidRPr="004430FB">
        <w:rPr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текст. Виконай</w:t>
      </w:r>
      <w:r w:rsidRPr="004430FB">
        <w:rPr>
          <w:rFonts w:ascii="Times New Roman" w:hAnsi="Times New Roman" w:cs="Times New Roman"/>
          <w:i/>
          <w:sz w:val="28"/>
          <w:szCs w:val="28"/>
          <w:lang w:val="uk-UA" w:eastAsia="uk-UA"/>
        </w:rPr>
        <w:t>те</w:t>
      </w:r>
      <w:r w:rsidR="00EF5585" w:rsidRPr="004430FB">
        <w:rPr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завдання.</w:t>
      </w:r>
    </w:p>
    <w:p w:rsidR="00EF5585" w:rsidRPr="004430FB" w:rsidRDefault="00EF5585" w:rsidP="004430F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4430FB">
        <w:rPr>
          <w:rFonts w:ascii="Times New Roman" w:hAnsi="Times New Roman" w:cs="Times New Roman"/>
          <w:b/>
          <w:sz w:val="28"/>
          <w:szCs w:val="28"/>
          <w:lang w:val="uk-UA" w:eastAsia="uk-UA"/>
        </w:rPr>
        <w:t>Розвиток ремесел</w:t>
      </w:r>
    </w:p>
    <w:p w:rsidR="00EF5585" w:rsidRDefault="004430FB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Важливе місце в господарському житті давньоруського суспільства нал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е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жало ремеслам. У Київській Русі найпоши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ренішими їх видами були залізообр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бне, гончарне, ювелір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не, ткацьке виробництво, усього ж існувало понад 60 в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и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дів ремесел. Ремісники поділялися на три групи: сільські, вот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чинні та міські. Але наприкінці X - у першій половині XI ст. переважали перша та друга. Міські ремесла відрізня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лося від сільських складністю, різноманітністю та якістю. На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й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більших успіхів давньоруські ремесла досягли в мета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 xml:space="preserve">лургії та обробці заліза. Археологи свідчать, що в той час із заліза виготовляли близько 150 видів речей. Поширені були також обробка шкіри, дерева й кістки. Важливе місце посідали 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lastRenderedPageBreak/>
        <w:t>домашні ремесла - прядіння і ткацтво. Ними зай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 xml:space="preserve">мались у кожній селянській </w:t>
      </w:r>
      <w:r w:rsidR="00B9004D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622300</wp:posOffset>
            </wp:positionV>
            <wp:extent cx="2476500" cy="2038350"/>
            <wp:effectExtent l="1905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ро</w:t>
      </w:r>
      <w:r w:rsidR="00B9004D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2929255</wp:posOffset>
            </wp:positionH>
            <wp:positionV relativeFrom="paragraph">
              <wp:posOffset>688975</wp:posOffset>
            </wp:positionV>
            <wp:extent cx="2886075" cy="1971675"/>
            <wp:effectExtent l="19050" t="0" r="9525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дині.</w:t>
      </w:r>
    </w:p>
    <w:p w:rsidR="00B9004D" w:rsidRPr="00B9004D" w:rsidRDefault="00B9004D" w:rsidP="004430F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hAnsi="Times New Roman" w:cs="Times New Roman"/>
          <w:sz w:val="28"/>
          <w:szCs w:val="28"/>
          <w:lang w:eastAsia="uk-UA"/>
        </w:rPr>
        <w:tab/>
      </w:r>
      <w:r w:rsidRPr="00B9004D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Мал. 1. </w:t>
      </w:r>
      <w:r w:rsidRPr="00B9004D">
        <w:rPr>
          <w:rFonts w:ascii="Times New Roman" w:hAnsi="Times New Roman" w:cs="Times New Roman"/>
          <w:i/>
          <w:sz w:val="28"/>
          <w:szCs w:val="28"/>
          <w:lang w:eastAsia="uk-UA"/>
        </w:rPr>
        <w:tab/>
      </w:r>
      <w:r>
        <w:rPr>
          <w:rFonts w:ascii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hAnsi="Times New Roman" w:cs="Times New Roman"/>
          <w:sz w:val="28"/>
          <w:szCs w:val="28"/>
          <w:lang w:eastAsia="uk-UA"/>
        </w:rPr>
        <w:tab/>
      </w:r>
      <w:r w:rsidRPr="00B9004D">
        <w:rPr>
          <w:rFonts w:ascii="Times New Roman" w:hAnsi="Times New Roman" w:cs="Times New Roman"/>
          <w:i/>
          <w:sz w:val="28"/>
          <w:szCs w:val="28"/>
          <w:lang w:eastAsia="uk-UA"/>
        </w:rPr>
        <w:t>Мал. 2.</w:t>
      </w:r>
    </w:p>
    <w:p w:rsidR="00B9004D" w:rsidRDefault="00EF5585" w:rsidP="00B9004D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Представники яких ремісничих спеціальностей зображені на малюнках? Зроб</w:t>
      </w:r>
      <w:r w:rsidR="00B9004D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іть </w:t>
      </w: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підписи. </w:t>
      </w:r>
    </w:p>
    <w:p w:rsidR="00EF5585" w:rsidRPr="004430FB" w:rsidRDefault="00EF5585" w:rsidP="00B9004D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t>Чи були поширені ці ремесла в Київській Русі?</w:t>
      </w:r>
    </w:p>
    <w:p w:rsidR="00B9004D" w:rsidRPr="00B9004D" w:rsidRDefault="00B9004D" w:rsidP="004430F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B9004D">
        <w:rPr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3-я трійка </w:t>
      </w:r>
    </w:p>
    <w:p w:rsidR="00EF5585" w:rsidRPr="00B9004D" w:rsidRDefault="00B9004D" w:rsidP="004430F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119380</wp:posOffset>
            </wp:positionH>
            <wp:positionV relativeFrom="paragraph">
              <wp:posOffset>752475</wp:posOffset>
            </wp:positionV>
            <wp:extent cx="5695950" cy="4095750"/>
            <wp:effectExtent l="19050" t="0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10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9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sz w:val="28"/>
          <w:szCs w:val="28"/>
          <w:lang w:val="uk-UA" w:eastAsia="uk-UA"/>
        </w:rPr>
        <w:tab/>
      </w:r>
      <w:r w:rsidR="00EF5585" w:rsidRPr="00B9004D">
        <w:rPr>
          <w:rFonts w:ascii="Times New Roman" w:hAnsi="Times New Roman" w:cs="Times New Roman"/>
          <w:i/>
          <w:sz w:val="28"/>
          <w:szCs w:val="28"/>
          <w:lang w:val="uk-UA" w:eastAsia="uk-UA"/>
        </w:rPr>
        <w:t>Заповн</w:t>
      </w:r>
      <w:r>
        <w:rPr>
          <w:rFonts w:ascii="Times New Roman" w:hAnsi="Times New Roman" w:cs="Times New Roman"/>
          <w:i/>
          <w:sz w:val="28"/>
          <w:szCs w:val="28"/>
          <w:lang w:val="uk-UA" w:eastAsia="uk-UA"/>
        </w:rPr>
        <w:t>іть</w:t>
      </w:r>
      <w:r w:rsidR="00EF5585" w:rsidRPr="00B9004D">
        <w:rPr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пропуски в тексті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.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 w:eastAsia="uk-UA"/>
        </w:rPr>
        <w:t>Ці малюнки допоможуть вам виконати з</w:t>
      </w:r>
      <w:r>
        <w:rPr>
          <w:rFonts w:ascii="Times New Roman" w:hAnsi="Times New Roman" w:cs="Times New Roman"/>
          <w:i/>
          <w:sz w:val="28"/>
          <w:szCs w:val="28"/>
          <w:lang w:val="uk-UA" w:eastAsia="uk-UA"/>
        </w:rPr>
        <w:t>а</w:t>
      </w:r>
      <w:r>
        <w:rPr>
          <w:rFonts w:ascii="Times New Roman" w:hAnsi="Times New Roman" w:cs="Times New Roman"/>
          <w:i/>
          <w:sz w:val="28"/>
          <w:szCs w:val="28"/>
          <w:lang w:val="uk-UA" w:eastAsia="uk-UA"/>
        </w:rPr>
        <w:t>вдання</w:t>
      </w:r>
    </w:p>
    <w:p w:rsidR="00B9004D" w:rsidRDefault="00B9004D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</w:p>
    <w:p w:rsidR="00B9004D" w:rsidRDefault="00B9004D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EF5585" w:rsidRPr="004430FB" w:rsidRDefault="00B9004D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lastRenderedPageBreak/>
        <w:tab/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Київська Русь славилася своїми ремеслами: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_________________  ____________________ 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та ін.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__________________ виготовляли на гончарному крузі різноманітний глиняний посуд: ______________ і дитячі іграшки. У до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м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ницях виплавляли метал. З нього _________________ кували _____________ . Особливо славились зброярі. Вони виготовляли _____________ бойові міцні броні та _________________ (захисні сорочки з металевих пластин і кілець). В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і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доме було мистецтво київських  __________________ майстрів тонкої обробки коштовних металів. Одяг простих людей із домотканих матеріалів виготовляли завдяки ___________________ ремеслам.</w:t>
      </w:r>
    </w:p>
    <w:p w:rsidR="00B9004D" w:rsidRDefault="00B9004D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B9004D" w:rsidRPr="00B9004D" w:rsidRDefault="00B9004D" w:rsidP="004430F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B9004D">
        <w:rPr>
          <w:rFonts w:ascii="Times New Roman" w:hAnsi="Times New Roman" w:cs="Times New Roman"/>
          <w:i/>
          <w:sz w:val="28"/>
          <w:szCs w:val="28"/>
          <w:lang w:val="uk-UA" w:eastAsia="uk-UA"/>
        </w:rPr>
        <w:t>4 трійка</w:t>
      </w:r>
    </w:p>
    <w:p w:rsidR="00EF5585" w:rsidRPr="00B9004D" w:rsidRDefault="00B9004D" w:rsidP="004430F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EF5585" w:rsidRPr="00B9004D">
        <w:rPr>
          <w:rFonts w:ascii="Times New Roman" w:hAnsi="Times New Roman" w:cs="Times New Roman"/>
          <w:i/>
          <w:sz w:val="28"/>
          <w:szCs w:val="28"/>
          <w:lang w:val="uk-UA" w:eastAsia="uk-UA"/>
        </w:rPr>
        <w:t>Прочитай</w:t>
      </w:r>
      <w:r w:rsidRPr="00B9004D">
        <w:rPr>
          <w:rFonts w:ascii="Times New Roman" w:hAnsi="Times New Roman" w:cs="Times New Roman"/>
          <w:i/>
          <w:sz w:val="28"/>
          <w:szCs w:val="28"/>
          <w:lang w:val="uk-UA" w:eastAsia="uk-UA"/>
        </w:rPr>
        <w:t>те</w:t>
      </w:r>
      <w:r w:rsidR="00EF5585" w:rsidRPr="00B9004D">
        <w:rPr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текст. Розглянь</w:t>
      </w:r>
      <w:r w:rsidRPr="00B9004D">
        <w:rPr>
          <w:rFonts w:ascii="Times New Roman" w:hAnsi="Times New Roman" w:cs="Times New Roman"/>
          <w:i/>
          <w:sz w:val="28"/>
          <w:szCs w:val="28"/>
          <w:lang w:val="uk-UA" w:eastAsia="uk-UA"/>
        </w:rPr>
        <w:t>те</w:t>
      </w:r>
      <w:r w:rsidR="00EF5585" w:rsidRPr="00B9004D">
        <w:rPr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історичну карту. Виконай</w:t>
      </w:r>
      <w:r w:rsidRPr="00B9004D">
        <w:rPr>
          <w:rFonts w:ascii="Times New Roman" w:hAnsi="Times New Roman" w:cs="Times New Roman"/>
          <w:i/>
          <w:sz w:val="28"/>
          <w:szCs w:val="28"/>
          <w:lang w:val="uk-UA" w:eastAsia="uk-UA"/>
        </w:rPr>
        <w:t>те</w:t>
      </w:r>
      <w:r w:rsidR="00EF5585" w:rsidRPr="00B9004D">
        <w:rPr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завдання.</w:t>
      </w:r>
    </w:p>
    <w:p w:rsidR="00EF5585" w:rsidRPr="00B9004D" w:rsidRDefault="00EF5585" w:rsidP="00B9004D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B9004D">
        <w:rPr>
          <w:rFonts w:ascii="Times New Roman" w:hAnsi="Times New Roman" w:cs="Times New Roman"/>
          <w:b/>
          <w:sz w:val="28"/>
          <w:szCs w:val="28"/>
          <w:lang w:val="uk-UA" w:eastAsia="uk-UA"/>
        </w:rPr>
        <w:t>Торгівля в Київській Русі</w:t>
      </w:r>
    </w:p>
    <w:p w:rsidR="00EF5585" w:rsidRDefault="00BF67F7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2462530</wp:posOffset>
            </wp:positionH>
            <wp:positionV relativeFrom="paragraph">
              <wp:posOffset>83820</wp:posOffset>
            </wp:positionV>
            <wp:extent cx="3771900" cy="5229225"/>
            <wp:effectExtent l="19050" t="0" r="0" b="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contrast="-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522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004D"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Розвиток землеробства та ремесел привів до пош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и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рення торгівлі. Розквіту Киї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в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ської Русі сприяло й те, що її тери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торія була вкрита мер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е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жею важливих міжнародних торго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вельних шляхів. Прод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у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кція сільського господарства та реміс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ничі вироби вивоз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и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лися купцями Грецьким шл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я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хом («із ва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рягів у греки» - один із найдавніших і осво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є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них шляхів) до Візантії, а </w:t>
      </w:r>
      <w:proofErr w:type="spellStart"/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З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а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лозним</w:t>
      </w:r>
      <w:proofErr w:type="spellEnd"/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- до країн Ка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в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казу й Арабського Схо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ду. Від Києва через Гали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ч ішов Соляний шлях. Через Воло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димир-Волинський пролягали торг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lastRenderedPageBreak/>
        <w:t>вельні шляхи на Захід -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у Польщу, Ч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е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хію. Угорщину, Німеччину.</w:t>
      </w:r>
    </w:p>
    <w:p w:rsidR="00BF67F7" w:rsidRPr="00BF67F7" w:rsidRDefault="00BF67F7" w:rsidP="004430F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BF67F7">
        <w:rPr>
          <w:rFonts w:ascii="Times New Roman" w:hAnsi="Times New Roman" w:cs="Times New Roman"/>
          <w:b/>
          <w:sz w:val="28"/>
          <w:szCs w:val="28"/>
          <w:lang w:val="uk-UA" w:eastAsia="uk-UA"/>
        </w:rPr>
        <w:t>Завдання.</w:t>
      </w:r>
    </w:p>
    <w:p w:rsidR="00EF5585" w:rsidRPr="004430FB" w:rsidRDefault="00EF5585" w:rsidP="00BF67F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Опиш</w:t>
      </w:r>
      <w:r w:rsidR="00BF67F7">
        <w:rPr>
          <w:rFonts w:ascii="Times New Roman" w:hAnsi="Times New Roman" w:cs="Times New Roman"/>
          <w:sz w:val="28"/>
          <w:szCs w:val="28"/>
          <w:lang w:val="uk-UA" w:eastAsia="uk-UA"/>
        </w:rPr>
        <w:t>іть</w:t>
      </w: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за допомогою історичної карти, як шляхом «із варягів у греки» можна було дістатися від Новгорода до Каспійського моря.</w:t>
      </w:r>
    </w:p>
    <w:p w:rsidR="00EF5585" w:rsidRPr="004430FB" w:rsidRDefault="00EF5585" w:rsidP="00BF67F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t>Чи можна шляхом «із варягів у греки» дістатися із Каспійського моря в Чорне?</w:t>
      </w:r>
    </w:p>
    <w:p w:rsidR="00BF67F7" w:rsidRPr="00BF67F7" w:rsidRDefault="00BF67F7" w:rsidP="004430F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BF67F7">
        <w:rPr>
          <w:rFonts w:ascii="Times New Roman" w:hAnsi="Times New Roman" w:cs="Times New Roman"/>
          <w:i/>
          <w:sz w:val="28"/>
          <w:szCs w:val="28"/>
          <w:lang w:val="uk-UA" w:eastAsia="uk-UA"/>
        </w:rPr>
        <w:t>5-а трійка</w:t>
      </w:r>
    </w:p>
    <w:p w:rsidR="00EF5585" w:rsidRPr="00BF67F7" w:rsidRDefault="00BF67F7" w:rsidP="004430F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i/>
          <w:sz w:val="28"/>
          <w:szCs w:val="28"/>
          <w:lang w:val="uk-UA" w:eastAsia="uk-UA"/>
        </w:rPr>
        <w:tab/>
      </w:r>
      <w:r w:rsidR="00EF5585" w:rsidRPr="00BF67F7">
        <w:rPr>
          <w:rFonts w:ascii="Times New Roman" w:hAnsi="Times New Roman" w:cs="Times New Roman"/>
          <w:i/>
          <w:sz w:val="28"/>
          <w:szCs w:val="28"/>
          <w:lang w:val="uk-UA" w:eastAsia="uk-UA"/>
        </w:rPr>
        <w:t>Прочитай</w:t>
      </w:r>
      <w:r w:rsidRPr="00BF67F7">
        <w:rPr>
          <w:rFonts w:ascii="Times New Roman" w:hAnsi="Times New Roman" w:cs="Times New Roman"/>
          <w:i/>
          <w:sz w:val="28"/>
          <w:szCs w:val="28"/>
          <w:lang w:val="uk-UA" w:eastAsia="uk-UA"/>
        </w:rPr>
        <w:t>те</w:t>
      </w:r>
      <w:r w:rsidR="00EF5585" w:rsidRPr="00BF67F7">
        <w:rPr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текст. Дай</w:t>
      </w:r>
      <w:r w:rsidRPr="00BF67F7">
        <w:rPr>
          <w:rFonts w:ascii="Times New Roman" w:hAnsi="Times New Roman" w:cs="Times New Roman"/>
          <w:i/>
          <w:sz w:val="28"/>
          <w:szCs w:val="28"/>
          <w:lang w:val="uk-UA" w:eastAsia="uk-UA"/>
        </w:rPr>
        <w:t>те</w:t>
      </w:r>
      <w:r w:rsidR="00EF5585" w:rsidRPr="00BF67F7">
        <w:rPr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відповіді на запитання.</w:t>
      </w:r>
    </w:p>
    <w:p w:rsidR="00EF5585" w:rsidRPr="00BF67F7" w:rsidRDefault="00EF5585" w:rsidP="00BF67F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BF67F7">
        <w:rPr>
          <w:rFonts w:ascii="Times New Roman" w:hAnsi="Times New Roman" w:cs="Times New Roman"/>
          <w:b/>
          <w:sz w:val="28"/>
          <w:szCs w:val="28"/>
          <w:lang w:val="uk-UA" w:eastAsia="uk-UA"/>
        </w:rPr>
        <w:t>Гроші Київської Русі</w:t>
      </w:r>
    </w:p>
    <w:p w:rsidR="00EF5585" w:rsidRPr="004430FB" w:rsidRDefault="00BF67F7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Активна торгівля сприяла появі в Давньоруській державі грошей. Перші монети на території України, головним чи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ном римські, з'явилися в II - ПІ ст. З часом східні слов'яни запровадили власну особливу місцеву грошову одиницю -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куну (хутро куниці або білки). Згодом м'які хутряні гроші поступилися місцем твердій валюті - гривням, що являли собою зливки срібла вагою 160 - 196 г. За часів Володимира Великого (X ст.) почали карбувати золотники й срібляники -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перші вітчизняні монети. Проте, незва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ж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аючи на появу мета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левої монети, хутро було в ходу як гроші майже до XIV ст., до часу, коли почалося масове карб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у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вання монет.</w:t>
      </w:r>
    </w:p>
    <w:p w:rsidR="00EF5585" w:rsidRPr="004430FB" w:rsidRDefault="00EF5585" w:rsidP="00BF67F7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t>Що таке «куна»?</w:t>
      </w:r>
    </w:p>
    <w:p w:rsidR="00BF67F7" w:rsidRDefault="00EF5585" w:rsidP="004430FB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Коли в Давньоруській державі з'явилися перші віт</w:t>
      </w: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чизняні монети? Як в</w:t>
      </w: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ни називалися?</w:t>
      </w:r>
    </w:p>
    <w:p w:rsidR="00BF67F7" w:rsidRPr="00BF67F7" w:rsidRDefault="00BF67F7" w:rsidP="00BF67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i/>
          <w:sz w:val="28"/>
          <w:szCs w:val="28"/>
          <w:lang w:val="uk-UA" w:eastAsia="uk-UA"/>
        </w:rPr>
        <w:tab/>
      </w:r>
      <w:r w:rsidRPr="00BF67F7">
        <w:rPr>
          <w:rFonts w:ascii="Times New Roman" w:hAnsi="Times New Roman" w:cs="Times New Roman"/>
          <w:i/>
          <w:sz w:val="28"/>
          <w:szCs w:val="28"/>
          <w:lang w:val="uk-UA" w:eastAsia="uk-UA"/>
        </w:rPr>
        <w:t>6-а трійка</w:t>
      </w:r>
    </w:p>
    <w:p w:rsidR="00EF5585" w:rsidRPr="00BF67F7" w:rsidRDefault="00BF67F7" w:rsidP="00BF67F7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i/>
          <w:sz w:val="28"/>
          <w:szCs w:val="28"/>
          <w:lang w:val="uk-UA" w:eastAsia="uk-UA"/>
        </w:rPr>
        <w:tab/>
      </w:r>
      <w:r w:rsidR="00EF5585" w:rsidRPr="00BF67F7">
        <w:rPr>
          <w:rFonts w:ascii="Times New Roman" w:hAnsi="Times New Roman" w:cs="Times New Roman"/>
          <w:i/>
          <w:sz w:val="28"/>
          <w:szCs w:val="28"/>
          <w:lang w:val="uk-UA" w:eastAsia="uk-UA"/>
        </w:rPr>
        <w:t>Прочитай</w:t>
      </w:r>
      <w:r w:rsidRPr="00BF67F7">
        <w:rPr>
          <w:rFonts w:ascii="Times New Roman" w:hAnsi="Times New Roman" w:cs="Times New Roman"/>
          <w:i/>
          <w:sz w:val="28"/>
          <w:szCs w:val="28"/>
          <w:lang w:val="uk-UA" w:eastAsia="uk-UA"/>
        </w:rPr>
        <w:t>те</w:t>
      </w:r>
      <w:r w:rsidR="00EF5585" w:rsidRPr="00BF67F7">
        <w:rPr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текст. Виконай</w:t>
      </w:r>
      <w:r w:rsidRPr="00BF67F7">
        <w:rPr>
          <w:rFonts w:ascii="Times New Roman" w:hAnsi="Times New Roman" w:cs="Times New Roman"/>
          <w:i/>
          <w:sz w:val="28"/>
          <w:szCs w:val="28"/>
          <w:lang w:val="uk-UA" w:eastAsia="uk-UA"/>
        </w:rPr>
        <w:t>те</w:t>
      </w:r>
      <w:r w:rsidR="00EF5585" w:rsidRPr="00BF67F7">
        <w:rPr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завдання.</w:t>
      </w:r>
    </w:p>
    <w:p w:rsidR="00EF5585" w:rsidRPr="00BF67F7" w:rsidRDefault="00EF5585" w:rsidP="00BF67F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BF67F7">
        <w:rPr>
          <w:rFonts w:ascii="Times New Roman" w:hAnsi="Times New Roman" w:cs="Times New Roman"/>
          <w:b/>
          <w:sz w:val="28"/>
          <w:szCs w:val="28"/>
          <w:lang w:val="uk-UA" w:eastAsia="uk-UA"/>
        </w:rPr>
        <w:t>Міста</w:t>
      </w:r>
    </w:p>
    <w:p w:rsidR="00EF5585" w:rsidRPr="004430FB" w:rsidRDefault="00BF67F7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У XI ст. у Київській Русі було 52 міста. Значна частина населення міст з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а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ймалася торгівлею, часто збиралися торги, на які люди приїжджали з віддал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е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них земель. Переважна більшість жителів міст залишалася особисто вільною. Лише двірська челядь та вотчинні ремісники залежали від бояр, купців та і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н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ших людей. Але міські низи мусили платити численні податки, відбувати обт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я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t>жливі повинності, будува</w:t>
      </w:r>
      <w:r w:rsidR="00EF5585" w:rsidRPr="004430FB">
        <w:rPr>
          <w:rFonts w:ascii="Times New Roman" w:hAnsi="Times New Roman" w:cs="Times New Roman"/>
          <w:sz w:val="28"/>
          <w:szCs w:val="28"/>
          <w:lang w:val="uk-UA" w:eastAsia="uk-UA"/>
        </w:rPr>
        <w:softHyphen/>
        <w:t>ти й ремонтувати укріплення, утримувати священиків.</w:t>
      </w:r>
    </w:p>
    <w:p w:rsidR="00BF67F7" w:rsidRDefault="00BF67F7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BF67F7" w:rsidRPr="0022069A" w:rsidRDefault="00BF67F7" w:rsidP="00BF67F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174625</wp:posOffset>
            </wp:positionV>
            <wp:extent cx="3657600" cy="2714625"/>
            <wp:effectExtent l="19050" t="0" r="0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F67F7" w:rsidRPr="0022069A" w:rsidRDefault="00BF67F7" w:rsidP="00BF67F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</w:p>
    <w:p w:rsidR="00BF67F7" w:rsidRPr="00BF67F7" w:rsidRDefault="00BF67F7" w:rsidP="00BF67F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BF67F7">
        <w:rPr>
          <w:rFonts w:ascii="Times New Roman" w:hAnsi="Times New Roman" w:cs="Times New Roman"/>
          <w:b/>
          <w:sz w:val="28"/>
          <w:szCs w:val="28"/>
          <w:lang w:val="uk-UA" w:eastAsia="uk-UA"/>
        </w:rPr>
        <w:t>Завдання.</w:t>
      </w:r>
    </w:p>
    <w:p w:rsidR="00BF67F7" w:rsidRDefault="00EF5585" w:rsidP="00BF67F7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t>Розглянь</w:t>
      </w:r>
      <w:r w:rsidR="00BF67F7">
        <w:rPr>
          <w:rFonts w:ascii="Times New Roman" w:hAnsi="Times New Roman" w:cs="Times New Roman"/>
          <w:sz w:val="28"/>
          <w:szCs w:val="28"/>
          <w:lang w:val="uk-UA" w:eastAsia="uk-UA"/>
        </w:rPr>
        <w:t>те</w:t>
      </w: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малюнок. Ким, на </w:t>
      </w:r>
      <w:r w:rsidR="00BF67F7">
        <w:rPr>
          <w:rFonts w:ascii="Times New Roman" w:hAnsi="Times New Roman" w:cs="Times New Roman"/>
          <w:sz w:val="28"/>
          <w:szCs w:val="28"/>
          <w:lang w:val="uk-UA" w:eastAsia="uk-UA"/>
        </w:rPr>
        <w:t>вашу</w:t>
      </w: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думку, може б</w:t>
      </w: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t>у</w:t>
      </w: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t>ти хлопчик, зображений поряд із ковалем?</w:t>
      </w:r>
    </w:p>
    <w:p w:rsidR="00EF5585" w:rsidRDefault="00EF5585" w:rsidP="00BF67F7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Чому </w:t>
      </w:r>
      <w:r w:rsidR="00BF67F7">
        <w:rPr>
          <w:rFonts w:ascii="Times New Roman" w:hAnsi="Times New Roman" w:cs="Times New Roman"/>
          <w:sz w:val="28"/>
          <w:szCs w:val="28"/>
          <w:lang w:val="uk-UA" w:eastAsia="uk-UA"/>
        </w:rPr>
        <w:t>ви</w:t>
      </w: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так думає</w:t>
      </w:r>
      <w:r w:rsidR="00BF67F7">
        <w:rPr>
          <w:rFonts w:ascii="Times New Roman" w:hAnsi="Times New Roman" w:cs="Times New Roman"/>
          <w:sz w:val="28"/>
          <w:szCs w:val="28"/>
          <w:lang w:val="uk-UA" w:eastAsia="uk-UA"/>
        </w:rPr>
        <w:t>те</w:t>
      </w:r>
      <w:r w:rsidRPr="004430FB">
        <w:rPr>
          <w:rFonts w:ascii="Times New Roman" w:hAnsi="Times New Roman" w:cs="Times New Roman"/>
          <w:sz w:val="28"/>
          <w:szCs w:val="28"/>
          <w:lang w:val="uk-UA" w:eastAsia="uk-UA"/>
        </w:rPr>
        <w:t>?</w:t>
      </w:r>
    </w:p>
    <w:p w:rsidR="00BF67F7" w:rsidRDefault="00BF67F7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BF67F7" w:rsidRDefault="00BF67F7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BF67F7" w:rsidRPr="002E536D" w:rsidRDefault="002E536D" w:rsidP="004430F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2E536D">
        <w:rPr>
          <w:rFonts w:ascii="Times New Roman" w:hAnsi="Times New Roman" w:cs="Times New Roman"/>
          <w:i/>
          <w:sz w:val="28"/>
          <w:szCs w:val="28"/>
          <w:lang w:val="uk-UA" w:eastAsia="uk-UA"/>
        </w:rPr>
        <w:t>І</w:t>
      </w:r>
      <w:r w:rsidRPr="002E536D">
        <w:rPr>
          <w:rFonts w:ascii="Times New Roman" w:hAnsi="Times New Roman" w:cs="Times New Roman"/>
          <w:i/>
          <w:sz w:val="28"/>
          <w:szCs w:val="28"/>
          <w:lang w:val="en-US" w:eastAsia="uk-UA"/>
        </w:rPr>
        <w:t>V</w:t>
      </w:r>
      <w:r w:rsidRPr="002E536D">
        <w:rPr>
          <w:rFonts w:ascii="Times New Roman" w:hAnsi="Times New Roman" w:cs="Times New Roman"/>
          <w:i/>
          <w:sz w:val="28"/>
          <w:szCs w:val="28"/>
          <w:lang w:val="uk-UA" w:eastAsia="uk-UA"/>
        </w:rPr>
        <w:t>. Закріплення нових знань.</w:t>
      </w:r>
    </w:p>
    <w:p w:rsidR="002E536D" w:rsidRPr="002E536D" w:rsidRDefault="002E536D" w:rsidP="004430F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</w:r>
      <w:r w:rsidRPr="002E536D">
        <w:rPr>
          <w:rFonts w:ascii="Times New Roman" w:hAnsi="Times New Roman" w:cs="Times New Roman"/>
          <w:b/>
          <w:sz w:val="28"/>
          <w:szCs w:val="28"/>
          <w:lang w:val="uk-UA" w:eastAsia="uk-UA"/>
        </w:rPr>
        <w:t>Історичний тренінг «Втрачена інформація»</w:t>
      </w:r>
    </w:p>
    <w:p w:rsidR="002E536D" w:rsidRDefault="002E536D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 xml:space="preserve">1. За формою державного управління Київська Русь була … </w:t>
      </w:r>
    </w:p>
    <w:p w:rsidR="002E536D" w:rsidRDefault="002E536D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>2. При князеві бояри, дружинники і вище духовенство складали … (орган влади).</w:t>
      </w:r>
    </w:p>
    <w:p w:rsidR="002E536D" w:rsidRDefault="002E536D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 xml:space="preserve">3. Народні збори, на яких русичі вирішували найважливіші громадські і державні справи, називалися … </w:t>
      </w:r>
    </w:p>
    <w:p w:rsidR="002E536D" w:rsidRDefault="002E536D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 xml:space="preserve">4. Соціальну структуру Київської Русі очолював … </w:t>
      </w:r>
    </w:p>
    <w:p w:rsidR="002E536D" w:rsidRDefault="002E536D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 xml:space="preserve">5. Залежні верстви руського суспільства - … </w:t>
      </w:r>
    </w:p>
    <w:p w:rsidR="002E536D" w:rsidRDefault="002E536D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 xml:space="preserve">6. Ремесла, найпоширеніші на руських землях - … </w:t>
      </w:r>
    </w:p>
    <w:p w:rsidR="002E536D" w:rsidRDefault="002E536D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 xml:space="preserve">7. Групу населення, що постійно займалася торгівлею, називали … </w:t>
      </w:r>
    </w:p>
    <w:p w:rsidR="002E536D" w:rsidRDefault="002E536D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 xml:space="preserve">8.  Ткацтво, прядіння, плетіння, вишивання, шиття належать до … </w:t>
      </w:r>
    </w:p>
    <w:p w:rsidR="002E536D" w:rsidRDefault="002E536D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 xml:space="preserve">9. Гроші, які почав карбувати Володимир Великий, називали … </w:t>
      </w:r>
    </w:p>
    <w:p w:rsidR="002E536D" w:rsidRDefault="002E536D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 xml:space="preserve">10. Більшість населення руських земель складали … </w:t>
      </w:r>
    </w:p>
    <w:p w:rsidR="002E536D" w:rsidRDefault="002E536D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 xml:space="preserve">11. Селяни, що працювали на землевласника за договором називалися … </w:t>
      </w:r>
    </w:p>
    <w:p w:rsidR="002E536D" w:rsidRDefault="002E536D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ab/>
        <w:t>12. У русичів були поширені системи обробки землі …</w:t>
      </w:r>
    </w:p>
    <w:p w:rsidR="002E536D" w:rsidRDefault="002E536D" w:rsidP="004430F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 w:rsidRPr="0022069A">
        <w:rPr>
          <w:rFonts w:ascii="Times New Roman" w:hAnsi="Times New Roman" w:cs="Times New Roman"/>
          <w:i/>
          <w:sz w:val="28"/>
          <w:szCs w:val="28"/>
          <w:lang w:eastAsia="uk-UA"/>
        </w:rPr>
        <w:tab/>
      </w:r>
      <w:proofErr w:type="gramStart"/>
      <w:r w:rsidRPr="002E536D">
        <w:rPr>
          <w:rFonts w:ascii="Times New Roman" w:hAnsi="Times New Roman" w:cs="Times New Roman"/>
          <w:i/>
          <w:sz w:val="28"/>
          <w:szCs w:val="28"/>
          <w:lang w:val="en-US" w:eastAsia="uk-UA"/>
        </w:rPr>
        <w:t>V</w:t>
      </w:r>
      <w:r w:rsidRPr="002E536D">
        <w:rPr>
          <w:rFonts w:ascii="Times New Roman" w:hAnsi="Times New Roman" w:cs="Times New Roman"/>
          <w:i/>
          <w:sz w:val="28"/>
          <w:szCs w:val="28"/>
          <w:lang w:val="uk-UA" w:eastAsia="uk-UA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Підсумки уроку.</w:t>
      </w:r>
      <w:proofErr w:type="gramEnd"/>
    </w:p>
    <w:p w:rsidR="00830555" w:rsidRDefault="00830555" w:rsidP="004430FB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i/>
          <w:sz w:val="28"/>
          <w:szCs w:val="28"/>
          <w:lang w:val="uk-UA" w:eastAsia="uk-UA"/>
        </w:rPr>
        <w:tab/>
      </w:r>
      <w:r w:rsidRPr="002E536D">
        <w:rPr>
          <w:rFonts w:ascii="Times New Roman" w:hAnsi="Times New Roman" w:cs="Times New Roman"/>
          <w:i/>
          <w:sz w:val="28"/>
          <w:szCs w:val="28"/>
          <w:lang w:val="en-US" w:eastAsia="uk-UA"/>
        </w:rPr>
        <w:t>V</w:t>
      </w:r>
      <w:r>
        <w:rPr>
          <w:rFonts w:ascii="Times New Roman" w:hAnsi="Times New Roman" w:cs="Times New Roman"/>
          <w:i/>
          <w:sz w:val="28"/>
          <w:szCs w:val="28"/>
          <w:lang w:val="en-US" w:eastAsia="uk-UA"/>
        </w:rPr>
        <w:t>I</w:t>
      </w:r>
      <w:r w:rsidRPr="002E536D">
        <w:rPr>
          <w:rFonts w:ascii="Times New Roman" w:hAnsi="Times New Roman" w:cs="Times New Roman"/>
          <w:i/>
          <w:sz w:val="28"/>
          <w:szCs w:val="28"/>
          <w:lang w:val="uk-UA" w:eastAsia="uk-UA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Домашнє завдання.</w:t>
      </w:r>
    </w:p>
    <w:p w:rsidR="00830555" w:rsidRPr="00830555" w:rsidRDefault="00830555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30555">
        <w:rPr>
          <w:rFonts w:ascii="Times New Roman" w:hAnsi="Times New Roman" w:cs="Times New Roman"/>
          <w:sz w:val="28"/>
          <w:szCs w:val="28"/>
          <w:lang w:val="uk-UA" w:eastAsia="uk-UA"/>
        </w:rPr>
        <w:t>1) Опрацювати відповідний матеріал у підручнику.</w:t>
      </w:r>
    </w:p>
    <w:p w:rsidR="00830555" w:rsidRPr="00830555" w:rsidRDefault="00830555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30555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2) Візьміть інтерв’ю у князя та смерда. Порівняйте їх життя. </w:t>
      </w:r>
    </w:p>
    <w:p w:rsidR="00EF5585" w:rsidRPr="004430FB" w:rsidRDefault="00830555" w:rsidP="004430F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2E536D">
        <w:rPr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r w:rsidR="002E536D">
        <w:rPr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</w:t>
      </w:r>
    </w:p>
    <w:sectPr w:rsidR="00EF5585" w:rsidRPr="004430FB" w:rsidSect="00BF00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altName w:val="Century"/>
    <w:charset w:val="CC"/>
    <w:family w:val="roman"/>
    <w:pitch w:val="variable"/>
    <w:sig w:usb0="00000001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BD14579_"/>
      </v:shape>
    </w:pict>
  </w:numPicBullet>
  <w:numPicBullet w:numPicBulletId="1">
    <w:pict>
      <v:shape id="_x0000_i1030" type="#_x0000_t75" style="width:11.25pt;height:11.25pt" o:bullet="t">
        <v:imagedata r:id="rId2" o:title="BD10253_"/>
        <o:lock v:ext="edit" cropping="t"/>
      </v:shape>
    </w:pict>
  </w:numPicBullet>
  <w:numPicBullet w:numPicBulletId="2">
    <w:pict>
      <v:shape id="_x0000_i1031" type="#_x0000_t75" style="width:11.25pt;height:11.25pt" o:bullet="t">
        <v:imagedata r:id="rId3" o:title="mso249"/>
      </v:shape>
    </w:pict>
  </w:numPicBullet>
  <w:abstractNum w:abstractNumId="0">
    <w:nsid w:val="24EB17BE"/>
    <w:multiLevelType w:val="hybridMultilevel"/>
    <w:tmpl w:val="2D1864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D745C"/>
    <w:multiLevelType w:val="hybridMultilevel"/>
    <w:tmpl w:val="92B22A40"/>
    <w:lvl w:ilvl="0" w:tplc="FD4A904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E53E36"/>
    <w:multiLevelType w:val="hybridMultilevel"/>
    <w:tmpl w:val="C8C258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66A9D"/>
    <w:multiLevelType w:val="hybridMultilevel"/>
    <w:tmpl w:val="9C26E27C"/>
    <w:lvl w:ilvl="0" w:tplc="9DB493D4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415F5A"/>
    <w:multiLevelType w:val="hybridMultilevel"/>
    <w:tmpl w:val="92F65162"/>
    <w:lvl w:ilvl="0" w:tplc="FD4A904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5C44FA"/>
    <w:multiLevelType w:val="hybridMultilevel"/>
    <w:tmpl w:val="E48A3272"/>
    <w:lvl w:ilvl="0" w:tplc="04190007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5B5DB5"/>
    <w:multiLevelType w:val="hybridMultilevel"/>
    <w:tmpl w:val="8C7CFBDE"/>
    <w:lvl w:ilvl="0" w:tplc="9DB493D4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150F86"/>
    <w:rsid w:val="00150F86"/>
    <w:rsid w:val="0022069A"/>
    <w:rsid w:val="002649ED"/>
    <w:rsid w:val="002E536D"/>
    <w:rsid w:val="004430FB"/>
    <w:rsid w:val="0046787E"/>
    <w:rsid w:val="0054028E"/>
    <w:rsid w:val="00830555"/>
    <w:rsid w:val="00A20F5F"/>
    <w:rsid w:val="00B9004D"/>
    <w:rsid w:val="00BF00BA"/>
    <w:rsid w:val="00BF67F7"/>
    <w:rsid w:val="00EF5585"/>
    <w:rsid w:val="00FA4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6" type="connector" idref="#_x0000_s1045"/>
        <o:r id="V:Rule27" type="connector" idref="#_x0000_s1044"/>
        <o:r id="V:Rule28" type="connector" idref="#_x0000_s1028"/>
        <o:r id="V:Rule29" type="connector" idref="#_x0000_s1043"/>
        <o:r id="V:Rule30" type="connector" idref="#_x0000_s1046"/>
        <o:r id="V:Rule31" type="connector" idref="#_x0000_s1030"/>
        <o:r id="V:Rule32" type="connector" idref="#_x0000_s1038"/>
        <o:r id="V:Rule33" type="connector" idref="#_x0000_s1029"/>
        <o:r id="V:Rule34" type="connector" idref="#_x0000_s1047"/>
        <o:r id="V:Rule35" type="connector" idref="#_x0000_s1033"/>
        <o:r id="V:Rule36" type="connector" idref="#_x0000_s1039"/>
        <o:r id="V:Rule37" type="connector" idref="#_x0000_s1050"/>
        <o:r id="V:Rule38" type="connector" idref="#_x0000_s1034"/>
        <o:r id="V:Rule39" type="connector" idref="#_x0000_s1049"/>
        <o:r id="V:Rule40" type="connector" idref="#_x0000_s1035"/>
        <o:r id="V:Rule41" type="connector" idref="#_x0000_s1040"/>
        <o:r id="V:Rule42" type="connector" idref="#_x0000_s1037"/>
        <o:r id="V:Rule43" type="connector" idref="#_x0000_s1051"/>
        <o:r id="V:Rule44" type="connector" idref="#_x0000_s1031"/>
        <o:r id="V:Rule45" type="connector" idref="#_x0000_s1032"/>
        <o:r id="V:Rule46" type="connector" idref="#_x0000_s1042"/>
        <o:r id="V:Rule47" type="connector" idref="#_x0000_s1041"/>
        <o:r id="V:Rule48" type="connector" idref="#_x0000_s1036"/>
        <o:r id="V:Rule49" type="connector" idref="#_x0000_s1048"/>
        <o:r id="V:Rule50" type="connector" idref="#_x0000_s105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0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0F86"/>
    <w:pPr>
      <w:spacing w:after="0" w:line="240" w:lineRule="auto"/>
    </w:pPr>
  </w:style>
  <w:style w:type="table" w:styleId="-2">
    <w:name w:val="Light List Accent 2"/>
    <w:basedOn w:val="a1"/>
    <w:uiPriority w:val="61"/>
    <w:rsid w:val="00FA46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1-2">
    <w:name w:val="Medium Shading 1 Accent 2"/>
    <w:basedOn w:val="a1"/>
    <w:uiPriority w:val="63"/>
    <w:rsid w:val="00FA46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4">
    <w:name w:val="List Paragraph"/>
    <w:basedOn w:val="a"/>
    <w:uiPriority w:val="34"/>
    <w:qFormat/>
    <w:rsid w:val="00FA464C"/>
    <w:pPr>
      <w:ind w:left="720"/>
      <w:contextualSpacing/>
    </w:pPr>
  </w:style>
  <w:style w:type="table" w:styleId="a5">
    <w:name w:val="Table Grid"/>
    <w:basedOn w:val="a1"/>
    <w:uiPriority w:val="59"/>
    <w:rsid w:val="00FA464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3">
    <w:name w:val="Light Grid Accent 3"/>
    <w:basedOn w:val="a1"/>
    <w:uiPriority w:val="62"/>
    <w:rsid w:val="00FA464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5">
    <w:name w:val="Light Grid Accent 5"/>
    <w:basedOn w:val="a1"/>
    <w:uiPriority w:val="62"/>
    <w:rsid w:val="004430F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4">
    <w:name w:val="Light Grid Accent 4"/>
    <w:basedOn w:val="a1"/>
    <w:uiPriority w:val="62"/>
    <w:rsid w:val="004430F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40">
    <w:name w:val="Light List Accent 4"/>
    <w:basedOn w:val="a1"/>
    <w:uiPriority w:val="61"/>
    <w:rsid w:val="004430F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paragraph" w:styleId="a6">
    <w:name w:val="Balloon Text"/>
    <w:basedOn w:val="a"/>
    <w:link w:val="a7"/>
    <w:uiPriority w:val="99"/>
    <w:semiHidden/>
    <w:unhideWhenUsed/>
    <w:rsid w:val="00443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30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7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6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5.jpeg"/><Relationship Id="rId11" Type="http://schemas.openxmlformats.org/officeDocument/2006/relationships/image" Target="media/image10.jpeg"/><Relationship Id="rId5" Type="http://schemas.openxmlformats.org/officeDocument/2006/relationships/image" Target="media/image4.jpeg"/><Relationship Id="rId10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image" Target="media/image8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10</Pages>
  <Words>1922</Words>
  <Characters>10962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12859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</dc:creator>
  <cp:keywords/>
  <dc:description/>
  <cp:lastModifiedBy>Vika</cp:lastModifiedBy>
  <cp:revision>4</cp:revision>
  <cp:lastPrinted>2010-11-07T22:02:00Z</cp:lastPrinted>
  <dcterms:created xsi:type="dcterms:W3CDTF">2010-11-07T20:04:00Z</dcterms:created>
  <dcterms:modified xsi:type="dcterms:W3CDTF">2024-04-15T08:43:00Z</dcterms:modified>
</cp:coreProperties>
</file>