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925" w:rsidRDefault="00CF33E2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Тема</w:t>
      </w:r>
      <w:r w:rsidR="002E7F59">
        <w:rPr>
          <w:rFonts w:ascii="Times New Roman" w:hAnsi="Times New Roman" w:cs="Times New Roman"/>
          <w:sz w:val="28"/>
          <w:szCs w:val="28"/>
        </w:rPr>
        <w:t xml:space="preserve"> уроку</w:t>
      </w:r>
      <w:r w:rsidRPr="002E7F59">
        <w:rPr>
          <w:rFonts w:ascii="Times New Roman" w:hAnsi="Times New Roman" w:cs="Times New Roman"/>
          <w:sz w:val="28"/>
          <w:szCs w:val="28"/>
        </w:rPr>
        <w:t>. Скарби трипільської культури</w:t>
      </w:r>
    </w:p>
    <w:p w:rsidR="00EE4ADA" w:rsidRPr="002E7F59" w:rsidRDefault="00EE4ADA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27925" w:rsidRPr="002E7F59" w:rsidRDefault="00B27925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 xml:space="preserve">Мета. </w:t>
      </w:r>
      <w:r w:rsidR="00923268" w:rsidRPr="002E7F59">
        <w:rPr>
          <w:rFonts w:ascii="Times New Roman" w:hAnsi="Times New Roman" w:cs="Times New Roman"/>
          <w:sz w:val="28"/>
          <w:szCs w:val="28"/>
        </w:rPr>
        <w:t>Ознайомити учнів з досягненнями  трипільської археологічної   культури</w:t>
      </w:r>
      <w:r w:rsidR="00A26DAB" w:rsidRPr="002E7F59">
        <w:rPr>
          <w:rFonts w:ascii="Times New Roman" w:hAnsi="Times New Roman" w:cs="Times New Roman"/>
          <w:sz w:val="28"/>
          <w:szCs w:val="28"/>
        </w:rPr>
        <w:t xml:space="preserve">; визначити хронологічні межі та особливості її існування на території України. Розкрити </w:t>
      </w:r>
      <w:r w:rsidR="004B2A0E" w:rsidRPr="002E7F59">
        <w:rPr>
          <w:rFonts w:ascii="Times New Roman" w:hAnsi="Times New Roman" w:cs="Times New Roman"/>
          <w:sz w:val="28"/>
          <w:szCs w:val="28"/>
        </w:rPr>
        <w:t xml:space="preserve">досягнення і </w:t>
      </w:r>
      <w:r w:rsidR="00A26DAB" w:rsidRPr="002E7F59">
        <w:rPr>
          <w:rFonts w:ascii="Times New Roman" w:hAnsi="Times New Roman" w:cs="Times New Roman"/>
          <w:sz w:val="28"/>
          <w:szCs w:val="28"/>
        </w:rPr>
        <w:t>значення трипільської культури в історії України. Продовжувати розвивати у школярів уміння і навички</w:t>
      </w:r>
      <w:r w:rsidRPr="002E7F59">
        <w:rPr>
          <w:rFonts w:ascii="Times New Roman" w:hAnsi="Times New Roman" w:cs="Times New Roman"/>
          <w:sz w:val="28"/>
          <w:szCs w:val="28"/>
        </w:rPr>
        <w:t xml:space="preserve"> </w:t>
      </w:r>
      <w:r w:rsidR="00A26DAB" w:rsidRPr="002E7F59">
        <w:rPr>
          <w:rFonts w:ascii="Times New Roman" w:hAnsi="Times New Roman" w:cs="Times New Roman"/>
          <w:sz w:val="28"/>
          <w:szCs w:val="28"/>
        </w:rPr>
        <w:t>самостійно працювати з історичною інформацією, аналізувати її, робити власні висновки. Прищеплювати любов і повагу до рідної землі і її історії.</w:t>
      </w:r>
    </w:p>
    <w:p w:rsidR="0060212E" w:rsidRPr="002E7F59" w:rsidRDefault="0060212E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Тип уроку: вивчення нового матеріалу</w:t>
      </w:r>
    </w:p>
    <w:p w:rsidR="00B47F86" w:rsidRPr="002E7F59" w:rsidRDefault="00B47F86" w:rsidP="002E7F5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 xml:space="preserve">                        Хід уроку</w:t>
      </w:r>
    </w:p>
    <w:p w:rsidR="00B47F86" w:rsidRPr="002E7F59" w:rsidRDefault="00B47F86" w:rsidP="002E7F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Організаційний момент</w:t>
      </w:r>
    </w:p>
    <w:p w:rsidR="00E849AC" w:rsidRPr="002E7F59" w:rsidRDefault="00E849AC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 xml:space="preserve">   Учитель вітається з класом і перевіряє готовність учнів до уроку</w:t>
      </w:r>
    </w:p>
    <w:p w:rsidR="00E849AC" w:rsidRPr="002E7F59" w:rsidRDefault="00E849AC" w:rsidP="002E7F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Актуалізація опорних знань і повторення вивченого</w:t>
      </w:r>
    </w:p>
    <w:p w:rsidR="00875B06" w:rsidRPr="002E7F59" w:rsidRDefault="00923268" w:rsidP="002E7F5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 w:rsidRPr="002E7F59">
        <w:rPr>
          <w:rFonts w:ascii="Times New Roman" w:hAnsi="Times New Roman" w:cs="Times New Roman"/>
          <w:sz w:val="28"/>
          <w:szCs w:val="28"/>
        </w:rPr>
        <w:t>Для повторення вивченого учитель пропонує гру «Історичне лото»</w:t>
      </w:r>
    </w:p>
    <w:p w:rsidR="00923268" w:rsidRPr="002E7F59" w:rsidRDefault="00923268" w:rsidP="002E7F5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 xml:space="preserve"> ( Для проведення гри потрібно мати аркуш картону або магнітну дошку, розкреслені на квадрати з вписаними словами теми, і картки (наліпки) із тлумаченнями нових слів. Учень повинен знайти для кожного слова тлумачення (родова община, сусідська община, плем’я, вождь, рада старійшин, народні збори).</w:t>
      </w:r>
    </w:p>
    <w:p w:rsidR="00E56304" w:rsidRPr="002E7F59" w:rsidRDefault="00E56304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Аналітична бесіда:</w:t>
      </w:r>
    </w:p>
    <w:p w:rsidR="00E56304" w:rsidRPr="002E7F59" w:rsidRDefault="00E56304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Поясніть причини зміни привласнюю чого типу господарювання на відтворюючий.</w:t>
      </w:r>
    </w:p>
    <w:p w:rsidR="00E56304" w:rsidRPr="002E7F59" w:rsidRDefault="00E56304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Порівняйте родову общину та сусідську. Назвіть спільні та відмінні риси.</w:t>
      </w:r>
    </w:p>
    <w:p w:rsidR="00E56304" w:rsidRPr="002E7F59" w:rsidRDefault="00E56304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Назвіть головні досягнення доби неоліту та енеоліту.</w:t>
      </w:r>
    </w:p>
    <w:p w:rsidR="00E56304" w:rsidRPr="002E7F59" w:rsidRDefault="00E56304" w:rsidP="002E7F59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E849AC" w:rsidRPr="002E7F59" w:rsidRDefault="00E849AC" w:rsidP="002E7F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Повідомлення теми, мети уроку</w:t>
      </w:r>
    </w:p>
    <w:p w:rsidR="00E849AC" w:rsidRPr="002E7F59" w:rsidRDefault="00E849AC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 xml:space="preserve">  З'ясувати тему сьогоднішнього уроку допоможе хронологічна задача</w:t>
      </w:r>
    </w:p>
    <w:p w:rsidR="00A5313C" w:rsidRPr="002E7F59" w:rsidRDefault="00875B06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У 1897</w:t>
      </w:r>
      <w:r w:rsidR="00E849AC" w:rsidRPr="002E7F59">
        <w:rPr>
          <w:rFonts w:ascii="Times New Roman" w:hAnsi="Times New Roman" w:cs="Times New Roman"/>
          <w:sz w:val="28"/>
          <w:szCs w:val="28"/>
        </w:rPr>
        <w:t xml:space="preserve"> р. на українській землі було знайдено цікаву історичну пам</w:t>
      </w:r>
      <w:r w:rsidR="00A5313C" w:rsidRPr="002E7F59">
        <w:rPr>
          <w:rFonts w:ascii="Times New Roman" w:hAnsi="Times New Roman" w:cs="Times New Roman"/>
          <w:sz w:val="28"/>
          <w:szCs w:val="28"/>
        </w:rPr>
        <w:t>'</w:t>
      </w:r>
      <w:r w:rsidR="00E849AC" w:rsidRPr="002E7F59">
        <w:rPr>
          <w:rFonts w:ascii="Times New Roman" w:hAnsi="Times New Roman" w:cs="Times New Roman"/>
          <w:sz w:val="28"/>
          <w:szCs w:val="28"/>
        </w:rPr>
        <w:t xml:space="preserve">ятку </w:t>
      </w:r>
      <w:r w:rsidR="00A5313C" w:rsidRPr="002E7F59">
        <w:rPr>
          <w:rFonts w:ascii="Times New Roman" w:hAnsi="Times New Roman" w:cs="Times New Roman"/>
          <w:sz w:val="28"/>
          <w:szCs w:val="28"/>
        </w:rPr>
        <w:t>– неподалік від Києва, біля с. Трипілля, виявили глиняний горщик, вік якого визначили в кілька тисяч років. Отже, сьогодні на уроці ми маємо дослідити і з'ясувати , кому належав знайдений горщик.</w:t>
      </w:r>
      <w:r w:rsidR="006779FD" w:rsidRPr="002E7F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9FD" w:rsidRPr="002E7F59" w:rsidRDefault="006779FD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Слово учителя. Найдавніші часи в історії людства і справді приховують найбільше таємниць. Адже від тієї доби лишилося надто мало свідчень – ні імен окремих людей, ні назв народів. Тільки понівечені часом залишки людської діяльності – уламки знарядь праці, залишки давніх поселень, могильники тощо.</w:t>
      </w:r>
      <w:r w:rsidR="00656C33" w:rsidRPr="002E7F59">
        <w:rPr>
          <w:rFonts w:ascii="Times New Roman" w:hAnsi="Times New Roman" w:cs="Times New Roman"/>
          <w:sz w:val="28"/>
          <w:szCs w:val="28"/>
        </w:rPr>
        <w:t xml:space="preserve"> Проте й такі пам’ятки найдавніших часів відкриваються не будь – кому. </w:t>
      </w:r>
      <w:r w:rsidR="00E634EC" w:rsidRPr="002E7F59">
        <w:rPr>
          <w:rFonts w:ascii="Times New Roman" w:hAnsi="Times New Roman" w:cs="Times New Roman"/>
          <w:sz w:val="28"/>
          <w:szCs w:val="28"/>
        </w:rPr>
        <w:t xml:space="preserve"> Зрозуміти й розтлумачити їх під силу лише вченим – дослідникам минулого.</w:t>
      </w:r>
    </w:p>
    <w:p w:rsidR="00E56304" w:rsidRPr="002E7F59" w:rsidRDefault="00E634EC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І саме у сел</w:t>
      </w:r>
      <w:r w:rsidR="0030588E" w:rsidRPr="002E7F59">
        <w:rPr>
          <w:rFonts w:ascii="Times New Roman" w:hAnsi="Times New Roman" w:cs="Times New Roman"/>
          <w:sz w:val="28"/>
          <w:szCs w:val="28"/>
        </w:rPr>
        <w:t>і Трипілля що на Київщині у 1897</w:t>
      </w:r>
      <w:r w:rsidRPr="002E7F59">
        <w:rPr>
          <w:rFonts w:ascii="Times New Roman" w:hAnsi="Times New Roman" w:cs="Times New Roman"/>
          <w:sz w:val="28"/>
          <w:szCs w:val="28"/>
        </w:rPr>
        <w:t>році визначний археолог Вікентій Хвойка виявив сліди діяльності давніх землеробів, які свідчать про високий рівень розвитку даної  археологічної культури</w:t>
      </w:r>
      <w:r w:rsidR="00517076" w:rsidRPr="002E7F59">
        <w:rPr>
          <w:rFonts w:ascii="Times New Roman" w:hAnsi="Times New Roman" w:cs="Times New Roman"/>
          <w:sz w:val="28"/>
          <w:szCs w:val="28"/>
        </w:rPr>
        <w:t xml:space="preserve">, </w:t>
      </w:r>
      <w:r w:rsidRPr="002E7F59">
        <w:rPr>
          <w:rFonts w:ascii="Times New Roman" w:hAnsi="Times New Roman" w:cs="Times New Roman"/>
          <w:sz w:val="28"/>
          <w:szCs w:val="28"/>
        </w:rPr>
        <w:t>яка за місцем першої знахідки отримала назву трипільська</w:t>
      </w:r>
      <w:r w:rsidR="00517076" w:rsidRPr="002E7F59">
        <w:rPr>
          <w:rFonts w:ascii="Times New Roman" w:hAnsi="Times New Roman" w:cs="Times New Roman"/>
          <w:sz w:val="28"/>
          <w:szCs w:val="28"/>
        </w:rPr>
        <w:t>.</w:t>
      </w:r>
      <w:r w:rsidR="00213D2F" w:rsidRPr="002E7F59">
        <w:rPr>
          <w:rFonts w:ascii="Times New Roman" w:hAnsi="Times New Roman" w:cs="Times New Roman"/>
          <w:sz w:val="28"/>
          <w:szCs w:val="28"/>
        </w:rPr>
        <w:t xml:space="preserve"> Знайомство</w:t>
      </w:r>
      <w:r w:rsidR="00E56304" w:rsidRPr="002E7F59">
        <w:rPr>
          <w:rFonts w:ascii="Times New Roman" w:hAnsi="Times New Roman" w:cs="Times New Roman"/>
          <w:sz w:val="28"/>
          <w:szCs w:val="28"/>
        </w:rPr>
        <w:t xml:space="preserve">  з постаттю археолога В. Хвойки</w:t>
      </w:r>
      <w:r w:rsidR="00213D2F" w:rsidRPr="002E7F59">
        <w:rPr>
          <w:rFonts w:ascii="Times New Roman" w:hAnsi="Times New Roman" w:cs="Times New Roman"/>
          <w:sz w:val="28"/>
          <w:szCs w:val="28"/>
        </w:rPr>
        <w:t>.</w:t>
      </w:r>
    </w:p>
    <w:p w:rsidR="00E56304" w:rsidRPr="002E7F59" w:rsidRDefault="00E56304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Учень заздалегідь готує дома повідомлення « Відкривач Трипільської культури»</w:t>
      </w:r>
    </w:p>
    <w:p w:rsidR="00517076" w:rsidRPr="002E7F59" w:rsidRDefault="00E56304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Вікентій  (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Честослав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Вікенс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) Хвойка народився 21 лютого 1850 року в с. 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Семін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 на Ельбі в тодішній 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Австро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 – Угорщині. Його чеський рід був старовинного </w:t>
      </w:r>
      <w:r w:rsidRPr="002E7F59">
        <w:rPr>
          <w:rFonts w:ascii="Times New Roman" w:hAnsi="Times New Roman" w:cs="Times New Roman"/>
          <w:sz w:val="28"/>
          <w:szCs w:val="28"/>
        </w:rPr>
        <w:lastRenderedPageBreak/>
        <w:t xml:space="preserve">лицарського походження, але після однієї з битв, у якій брали участь його предки, їхній маєток було спалено, всі родові документи загинули, й вони стали звичайними поселянами. Вікентій закінчив у м. 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Хурдимі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 комерційне училище і переїхав до Праги, де захопився вивченням давньої історії та старожитностей, знайомився з відомими чеськими істориками та археологами,вивчав найпоширеніші європейські мови, читав багато спеціальної літератури. У 26 років він одружується  і переїжджає до Києва. Перші 15 років у Києві він заробляв викладанням – німецької, малювання та фехтування. Згодом зайнявся бізнесом, розбагатів на торгівлі хмелем і просом - росичкою. Захопився агрономією. Потоваришував із чеською родиною 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Дефорен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, які мали дачу в селі Петрушки. Там Вікентій облаштував у їхній клуні агрономічну лабораторію. На жаль, у клуні 40- річного  Вікентія Хвойки сталася пожежа, в якій перетворилися на попіл 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Хвойчині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 нагороди з кількох сільськогосподарських виставок у Російській імперії, медалі, дипломи. Так було поставлено крапку на агрономії, 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зявилося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 нове захоплення – археологія. Місця для майбутніх розкопок Хвойка визначав, їздячи по селах навколо Києва. Розпитував. Чи на оранці на полях не знаходили часом якихось старовинних речей, черепків. Селяни приносили свої знахідки, показув</w:t>
      </w:r>
      <w:r w:rsidR="00875B06" w:rsidRPr="002E7F59">
        <w:rPr>
          <w:rFonts w:ascii="Times New Roman" w:hAnsi="Times New Roman" w:cs="Times New Roman"/>
          <w:sz w:val="28"/>
          <w:szCs w:val="28"/>
        </w:rPr>
        <w:t>али, де їх знайшли.4 лютого 1897</w:t>
      </w:r>
      <w:r w:rsidRPr="002E7F59">
        <w:rPr>
          <w:rFonts w:ascii="Times New Roman" w:hAnsi="Times New Roman" w:cs="Times New Roman"/>
          <w:sz w:val="28"/>
          <w:szCs w:val="28"/>
        </w:rPr>
        <w:t xml:space="preserve"> року важко хворий на сухоти Хвойка у Середньому Придніпров'ї відкрив трипільську стоянку – 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праджерело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 нашої культури. Він розкопав декілька гончарних печей і 50 залишків жител – землянок. А в них – цілі й побиті керамічні посудини зі складним візерунком, глиняні статуетки людей і тварин, знаряддя праці та зброя з каменю й рогу. Їх залишили </w:t>
      </w:r>
      <w:proofErr w:type="spellStart"/>
      <w:r w:rsidRPr="002E7F59">
        <w:rPr>
          <w:rFonts w:ascii="Times New Roman" w:hAnsi="Times New Roman" w:cs="Times New Roman"/>
          <w:sz w:val="28"/>
          <w:szCs w:val="28"/>
        </w:rPr>
        <w:t>землеробсько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 – скотарські племена, які жили у першій половині четвертого тисячоліття до нашої ери.  Вчені визначають, що жодної культури в  Європі, в Єгипті на той час ще не існувало; були тільки найдавніші поселення шумерів у Дворіччі. Першовідкривач Трипільської культури упокоївся 2 листопада 1914р.</w:t>
      </w:r>
    </w:p>
    <w:p w:rsidR="00E56304" w:rsidRPr="002E7F59" w:rsidRDefault="00E56304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Робота з поняттями</w:t>
      </w:r>
      <w:r w:rsidR="00875B06" w:rsidRPr="002E7F5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17076" w:rsidRPr="002E7F59" w:rsidRDefault="00517076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Учні записують до робочого зошита</w:t>
      </w:r>
      <w:r w:rsidR="00E56304" w:rsidRPr="002E7F59">
        <w:rPr>
          <w:rFonts w:ascii="Times New Roman" w:hAnsi="Times New Roman" w:cs="Times New Roman"/>
          <w:sz w:val="28"/>
          <w:szCs w:val="28"/>
        </w:rPr>
        <w:t>:</w:t>
      </w:r>
    </w:p>
    <w:p w:rsidR="00517076" w:rsidRPr="002E7F59" w:rsidRDefault="00517076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Археологічна культура – це речові залишки, знайдені під час розкопок, що належать до одного історичного часу й тієї самої території, яким притаманні спільні риси. Подібність форми та оздоблення посуду, типу прикрас, особливостей будівництва жител і рис поховального обряду свідчать про спорідненість цих племен. Назви археологічних культур зазвичай походять від назв місцевостей, де було вперше виявлено типову пам'ятку.</w:t>
      </w:r>
    </w:p>
    <w:p w:rsidR="00517076" w:rsidRPr="002E7F59" w:rsidRDefault="00517076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Трипільська культура – це сукупність археологічних пам</w:t>
      </w:r>
      <w:r w:rsidR="0030588E" w:rsidRPr="002E7F59">
        <w:rPr>
          <w:rFonts w:ascii="Times New Roman" w:hAnsi="Times New Roman" w:cs="Times New Roman"/>
          <w:sz w:val="28"/>
          <w:szCs w:val="28"/>
        </w:rPr>
        <w:t xml:space="preserve">'яток, що датується 4 – першою половиною 3 тис. до н. е. і яка займала все Лісостепове Правобережжя та Подністров'я – до Дніпра і Чорного моря, а також території сучасної Румунії і Молдови. </w:t>
      </w:r>
    </w:p>
    <w:p w:rsidR="0030588E" w:rsidRPr="002E7F59" w:rsidRDefault="0030588E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Під час формування поняття учитель локалізує на карті України території, про які йшлося раніше.</w:t>
      </w:r>
    </w:p>
    <w:p w:rsidR="00E56304" w:rsidRPr="002E7F59" w:rsidRDefault="00E56304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Наступне питання теми розглядає</w:t>
      </w:r>
      <w:r w:rsidR="00AE0828" w:rsidRPr="002E7F59">
        <w:rPr>
          <w:rFonts w:ascii="Times New Roman" w:hAnsi="Times New Roman" w:cs="Times New Roman"/>
          <w:sz w:val="28"/>
          <w:szCs w:val="28"/>
        </w:rPr>
        <w:t>ться під час роботи в групах.</w:t>
      </w:r>
    </w:p>
    <w:p w:rsidR="00AE0828" w:rsidRPr="002E7F59" w:rsidRDefault="00AE0828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 xml:space="preserve">Учні об’єднуються </w:t>
      </w:r>
      <w:r w:rsidR="00BD3B97" w:rsidRPr="002E7F59">
        <w:rPr>
          <w:rFonts w:ascii="Times New Roman" w:hAnsi="Times New Roman" w:cs="Times New Roman"/>
          <w:sz w:val="28"/>
          <w:szCs w:val="28"/>
        </w:rPr>
        <w:t xml:space="preserve">в  3 </w:t>
      </w:r>
      <w:r w:rsidRPr="002E7F59">
        <w:rPr>
          <w:rFonts w:ascii="Times New Roman" w:hAnsi="Times New Roman" w:cs="Times New Roman"/>
          <w:sz w:val="28"/>
          <w:szCs w:val="28"/>
        </w:rPr>
        <w:t xml:space="preserve">групи, кожна з яких одержує картку із завданням, що містить тему повідомлення і план, за яким його необхідно підготувати з допомогою підручника. </w:t>
      </w:r>
    </w:p>
    <w:p w:rsidR="00BD3B97" w:rsidRPr="002E7F59" w:rsidRDefault="00BD3B97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lastRenderedPageBreak/>
        <w:t>Картка 1. Господарство трипільців</w:t>
      </w:r>
    </w:p>
    <w:p w:rsidR="00BD3B97" w:rsidRPr="002E7F59" w:rsidRDefault="00BD3B97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Що становило основу господарського життя трипільців?</w:t>
      </w:r>
    </w:p>
    <w:p w:rsidR="00BD3B97" w:rsidRPr="002E7F59" w:rsidRDefault="00BD3B97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Які культури вирощувалися?</w:t>
      </w:r>
    </w:p>
    <w:p w:rsidR="00BD3B97" w:rsidRPr="002E7F59" w:rsidRDefault="00BD3B97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Які знаряддя праці використовували трипільці?</w:t>
      </w:r>
    </w:p>
    <w:p w:rsidR="00BD3B97" w:rsidRPr="002E7F59" w:rsidRDefault="00BD3B97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Картка 2. Житло трипільців.</w:t>
      </w:r>
    </w:p>
    <w:p w:rsidR="00BD3B97" w:rsidRPr="002E7F59" w:rsidRDefault="00BD3B97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Із чого споруджували будинки?</w:t>
      </w:r>
    </w:p>
    <w:p w:rsidR="00BD3B97" w:rsidRPr="002E7F59" w:rsidRDefault="00BD3B97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Як здійснювалася забудова поселень?</w:t>
      </w:r>
    </w:p>
    <w:p w:rsidR="00BD3B97" w:rsidRPr="002E7F59" w:rsidRDefault="00BD3B97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E7F59">
        <w:rPr>
          <w:rFonts w:ascii="Times New Roman" w:hAnsi="Times New Roman" w:cs="Times New Roman"/>
          <w:sz w:val="28"/>
          <w:szCs w:val="28"/>
        </w:rPr>
        <w:t>Протоміста</w:t>
      </w:r>
      <w:proofErr w:type="spellEnd"/>
      <w:r w:rsidRPr="002E7F59">
        <w:rPr>
          <w:rFonts w:ascii="Times New Roman" w:hAnsi="Times New Roman" w:cs="Times New Roman"/>
          <w:sz w:val="28"/>
          <w:szCs w:val="28"/>
        </w:rPr>
        <w:t xml:space="preserve"> у трипільців.</w:t>
      </w:r>
    </w:p>
    <w:p w:rsidR="00BD3B97" w:rsidRPr="002E7F59" w:rsidRDefault="00BD3B97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Картка 3. Релігійні уявлення та розвиток мистецтва</w:t>
      </w:r>
    </w:p>
    <w:p w:rsidR="00BD3B97" w:rsidRPr="002E7F59" w:rsidRDefault="00BD3B97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Основні релігійні обряди трипільців</w:t>
      </w:r>
    </w:p>
    <w:p w:rsidR="00BD3B97" w:rsidRPr="002E7F59" w:rsidRDefault="00E24B99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Які ремесла були поширені в трипільців</w:t>
      </w:r>
    </w:p>
    <w:p w:rsidR="00E24B99" w:rsidRPr="002E7F59" w:rsidRDefault="00E24B99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Пластика трипільців – поєднання ремесла і мистецтва.</w:t>
      </w:r>
    </w:p>
    <w:p w:rsidR="00E24B99" w:rsidRPr="002E7F59" w:rsidRDefault="00E24B99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Після того, як учні виконали завдання учитель пропонує їм зіграти в гру                 « Легендо, оживи», і продемонструвати результати своїх досліджень.</w:t>
      </w:r>
    </w:p>
    <w:p w:rsidR="004B2A0E" w:rsidRPr="002E7F59" w:rsidRDefault="004B2A0E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Учитель :</w:t>
      </w:r>
    </w:p>
    <w:p w:rsidR="00AE0828" w:rsidRPr="002E7F59" w:rsidRDefault="004B2A0E" w:rsidP="002E7F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«с</w:t>
      </w:r>
      <w:r w:rsidR="004F2E22" w:rsidRPr="002E7F59">
        <w:rPr>
          <w:rFonts w:ascii="Times New Roman" w:hAnsi="Times New Roman" w:cs="Times New Roman"/>
          <w:sz w:val="28"/>
          <w:szCs w:val="28"/>
        </w:rPr>
        <w:t>подіваюся, що  ви зрозуміли кому належить горщик</w:t>
      </w:r>
      <w:r w:rsidRPr="002E7F59">
        <w:rPr>
          <w:rFonts w:ascii="Times New Roman" w:hAnsi="Times New Roman" w:cs="Times New Roman"/>
          <w:sz w:val="28"/>
          <w:szCs w:val="28"/>
        </w:rPr>
        <w:t>, який був знайдений в селі Трипілля у 1987р.»</w:t>
      </w:r>
    </w:p>
    <w:p w:rsidR="00B47F86" w:rsidRPr="002E7F59" w:rsidRDefault="00213D2F" w:rsidP="002E7F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Підсумки і з</w:t>
      </w:r>
      <w:r w:rsidR="00555D86" w:rsidRPr="002E7F59">
        <w:rPr>
          <w:rFonts w:ascii="Times New Roman" w:hAnsi="Times New Roman" w:cs="Times New Roman"/>
          <w:sz w:val="28"/>
          <w:szCs w:val="28"/>
        </w:rPr>
        <w:t>акріплення вивченого матеріалу</w:t>
      </w:r>
    </w:p>
    <w:p w:rsidR="00555D86" w:rsidRPr="002E7F59" w:rsidRDefault="00555D86" w:rsidP="002E7F5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« Закінчіть думку»</w:t>
      </w:r>
    </w:p>
    <w:p w:rsidR="00213D2F" w:rsidRPr="002E7F59" w:rsidRDefault="00213D2F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Значення трипільської культури в історії України полягає в тому……….</w:t>
      </w:r>
    </w:p>
    <w:p w:rsidR="00555D86" w:rsidRPr="002E7F59" w:rsidRDefault="00555D86" w:rsidP="002E7F5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 xml:space="preserve">В Україні трипільська культура залишила певні відбитки в культурі нашого народу, такі як…………………. </w:t>
      </w:r>
    </w:p>
    <w:p w:rsidR="00213D2F" w:rsidRPr="002E7F59" w:rsidRDefault="00213D2F" w:rsidP="002E7F5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55D86" w:rsidRPr="002E7F59" w:rsidRDefault="00555D86" w:rsidP="002E7F5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F59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555D86" w:rsidRPr="002E7F59" w:rsidRDefault="00555D86" w:rsidP="002E7F5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sectPr w:rsidR="00555D86" w:rsidRPr="002E7F59" w:rsidSect="000A2F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0633E"/>
    <w:multiLevelType w:val="hybridMultilevel"/>
    <w:tmpl w:val="977E2C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C3A77"/>
    <w:multiLevelType w:val="hybridMultilevel"/>
    <w:tmpl w:val="F040871A"/>
    <w:lvl w:ilvl="0" w:tplc="8040BCF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3EA2866"/>
    <w:multiLevelType w:val="hybridMultilevel"/>
    <w:tmpl w:val="EF1C9F96"/>
    <w:lvl w:ilvl="0" w:tplc="D15A07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7925"/>
    <w:rsid w:val="000A2F17"/>
    <w:rsid w:val="00213D2F"/>
    <w:rsid w:val="002E7F59"/>
    <w:rsid w:val="0030588E"/>
    <w:rsid w:val="0041066E"/>
    <w:rsid w:val="00491A4F"/>
    <w:rsid w:val="004975D2"/>
    <w:rsid w:val="004B2A0E"/>
    <w:rsid w:val="004F2E22"/>
    <w:rsid w:val="00517076"/>
    <w:rsid w:val="00555D86"/>
    <w:rsid w:val="0060212E"/>
    <w:rsid w:val="006128B1"/>
    <w:rsid w:val="00656C33"/>
    <w:rsid w:val="006779FD"/>
    <w:rsid w:val="00866619"/>
    <w:rsid w:val="00875B06"/>
    <w:rsid w:val="008F1589"/>
    <w:rsid w:val="008F6E5B"/>
    <w:rsid w:val="00923268"/>
    <w:rsid w:val="00A26DAB"/>
    <w:rsid w:val="00A5313C"/>
    <w:rsid w:val="00A81D56"/>
    <w:rsid w:val="00AE0828"/>
    <w:rsid w:val="00B27925"/>
    <w:rsid w:val="00B47F86"/>
    <w:rsid w:val="00B9600B"/>
    <w:rsid w:val="00BD3B97"/>
    <w:rsid w:val="00CF33E2"/>
    <w:rsid w:val="00DC0B2E"/>
    <w:rsid w:val="00DC4FD4"/>
    <w:rsid w:val="00E24B99"/>
    <w:rsid w:val="00E56304"/>
    <w:rsid w:val="00E634EC"/>
    <w:rsid w:val="00E849AC"/>
    <w:rsid w:val="00EE4ADA"/>
    <w:rsid w:val="00F50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F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4187</Words>
  <Characters>2387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Galina</cp:lastModifiedBy>
  <cp:revision>4</cp:revision>
  <dcterms:created xsi:type="dcterms:W3CDTF">2023-03-15T21:24:00Z</dcterms:created>
  <dcterms:modified xsi:type="dcterms:W3CDTF">2023-03-15T21:25:00Z</dcterms:modified>
</cp:coreProperties>
</file>