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E8A" w:rsidRPr="00C75E8A" w:rsidRDefault="00C75E8A" w:rsidP="00C75E8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C75E8A">
        <w:rPr>
          <w:rFonts w:ascii="Times New Roman" w:hAnsi="Times New Roman" w:cs="Times New Roman"/>
          <w:b/>
          <w:sz w:val="28"/>
          <w:lang w:val="uk-UA"/>
        </w:rPr>
        <w:t>Тема: Суспільне життя та господарське життя Київської Русі в ІХ – Х ст.</w:t>
      </w:r>
    </w:p>
    <w:p w:rsidR="00C75E8A" w:rsidRDefault="00C75E8A" w:rsidP="000113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C75E8A">
        <w:rPr>
          <w:rFonts w:ascii="Times New Roman" w:hAnsi="Times New Roman" w:cs="Times New Roman"/>
          <w:b/>
          <w:sz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lang w:val="uk-UA"/>
        </w:rPr>
        <w:t xml:space="preserve">розкрити зміни, що відбулися в суспільному житті Київської Русі у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ІХ-Х ст.; розвивати вміння аналізувати історичні факти й події,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оцінювати їх значення, узагальнювати фактичний матеріал, робити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висновки; розвивати вміння добувати із джерел необхідну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інформацію і використовувати її для доведення власної думки;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формувати навички самостійної роботи та сприяти розвитку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критичного мислення; виховувати інтерес до історичного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минулого української землі та повагу до історичних пам’яток.</w:t>
      </w:r>
    </w:p>
    <w:p w:rsidR="00C75E8A" w:rsidRDefault="00C75E8A" w:rsidP="00BA0B7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C75E8A">
        <w:rPr>
          <w:rFonts w:ascii="Times New Roman" w:hAnsi="Times New Roman" w:cs="Times New Roman"/>
          <w:b/>
          <w:sz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lang w:val="uk-UA"/>
        </w:rPr>
        <w:t xml:space="preserve"> комбінований з виконанням лабораторно-практичної роботи.</w:t>
      </w:r>
    </w:p>
    <w:p w:rsidR="00C75E8A" w:rsidRDefault="00C75E8A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Комплекс використаних методів: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463F1A">
        <w:rPr>
          <w:rFonts w:ascii="Times New Roman" w:hAnsi="Times New Roman" w:cs="Times New Roman"/>
          <w:sz w:val="28"/>
          <w:szCs w:val="28"/>
          <w:lang w:val="uk-UA"/>
        </w:rPr>
        <w:t>Пошук інформації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0113A0">
        <w:rPr>
          <w:rFonts w:ascii="Times New Roman" w:hAnsi="Times New Roman" w:cs="Times New Roman"/>
          <w:sz w:val="28"/>
          <w:szCs w:val="28"/>
          <w:lang w:val="uk-UA"/>
        </w:rPr>
        <w:t xml:space="preserve">«Мозковий штурм», </w:t>
      </w:r>
      <w:r>
        <w:rPr>
          <w:rFonts w:ascii="Times New Roman" w:hAnsi="Times New Roman" w:cs="Times New Roman"/>
          <w:sz w:val="28"/>
          <w:szCs w:val="28"/>
          <w:lang w:val="uk-UA"/>
        </w:rPr>
        <w:t>тестування, робота з текстом, робота зі схемою, робота з ілюстраціями, робота з історичними джерелами.</w:t>
      </w:r>
    </w:p>
    <w:p w:rsidR="00C75E8A" w:rsidRDefault="00C75E8A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літературних джерел: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Хрестоматія з історії України для 7 – 11 класів / упорядники: В.І.Гусєв, Г.І.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Сургай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Хрестоматія з історії держави і права України / упорядники: А.С.Чай</w:t>
      </w:r>
      <w:r w:rsidR="001A770B">
        <w:rPr>
          <w:rFonts w:ascii="Times New Roman" w:hAnsi="Times New Roman" w:cs="Times New Roman"/>
          <w:sz w:val="28"/>
          <w:szCs w:val="28"/>
          <w:lang w:val="uk-UA"/>
        </w:rPr>
        <w:t>ковський, О.Л.Копиленко та ін..</w:t>
      </w:r>
    </w:p>
    <w:p w:rsidR="00C75E8A" w:rsidRDefault="00C75E8A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історична карта (атласи), робочі зошити, дида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тичні матеріали: уривки з літопису «Повість минулих літ»</w:t>
      </w:r>
      <w:r w:rsidR="00BD702B">
        <w:rPr>
          <w:rFonts w:ascii="Times New Roman" w:hAnsi="Times New Roman" w:cs="Times New Roman"/>
          <w:sz w:val="28"/>
          <w:szCs w:val="28"/>
          <w:lang w:val="uk-UA"/>
        </w:rPr>
        <w:t>, роздатковий матер</w:t>
      </w:r>
      <w:r w:rsidR="00BD702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D702B">
        <w:rPr>
          <w:rFonts w:ascii="Times New Roman" w:hAnsi="Times New Roman" w:cs="Times New Roman"/>
          <w:sz w:val="28"/>
          <w:szCs w:val="28"/>
          <w:lang w:val="uk-UA"/>
        </w:rPr>
        <w:t xml:space="preserve">ал. </w:t>
      </w:r>
    </w:p>
    <w:p w:rsidR="00C75E8A" w:rsidRPr="007600EB" w:rsidRDefault="00C75E8A" w:rsidP="00C75E8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C75E8A" w:rsidRPr="00257165" w:rsidRDefault="00C75E8A" w:rsidP="00C75E8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І.   Організація класу.</w:t>
      </w:r>
    </w:p>
    <w:p w:rsidR="00C75E8A" w:rsidRPr="00257165" w:rsidRDefault="00C75E8A" w:rsidP="00C75E8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ІІ.  Актуалізація опорних знань учнів.</w:t>
      </w:r>
    </w:p>
    <w:p w:rsidR="00C75E8A" w:rsidRPr="005972D5" w:rsidRDefault="00C75E8A" w:rsidP="00C75E8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972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Тести </w:t>
      </w:r>
    </w:p>
    <w:p w:rsidR="00BA0B7F" w:rsidRDefault="00C75E8A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</w:t>
      </w:r>
      <w:r w:rsidR="00877399">
        <w:rPr>
          <w:rFonts w:ascii="Times New Roman" w:hAnsi="Times New Roman" w:cs="Times New Roman"/>
          <w:sz w:val="28"/>
          <w:lang w:val="uk-UA"/>
        </w:rPr>
        <w:t xml:space="preserve"> </w:t>
      </w:r>
      <w:r w:rsidR="003C3D71">
        <w:rPr>
          <w:rFonts w:ascii="Times New Roman" w:hAnsi="Times New Roman" w:cs="Times New Roman"/>
          <w:sz w:val="28"/>
          <w:lang w:val="uk-UA"/>
        </w:rPr>
        <w:t xml:space="preserve"> Який князівський рід правив Київською державою раніше?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а) Києвичів, </w:t>
      </w:r>
      <w:r>
        <w:rPr>
          <w:rFonts w:ascii="Times New Roman" w:hAnsi="Times New Roman" w:cs="Times New Roman"/>
          <w:sz w:val="28"/>
          <w:lang w:val="uk-UA"/>
        </w:rPr>
        <w:tab/>
        <w:t>б) Рюриковичів.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2. Наступником князя Олега на київському престолі був: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а) Святослав, </w:t>
      </w:r>
      <w:r>
        <w:rPr>
          <w:rFonts w:ascii="Times New Roman" w:hAnsi="Times New Roman" w:cs="Times New Roman"/>
          <w:sz w:val="28"/>
          <w:lang w:val="uk-UA"/>
        </w:rPr>
        <w:tab/>
        <w:t xml:space="preserve">б) Ігор, </w:t>
      </w:r>
      <w:r>
        <w:rPr>
          <w:rFonts w:ascii="Times New Roman" w:hAnsi="Times New Roman" w:cs="Times New Roman"/>
          <w:sz w:val="28"/>
          <w:lang w:val="uk-UA"/>
        </w:rPr>
        <w:tab/>
        <w:t>в) Аскольда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3. Князь Святослав воював з: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а) поляками, </w:t>
      </w:r>
      <w:r>
        <w:rPr>
          <w:rFonts w:ascii="Times New Roman" w:hAnsi="Times New Roman" w:cs="Times New Roman"/>
          <w:sz w:val="28"/>
          <w:lang w:val="uk-UA"/>
        </w:rPr>
        <w:tab/>
        <w:t xml:space="preserve">б) хозарами, </w:t>
      </w:r>
      <w:r>
        <w:rPr>
          <w:rFonts w:ascii="Times New Roman" w:hAnsi="Times New Roman" w:cs="Times New Roman"/>
          <w:sz w:val="28"/>
          <w:lang w:val="uk-UA"/>
        </w:rPr>
        <w:tab/>
        <w:t>в) татарами.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4. Хто з руських князів охрестився у Візантії?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а) Кий, </w:t>
      </w:r>
      <w:r>
        <w:rPr>
          <w:rFonts w:ascii="Times New Roman" w:hAnsi="Times New Roman" w:cs="Times New Roman"/>
          <w:sz w:val="28"/>
          <w:lang w:val="uk-UA"/>
        </w:rPr>
        <w:tab/>
        <w:t xml:space="preserve">б) Аскольд, </w:t>
      </w:r>
      <w:r>
        <w:rPr>
          <w:rFonts w:ascii="Times New Roman" w:hAnsi="Times New Roman" w:cs="Times New Roman"/>
          <w:sz w:val="28"/>
          <w:lang w:val="uk-UA"/>
        </w:rPr>
        <w:tab/>
        <w:t xml:space="preserve">в) Олег, </w:t>
      </w:r>
      <w:r>
        <w:rPr>
          <w:rFonts w:ascii="Times New Roman" w:hAnsi="Times New Roman" w:cs="Times New Roman"/>
          <w:sz w:val="28"/>
          <w:lang w:val="uk-UA"/>
        </w:rPr>
        <w:tab/>
        <w:t xml:space="preserve">г) Ігор, </w:t>
      </w:r>
      <w:r>
        <w:rPr>
          <w:rFonts w:ascii="Times New Roman" w:hAnsi="Times New Roman" w:cs="Times New Roman"/>
          <w:sz w:val="28"/>
          <w:lang w:val="uk-UA"/>
        </w:rPr>
        <w:tab/>
        <w:t>д) Ольга.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ab/>
        <w:t>5. Кому належать слова: «Іду на Ви»?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а) Ігорю, </w:t>
      </w:r>
      <w:r>
        <w:rPr>
          <w:rFonts w:ascii="Times New Roman" w:hAnsi="Times New Roman" w:cs="Times New Roman"/>
          <w:sz w:val="28"/>
          <w:lang w:val="uk-UA"/>
        </w:rPr>
        <w:tab/>
        <w:t xml:space="preserve">б) Олегу, </w:t>
      </w:r>
      <w:r>
        <w:rPr>
          <w:rFonts w:ascii="Times New Roman" w:hAnsi="Times New Roman" w:cs="Times New Roman"/>
          <w:sz w:val="28"/>
          <w:lang w:val="uk-UA"/>
        </w:rPr>
        <w:tab/>
        <w:t xml:space="preserve">в) Ользі, </w:t>
      </w:r>
      <w:r>
        <w:rPr>
          <w:rFonts w:ascii="Times New Roman" w:hAnsi="Times New Roman" w:cs="Times New Roman"/>
          <w:sz w:val="28"/>
          <w:lang w:val="uk-UA"/>
        </w:rPr>
        <w:tab/>
        <w:t>г) Святославу.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6. Серед запропонованих фактів та подій, оберіть ті, що пов’язані з кн</w:t>
      </w:r>
      <w:r>
        <w:rPr>
          <w:rFonts w:ascii="Times New Roman" w:hAnsi="Times New Roman" w:cs="Times New Roman"/>
          <w:sz w:val="28"/>
          <w:lang w:val="uk-UA"/>
        </w:rPr>
        <w:t>я</w:t>
      </w:r>
      <w:r>
        <w:rPr>
          <w:rFonts w:ascii="Times New Roman" w:hAnsi="Times New Roman" w:cs="Times New Roman"/>
          <w:sz w:val="28"/>
          <w:lang w:val="uk-UA"/>
        </w:rPr>
        <w:t>зем Святославом.</w:t>
      </w:r>
    </w:p>
    <w:p w:rsidR="003C3D71" w:rsidRDefault="003C3D71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а) запровадження погостів та уроків, </w:t>
      </w:r>
      <w:r>
        <w:rPr>
          <w:rFonts w:ascii="Times New Roman" w:hAnsi="Times New Roman" w:cs="Times New Roman"/>
          <w:sz w:val="28"/>
          <w:lang w:val="uk-UA"/>
        </w:rPr>
        <w:tab/>
        <w:t xml:space="preserve">б) 882-912 рр., </w:t>
      </w:r>
      <w:r>
        <w:rPr>
          <w:rFonts w:ascii="Times New Roman" w:hAnsi="Times New Roman" w:cs="Times New Roman"/>
          <w:sz w:val="28"/>
          <w:lang w:val="uk-UA"/>
        </w:rPr>
        <w:tab/>
        <w:t xml:space="preserve">в) </w:t>
      </w:r>
      <w:r w:rsidR="000113A0">
        <w:rPr>
          <w:rFonts w:ascii="Times New Roman" w:hAnsi="Times New Roman" w:cs="Times New Roman"/>
          <w:sz w:val="28"/>
          <w:lang w:val="uk-UA"/>
        </w:rPr>
        <w:t>розгром Хазарс</w:t>
      </w:r>
      <w:r w:rsidR="000113A0">
        <w:rPr>
          <w:rFonts w:ascii="Times New Roman" w:hAnsi="Times New Roman" w:cs="Times New Roman"/>
          <w:sz w:val="28"/>
          <w:lang w:val="uk-UA"/>
        </w:rPr>
        <w:t>ь</w:t>
      </w:r>
      <w:r w:rsidR="000113A0">
        <w:rPr>
          <w:rFonts w:ascii="Times New Roman" w:hAnsi="Times New Roman" w:cs="Times New Roman"/>
          <w:sz w:val="28"/>
          <w:lang w:val="uk-UA"/>
        </w:rPr>
        <w:t xml:space="preserve">кого каганату,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0113A0">
        <w:rPr>
          <w:rFonts w:ascii="Times New Roman" w:hAnsi="Times New Roman" w:cs="Times New Roman"/>
          <w:sz w:val="28"/>
          <w:lang w:val="uk-UA"/>
        </w:rPr>
        <w:tab/>
        <w:t xml:space="preserve">г) запрошення киянами на князювання, </w:t>
      </w:r>
      <w:r w:rsidR="000113A0">
        <w:rPr>
          <w:rFonts w:ascii="Times New Roman" w:hAnsi="Times New Roman" w:cs="Times New Roman"/>
          <w:sz w:val="28"/>
          <w:lang w:val="uk-UA"/>
        </w:rPr>
        <w:tab/>
        <w:t>д) повстання дре</w:t>
      </w:r>
      <w:r w:rsidR="000113A0">
        <w:rPr>
          <w:rFonts w:ascii="Times New Roman" w:hAnsi="Times New Roman" w:cs="Times New Roman"/>
          <w:sz w:val="28"/>
          <w:lang w:val="uk-UA"/>
        </w:rPr>
        <w:t>в</w:t>
      </w:r>
      <w:r w:rsidR="000113A0">
        <w:rPr>
          <w:rFonts w:ascii="Times New Roman" w:hAnsi="Times New Roman" w:cs="Times New Roman"/>
          <w:sz w:val="28"/>
          <w:lang w:val="uk-UA"/>
        </w:rPr>
        <w:t xml:space="preserve">лян, </w:t>
      </w:r>
      <w:r w:rsidR="000113A0">
        <w:rPr>
          <w:rFonts w:ascii="Times New Roman" w:hAnsi="Times New Roman" w:cs="Times New Roman"/>
          <w:sz w:val="28"/>
          <w:lang w:val="uk-UA"/>
        </w:rPr>
        <w:tab/>
        <w:t xml:space="preserve">е) син Рюрика, </w:t>
      </w:r>
      <w:r w:rsidR="000113A0">
        <w:rPr>
          <w:rFonts w:ascii="Times New Roman" w:hAnsi="Times New Roman" w:cs="Times New Roman"/>
          <w:sz w:val="28"/>
          <w:lang w:val="uk-UA"/>
        </w:rPr>
        <w:tab/>
        <w:t xml:space="preserve">ж) син Ігоря, </w:t>
      </w:r>
      <w:r w:rsidR="000113A0">
        <w:rPr>
          <w:rFonts w:ascii="Times New Roman" w:hAnsi="Times New Roman" w:cs="Times New Roman"/>
          <w:sz w:val="28"/>
          <w:lang w:val="uk-UA"/>
        </w:rPr>
        <w:tab/>
        <w:t xml:space="preserve">з) князь-воїн, </w:t>
      </w:r>
      <w:r w:rsidR="000113A0">
        <w:rPr>
          <w:rFonts w:ascii="Times New Roman" w:hAnsi="Times New Roman" w:cs="Times New Roman"/>
          <w:sz w:val="28"/>
          <w:lang w:val="uk-UA"/>
        </w:rPr>
        <w:tab/>
        <w:t xml:space="preserve">і) перенести столицю з Києва до Переяславця, </w:t>
      </w:r>
      <w:r w:rsidR="000113A0">
        <w:rPr>
          <w:rFonts w:ascii="Times New Roman" w:hAnsi="Times New Roman" w:cs="Times New Roman"/>
          <w:sz w:val="28"/>
          <w:lang w:val="uk-UA"/>
        </w:rPr>
        <w:tab/>
        <w:t xml:space="preserve">к) прийняття християнства, </w:t>
      </w:r>
      <w:r w:rsidR="000113A0">
        <w:rPr>
          <w:rFonts w:ascii="Times New Roman" w:hAnsi="Times New Roman" w:cs="Times New Roman"/>
          <w:sz w:val="28"/>
          <w:lang w:val="uk-UA"/>
        </w:rPr>
        <w:tab/>
        <w:t>л) перший козак.</w:t>
      </w:r>
    </w:p>
    <w:p w:rsidR="000113A0" w:rsidRDefault="000113A0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</w:p>
    <w:p w:rsidR="000113A0" w:rsidRPr="000113A0" w:rsidRDefault="000113A0" w:rsidP="00C75E8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0113A0">
        <w:rPr>
          <w:rFonts w:ascii="Times New Roman" w:hAnsi="Times New Roman" w:cs="Times New Roman"/>
          <w:i/>
          <w:sz w:val="28"/>
          <w:lang w:val="uk-UA"/>
        </w:rPr>
        <w:t>ІІІ. Мотиваційний аспект.</w:t>
      </w:r>
    </w:p>
    <w:p w:rsidR="000113A0" w:rsidRPr="000113A0" w:rsidRDefault="000113A0" w:rsidP="00C75E8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0113A0">
        <w:rPr>
          <w:rFonts w:ascii="Times New Roman" w:hAnsi="Times New Roman" w:cs="Times New Roman"/>
          <w:b/>
          <w:sz w:val="28"/>
          <w:lang w:val="uk-UA"/>
        </w:rPr>
        <w:t>«Мозковий штурм»</w:t>
      </w:r>
    </w:p>
    <w:p w:rsidR="000113A0" w:rsidRDefault="000113A0" w:rsidP="000113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 чим у вас асоціюється термін «суспільний устрій»?</w:t>
      </w:r>
    </w:p>
    <w:p w:rsidR="000113A0" w:rsidRPr="000113A0" w:rsidRDefault="000113A0" w:rsidP="00C75E8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113A0">
        <w:rPr>
          <w:rFonts w:ascii="Times New Roman" w:hAnsi="Times New Roman" w:cs="Times New Roman"/>
          <w:i/>
          <w:sz w:val="28"/>
          <w:lang w:val="uk-UA"/>
        </w:rPr>
        <w:t>(Записую на дошці всі можливі думки, припущення)</w:t>
      </w:r>
    </w:p>
    <w:p w:rsidR="000113A0" w:rsidRDefault="000113A0" w:rsidP="000113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Суспільство.</w:t>
      </w:r>
    </w:p>
    <w:p w:rsidR="000113A0" w:rsidRDefault="000113A0" w:rsidP="000113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Населення.</w:t>
      </w:r>
    </w:p>
    <w:p w:rsidR="000113A0" w:rsidRDefault="00463F1A" w:rsidP="000113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</w:t>
      </w:r>
      <w:r w:rsidR="000113A0">
        <w:rPr>
          <w:rFonts w:ascii="Times New Roman" w:hAnsi="Times New Roman" w:cs="Times New Roman"/>
          <w:sz w:val="28"/>
          <w:lang w:val="uk-UA"/>
        </w:rPr>
        <w:t>ержава</w:t>
      </w:r>
    </w:p>
    <w:p w:rsidR="000113A0" w:rsidRDefault="000113A0" w:rsidP="000113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Групи.</w:t>
      </w:r>
    </w:p>
    <w:p w:rsidR="000113A0" w:rsidRDefault="000113A0" w:rsidP="000113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Князь.</w:t>
      </w:r>
    </w:p>
    <w:p w:rsidR="000113A0" w:rsidRDefault="000113A0" w:rsidP="000113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Селяни.</w:t>
      </w:r>
    </w:p>
    <w:p w:rsidR="000113A0" w:rsidRPr="00463F1A" w:rsidRDefault="000113A0" w:rsidP="00C75E8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463F1A">
        <w:rPr>
          <w:rFonts w:ascii="Times New Roman" w:hAnsi="Times New Roman" w:cs="Times New Roman"/>
          <w:b/>
          <w:sz w:val="28"/>
          <w:lang w:val="uk-UA"/>
        </w:rPr>
        <w:t>Бесіда за запитаннями.</w:t>
      </w:r>
    </w:p>
    <w:p w:rsidR="000113A0" w:rsidRDefault="000113A0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Пригадайте, що означає термін «суспільний устрій»?</w:t>
      </w:r>
    </w:p>
    <w:p w:rsidR="000113A0" w:rsidRDefault="000113A0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 Під час вивчення яких тем ми розглядали це поняття?</w:t>
      </w:r>
    </w:p>
    <w:p w:rsidR="000113A0" w:rsidRDefault="000113A0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 Зробіть висновки про те, які завдання ми сьогодні маємо розв’язати на уроці?</w:t>
      </w:r>
    </w:p>
    <w:p w:rsidR="000113A0" w:rsidRDefault="00BD702B" w:rsidP="00C75E8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ab/>
      </w:r>
      <w:r w:rsidRPr="00BD702B">
        <w:rPr>
          <w:rFonts w:ascii="Times New Roman" w:hAnsi="Times New Roman" w:cs="Times New Roman"/>
          <w:i/>
          <w:sz w:val="28"/>
          <w:lang w:val="uk-UA"/>
        </w:rPr>
        <w:t>(Роблю записи на дошці)</w:t>
      </w:r>
    </w:p>
    <w:p w:rsidR="00503ED4" w:rsidRPr="00503ED4" w:rsidRDefault="00503ED4" w:rsidP="00503ED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501F">
        <w:rPr>
          <w:rFonts w:ascii="Times New Roman" w:hAnsi="Times New Roman" w:cs="Times New Roman"/>
          <w:i/>
          <w:sz w:val="28"/>
          <w:szCs w:val="28"/>
        </w:rPr>
        <w:tab/>
      </w:r>
      <w:r w:rsidRPr="00503ED4">
        <w:rPr>
          <w:rFonts w:ascii="Times New Roman" w:hAnsi="Times New Roman" w:cs="Times New Roman"/>
          <w:i/>
          <w:sz w:val="28"/>
          <w:szCs w:val="28"/>
          <w:lang w:val="en-US"/>
        </w:rPr>
        <w:t>IV</w:t>
      </w:r>
      <w:r w:rsidRPr="00503ED4">
        <w:rPr>
          <w:rFonts w:ascii="Times New Roman" w:hAnsi="Times New Roman" w:cs="Times New Roman"/>
          <w:i/>
          <w:sz w:val="28"/>
          <w:szCs w:val="28"/>
          <w:lang w:val="uk-UA"/>
        </w:rPr>
        <w:t>. Оголошення теми уроку й очікуваних навчальних результатів.</w:t>
      </w:r>
    </w:p>
    <w:p w:rsidR="00BD702B" w:rsidRPr="00BD702B" w:rsidRDefault="00BD702B" w:rsidP="00BD702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BD702B">
        <w:rPr>
          <w:rFonts w:ascii="Times New Roman" w:hAnsi="Times New Roman" w:cs="Times New Roman"/>
          <w:b/>
          <w:sz w:val="28"/>
          <w:lang w:val="uk-UA"/>
        </w:rPr>
        <w:t>Лабораторно-практична робота з</w:t>
      </w:r>
    </w:p>
    <w:p w:rsidR="00BD702B" w:rsidRPr="00BD702B" w:rsidRDefault="00BD702B" w:rsidP="00BD702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BD702B">
        <w:rPr>
          <w:rFonts w:ascii="Times New Roman" w:hAnsi="Times New Roman" w:cs="Times New Roman"/>
          <w:b/>
          <w:sz w:val="28"/>
          <w:lang w:val="uk-UA"/>
        </w:rPr>
        <w:t>використанням інтерактивної вправи «</w:t>
      </w:r>
      <w:r w:rsidR="00463F1A">
        <w:rPr>
          <w:rFonts w:ascii="Times New Roman" w:hAnsi="Times New Roman" w:cs="Times New Roman"/>
          <w:b/>
          <w:sz w:val="28"/>
          <w:lang w:val="uk-UA"/>
        </w:rPr>
        <w:t>Пошук інформації</w:t>
      </w:r>
      <w:r w:rsidRPr="00BD702B">
        <w:rPr>
          <w:rFonts w:ascii="Times New Roman" w:hAnsi="Times New Roman" w:cs="Times New Roman"/>
          <w:b/>
          <w:sz w:val="28"/>
          <w:lang w:val="uk-UA"/>
        </w:rPr>
        <w:t>»</w:t>
      </w:r>
    </w:p>
    <w:p w:rsidR="00BD702B" w:rsidRDefault="00BD702B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ab/>
      </w:r>
      <w:r w:rsidRPr="00C35D0B">
        <w:rPr>
          <w:rFonts w:ascii="Times New Roman" w:hAnsi="Times New Roman" w:cs="Times New Roman"/>
          <w:i/>
          <w:sz w:val="28"/>
          <w:lang w:val="uk-UA"/>
        </w:rPr>
        <w:t>1-а група.</w:t>
      </w:r>
      <w:r>
        <w:rPr>
          <w:rFonts w:ascii="Times New Roman" w:hAnsi="Times New Roman" w:cs="Times New Roman"/>
          <w:sz w:val="28"/>
          <w:lang w:val="uk-UA"/>
        </w:rPr>
        <w:t xml:space="preserve"> Прочитайте текст. Виконайте завдання.</w:t>
      </w:r>
    </w:p>
    <w:p w:rsidR="00BD702B" w:rsidRDefault="00BD702B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Установлення феодальних порядків у Київській Русі в цілому збігалося з тим, як це відбувалося в Західній Європі, але мало й свої особливості. У Да</w:t>
      </w:r>
      <w:r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ascii="Times New Roman" w:hAnsi="Times New Roman" w:cs="Times New Roman"/>
          <w:sz w:val="28"/>
          <w:lang w:val="uk-UA"/>
        </w:rPr>
        <w:t>ньоруській державі феодалізм зароджувався з первіснообщинного ладу, мин</w:t>
      </w: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lastRenderedPageBreak/>
        <w:t>ючи рабовласницький, як це було в Західній  Європі. До того ж на Русі феод</w:t>
      </w: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лізм установлювався повільніше порівняно із західноєвропейськими країнами, де приватна власність існувала ще за часів античності. Якщо в Західній Європі виникнення великого землеволодіння призвело до знеземелення дуже великої кількості селян, то в Київській Русі існувало багато незаселених земель, які м</w:t>
      </w:r>
      <w:r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жна було господарські освоювати.</w:t>
      </w:r>
    </w:p>
    <w:p w:rsidR="00BD702B" w:rsidRPr="00C35D0B" w:rsidRDefault="00BD702B" w:rsidP="00C75E8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C35D0B">
        <w:rPr>
          <w:rFonts w:ascii="Times New Roman" w:hAnsi="Times New Roman" w:cs="Times New Roman"/>
          <w:b/>
          <w:sz w:val="28"/>
          <w:lang w:val="uk-UA"/>
        </w:rPr>
        <w:t>Завдання.</w:t>
      </w:r>
    </w:p>
    <w:p w:rsidR="00BD702B" w:rsidRDefault="00BD702B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1). Які особливості мало встановлення феодального ладу в Київській Русі на відміну від Західної Європи?</w:t>
      </w:r>
    </w:p>
    <w:p w:rsidR="00BD702B" w:rsidRDefault="00BD702B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2). Якими темпами встановлюється феодалізм у Київській Русі?</w:t>
      </w:r>
    </w:p>
    <w:p w:rsidR="00BD702B" w:rsidRDefault="00BD702B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3) Напишіть, яка схема відповідає процесу становлення феодалізму в К</w:t>
      </w:r>
      <w:r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  <w:lang w:val="uk-UA"/>
        </w:rPr>
        <w:t>ївській Кусі.</w:t>
      </w:r>
    </w:p>
    <w:p w:rsidR="00BD702B" w:rsidRPr="002801B0" w:rsidRDefault="006257EA" w:rsidP="00C75E8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6257EA">
        <w:rPr>
          <w:rFonts w:ascii="Times New Roman" w:hAnsi="Times New Roman" w:cs="Times New Roman"/>
          <w:noProof/>
          <w:sz w:val="28"/>
        </w:rPr>
        <w:pict>
          <v:roundrect id="_x0000_s1028" style="position:absolute;left:0;text-align:left;margin-left:264.4pt;margin-top:19.05pt;width:152.25pt;height:24pt;z-index:251659264" arcsize="10923f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2801B0" w:rsidRPr="002801B0" w:rsidRDefault="002801B0" w:rsidP="002801B0">
                  <w:pPr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2801B0">
                    <w:rPr>
                      <w:b/>
                      <w:sz w:val="24"/>
                      <w:lang w:val="uk-UA"/>
                    </w:rPr>
                    <w:t>Феодальний лад</w:t>
                  </w:r>
                </w:p>
                <w:p w:rsidR="002801B0" w:rsidRDefault="002801B0"/>
              </w:txbxContent>
            </v:textbox>
          </v:roundrect>
        </w:pict>
      </w:r>
      <w:r w:rsidRPr="006257EA">
        <w:rPr>
          <w:rFonts w:ascii="Times New Roman" w:hAnsi="Times New Roman" w:cs="Times New Roman"/>
          <w:noProof/>
          <w:sz w:val="28"/>
        </w:rPr>
        <w:pict>
          <v:roundrect id="_x0000_s1027" style="position:absolute;left:0;text-align:left;margin-left:12.4pt;margin-top:19.05pt;width:152.25pt;height:24pt;z-index:251658240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BD702B" w:rsidRPr="002801B0" w:rsidRDefault="002801B0" w:rsidP="002801B0">
                  <w:pPr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2801B0">
                    <w:rPr>
                      <w:b/>
                      <w:sz w:val="24"/>
                      <w:lang w:val="uk-UA"/>
                    </w:rPr>
                    <w:t>Феодальний лад</w:t>
                  </w:r>
                </w:p>
              </w:txbxContent>
            </v:textbox>
          </v:roundrect>
        </w:pict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 w:rsidRPr="002801B0">
        <w:rPr>
          <w:rFonts w:ascii="Times New Roman" w:hAnsi="Times New Roman" w:cs="Times New Roman"/>
          <w:i/>
          <w:sz w:val="28"/>
          <w:lang w:val="uk-UA"/>
        </w:rPr>
        <w:t>Схема 1</w:t>
      </w:r>
      <w:r w:rsidR="00BD702B" w:rsidRPr="002801B0">
        <w:rPr>
          <w:rFonts w:ascii="Times New Roman" w:hAnsi="Times New Roman" w:cs="Times New Roman"/>
          <w:i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 w:rsidRPr="002801B0">
        <w:rPr>
          <w:rFonts w:ascii="Times New Roman" w:hAnsi="Times New Roman" w:cs="Times New Roman"/>
          <w:i/>
          <w:sz w:val="28"/>
          <w:lang w:val="uk-UA"/>
        </w:rPr>
        <w:t>Схема 2</w:t>
      </w:r>
    </w:p>
    <w:p w:rsidR="00BD702B" w:rsidRDefault="006257EA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88.15pt;margin-top:18.9pt;width:.05pt;height:18pt;flip:y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</w:rPr>
        <w:pict>
          <v:shape id="_x0000_s1034" type="#_x0000_t32" style="position:absolute;left:0;text-align:left;margin-left:340.9pt;margin-top:18.9pt;width:.75pt;height:21.75pt;flip:x y;z-index:251665408" o:connectortype="straight">
            <v:stroke endarrow="block"/>
          </v:shape>
        </w:pict>
      </w:r>
      <w:r w:rsidR="00BD702B">
        <w:rPr>
          <w:rFonts w:ascii="Times New Roman" w:hAnsi="Times New Roman" w:cs="Times New Roman"/>
          <w:sz w:val="28"/>
          <w:lang w:val="uk-UA"/>
        </w:rPr>
        <w:t xml:space="preserve">  </w:t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</w:r>
      <w:r w:rsidR="00BD702B">
        <w:rPr>
          <w:rFonts w:ascii="Times New Roman" w:hAnsi="Times New Roman" w:cs="Times New Roman"/>
          <w:sz w:val="28"/>
          <w:lang w:val="uk-UA"/>
        </w:rPr>
        <w:tab/>
        <w:t xml:space="preserve"> </w:t>
      </w:r>
    </w:p>
    <w:p w:rsidR="000113A0" w:rsidRDefault="006257EA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pict>
          <v:roundrect id="_x0000_s1030" style="position:absolute;left:0;text-align:left;margin-left:253.15pt;margin-top:16.5pt;width:177.75pt;height:24.75pt;z-index:251661312" arcsize="10923f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2801B0" w:rsidRPr="002801B0" w:rsidRDefault="002801B0" w:rsidP="002801B0">
                  <w:pPr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2801B0">
                    <w:rPr>
                      <w:b/>
                      <w:sz w:val="24"/>
                      <w:lang w:val="uk-UA"/>
                    </w:rPr>
                    <w:t>Первіснообщинний лад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</w:rPr>
        <w:pict>
          <v:roundrect id="_x0000_s1029" style="position:absolute;left:0;text-align:left;margin-left:-.35pt;margin-top:12.75pt;width:182.25pt;height:23.25pt;z-index:251660288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2801B0" w:rsidRPr="002801B0" w:rsidRDefault="002801B0" w:rsidP="002801B0">
                  <w:pPr>
                    <w:jc w:val="center"/>
                    <w:rPr>
                      <w:b/>
                      <w:sz w:val="24"/>
                    </w:rPr>
                  </w:pPr>
                  <w:r w:rsidRPr="002801B0">
                    <w:rPr>
                      <w:b/>
                      <w:sz w:val="24"/>
                      <w:lang w:val="uk-UA"/>
                    </w:rPr>
                    <w:t>Рабовласницький</w:t>
                  </w:r>
                  <w:r w:rsidRPr="002801B0">
                    <w:rPr>
                      <w:b/>
                      <w:sz w:val="24"/>
                    </w:rPr>
                    <w:t xml:space="preserve"> лад</w:t>
                  </w:r>
                </w:p>
              </w:txbxContent>
            </v:textbox>
          </v:roundrect>
        </w:pict>
      </w:r>
    </w:p>
    <w:p w:rsidR="002801B0" w:rsidRDefault="006257EA" w:rsidP="00C75E8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pict>
          <v:roundrect id="_x0000_s1031" style="position:absolute;left:0;text-align:left;margin-left:-13.1pt;margin-top:32.1pt;width:207.75pt;height:24pt;z-index:251662336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2801B0" w:rsidRPr="002801B0" w:rsidRDefault="002801B0" w:rsidP="002801B0">
                  <w:pPr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2801B0">
                    <w:rPr>
                      <w:b/>
                      <w:sz w:val="24"/>
                      <w:lang w:val="uk-UA"/>
                    </w:rPr>
                    <w:t>Первіснообщинний лад</w:t>
                  </w:r>
                </w:p>
                <w:p w:rsidR="002801B0" w:rsidRDefault="002801B0"/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</w:rPr>
        <w:pict>
          <v:shape id="_x0000_s1033" type="#_x0000_t32" style="position:absolute;left:0;text-align:left;margin-left:88.15pt;margin-top:11.85pt;width:0;height:20.25pt;flip:y;z-index:251664384" o:connectortype="straight">
            <v:stroke endarrow="block"/>
          </v:shape>
        </w:pict>
      </w:r>
    </w:p>
    <w:p w:rsidR="002801B0" w:rsidRPr="002801B0" w:rsidRDefault="002801B0" w:rsidP="002801B0">
      <w:pPr>
        <w:rPr>
          <w:lang w:val="uk-UA"/>
        </w:rPr>
      </w:pPr>
    </w:p>
    <w:p w:rsidR="002801B0" w:rsidRDefault="002801B0" w:rsidP="002801B0">
      <w:pPr>
        <w:rPr>
          <w:lang w:val="uk-UA"/>
        </w:rPr>
      </w:pPr>
    </w:p>
    <w:p w:rsidR="00580843" w:rsidRPr="00580843" w:rsidRDefault="00580843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 w:rsidRPr="00962D8E">
        <w:rPr>
          <w:rFonts w:ascii="Times New Roman" w:hAnsi="Times New Roman" w:cs="Times New Roman"/>
          <w:i/>
          <w:sz w:val="28"/>
          <w:lang w:val="uk-UA" w:eastAsia="uk-UA"/>
        </w:rPr>
        <w:t>2</w:t>
      </w:r>
      <w:r w:rsidR="00C35D0B" w:rsidRPr="00962D8E">
        <w:rPr>
          <w:rFonts w:ascii="Times New Roman" w:hAnsi="Times New Roman" w:cs="Times New Roman"/>
          <w:i/>
          <w:sz w:val="28"/>
          <w:lang w:val="uk-UA" w:eastAsia="uk-UA"/>
        </w:rPr>
        <w:t>-а група</w:t>
      </w:r>
      <w:r w:rsidRPr="00962D8E">
        <w:rPr>
          <w:rFonts w:ascii="Times New Roman" w:hAnsi="Times New Roman" w:cs="Times New Roman"/>
          <w:i/>
          <w:sz w:val="28"/>
          <w:lang w:val="uk-UA" w:eastAsia="uk-UA"/>
        </w:rPr>
        <w:t>.</w:t>
      </w:r>
      <w:r w:rsidRPr="00580843">
        <w:rPr>
          <w:rFonts w:ascii="Times New Roman" w:hAnsi="Times New Roman" w:cs="Times New Roman"/>
          <w:sz w:val="28"/>
          <w:lang w:val="uk-UA" w:eastAsia="uk-UA"/>
        </w:rPr>
        <w:t xml:space="preserve"> Прочитай</w:t>
      </w:r>
      <w:r w:rsidR="00C35D0B">
        <w:rPr>
          <w:rFonts w:ascii="Times New Roman" w:hAnsi="Times New Roman" w:cs="Times New Roman"/>
          <w:sz w:val="28"/>
          <w:lang w:val="uk-UA" w:eastAsia="uk-UA"/>
        </w:rPr>
        <w:t>те</w:t>
      </w:r>
      <w:r w:rsidRPr="00580843">
        <w:rPr>
          <w:rFonts w:ascii="Times New Roman" w:hAnsi="Times New Roman" w:cs="Times New Roman"/>
          <w:sz w:val="28"/>
          <w:lang w:val="uk-UA" w:eastAsia="uk-UA"/>
        </w:rPr>
        <w:t xml:space="preserve"> текст. Виконай</w:t>
      </w:r>
      <w:r w:rsidR="00C35D0B">
        <w:rPr>
          <w:rFonts w:ascii="Times New Roman" w:hAnsi="Times New Roman" w:cs="Times New Roman"/>
          <w:sz w:val="28"/>
          <w:lang w:val="uk-UA" w:eastAsia="uk-UA"/>
        </w:rPr>
        <w:t>те</w:t>
      </w:r>
      <w:r w:rsidRPr="00580843">
        <w:rPr>
          <w:rFonts w:ascii="Times New Roman" w:hAnsi="Times New Roman" w:cs="Times New Roman"/>
          <w:sz w:val="28"/>
          <w:lang w:val="uk-UA" w:eastAsia="uk-UA"/>
        </w:rPr>
        <w:t xml:space="preserve"> завдання.</w:t>
      </w:r>
    </w:p>
    <w:p w:rsidR="00C35D0B" w:rsidRPr="00C35D0B" w:rsidRDefault="00580843" w:rsidP="00C35D0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 w:eastAsia="uk-UA"/>
        </w:rPr>
      </w:pPr>
      <w:r w:rsidRPr="00C35D0B">
        <w:rPr>
          <w:rFonts w:ascii="Times New Roman" w:hAnsi="Times New Roman" w:cs="Times New Roman"/>
          <w:b/>
          <w:sz w:val="28"/>
          <w:lang w:val="uk-UA" w:eastAsia="uk-UA"/>
        </w:rPr>
        <w:t>«Феодальна драбина» Київської Русі</w:t>
      </w:r>
      <w:r w:rsidR="00C35D0B" w:rsidRPr="00C35D0B">
        <w:rPr>
          <w:rFonts w:ascii="Times New Roman" w:hAnsi="Times New Roman" w:cs="Times New Roman"/>
          <w:b/>
          <w:sz w:val="28"/>
          <w:lang w:val="uk-UA" w:eastAsia="uk-UA"/>
        </w:rPr>
        <w:t>.</w:t>
      </w:r>
    </w:p>
    <w:p w:rsidR="00580843" w:rsidRPr="00580843" w:rsidRDefault="00580843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 w:rsidRPr="00580843">
        <w:rPr>
          <w:rFonts w:ascii="Times New Roman" w:hAnsi="Times New Roman" w:cs="Times New Roman"/>
          <w:sz w:val="28"/>
          <w:lang w:val="uk-UA" w:eastAsia="uk-UA"/>
        </w:rPr>
        <w:t xml:space="preserve"> </w:t>
      </w:r>
      <w:r w:rsidR="00C35D0B">
        <w:rPr>
          <w:rFonts w:ascii="Times New Roman" w:hAnsi="Times New Roman" w:cs="Times New Roman"/>
          <w:sz w:val="28"/>
          <w:lang w:val="uk-UA" w:eastAsia="uk-UA"/>
        </w:rPr>
        <w:tab/>
      </w:r>
      <w:r w:rsidRPr="00580843">
        <w:rPr>
          <w:rFonts w:ascii="Times New Roman" w:hAnsi="Times New Roman" w:cs="Times New Roman"/>
          <w:sz w:val="28"/>
          <w:lang w:val="uk-UA" w:eastAsia="uk-UA"/>
        </w:rPr>
        <w:t>Поступово на Русі утворилася складна система відносин у суспільстві. ї</w:t>
      </w:r>
      <w:r w:rsidRPr="00580843">
        <w:rPr>
          <w:rFonts w:ascii="Times New Roman" w:hAnsi="Times New Roman" w:cs="Times New Roman"/>
          <w:sz w:val="28"/>
          <w:lang w:val="uk-UA" w:eastAsia="uk-UA"/>
        </w:rPr>
        <w:t>х</w:t>
      </w:r>
      <w:r w:rsidRPr="00580843">
        <w:rPr>
          <w:rFonts w:ascii="Times New Roman" w:hAnsi="Times New Roman" w:cs="Times New Roman"/>
          <w:sz w:val="28"/>
          <w:lang w:val="uk-UA" w:eastAsia="uk-UA"/>
        </w:rPr>
        <w:t>ньою основою був васалітет - система осо</w:t>
      </w:r>
      <w:r w:rsidRPr="00580843">
        <w:rPr>
          <w:rFonts w:ascii="Times New Roman" w:hAnsi="Times New Roman" w:cs="Times New Roman"/>
          <w:sz w:val="28"/>
          <w:lang w:val="uk-UA" w:eastAsia="uk-UA"/>
        </w:rPr>
        <w:softHyphen/>
        <w:t>бистої залежності одних феодалів від інших. Руський васалі</w:t>
      </w:r>
      <w:r w:rsidRPr="00580843">
        <w:rPr>
          <w:rFonts w:ascii="Times New Roman" w:hAnsi="Times New Roman" w:cs="Times New Roman"/>
          <w:sz w:val="28"/>
          <w:lang w:val="uk-UA" w:eastAsia="uk-UA"/>
        </w:rPr>
        <w:softHyphen/>
        <w:t>тет базувався не на володінні землею, а на одержанні пра</w:t>
      </w:r>
      <w:r w:rsidRPr="00580843">
        <w:rPr>
          <w:rFonts w:ascii="Times New Roman" w:hAnsi="Times New Roman" w:cs="Times New Roman"/>
          <w:sz w:val="28"/>
          <w:lang w:val="uk-UA" w:eastAsia="uk-UA"/>
        </w:rPr>
        <w:softHyphen/>
        <w:t>ва збирати данину. Великий князь Київської Русі роздавав землі удільним кн</w:t>
      </w:r>
      <w:r w:rsidRPr="00580843">
        <w:rPr>
          <w:rFonts w:ascii="Times New Roman" w:hAnsi="Times New Roman" w:cs="Times New Roman"/>
          <w:sz w:val="28"/>
          <w:lang w:val="uk-UA" w:eastAsia="uk-UA"/>
        </w:rPr>
        <w:t>я</w:t>
      </w:r>
      <w:r w:rsidRPr="00580843">
        <w:rPr>
          <w:rFonts w:ascii="Times New Roman" w:hAnsi="Times New Roman" w:cs="Times New Roman"/>
          <w:sz w:val="28"/>
          <w:lang w:val="uk-UA" w:eastAsia="uk-UA"/>
        </w:rPr>
        <w:t>зям, з яких ті мали право збирати дани</w:t>
      </w:r>
      <w:r w:rsidRPr="00580843">
        <w:rPr>
          <w:rFonts w:ascii="Times New Roman" w:hAnsi="Times New Roman" w:cs="Times New Roman"/>
          <w:sz w:val="28"/>
          <w:lang w:val="uk-UA" w:eastAsia="uk-UA"/>
        </w:rPr>
        <w:softHyphen/>
        <w:t>ну й користуватися її частиною. Великий князь р</w:t>
      </w:r>
      <w:r w:rsidRPr="00580843">
        <w:rPr>
          <w:rFonts w:ascii="Times New Roman" w:hAnsi="Times New Roman" w:cs="Times New Roman"/>
          <w:sz w:val="28"/>
          <w:lang w:val="uk-UA" w:eastAsia="uk-UA"/>
        </w:rPr>
        <w:t>о</w:t>
      </w:r>
      <w:r w:rsidRPr="00580843">
        <w:rPr>
          <w:rFonts w:ascii="Times New Roman" w:hAnsi="Times New Roman" w:cs="Times New Roman"/>
          <w:sz w:val="28"/>
          <w:lang w:val="uk-UA" w:eastAsia="uk-UA"/>
        </w:rPr>
        <w:t>бив це не як приватний власник, а як глава держави. Удільні князі не мали права роздавати землі. Між князями теж існували васальні взаємини, що збігалися із сімейними зв'язками. Князь-батько - сеньйор, сини-княжичі - вас</w:t>
      </w:r>
      <w:r w:rsidRPr="00580843">
        <w:rPr>
          <w:rFonts w:ascii="Times New Roman" w:hAnsi="Times New Roman" w:cs="Times New Roman"/>
          <w:sz w:val="28"/>
          <w:lang w:val="uk-UA" w:eastAsia="uk-UA"/>
        </w:rPr>
        <w:t>а</w:t>
      </w:r>
      <w:r w:rsidRPr="00580843">
        <w:rPr>
          <w:rFonts w:ascii="Times New Roman" w:hAnsi="Times New Roman" w:cs="Times New Roman"/>
          <w:sz w:val="28"/>
          <w:lang w:val="uk-UA" w:eastAsia="uk-UA"/>
        </w:rPr>
        <w:t>ли. Ця фео</w:t>
      </w:r>
      <w:r w:rsidRPr="00580843">
        <w:rPr>
          <w:rFonts w:ascii="Times New Roman" w:hAnsi="Times New Roman" w:cs="Times New Roman"/>
          <w:sz w:val="28"/>
          <w:lang w:val="uk-UA" w:eastAsia="uk-UA"/>
        </w:rPr>
        <w:softHyphen/>
        <w:t>дальна піраміда основним тягарем лягала на селян-смердів -</w:t>
      </w:r>
      <w:r w:rsidR="00C35D0B">
        <w:rPr>
          <w:rFonts w:ascii="Times New Roman" w:hAnsi="Times New Roman" w:cs="Times New Roman"/>
          <w:sz w:val="28"/>
          <w:lang w:val="uk-UA" w:eastAsia="uk-UA"/>
        </w:rPr>
        <w:t xml:space="preserve"> </w:t>
      </w:r>
      <w:r w:rsidRPr="00580843">
        <w:rPr>
          <w:rFonts w:ascii="Times New Roman" w:hAnsi="Times New Roman" w:cs="Times New Roman"/>
          <w:sz w:val="28"/>
          <w:lang w:val="uk-UA" w:eastAsia="uk-UA"/>
        </w:rPr>
        <w:t>тих, хто безпосередньо своєю працею годував тогочасне су</w:t>
      </w:r>
      <w:r w:rsidRPr="00580843">
        <w:rPr>
          <w:rFonts w:ascii="Times New Roman" w:hAnsi="Times New Roman" w:cs="Times New Roman"/>
          <w:sz w:val="28"/>
          <w:lang w:val="uk-UA" w:eastAsia="uk-UA"/>
        </w:rPr>
        <w:softHyphen/>
        <w:t>спільство.</w:t>
      </w:r>
    </w:p>
    <w:p w:rsidR="000113A0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1228090</wp:posOffset>
            </wp:positionV>
            <wp:extent cx="5610225" cy="22383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lang w:val="uk-UA" w:eastAsia="uk-UA"/>
        </w:rPr>
        <w:tab/>
        <w:t xml:space="preserve">1). </w:t>
      </w:r>
      <w:r w:rsidR="00580843" w:rsidRPr="00580843">
        <w:rPr>
          <w:rFonts w:ascii="Times New Roman" w:hAnsi="Times New Roman" w:cs="Times New Roman"/>
          <w:sz w:val="28"/>
          <w:lang w:val="uk-UA" w:eastAsia="uk-UA"/>
        </w:rPr>
        <w:t xml:space="preserve">Перед </w:t>
      </w:r>
      <w:r>
        <w:rPr>
          <w:rFonts w:ascii="Times New Roman" w:hAnsi="Times New Roman" w:cs="Times New Roman"/>
          <w:sz w:val="28"/>
          <w:lang w:val="uk-UA" w:eastAsia="uk-UA"/>
        </w:rPr>
        <w:t>вами</w:t>
      </w:r>
      <w:r w:rsidR="00580843" w:rsidRPr="00580843">
        <w:rPr>
          <w:rFonts w:ascii="Times New Roman" w:hAnsi="Times New Roman" w:cs="Times New Roman"/>
          <w:sz w:val="28"/>
          <w:lang w:val="uk-UA" w:eastAsia="uk-UA"/>
        </w:rPr>
        <w:t xml:space="preserve"> «феодальна драбина» держав Західної Європи. За таким самим зразком побудуй</w:t>
      </w:r>
      <w:r>
        <w:rPr>
          <w:rFonts w:ascii="Times New Roman" w:hAnsi="Times New Roman" w:cs="Times New Roman"/>
          <w:sz w:val="28"/>
          <w:lang w:val="uk-UA" w:eastAsia="uk-UA"/>
        </w:rPr>
        <w:t>те</w:t>
      </w:r>
      <w:r w:rsidR="00580843" w:rsidRPr="00580843">
        <w:rPr>
          <w:rFonts w:ascii="Times New Roman" w:hAnsi="Times New Roman" w:cs="Times New Roman"/>
          <w:sz w:val="28"/>
          <w:lang w:val="uk-UA" w:eastAsia="uk-UA"/>
        </w:rPr>
        <w:t xml:space="preserve"> «феодальну драбину» Київської держави IX - X ст. </w:t>
      </w:r>
      <w:r>
        <w:rPr>
          <w:rFonts w:ascii="Times New Roman" w:hAnsi="Times New Roman" w:cs="Times New Roman"/>
          <w:sz w:val="28"/>
          <w:lang w:val="uk-UA" w:eastAsia="uk-UA"/>
        </w:rPr>
        <w:tab/>
        <w:t xml:space="preserve">2). </w:t>
      </w:r>
      <w:r w:rsidR="00580843" w:rsidRPr="00580843">
        <w:rPr>
          <w:rFonts w:ascii="Times New Roman" w:hAnsi="Times New Roman" w:cs="Times New Roman"/>
          <w:sz w:val="28"/>
          <w:lang w:val="uk-UA" w:eastAsia="uk-UA"/>
        </w:rPr>
        <w:t>Зроб</w:t>
      </w:r>
      <w:r>
        <w:rPr>
          <w:rFonts w:ascii="Times New Roman" w:hAnsi="Times New Roman" w:cs="Times New Roman"/>
          <w:sz w:val="28"/>
          <w:lang w:val="uk-UA" w:eastAsia="uk-UA"/>
        </w:rPr>
        <w:t>іть</w:t>
      </w:r>
      <w:r w:rsidR="00580843" w:rsidRPr="00580843">
        <w:rPr>
          <w:rFonts w:ascii="Times New Roman" w:hAnsi="Times New Roman" w:cs="Times New Roman"/>
          <w:sz w:val="28"/>
          <w:lang w:val="uk-UA" w:eastAsia="uk-UA"/>
        </w:rPr>
        <w:t xml:space="preserve"> висновок: де вона була більш складною та розгалуженою? Чи є в цій драбині місце для селян?</w:t>
      </w: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Pr="00962D8E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ab/>
      </w:r>
      <w:r w:rsidRPr="00962D8E">
        <w:rPr>
          <w:rFonts w:ascii="Times New Roman" w:hAnsi="Times New Roman" w:cs="Times New Roman"/>
          <w:i/>
          <w:sz w:val="28"/>
          <w:lang w:val="uk-UA" w:eastAsia="uk-UA"/>
        </w:rPr>
        <w:t xml:space="preserve">3-я група. </w:t>
      </w:r>
      <w:r w:rsidRPr="00962D8E">
        <w:rPr>
          <w:rFonts w:ascii="Times New Roman" w:hAnsi="Times New Roman" w:cs="Times New Roman"/>
          <w:b/>
          <w:sz w:val="28"/>
          <w:lang w:val="uk-UA" w:eastAsia="uk-UA"/>
        </w:rPr>
        <w:t>Склад та заняття населення.</w:t>
      </w: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ab/>
        <w:t>1). Представники яких груп населення зображені на малюнках?</w:t>
      </w:r>
    </w:p>
    <w:p w:rsidR="00C35D0B" w:rsidRDefault="001A77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2186305</wp:posOffset>
            </wp:positionH>
            <wp:positionV relativeFrom="paragraph">
              <wp:posOffset>834390</wp:posOffset>
            </wp:positionV>
            <wp:extent cx="3886200" cy="2733675"/>
            <wp:effectExtent l="19050" t="0" r="0" b="0"/>
            <wp:wrapSquare wrapText="bothSides"/>
            <wp:docPr id="7" name="Рисунок 7" descr="C:\Documents and Settings\Vika\Рабочий стол\конкурс\1_posel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ika\Рабочий стол\конкурс\1_poselok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729615</wp:posOffset>
            </wp:positionV>
            <wp:extent cx="2343150" cy="4105275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5D0B">
        <w:rPr>
          <w:rFonts w:ascii="Times New Roman" w:hAnsi="Times New Roman" w:cs="Times New Roman"/>
          <w:sz w:val="28"/>
          <w:lang w:val="uk-UA" w:eastAsia="uk-UA"/>
        </w:rPr>
        <w:tab/>
        <w:t>2). Зробіть відповідні підписи, опишіть їхній зовнішній вигляд, основні заняття та повсякденне життя.</w:t>
      </w: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962D8E" w:rsidRDefault="00962D8E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962D8E" w:rsidRDefault="001A77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3175</wp:posOffset>
            </wp:positionV>
            <wp:extent cx="2171700" cy="3981450"/>
            <wp:effectExtent l="1905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50165</wp:posOffset>
            </wp:positionV>
            <wp:extent cx="3295650" cy="3590925"/>
            <wp:effectExtent l="1905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962D8E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ab/>
      </w:r>
      <w:r w:rsidRPr="00962D8E">
        <w:rPr>
          <w:rFonts w:ascii="Times New Roman" w:hAnsi="Times New Roman" w:cs="Times New Roman"/>
          <w:i/>
          <w:sz w:val="28"/>
          <w:lang w:val="uk-UA" w:eastAsia="uk-UA"/>
        </w:rPr>
        <w:t>4-та група.</w:t>
      </w:r>
      <w:r>
        <w:rPr>
          <w:rFonts w:ascii="Times New Roman" w:hAnsi="Times New Roman" w:cs="Times New Roman"/>
          <w:sz w:val="28"/>
          <w:lang w:val="uk-UA" w:eastAsia="uk-UA"/>
        </w:rPr>
        <w:t xml:space="preserve"> Прочитайте текст. Розгляньте малюнок. Виконайте завдання.</w:t>
      </w:r>
    </w:p>
    <w:p w:rsidR="00962D8E" w:rsidRPr="00962D8E" w:rsidRDefault="00962D8E" w:rsidP="00962D8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 w:eastAsia="uk-UA"/>
        </w:rPr>
      </w:pPr>
      <w:r w:rsidRPr="00962D8E">
        <w:rPr>
          <w:rFonts w:ascii="Times New Roman" w:hAnsi="Times New Roman" w:cs="Times New Roman"/>
          <w:b/>
          <w:sz w:val="28"/>
          <w:lang w:val="uk-UA" w:eastAsia="uk-UA"/>
        </w:rPr>
        <w:t>Життя людей у селі.</w:t>
      </w:r>
    </w:p>
    <w:p w:rsidR="00962D8E" w:rsidRDefault="00962D8E" w:rsidP="00962D8E">
      <w:pPr>
        <w:pStyle w:val="a3"/>
        <w:spacing w:line="360" w:lineRule="auto"/>
        <w:jc w:val="both"/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</w:pPr>
      <w:r>
        <w:rPr>
          <w:rFonts w:ascii="Times New Roman" w:hAnsi="Times New Roman" w:cs="Times New Roman"/>
          <w:bCs/>
          <w:noProof/>
          <w:sz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315595</wp:posOffset>
            </wp:positionV>
            <wp:extent cx="3295650" cy="3495675"/>
            <wp:effectExtent l="1905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ab/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Основою господарства в Давній Русі за княжих часів було землеробство. Русичі займалися також тваринни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ц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твом, го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softHyphen/>
        <w:t>родництвом, садівництвом, бортництвом, мисливством. Се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softHyphen/>
        <w:t>ла були різні - великі й малі. Вони н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а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лежали боярину або князю. Жит</w:t>
      </w:r>
      <w:r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л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о селянина являло собою глинобитну хату чи дерев'яну домівку, трохи з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а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глиблену в землю, з пічкою та во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г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нищем, маленькими вікнами, які з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а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тулялися плівкою з міхурів тварин, оскільки скла ще не було. Перед ж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и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тлами знаходилися різні господарс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ь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кі будівлі.</w:t>
      </w:r>
    </w:p>
    <w:p w:rsidR="001A770B" w:rsidRDefault="00962D8E" w:rsidP="00962D8E">
      <w:pPr>
        <w:pStyle w:val="a3"/>
        <w:spacing w:line="360" w:lineRule="auto"/>
        <w:jc w:val="both"/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</w:pPr>
      <w:r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ab/>
      </w:r>
    </w:p>
    <w:p w:rsidR="00962D8E" w:rsidRPr="00962D8E" w:rsidRDefault="001A770B" w:rsidP="00962D8E">
      <w:pPr>
        <w:pStyle w:val="a3"/>
        <w:spacing w:line="360" w:lineRule="auto"/>
        <w:jc w:val="both"/>
        <w:rPr>
          <w:rStyle w:val="FontStyle16"/>
          <w:rFonts w:ascii="Times New Roman" w:hAnsi="Times New Roman" w:cs="Times New Roman"/>
          <w:sz w:val="28"/>
          <w:lang w:val="uk-UA" w:eastAsia="uk-UA"/>
        </w:rPr>
      </w:pPr>
      <w:r>
        <w:rPr>
          <w:rStyle w:val="FontStyle16"/>
          <w:rFonts w:ascii="Times New Roman" w:hAnsi="Times New Roman" w:cs="Times New Roman"/>
          <w:b w:val="0"/>
          <w:sz w:val="28"/>
          <w:lang w:eastAsia="uk-UA"/>
        </w:rPr>
        <w:lastRenderedPageBreak/>
        <w:tab/>
      </w:r>
      <w:r w:rsidR="00962D8E" w:rsidRPr="00962D8E">
        <w:rPr>
          <w:rStyle w:val="FontStyle16"/>
          <w:rFonts w:ascii="Times New Roman" w:hAnsi="Times New Roman" w:cs="Times New Roman"/>
          <w:sz w:val="28"/>
          <w:lang w:val="uk-UA" w:eastAsia="uk-UA"/>
        </w:rPr>
        <w:t>Завдання.</w:t>
      </w:r>
    </w:p>
    <w:p w:rsidR="00962D8E" w:rsidRDefault="00962D8E" w:rsidP="00962D8E">
      <w:pPr>
        <w:pStyle w:val="a3"/>
        <w:numPr>
          <w:ilvl w:val="0"/>
          <w:numId w:val="1"/>
        </w:numPr>
        <w:spacing w:line="360" w:lineRule="auto"/>
        <w:jc w:val="both"/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</w:pPr>
      <w:r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Опишіть, як, на вашу думку, проходив день селянина.</w:t>
      </w:r>
    </w:p>
    <w:p w:rsidR="00962D8E" w:rsidRDefault="00962D8E" w:rsidP="00962D8E">
      <w:pPr>
        <w:pStyle w:val="a3"/>
        <w:spacing w:line="360" w:lineRule="auto"/>
        <w:jc w:val="both"/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</w:pPr>
      <w:r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ab/>
      </w:r>
      <w:r w:rsidRPr="00962D8E">
        <w:rPr>
          <w:rStyle w:val="FontStyle16"/>
          <w:rFonts w:ascii="Times New Roman" w:hAnsi="Times New Roman" w:cs="Times New Roman"/>
          <w:b w:val="0"/>
          <w:i/>
          <w:sz w:val="28"/>
          <w:lang w:val="uk-UA" w:eastAsia="uk-UA"/>
        </w:rPr>
        <w:t>5-а група.</w:t>
      </w:r>
      <w:r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 xml:space="preserve"> Прочитайте текст. За його допомогою доповніть схему.</w:t>
      </w:r>
    </w:p>
    <w:p w:rsidR="00962D8E" w:rsidRPr="00962D8E" w:rsidRDefault="00962D8E" w:rsidP="00962D8E">
      <w:pPr>
        <w:pStyle w:val="a3"/>
        <w:spacing w:line="360" w:lineRule="auto"/>
        <w:jc w:val="center"/>
        <w:rPr>
          <w:rStyle w:val="FontStyle16"/>
          <w:rFonts w:ascii="Times New Roman" w:hAnsi="Times New Roman" w:cs="Times New Roman"/>
          <w:sz w:val="28"/>
          <w:lang w:val="uk-UA" w:eastAsia="uk-UA"/>
        </w:rPr>
      </w:pPr>
      <w:r w:rsidRPr="00962D8E">
        <w:rPr>
          <w:rStyle w:val="FontStyle16"/>
          <w:rFonts w:ascii="Times New Roman" w:hAnsi="Times New Roman" w:cs="Times New Roman"/>
          <w:sz w:val="28"/>
          <w:lang w:val="uk-UA" w:eastAsia="uk-UA"/>
        </w:rPr>
        <w:t>Міста</w:t>
      </w:r>
    </w:p>
    <w:p w:rsidR="00962D8E" w:rsidRPr="00962D8E" w:rsidRDefault="00962D8E" w:rsidP="00962D8E">
      <w:pPr>
        <w:pStyle w:val="a3"/>
        <w:spacing w:line="360" w:lineRule="auto"/>
        <w:jc w:val="both"/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</w:pPr>
      <w:r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ab/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Літописи повідомляють, що в IX - X ст. існувало понад 20 міст (Київ, Ч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е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рнігів, Бєлгород, Вишгород, Любеч, Смо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softHyphen/>
        <w:t>ленськ, Новгород та ін.). Міста виро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с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тали з «градів» (го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softHyphen/>
        <w:t>родищ) - своєрідних зародків майбутніх міст, що виникли в східних слов'ян ще в VI ст. Тоді вони були міжплемінни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softHyphen/>
        <w:t>ми центрами - пункт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а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ми збирання данини, прикордонними укріпленнями, місцями общинних кул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ь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тових зборів тощо. Поступово під впливом бурхливого розвитку ремесел та т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о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t>р</w:t>
      </w:r>
      <w:r w:rsidRPr="00962D8E"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  <w:softHyphen/>
        <w:t>гівлі нечисленні тимчасові поселення перетворювалися на постійні залюднені міста. Вони ставали центрами розвитку господарства, державного життя, управління, своєрідними вузлами зв'язку Давньоруської держави.</w:t>
      </w:r>
    </w:p>
    <w:p w:rsidR="00962D8E" w:rsidRDefault="006257EA" w:rsidP="00962D8E">
      <w:pPr>
        <w:pStyle w:val="a3"/>
        <w:spacing w:line="360" w:lineRule="auto"/>
        <w:jc w:val="both"/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</w:pPr>
      <w:r>
        <w:rPr>
          <w:rFonts w:ascii="Times New Roman" w:hAnsi="Times New Roman" w:cs="Times New Roman"/>
          <w:bCs/>
          <w:noProof/>
          <w:sz w:val="28"/>
        </w:rPr>
        <w:pict>
          <v:roundrect id="_x0000_s1036" style="position:absolute;left:0;text-align:left;margin-left:271.9pt;margin-top:.1pt;width:160.5pt;height:46.5pt;z-index:251673600" arcsize="10923f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962D8E" w:rsidRPr="00962D8E" w:rsidRDefault="00962D8E" w:rsidP="00962D8E">
                  <w:pPr>
                    <w:pStyle w:val="a3"/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962D8E">
                    <w:rPr>
                      <w:b/>
                      <w:sz w:val="24"/>
                      <w:lang w:val="uk-UA"/>
                    </w:rPr>
                    <w:t>Міста</w:t>
                  </w:r>
                </w:p>
                <w:p w:rsidR="00962D8E" w:rsidRPr="00962D8E" w:rsidRDefault="00962D8E" w:rsidP="00962D8E">
                  <w:pPr>
                    <w:pStyle w:val="a3"/>
                    <w:jc w:val="center"/>
                    <w:rPr>
                      <w:i/>
                      <w:lang w:val="uk-UA"/>
                    </w:rPr>
                  </w:pPr>
                  <w:r>
                    <w:rPr>
                      <w:i/>
                      <w:lang w:val="uk-UA"/>
                    </w:rPr>
                    <w:t>________</w:t>
                  </w:r>
                  <w:r w:rsidRPr="00962D8E">
                    <w:rPr>
                      <w:i/>
                      <w:lang w:val="uk-UA"/>
                    </w:rPr>
                    <w:t>_ ст.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Cs/>
          <w:noProof/>
          <w:sz w:val="28"/>
        </w:rPr>
        <w:pict>
          <v:roundrect id="_x0000_s1035" style="position:absolute;left:0;text-align:left;margin-left:11.65pt;margin-top:4.6pt;width:160.5pt;height:46.5pt;z-index:251672576" arcsize="10923f" fillcolor="#d99594 [1941]" strokecolor="#c0504d [3205]" strokeweight="1pt">
            <v:fill color2="#c0504d [3205]" focusposition="1" focussize="" focus="50%" type="gradient"/>
            <v:shadow on="t" type="perspective" color="#622423 [1605]" offset="1pt" offset2="-3pt"/>
            <v:textbox>
              <w:txbxContent>
                <w:p w:rsidR="00962D8E" w:rsidRPr="00962D8E" w:rsidRDefault="00962D8E" w:rsidP="00962D8E">
                  <w:pPr>
                    <w:pStyle w:val="a3"/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962D8E">
                    <w:rPr>
                      <w:b/>
                      <w:sz w:val="24"/>
                      <w:lang w:val="uk-UA"/>
                    </w:rPr>
                    <w:t>«Гради»</w:t>
                  </w:r>
                </w:p>
                <w:p w:rsidR="00962D8E" w:rsidRPr="00962D8E" w:rsidRDefault="00962D8E" w:rsidP="00962D8E">
                  <w:pPr>
                    <w:pStyle w:val="a3"/>
                    <w:jc w:val="center"/>
                    <w:rPr>
                      <w:i/>
                      <w:lang w:val="uk-UA"/>
                    </w:rPr>
                  </w:pPr>
                  <w:r w:rsidRPr="00962D8E">
                    <w:rPr>
                      <w:i/>
                      <w:lang w:val="uk-UA"/>
                    </w:rPr>
                    <w:t>з  ________ ст.</w:t>
                  </w:r>
                </w:p>
              </w:txbxContent>
            </v:textbox>
          </v:roundrect>
        </w:pict>
      </w:r>
    </w:p>
    <w:p w:rsidR="00962D8E" w:rsidRPr="00962D8E" w:rsidRDefault="006257EA" w:rsidP="00962D8E">
      <w:pPr>
        <w:pStyle w:val="a3"/>
        <w:spacing w:line="360" w:lineRule="auto"/>
        <w:jc w:val="both"/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</w:pPr>
      <w:r>
        <w:rPr>
          <w:rFonts w:ascii="Times New Roman" w:hAnsi="Times New Roman" w:cs="Times New Roman"/>
          <w:bCs/>
          <w:noProof/>
          <w:sz w:val="28"/>
        </w:rPr>
        <w:pict>
          <v:shape id="_x0000_s1041" type="#_x0000_t32" style="position:absolute;left:0;text-align:left;margin-left:232.15pt;margin-top:2.2pt;width:.75pt;height:141.75pt;flip:x y;z-index:251678720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8"/>
        </w:rPr>
        <w:pict>
          <v:shape id="_x0000_s1037" type="#_x0000_t32" style="position:absolute;left:0;text-align:left;margin-left:172.15pt;margin-top:2.2pt;width:99.75pt;height:0;z-index:251674624" o:connectortype="straight">
            <v:stroke endarrow="block"/>
          </v:shape>
        </w:pict>
      </w:r>
    </w:p>
    <w:p w:rsidR="00962D8E" w:rsidRPr="00962D8E" w:rsidRDefault="006257EA" w:rsidP="00962D8E">
      <w:pPr>
        <w:pStyle w:val="a3"/>
        <w:spacing w:line="360" w:lineRule="auto"/>
        <w:jc w:val="both"/>
        <w:rPr>
          <w:rStyle w:val="FontStyle16"/>
          <w:rFonts w:ascii="Times New Roman" w:hAnsi="Times New Roman" w:cs="Times New Roman"/>
          <w:b w:val="0"/>
          <w:sz w:val="28"/>
          <w:lang w:val="uk-UA" w:eastAsia="uk-UA"/>
        </w:rPr>
      </w:pPr>
      <w:r w:rsidRPr="006257EA">
        <w:rPr>
          <w:rFonts w:ascii="Times New Roman" w:hAnsi="Times New Roman" w:cs="Times New Roman"/>
          <w:noProof/>
          <w:sz w:val="28"/>
        </w:rPr>
        <w:pict>
          <v:rect id="_x0000_s1039" style="position:absolute;left:0;text-align:left;margin-left:264.4pt;margin-top:20.85pt;width:180pt;height:80.25pt;z-index:251676672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1. Постійні залюднені місця</w:t>
                  </w:r>
                </w:p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2. _____________________</w:t>
                  </w:r>
                </w:p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3. _____________________</w:t>
                  </w:r>
                </w:p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4. _____________________</w:t>
                  </w:r>
                </w:p>
                <w:p w:rsidR="00962D8E" w:rsidRP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5. _____________________</w:t>
                  </w:r>
                </w:p>
              </w:txbxContent>
            </v:textbox>
          </v:rect>
        </w:pict>
      </w:r>
    </w:p>
    <w:p w:rsidR="00962D8E" w:rsidRDefault="006257EA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</w:rPr>
        <w:pict>
          <v:rect id="_x0000_s1038" style="position:absolute;left:0;text-align:left;margin-left:1.9pt;margin-top:1.2pt;width:180pt;height:80.25pt;z-index:251675648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1. </w:t>
                  </w:r>
                  <w:proofErr w:type="spellStart"/>
                  <w:r>
                    <w:rPr>
                      <w:lang w:val="uk-UA"/>
                    </w:rPr>
                    <w:t>Межплемінні</w:t>
                  </w:r>
                  <w:proofErr w:type="spellEnd"/>
                  <w:r>
                    <w:rPr>
                      <w:lang w:val="uk-UA"/>
                    </w:rPr>
                    <w:t xml:space="preserve"> центри</w:t>
                  </w:r>
                </w:p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2. __________________</w:t>
                  </w:r>
                </w:p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3. __________________</w:t>
                  </w:r>
                </w:p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4. ___________________</w:t>
                  </w:r>
                </w:p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5. ___________________</w:t>
                  </w:r>
                </w:p>
                <w:p w:rsidR="00962D8E" w:rsidRPr="00962D8E" w:rsidRDefault="00962D8E" w:rsidP="00962D8E">
                  <w:pPr>
                    <w:pStyle w:val="a3"/>
                    <w:rPr>
                      <w:lang w:val="uk-UA"/>
                    </w:rPr>
                  </w:pPr>
                </w:p>
              </w:txbxContent>
            </v:textbox>
          </v:rect>
        </w:pict>
      </w: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6257EA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</w:rPr>
        <w:pict>
          <v:roundrect id="_x0000_s1040" style="position:absolute;left:0;text-align:left;margin-left:1.9pt;margin-top:23.25pt;width:462pt;height:1in;z-index:251677696" arcsize="10923f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962D8E" w:rsidRPr="00962D8E" w:rsidRDefault="00962D8E" w:rsidP="00962D8E">
                  <w:pPr>
                    <w:pStyle w:val="a3"/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962D8E">
                    <w:rPr>
                      <w:b/>
                      <w:sz w:val="24"/>
                      <w:lang w:val="uk-UA"/>
                    </w:rPr>
                    <w:t>Причини розвитку міст</w:t>
                  </w:r>
                </w:p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1. ___________________________________________________________________________</w:t>
                  </w:r>
                </w:p>
                <w:p w:rsid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2. ___________________________________________________________________________</w:t>
                  </w:r>
                </w:p>
                <w:p w:rsidR="00962D8E" w:rsidRPr="00962D8E" w:rsidRDefault="00962D8E" w:rsidP="00962D8E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3. ___________________________________________________________________________</w:t>
                  </w:r>
                </w:p>
              </w:txbxContent>
            </v:textbox>
          </v:roundrect>
        </w:pict>
      </w: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</w:p>
    <w:p w:rsidR="00C35D0B" w:rsidRDefault="00C35D0B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36"/>
          <w:lang w:val="uk-UA"/>
        </w:rPr>
      </w:pPr>
    </w:p>
    <w:p w:rsidR="00962D8E" w:rsidRDefault="00962D8E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36"/>
          <w:lang w:val="uk-UA"/>
        </w:rPr>
      </w:pPr>
    </w:p>
    <w:p w:rsidR="00962D8E" w:rsidRPr="001A770B" w:rsidRDefault="001A770B" w:rsidP="00463F1A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1A770B">
        <w:rPr>
          <w:rFonts w:ascii="Times New Roman" w:hAnsi="Times New Roman" w:cs="Times New Roman"/>
          <w:i/>
          <w:sz w:val="28"/>
          <w:lang w:val="uk-UA"/>
        </w:rPr>
        <w:t>(При необхідності групи використовують матеріал підручника.)</w:t>
      </w:r>
    </w:p>
    <w:p w:rsid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463F1A">
        <w:rPr>
          <w:rFonts w:ascii="Times New Roman" w:hAnsi="Times New Roman" w:cs="Times New Roman"/>
          <w:sz w:val="28"/>
          <w:lang w:val="uk-UA"/>
        </w:rPr>
        <w:t>Кожна група презентує дослідження лабораторно-практичної діяльності. Повертаємось до записів на д</w:t>
      </w:r>
      <w:r>
        <w:rPr>
          <w:rFonts w:ascii="Times New Roman" w:hAnsi="Times New Roman" w:cs="Times New Roman"/>
          <w:sz w:val="28"/>
          <w:lang w:val="uk-UA"/>
        </w:rPr>
        <w:t xml:space="preserve">ошці. </w:t>
      </w:r>
    </w:p>
    <w:p w:rsid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501F">
        <w:rPr>
          <w:rFonts w:ascii="Times New Roman" w:hAnsi="Times New Roman" w:cs="Times New Roman"/>
          <w:i/>
          <w:sz w:val="28"/>
          <w:szCs w:val="28"/>
        </w:rPr>
        <w:tab/>
      </w:r>
      <w:proofErr w:type="gramStart"/>
      <w:r w:rsidRPr="005B4C16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5B4C1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Підсумки уроку.</w:t>
      </w:r>
      <w:proofErr w:type="gramEnd"/>
    </w:p>
    <w:p w:rsid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 Що відбулося на уроці?</w:t>
      </w:r>
    </w:p>
    <w:p w:rsid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 Яким чином досягли мети?</w:t>
      </w:r>
    </w:p>
    <w:p w:rsid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3. Які елементи були актуалізовані під час уроку? (Діяльність, спілкува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ня)</w:t>
      </w:r>
    </w:p>
    <w:p w:rsid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4. Чи на всі питання, які були поставлені вами на початку уроку (поверт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ємось до записів на дошці), ви отримали відповіді.</w:t>
      </w:r>
    </w:p>
    <w:p w:rsid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gramStart"/>
      <w:r w:rsidRPr="005B4C16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5B4C1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Домашнє завдання.</w:t>
      </w:r>
    </w:p>
    <w:p w:rsid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 Опрацювати теоретичний матеріал підручника.</w:t>
      </w:r>
    </w:p>
    <w:p w:rsid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2. Дати відповіді на завдання та запитання параграфа. </w:t>
      </w:r>
    </w:p>
    <w:p w:rsidR="00503ED4" w:rsidRPr="00503ED4" w:rsidRDefault="00503ED4" w:rsidP="005808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A770B" w:rsidRPr="001A770B" w:rsidRDefault="001A770B" w:rsidP="001A770B">
      <w:pPr>
        <w:pStyle w:val="a3"/>
        <w:spacing w:line="360" w:lineRule="auto"/>
        <w:jc w:val="both"/>
        <w:rPr>
          <w:rFonts w:ascii="Times New Roman" w:hAnsi="Times New Roman" w:cs="Times New Roman"/>
          <w:sz w:val="44"/>
          <w:lang w:val="uk-UA"/>
        </w:rPr>
      </w:pPr>
    </w:p>
    <w:sectPr w:rsidR="001A770B" w:rsidRPr="001A770B" w:rsidSect="007D7D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A"/>
      </v:shape>
    </w:pict>
  </w:numPicBullet>
  <w:abstractNum w:abstractNumId="0">
    <w:nsid w:val="19922974"/>
    <w:multiLevelType w:val="hybridMultilevel"/>
    <w:tmpl w:val="F70622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504B6"/>
    <w:multiLevelType w:val="hybridMultilevel"/>
    <w:tmpl w:val="F82C59D8"/>
    <w:lvl w:ilvl="0" w:tplc="50C87D8C">
      <w:start w:val="6"/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BA0B7F"/>
    <w:rsid w:val="000113A0"/>
    <w:rsid w:val="00156185"/>
    <w:rsid w:val="001A770B"/>
    <w:rsid w:val="0020501F"/>
    <w:rsid w:val="002801B0"/>
    <w:rsid w:val="003C3D71"/>
    <w:rsid w:val="00463F1A"/>
    <w:rsid w:val="00503ED4"/>
    <w:rsid w:val="00580843"/>
    <w:rsid w:val="006257EA"/>
    <w:rsid w:val="007D7D1D"/>
    <w:rsid w:val="00877399"/>
    <w:rsid w:val="00962D8E"/>
    <w:rsid w:val="00A93E79"/>
    <w:rsid w:val="00AC00D8"/>
    <w:rsid w:val="00BA0B7F"/>
    <w:rsid w:val="00BD702B"/>
    <w:rsid w:val="00C35D0B"/>
    <w:rsid w:val="00C75E8A"/>
    <w:rsid w:val="00D45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" type="connector" idref="#_x0000_s1034"/>
        <o:r id="V:Rule7" type="connector" idref="#_x0000_s1032"/>
        <o:r id="V:Rule8" type="connector" idref="#_x0000_s1037"/>
        <o:r id="V:Rule9" type="connector" idref="#_x0000_s1033"/>
        <o:r id="V:Rule10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0B7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5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5D0B"/>
    <w:rPr>
      <w:rFonts w:ascii="Tahoma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962D8E"/>
    <w:pPr>
      <w:widowControl w:val="0"/>
      <w:autoSpaceDE w:val="0"/>
      <w:autoSpaceDN w:val="0"/>
      <w:adjustRightInd w:val="0"/>
      <w:spacing w:after="0" w:line="269" w:lineRule="exact"/>
      <w:ind w:firstLine="2088"/>
      <w:jc w:val="both"/>
    </w:pPr>
    <w:rPr>
      <w:rFonts w:ascii="Century Schoolbook" w:hAnsi="Century Schoolbook"/>
      <w:sz w:val="24"/>
      <w:szCs w:val="24"/>
    </w:rPr>
  </w:style>
  <w:style w:type="character" w:customStyle="1" w:styleId="FontStyle16">
    <w:name w:val="Font Style16"/>
    <w:basedOn w:val="a0"/>
    <w:uiPriority w:val="99"/>
    <w:rsid w:val="00962D8E"/>
    <w:rPr>
      <w:rFonts w:ascii="Century Schoolbook" w:hAnsi="Century Schoolbook" w:cs="Century Schoolbook"/>
      <w:b/>
      <w:bCs/>
      <w:sz w:val="22"/>
      <w:szCs w:val="22"/>
    </w:rPr>
  </w:style>
  <w:style w:type="paragraph" w:customStyle="1" w:styleId="Style3">
    <w:name w:val="Style3"/>
    <w:basedOn w:val="a"/>
    <w:uiPriority w:val="99"/>
    <w:rsid w:val="00962D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entury Schoolbook" w:hAnsi="Century Schoolbook"/>
      <w:sz w:val="24"/>
      <w:szCs w:val="24"/>
    </w:rPr>
  </w:style>
  <w:style w:type="paragraph" w:customStyle="1" w:styleId="Style9">
    <w:name w:val="Style9"/>
    <w:basedOn w:val="a"/>
    <w:uiPriority w:val="99"/>
    <w:rsid w:val="00962D8E"/>
    <w:pPr>
      <w:widowControl w:val="0"/>
      <w:autoSpaceDE w:val="0"/>
      <w:autoSpaceDN w:val="0"/>
      <w:adjustRightInd w:val="0"/>
      <w:spacing w:after="0" w:line="269" w:lineRule="exact"/>
      <w:ind w:firstLine="278"/>
      <w:jc w:val="both"/>
    </w:pPr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Vika</cp:lastModifiedBy>
  <cp:revision>5</cp:revision>
  <cp:lastPrinted>2010-11-07T07:57:00Z</cp:lastPrinted>
  <dcterms:created xsi:type="dcterms:W3CDTF">2010-11-06T17:21:00Z</dcterms:created>
  <dcterms:modified xsi:type="dcterms:W3CDTF">2024-04-15T08:40:00Z</dcterms:modified>
</cp:coreProperties>
</file>