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4BF0" w:rsidRPr="00514BF0" w:rsidRDefault="00514BF0" w:rsidP="00466FE4">
      <w:pPr>
        <w:rPr>
          <w:rFonts w:ascii="Times New Roman" w:hAnsi="Times New Roman" w:cs="Times New Roman"/>
          <w:b/>
          <w:iCs/>
          <w:sz w:val="28"/>
          <w:szCs w:val="28"/>
        </w:rPr>
      </w:pPr>
      <w:r w:rsidRPr="00514BF0">
        <w:rPr>
          <w:rFonts w:ascii="Times New Roman" w:hAnsi="Times New Roman" w:cs="Times New Roman"/>
          <w:b/>
          <w:iCs/>
          <w:sz w:val="28"/>
          <w:szCs w:val="28"/>
        </w:rPr>
        <w:t xml:space="preserve">Розділ 4. ВІДНОВЛЕННЯ НЕЗАЛЕЖНОСТІ УКРАЇНИ </w:t>
      </w:r>
    </w:p>
    <w:p w:rsidR="00514BF0" w:rsidRDefault="004E0763" w:rsidP="00466FE4">
      <w:pPr>
        <w:rPr>
          <w:rFonts w:ascii="Times New Roman" w:hAnsi="Times New Roman" w:cs="Times New Roman"/>
          <w:sz w:val="28"/>
          <w:szCs w:val="28"/>
        </w:rPr>
      </w:pPr>
      <w:r w:rsidRPr="004E0763">
        <w:rPr>
          <w:rFonts w:ascii="Times New Roman" w:hAnsi="Times New Roman" w:cs="Times New Roman"/>
          <w:b/>
          <w:sz w:val="28"/>
          <w:szCs w:val="28"/>
        </w:rPr>
        <w:t>Тема уроку:</w:t>
      </w:r>
      <w:r w:rsidRPr="004E0763">
        <w:rPr>
          <w:rFonts w:ascii="Times New Roman" w:hAnsi="Times New Roman" w:cs="Times New Roman"/>
          <w:sz w:val="28"/>
          <w:szCs w:val="28"/>
        </w:rPr>
        <w:t xml:space="preserve"> </w:t>
      </w:r>
      <w:r w:rsidR="00514BF0">
        <w:rPr>
          <w:rFonts w:ascii="Times New Roman" w:hAnsi="Times New Roman" w:cs="Times New Roman"/>
          <w:sz w:val="28"/>
          <w:szCs w:val="28"/>
        </w:rPr>
        <w:t>«</w:t>
      </w:r>
      <w:r w:rsidR="00514BF0" w:rsidRPr="00514BF0">
        <w:rPr>
          <w:rFonts w:ascii="Times New Roman" w:hAnsi="Times New Roman" w:cs="Times New Roman"/>
          <w:sz w:val="28"/>
          <w:szCs w:val="28"/>
        </w:rPr>
        <w:t>Початок перебудови в СРСР</w:t>
      </w:r>
      <w:r w:rsidR="0073293A">
        <w:rPr>
          <w:rFonts w:ascii="Times New Roman" w:hAnsi="Times New Roman" w:cs="Times New Roman"/>
          <w:sz w:val="28"/>
          <w:szCs w:val="28"/>
        </w:rPr>
        <w:t>»</w:t>
      </w:r>
      <w:r w:rsidR="00514BF0" w:rsidRPr="00514BF0">
        <w:rPr>
          <w:rFonts w:ascii="Times New Roman" w:hAnsi="Times New Roman" w:cs="Times New Roman"/>
          <w:sz w:val="28"/>
          <w:szCs w:val="28"/>
        </w:rPr>
        <w:t xml:space="preserve">. </w:t>
      </w:r>
      <w:bookmarkStart w:id="0" w:name="_GoBack"/>
      <w:bookmarkEnd w:id="0"/>
    </w:p>
    <w:p w:rsidR="00117CEA" w:rsidRDefault="004E0763" w:rsidP="00466FE4">
      <w:pPr>
        <w:jc w:val="both"/>
        <w:rPr>
          <w:rFonts w:ascii="Times New Roman" w:hAnsi="Times New Roman" w:cs="Times New Roman"/>
          <w:b/>
          <w:sz w:val="28"/>
          <w:szCs w:val="28"/>
        </w:rPr>
      </w:pPr>
      <w:r w:rsidRPr="004E0763">
        <w:rPr>
          <w:rFonts w:ascii="Times New Roman" w:hAnsi="Times New Roman" w:cs="Times New Roman"/>
          <w:b/>
          <w:sz w:val="28"/>
          <w:szCs w:val="28"/>
        </w:rPr>
        <w:t>Мета</w:t>
      </w:r>
      <w:r w:rsidR="00AD2354">
        <w:rPr>
          <w:rFonts w:ascii="Times New Roman" w:hAnsi="Times New Roman" w:cs="Times New Roman"/>
          <w:b/>
          <w:sz w:val="28"/>
          <w:szCs w:val="28"/>
        </w:rPr>
        <w:t xml:space="preserve"> - </w:t>
      </w:r>
      <w:r w:rsidRPr="004E0763">
        <w:rPr>
          <w:rFonts w:ascii="Times New Roman" w:hAnsi="Times New Roman" w:cs="Times New Roman"/>
          <w:b/>
          <w:sz w:val="28"/>
          <w:szCs w:val="28"/>
        </w:rPr>
        <w:t>формувати компетентності</w:t>
      </w:r>
      <w:r w:rsidR="008A1CF0">
        <w:rPr>
          <w:rFonts w:ascii="Times New Roman" w:hAnsi="Times New Roman" w:cs="Times New Roman"/>
          <w:b/>
          <w:sz w:val="28"/>
          <w:szCs w:val="28"/>
        </w:rPr>
        <w:t xml:space="preserve">: </w:t>
      </w:r>
    </w:p>
    <w:p w:rsidR="003F0F6B" w:rsidRPr="00E60CD2" w:rsidRDefault="00C079DA" w:rsidP="00466FE4">
      <w:pPr>
        <w:pStyle w:val="a3"/>
        <w:numPr>
          <w:ilvl w:val="0"/>
          <w:numId w:val="10"/>
        </w:numPr>
        <w:ind w:left="0" w:hanging="426"/>
        <w:jc w:val="both"/>
        <w:rPr>
          <w:rFonts w:ascii="Times New Roman" w:hAnsi="Times New Roman" w:cs="Times New Roman"/>
          <w:sz w:val="28"/>
        </w:rPr>
      </w:pPr>
      <w:r w:rsidRPr="00E60CD2">
        <w:rPr>
          <w:rFonts w:ascii="Times New Roman" w:hAnsi="Times New Roman" w:cs="Times New Roman"/>
          <w:i/>
          <w:sz w:val="28"/>
          <w:szCs w:val="28"/>
          <w:u w:val="single"/>
        </w:rPr>
        <w:t>предметні:</w:t>
      </w:r>
      <w:r w:rsidR="00DC6273" w:rsidRPr="00E60CD2">
        <w:rPr>
          <w:rFonts w:ascii="Times New Roman" w:hAnsi="Times New Roman" w:cs="Times New Roman"/>
          <w:b/>
          <w:i/>
          <w:sz w:val="28"/>
          <w:szCs w:val="28"/>
        </w:rPr>
        <w:t xml:space="preserve"> </w:t>
      </w:r>
      <w:r w:rsidR="00165EC0" w:rsidRPr="00E60CD2">
        <w:rPr>
          <w:rFonts w:ascii="Times New Roman" w:hAnsi="Times New Roman" w:cs="Times New Roman"/>
          <w:sz w:val="28"/>
          <w:szCs w:val="28"/>
        </w:rPr>
        <w:t xml:space="preserve">сформувати </w:t>
      </w:r>
      <w:r w:rsidR="00642F26" w:rsidRPr="00E60CD2">
        <w:rPr>
          <w:rFonts w:ascii="Times New Roman" w:hAnsi="Times New Roman" w:cs="Times New Roman"/>
          <w:b/>
          <w:i/>
          <w:sz w:val="28"/>
          <w:szCs w:val="28"/>
        </w:rPr>
        <w:t xml:space="preserve"> </w:t>
      </w:r>
      <w:r w:rsidR="00C462A4" w:rsidRPr="00E60CD2">
        <w:rPr>
          <w:rFonts w:ascii="Times New Roman" w:hAnsi="Times New Roman" w:cs="Times New Roman"/>
          <w:sz w:val="28"/>
          <w:szCs w:val="28"/>
        </w:rPr>
        <w:t xml:space="preserve">розуміння </w:t>
      </w:r>
      <w:r w:rsidR="000C4AA8">
        <w:rPr>
          <w:rFonts w:ascii="Times New Roman" w:hAnsi="Times New Roman" w:cs="Times New Roman"/>
          <w:sz w:val="28"/>
          <w:szCs w:val="28"/>
        </w:rPr>
        <w:t>причин</w:t>
      </w:r>
      <w:r w:rsidR="00C462A4" w:rsidRPr="00E60CD2">
        <w:rPr>
          <w:rFonts w:ascii="Times New Roman" w:hAnsi="Times New Roman" w:cs="Times New Roman"/>
          <w:sz w:val="28"/>
          <w:szCs w:val="28"/>
        </w:rPr>
        <w:t xml:space="preserve"> «перебудови»; </w:t>
      </w:r>
      <w:r w:rsidR="00165EC0" w:rsidRPr="00E60CD2">
        <w:rPr>
          <w:rFonts w:ascii="Times New Roman" w:hAnsi="Times New Roman" w:cs="Times New Roman"/>
          <w:sz w:val="28"/>
          <w:szCs w:val="28"/>
        </w:rPr>
        <w:t xml:space="preserve"> розкрити </w:t>
      </w:r>
      <w:r w:rsidR="00CC4332" w:rsidRPr="00E60CD2">
        <w:rPr>
          <w:rFonts w:ascii="Times New Roman" w:hAnsi="Times New Roman" w:cs="Times New Roman"/>
          <w:sz w:val="28"/>
          <w:szCs w:val="28"/>
        </w:rPr>
        <w:t xml:space="preserve">сутність </w:t>
      </w:r>
      <w:r w:rsidR="00C600E7" w:rsidRPr="00E60CD2">
        <w:rPr>
          <w:rFonts w:ascii="Times New Roman" w:hAnsi="Times New Roman" w:cs="Times New Roman"/>
          <w:sz w:val="28"/>
          <w:szCs w:val="28"/>
        </w:rPr>
        <w:t xml:space="preserve"> та наслідки </w:t>
      </w:r>
      <w:proofErr w:type="spellStart"/>
      <w:r w:rsidR="00CC4332" w:rsidRPr="00E60CD2">
        <w:rPr>
          <w:rFonts w:ascii="Times New Roman" w:hAnsi="Times New Roman" w:cs="Times New Roman"/>
          <w:sz w:val="28"/>
          <w:szCs w:val="28"/>
        </w:rPr>
        <w:t>перебудовчих</w:t>
      </w:r>
      <w:proofErr w:type="spellEnd"/>
      <w:r w:rsidR="00CC4332" w:rsidRPr="00E60CD2">
        <w:rPr>
          <w:rFonts w:ascii="Times New Roman" w:hAnsi="Times New Roman" w:cs="Times New Roman"/>
          <w:sz w:val="28"/>
          <w:szCs w:val="28"/>
        </w:rPr>
        <w:t xml:space="preserve"> процесів та їх особливість в Україні,</w:t>
      </w:r>
      <w:r w:rsidR="00CC4332" w:rsidRPr="00E60CD2">
        <w:rPr>
          <w:rFonts w:asciiTheme="majorHAnsi" w:hAnsiTheme="majorHAnsi"/>
          <w:sz w:val="28"/>
          <w:szCs w:val="28"/>
        </w:rPr>
        <w:t xml:space="preserve"> </w:t>
      </w:r>
      <w:r w:rsidR="00DC6273" w:rsidRPr="00E60CD2">
        <w:rPr>
          <w:rFonts w:ascii="Times New Roman" w:hAnsi="Times New Roman" w:cs="Times New Roman"/>
          <w:sz w:val="28"/>
        </w:rPr>
        <w:t>проаналізувати зміни у зовнішньополітичному житті СРСР;</w:t>
      </w:r>
      <w:r w:rsidR="00EC70CB" w:rsidRPr="00E60CD2">
        <w:rPr>
          <w:rFonts w:asciiTheme="majorHAnsi" w:hAnsiTheme="majorHAnsi"/>
          <w:sz w:val="28"/>
          <w:szCs w:val="28"/>
        </w:rPr>
        <w:t xml:space="preserve"> </w:t>
      </w:r>
      <w:r w:rsidR="00DC6273" w:rsidRPr="00E60CD2">
        <w:rPr>
          <w:rFonts w:ascii="Times New Roman" w:hAnsi="Times New Roman" w:cs="Times New Roman"/>
          <w:sz w:val="28"/>
        </w:rPr>
        <w:t>охарактеризувати діяльність Михайла Горбачова</w:t>
      </w:r>
      <w:r w:rsidR="001B1919" w:rsidRPr="00E60CD2">
        <w:rPr>
          <w:rFonts w:ascii="Times New Roman" w:hAnsi="Times New Roman" w:cs="Times New Roman"/>
          <w:sz w:val="28"/>
        </w:rPr>
        <w:t>.</w:t>
      </w:r>
      <w:r w:rsidR="003F0F6B" w:rsidRPr="00E60CD2">
        <w:rPr>
          <w:rFonts w:ascii="Arial" w:eastAsia="Calibri" w:hAnsi="Arial" w:cs="Arial"/>
          <w:sz w:val="32"/>
          <w:szCs w:val="32"/>
          <w:lang w:eastAsia="ru-RU"/>
        </w:rPr>
        <w:t xml:space="preserve"> </w:t>
      </w:r>
    </w:p>
    <w:p w:rsidR="00117CEA" w:rsidRPr="00E60CD2" w:rsidRDefault="00117CEA" w:rsidP="00466FE4">
      <w:pPr>
        <w:pStyle w:val="a3"/>
        <w:numPr>
          <w:ilvl w:val="0"/>
          <w:numId w:val="10"/>
        </w:numPr>
        <w:ind w:left="0" w:hanging="426"/>
        <w:jc w:val="both"/>
        <w:rPr>
          <w:rFonts w:ascii="Times New Roman" w:hAnsi="Times New Roman" w:cs="Times New Roman"/>
          <w:sz w:val="28"/>
          <w:szCs w:val="28"/>
        </w:rPr>
      </w:pPr>
      <w:r w:rsidRPr="00E60CD2">
        <w:rPr>
          <w:rFonts w:ascii="Times New Roman" w:hAnsi="Times New Roman" w:cs="Times New Roman"/>
          <w:i/>
          <w:sz w:val="28"/>
          <w:szCs w:val="28"/>
          <w:u w:val="single"/>
        </w:rPr>
        <w:t>ключові:</w:t>
      </w:r>
      <w:r w:rsidR="007A224A" w:rsidRPr="00E60CD2">
        <w:rPr>
          <w:rFonts w:ascii="Times New Roman" w:hAnsi="Times New Roman" w:cs="Times New Roman"/>
          <w:sz w:val="28"/>
        </w:rPr>
        <w:t xml:space="preserve"> розвивати вміння здобувачів освіти  вести самостійну дослідницьку </w:t>
      </w:r>
      <w:r w:rsidR="007A224A" w:rsidRPr="00E60CD2">
        <w:rPr>
          <w:rFonts w:ascii="Times New Roman" w:hAnsi="Times New Roman" w:cs="Times New Roman"/>
          <w:sz w:val="28"/>
          <w:szCs w:val="28"/>
        </w:rPr>
        <w:t>діяльність,</w:t>
      </w:r>
      <w:r w:rsidR="00915364" w:rsidRPr="00E60CD2">
        <w:rPr>
          <w:rFonts w:ascii="Times New Roman" w:hAnsi="Times New Roman" w:cs="Times New Roman"/>
          <w:sz w:val="28"/>
          <w:szCs w:val="28"/>
        </w:rPr>
        <w:t xml:space="preserve"> оперувати цифровими даними, для пізнання та пояснення минулого й сучасних</w:t>
      </w:r>
      <w:r w:rsidR="00FF71A8" w:rsidRPr="00E60CD2">
        <w:rPr>
          <w:rFonts w:ascii="Times New Roman" w:hAnsi="Times New Roman" w:cs="Times New Roman"/>
          <w:sz w:val="28"/>
          <w:szCs w:val="28"/>
        </w:rPr>
        <w:t xml:space="preserve"> </w:t>
      </w:r>
      <w:r w:rsidR="00915364" w:rsidRPr="00E60CD2">
        <w:rPr>
          <w:rFonts w:ascii="Times New Roman" w:hAnsi="Times New Roman" w:cs="Times New Roman"/>
          <w:sz w:val="28"/>
          <w:szCs w:val="28"/>
        </w:rPr>
        <w:t>суспільних</w:t>
      </w:r>
      <w:r w:rsidR="00FF71A8" w:rsidRPr="00E60CD2">
        <w:rPr>
          <w:rFonts w:ascii="Times New Roman" w:hAnsi="Times New Roman" w:cs="Times New Roman"/>
          <w:sz w:val="28"/>
          <w:szCs w:val="28"/>
        </w:rPr>
        <w:t xml:space="preserve"> </w:t>
      </w:r>
      <w:r w:rsidR="00915364" w:rsidRPr="00E60CD2">
        <w:rPr>
          <w:rFonts w:ascii="Times New Roman" w:hAnsi="Times New Roman" w:cs="Times New Roman"/>
          <w:sz w:val="28"/>
          <w:szCs w:val="28"/>
        </w:rPr>
        <w:t xml:space="preserve">подій, явищ і процесів </w:t>
      </w:r>
      <w:r w:rsidR="007A224A" w:rsidRPr="00E60CD2">
        <w:rPr>
          <w:rFonts w:ascii="Times New Roman" w:hAnsi="Times New Roman" w:cs="Times New Roman"/>
          <w:sz w:val="28"/>
          <w:szCs w:val="28"/>
        </w:rPr>
        <w:t>вміти систематизувати здобутий матеріал та вміти виділяти головне; формувати почуття толерантності та вміння аргументувати власну позицію, робити висновки; виховувати громадянську свідомість та повагу до історичного минулого своєї держави</w:t>
      </w:r>
      <w:r w:rsidR="001B1919" w:rsidRPr="00E60CD2">
        <w:rPr>
          <w:rFonts w:ascii="Times New Roman" w:hAnsi="Times New Roman" w:cs="Times New Roman"/>
          <w:sz w:val="28"/>
          <w:szCs w:val="28"/>
        </w:rPr>
        <w:t>.</w:t>
      </w:r>
    </w:p>
    <w:p w:rsidR="00976515" w:rsidRPr="0073293A" w:rsidRDefault="00C600E7" w:rsidP="0052715B">
      <w:pPr>
        <w:pStyle w:val="a3"/>
        <w:numPr>
          <w:ilvl w:val="0"/>
          <w:numId w:val="10"/>
        </w:numPr>
        <w:ind w:left="0" w:hanging="426"/>
        <w:jc w:val="both"/>
        <w:rPr>
          <w:rFonts w:ascii="Times New Roman" w:hAnsi="Times New Roman" w:cs="Times New Roman"/>
          <w:sz w:val="28"/>
          <w:szCs w:val="28"/>
        </w:rPr>
      </w:pPr>
      <w:r w:rsidRPr="0073293A">
        <w:rPr>
          <w:rFonts w:ascii="Times New Roman" w:hAnsi="Times New Roman" w:cs="Times New Roman"/>
          <w:i/>
          <w:sz w:val="28"/>
          <w:szCs w:val="28"/>
          <w:u w:val="single"/>
        </w:rPr>
        <w:t>х</w:t>
      </w:r>
      <w:r w:rsidR="00BA7FDB" w:rsidRPr="0073293A">
        <w:rPr>
          <w:rFonts w:ascii="Times New Roman" w:hAnsi="Times New Roman" w:cs="Times New Roman"/>
          <w:i/>
          <w:sz w:val="28"/>
          <w:szCs w:val="28"/>
          <w:u w:val="single"/>
        </w:rPr>
        <w:t>ронологічні:</w:t>
      </w:r>
      <w:r w:rsidR="00CC6CA3" w:rsidRPr="0073293A">
        <w:rPr>
          <w:rFonts w:ascii="Times New Roman" w:hAnsi="Times New Roman" w:cs="Times New Roman"/>
          <w:i/>
          <w:sz w:val="28"/>
          <w:szCs w:val="28"/>
        </w:rPr>
        <w:t xml:space="preserve"> </w:t>
      </w:r>
      <w:r w:rsidR="00CC6CA3" w:rsidRPr="0073293A">
        <w:rPr>
          <w:rFonts w:ascii="Times New Roman" w:hAnsi="Times New Roman" w:cs="Times New Roman"/>
          <w:sz w:val="28"/>
          <w:szCs w:val="28"/>
        </w:rPr>
        <w:t>в</w:t>
      </w:r>
      <w:r w:rsidR="00EC70CB" w:rsidRPr="0073293A">
        <w:rPr>
          <w:rFonts w:ascii="Times New Roman" w:hAnsi="Times New Roman" w:cs="Times New Roman"/>
          <w:sz w:val="28"/>
          <w:szCs w:val="28"/>
        </w:rPr>
        <w:t>изнач</w:t>
      </w:r>
      <w:r w:rsidR="00951CDD" w:rsidRPr="0073293A">
        <w:rPr>
          <w:rFonts w:ascii="Times New Roman" w:hAnsi="Times New Roman" w:cs="Times New Roman"/>
          <w:sz w:val="28"/>
          <w:szCs w:val="28"/>
        </w:rPr>
        <w:t>ати</w:t>
      </w:r>
      <w:r w:rsidR="00EC70CB" w:rsidRPr="0073293A">
        <w:rPr>
          <w:rFonts w:ascii="Times New Roman" w:hAnsi="Times New Roman" w:cs="Times New Roman"/>
          <w:sz w:val="28"/>
          <w:szCs w:val="28"/>
        </w:rPr>
        <w:t xml:space="preserve"> хронологічну послідовність подій</w:t>
      </w:r>
      <w:r w:rsidR="00CC6CA3" w:rsidRPr="0073293A">
        <w:rPr>
          <w:rFonts w:ascii="Times New Roman" w:hAnsi="Times New Roman" w:cs="Times New Roman"/>
          <w:sz w:val="28"/>
          <w:szCs w:val="28"/>
        </w:rPr>
        <w:t>:</w:t>
      </w:r>
      <w:r w:rsidR="00EC70CB" w:rsidRPr="0073293A">
        <w:rPr>
          <w:rFonts w:ascii="Times New Roman" w:hAnsi="Times New Roman" w:cs="Times New Roman"/>
          <w:sz w:val="28"/>
          <w:szCs w:val="28"/>
        </w:rPr>
        <w:t xml:space="preserve"> </w:t>
      </w:r>
      <w:r w:rsidR="00CC6CA3" w:rsidRPr="0073293A">
        <w:rPr>
          <w:rFonts w:ascii="Times New Roman" w:hAnsi="Times New Roman" w:cs="Times New Roman"/>
          <w:sz w:val="28"/>
          <w:szCs w:val="28"/>
        </w:rPr>
        <w:t xml:space="preserve">початок перебудови </w:t>
      </w:r>
    </w:p>
    <w:p w:rsidR="00984624" w:rsidRDefault="00976515" w:rsidP="00466FE4">
      <w:pPr>
        <w:pStyle w:val="a3"/>
        <w:numPr>
          <w:ilvl w:val="0"/>
          <w:numId w:val="10"/>
        </w:numPr>
        <w:ind w:left="0" w:hanging="426"/>
        <w:jc w:val="both"/>
        <w:rPr>
          <w:rFonts w:ascii="Times New Roman" w:hAnsi="Times New Roman" w:cs="Times New Roman"/>
          <w:sz w:val="28"/>
          <w:szCs w:val="28"/>
        </w:rPr>
      </w:pPr>
      <w:r w:rsidRPr="00984624">
        <w:rPr>
          <w:rFonts w:ascii="Times New Roman" w:hAnsi="Times New Roman" w:cs="Times New Roman"/>
          <w:i/>
          <w:sz w:val="28"/>
          <w:szCs w:val="28"/>
          <w:u w:val="single"/>
        </w:rPr>
        <w:t>інформаційну:</w:t>
      </w:r>
      <w:r>
        <w:rPr>
          <w:rFonts w:ascii="Times New Roman" w:hAnsi="Times New Roman" w:cs="Times New Roman"/>
          <w:sz w:val="28"/>
          <w:szCs w:val="28"/>
        </w:rPr>
        <w:t xml:space="preserve"> з</w:t>
      </w:r>
      <w:r w:rsidR="00FF4527" w:rsidRPr="00E60CD2">
        <w:rPr>
          <w:rFonts w:ascii="Times New Roman" w:hAnsi="Times New Roman" w:cs="Times New Roman"/>
          <w:sz w:val="28"/>
          <w:szCs w:val="28"/>
        </w:rPr>
        <w:t>астос</w:t>
      </w:r>
      <w:r>
        <w:rPr>
          <w:rFonts w:ascii="Times New Roman" w:hAnsi="Times New Roman" w:cs="Times New Roman"/>
          <w:sz w:val="28"/>
          <w:szCs w:val="28"/>
        </w:rPr>
        <w:t>овувати</w:t>
      </w:r>
      <w:r w:rsidR="00FF4527" w:rsidRPr="00E60CD2">
        <w:rPr>
          <w:rFonts w:ascii="Times New Roman" w:hAnsi="Times New Roman" w:cs="Times New Roman"/>
          <w:sz w:val="28"/>
          <w:szCs w:val="28"/>
        </w:rPr>
        <w:t xml:space="preserve"> поняття</w:t>
      </w:r>
      <w:r>
        <w:rPr>
          <w:rFonts w:ascii="Times New Roman" w:hAnsi="Times New Roman" w:cs="Times New Roman"/>
          <w:sz w:val="28"/>
          <w:szCs w:val="28"/>
        </w:rPr>
        <w:t xml:space="preserve">: </w:t>
      </w:r>
      <w:r w:rsidR="00984624">
        <w:rPr>
          <w:rFonts w:ascii="Times New Roman" w:hAnsi="Times New Roman" w:cs="Times New Roman"/>
          <w:sz w:val="28"/>
          <w:szCs w:val="28"/>
        </w:rPr>
        <w:t>п</w:t>
      </w:r>
      <w:r w:rsidR="00FF4527" w:rsidRPr="00984624">
        <w:rPr>
          <w:rFonts w:ascii="Times New Roman" w:hAnsi="Times New Roman" w:cs="Times New Roman"/>
          <w:sz w:val="28"/>
          <w:szCs w:val="28"/>
        </w:rPr>
        <w:t>еребудова</w:t>
      </w:r>
      <w:r w:rsidR="008D2BD7">
        <w:rPr>
          <w:rFonts w:ascii="Times New Roman" w:hAnsi="Times New Roman" w:cs="Times New Roman"/>
          <w:sz w:val="28"/>
          <w:szCs w:val="28"/>
        </w:rPr>
        <w:t>,</w:t>
      </w:r>
      <w:r w:rsidR="00FF4527" w:rsidRPr="00E60CD2">
        <w:rPr>
          <w:rFonts w:ascii="Times New Roman" w:hAnsi="Times New Roman" w:cs="Times New Roman"/>
          <w:sz w:val="28"/>
          <w:szCs w:val="28"/>
        </w:rPr>
        <w:t xml:space="preserve"> системна криза, інфляція. </w:t>
      </w:r>
    </w:p>
    <w:p w:rsidR="007F0318" w:rsidRDefault="007F0318" w:rsidP="00466FE4">
      <w:pPr>
        <w:jc w:val="both"/>
        <w:rPr>
          <w:rFonts w:ascii="Times New Roman" w:hAnsi="Times New Roman" w:cs="Times New Roman"/>
          <w:sz w:val="28"/>
          <w:szCs w:val="28"/>
        </w:rPr>
      </w:pPr>
      <w:r w:rsidRPr="00211230">
        <w:rPr>
          <w:rFonts w:ascii="Times New Roman" w:hAnsi="Times New Roman" w:cs="Times New Roman"/>
          <w:b/>
          <w:sz w:val="28"/>
          <w:szCs w:val="28"/>
        </w:rPr>
        <w:t>Тип уроку:</w:t>
      </w:r>
      <w:r>
        <w:rPr>
          <w:rFonts w:ascii="Times New Roman" w:hAnsi="Times New Roman" w:cs="Times New Roman"/>
          <w:b/>
          <w:sz w:val="28"/>
          <w:szCs w:val="28"/>
        </w:rPr>
        <w:t xml:space="preserve"> </w:t>
      </w:r>
      <w:r w:rsidRPr="004A0BAF">
        <w:rPr>
          <w:rFonts w:ascii="Times New Roman" w:hAnsi="Times New Roman" w:cs="Times New Roman"/>
          <w:sz w:val="28"/>
          <w:szCs w:val="28"/>
        </w:rPr>
        <w:t xml:space="preserve">урок </w:t>
      </w:r>
      <w:r>
        <w:rPr>
          <w:rFonts w:ascii="Times New Roman" w:hAnsi="Times New Roman" w:cs="Times New Roman"/>
          <w:sz w:val="28"/>
          <w:szCs w:val="28"/>
        </w:rPr>
        <w:t xml:space="preserve"> формування </w:t>
      </w:r>
      <w:proofErr w:type="spellStart"/>
      <w:r w:rsidRPr="004A0BAF">
        <w:rPr>
          <w:rFonts w:ascii="Times New Roman" w:hAnsi="Times New Roman" w:cs="Times New Roman"/>
          <w:sz w:val="28"/>
          <w:szCs w:val="28"/>
        </w:rPr>
        <w:t>компетен</w:t>
      </w:r>
      <w:r w:rsidR="008D2BD7">
        <w:rPr>
          <w:rFonts w:ascii="Times New Roman" w:hAnsi="Times New Roman" w:cs="Times New Roman"/>
          <w:sz w:val="28"/>
          <w:szCs w:val="28"/>
        </w:rPr>
        <w:t>тностей</w:t>
      </w:r>
      <w:proofErr w:type="spellEnd"/>
      <w:r>
        <w:rPr>
          <w:rFonts w:ascii="Times New Roman" w:hAnsi="Times New Roman" w:cs="Times New Roman"/>
          <w:sz w:val="28"/>
          <w:szCs w:val="28"/>
        </w:rPr>
        <w:t>.</w:t>
      </w:r>
    </w:p>
    <w:p w:rsidR="00057339" w:rsidRPr="00057339" w:rsidRDefault="00057339" w:rsidP="00466FE4">
      <w:pPr>
        <w:jc w:val="both"/>
        <w:rPr>
          <w:rFonts w:ascii="Times New Roman" w:hAnsi="Times New Roman" w:cs="Times New Roman"/>
          <w:b/>
          <w:sz w:val="28"/>
          <w:szCs w:val="28"/>
        </w:rPr>
      </w:pPr>
      <w:r w:rsidRPr="00057339">
        <w:rPr>
          <w:rFonts w:ascii="Times New Roman" w:hAnsi="Times New Roman" w:cs="Times New Roman"/>
          <w:b/>
          <w:sz w:val="28"/>
          <w:szCs w:val="28"/>
        </w:rPr>
        <w:t xml:space="preserve">Наочність: </w:t>
      </w:r>
      <w:r w:rsidRPr="007F0318">
        <w:rPr>
          <w:rFonts w:ascii="Times New Roman" w:hAnsi="Times New Roman" w:cs="Times New Roman"/>
          <w:sz w:val="28"/>
          <w:szCs w:val="28"/>
        </w:rPr>
        <w:t>підручник, атлас, карти світу, Європи, України.</w:t>
      </w:r>
    </w:p>
    <w:p w:rsidR="00BE2727" w:rsidRPr="007F0318" w:rsidRDefault="00BE2727" w:rsidP="00466FE4">
      <w:pPr>
        <w:pStyle w:val="1"/>
        <w:rPr>
          <w:rFonts w:ascii="Times New Roman" w:hAnsi="Times New Roman" w:cs="Times New Roman"/>
          <w:sz w:val="28"/>
          <w:szCs w:val="28"/>
        </w:rPr>
      </w:pPr>
      <w:r w:rsidRPr="007F0318">
        <w:rPr>
          <w:rFonts w:ascii="Times New Roman" w:hAnsi="Times New Roman" w:cs="Times New Roman"/>
          <w:b/>
          <w:bCs/>
          <w:sz w:val="28"/>
          <w:szCs w:val="28"/>
        </w:rPr>
        <w:t xml:space="preserve">Поняття та назви: </w:t>
      </w:r>
      <w:r w:rsidRPr="007F0318">
        <w:rPr>
          <w:rFonts w:ascii="Times New Roman" w:hAnsi="Times New Roman" w:cs="Times New Roman"/>
          <w:sz w:val="28"/>
          <w:szCs w:val="28"/>
        </w:rPr>
        <w:t>«перебудова»,</w:t>
      </w:r>
      <w:r w:rsidR="008D2BD7" w:rsidRPr="008D2BD7">
        <w:rPr>
          <w:rFonts w:ascii="Times New Roman" w:hAnsi="Times New Roman" w:cs="Times New Roman"/>
          <w:sz w:val="28"/>
          <w:szCs w:val="28"/>
        </w:rPr>
        <w:t xml:space="preserve"> </w:t>
      </w:r>
      <w:r w:rsidR="00FF4527" w:rsidRPr="008D2BD7">
        <w:rPr>
          <w:rFonts w:ascii="Times New Roman" w:hAnsi="Times New Roman" w:cs="Times New Roman"/>
          <w:sz w:val="28"/>
          <w:szCs w:val="28"/>
        </w:rPr>
        <w:t>системна криза, Чорнобильська катастрофа, інфляція</w:t>
      </w:r>
      <w:r w:rsidR="008D2BD7">
        <w:rPr>
          <w:rFonts w:ascii="Times New Roman" w:hAnsi="Times New Roman" w:cs="Times New Roman"/>
          <w:sz w:val="28"/>
          <w:szCs w:val="28"/>
        </w:rPr>
        <w:t xml:space="preserve">, </w:t>
      </w:r>
      <w:r w:rsidRPr="007F0318">
        <w:rPr>
          <w:rFonts w:ascii="Times New Roman" w:hAnsi="Times New Roman" w:cs="Times New Roman"/>
          <w:sz w:val="28"/>
          <w:szCs w:val="28"/>
        </w:rPr>
        <w:t>гласність.</w:t>
      </w:r>
    </w:p>
    <w:p w:rsidR="00BE2727" w:rsidRPr="007F0318" w:rsidRDefault="00BE2727" w:rsidP="00466FE4">
      <w:pPr>
        <w:pStyle w:val="1"/>
        <w:shd w:val="clear" w:color="auto" w:fill="auto"/>
        <w:jc w:val="both"/>
        <w:rPr>
          <w:rFonts w:ascii="Times New Roman" w:hAnsi="Times New Roman" w:cs="Times New Roman"/>
          <w:sz w:val="28"/>
          <w:szCs w:val="28"/>
        </w:rPr>
      </w:pPr>
      <w:r w:rsidRPr="007F0318">
        <w:rPr>
          <w:rFonts w:ascii="Times New Roman" w:hAnsi="Times New Roman" w:cs="Times New Roman"/>
          <w:b/>
          <w:bCs/>
          <w:sz w:val="28"/>
          <w:szCs w:val="28"/>
        </w:rPr>
        <w:t xml:space="preserve">Основні дати та події: </w:t>
      </w:r>
      <w:r w:rsidRPr="007F0318">
        <w:rPr>
          <w:rFonts w:ascii="Times New Roman" w:hAnsi="Times New Roman" w:cs="Times New Roman"/>
          <w:sz w:val="28"/>
          <w:szCs w:val="28"/>
        </w:rPr>
        <w:t>1985 р. — обрання Генеральним секретарем ЦК КПРС</w:t>
      </w:r>
      <w:r w:rsidRPr="007F0318">
        <w:rPr>
          <w:rFonts w:ascii="Times New Roman" w:hAnsi="Times New Roman" w:cs="Times New Roman"/>
          <w:sz w:val="28"/>
          <w:szCs w:val="28"/>
        </w:rPr>
        <w:br/>
        <w:t>М. Горбачова, 1986 р. — аварія на Чорнобильській АЕС.</w:t>
      </w:r>
    </w:p>
    <w:p w:rsidR="00BE2727" w:rsidRDefault="00BE2727" w:rsidP="00466FE4">
      <w:pPr>
        <w:pStyle w:val="1"/>
        <w:shd w:val="clear" w:color="auto" w:fill="auto"/>
        <w:jc w:val="both"/>
        <w:rPr>
          <w:rFonts w:ascii="Times New Roman" w:hAnsi="Times New Roman" w:cs="Times New Roman"/>
          <w:sz w:val="28"/>
          <w:szCs w:val="28"/>
        </w:rPr>
      </w:pPr>
      <w:r w:rsidRPr="007F0318">
        <w:rPr>
          <w:rFonts w:ascii="Times New Roman" w:hAnsi="Times New Roman" w:cs="Times New Roman"/>
          <w:b/>
          <w:bCs/>
          <w:sz w:val="28"/>
          <w:szCs w:val="28"/>
        </w:rPr>
        <w:t xml:space="preserve">Історичні постаті: </w:t>
      </w:r>
      <w:r w:rsidRPr="007F0318">
        <w:rPr>
          <w:rFonts w:ascii="Times New Roman" w:hAnsi="Times New Roman" w:cs="Times New Roman"/>
          <w:sz w:val="28"/>
          <w:szCs w:val="28"/>
        </w:rPr>
        <w:t>М.</w:t>
      </w:r>
      <w:r w:rsidR="00466FE4">
        <w:rPr>
          <w:rFonts w:ascii="Times New Roman" w:hAnsi="Times New Roman" w:cs="Times New Roman"/>
          <w:sz w:val="28"/>
          <w:szCs w:val="28"/>
        </w:rPr>
        <w:t xml:space="preserve">С. </w:t>
      </w:r>
      <w:r w:rsidRPr="007F0318">
        <w:rPr>
          <w:rFonts w:ascii="Times New Roman" w:hAnsi="Times New Roman" w:cs="Times New Roman"/>
          <w:sz w:val="28"/>
          <w:szCs w:val="28"/>
        </w:rPr>
        <w:t xml:space="preserve"> Горбачов.</w:t>
      </w:r>
    </w:p>
    <w:p w:rsidR="00BE2727" w:rsidRPr="007F0318" w:rsidRDefault="00BE2727" w:rsidP="00466FE4">
      <w:pPr>
        <w:pStyle w:val="1"/>
        <w:shd w:val="clear" w:color="auto" w:fill="auto"/>
        <w:spacing w:after="160"/>
        <w:jc w:val="both"/>
        <w:rPr>
          <w:rFonts w:ascii="Times New Roman" w:hAnsi="Times New Roman" w:cs="Times New Roman"/>
          <w:sz w:val="28"/>
          <w:szCs w:val="28"/>
        </w:rPr>
      </w:pPr>
      <w:r w:rsidRPr="007F0318">
        <w:rPr>
          <w:rFonts w:ascii="Times New Roman" w:hAnsi="Times New Roman" w:cs="Times New Roman"/>
          <w:b/>
          <w:bCs/>
          <w:sz w:val="28"/>
          <w:szCs w:val="28"/>
        </w:rPr>
        <w:t xml:space="preserve">Очікувані результати: </w:t>
      </w:r>
      <w:r w:rsidR="00466FE4">
        <w:rPr>
          <w:rFonts w:ascii="Times New Roman" w:hAnsi="Times New Roman" w:cs="Times New Roman"/>
          <w:b/>
          <w:bCs/>
          <w:sz w:val="28"/>
          <w:szCs w:val="28"/>
        </w:rPr>
        <w:t xml:space="preserve"> </w:t>
      </w:r>
      <w:r w:rsidR="00466FE4" w:rsidRPr="00466FE4">
        <w:rPr>
          <w:rFonts w:ascii="Times New Roman" w:hAnsi="Times New Roman" w:cs="Times New Roman"/>
          <w:bCs/>
          <w:sz w:val="28"/>
          <w:szCs w:val="28"/>
        </w:rPr>
        <w:t>здобувачі освіти</w:t>
      </w:r>
      <w:r w:rsidR="00466FE4">
        <w:rPr>
          <w:rFonts w:ascii="Times New Roman" w:hAnsi="Times New Roman" w:cs="Times New Roman"/>
          <w:b/>
          <w:bCs/>
          <w:sz w:val="28"/>
          <w:szCs w:val="28"/>
        </w:rPr>
        <w:t xml:space="preserve"> </w:t>
      </w:r>
      <w:r w:rsidRPr="007F0318">
        <w:rPr>
          <w:rFonts w:ascii="Times New Roman" w:hAnsi="Times New Roman" w:cs="Times New Roman"/>
          <w:sz w:val="28"/>
          <w:szCs w:val="28"/>
        </w:rPr>
        <w:t xml:space="preserve"> </w:t>
      </w:r>
      <w:proofErr w:type="spellStart"/>
      <w:r w:rsidRPr="007F0318">
        <w:rPr>
          <w:rFonts w:ascii="Times New Roman" w:hAnsi="Times New Roman" w:cs="Times New Roman"/>
          <w:sz w:val="28"/>
          <w:szCs w:val="28"/>
        </w:rPr>
        <w:t>навчаться</w:t>
      </w:r>
      <w:proofErr w:type="spellEnd"/>
      <w:r w:rsidRPr="007F0318">
        <w:rPr>
          <w:rFonts w:ascii="Times New Roman" w:hAnsi="Times New Roman" w:cs="Times New Roman"/>
          <w:sz w:val="28"/>
          <w:szCs w:val="28"/>
        </w:rPr>
        <w:t>: називати дати, пов'язані з темою уроку; показувати на карті Чорнобильську АЕС та територію забруднення після аварії; застосовувати та пояснювати на прикладах. поняття</w:t>
      </w:r>
      <w:r w:rsidRPr="007F0318">
        <w:rPr>
          <w:rFonts w:ascii="Times New Roman" w:hAnsi="Times New Roman" w:cs="Times New Roman"/>
          <w:sz w:val="28"/>
          <w:szCs w:val="28"/>
        </w:rPr>
        <w:br/>
        <w:t>й терміни; характеризувати</w:t>
      </w:r>
      <w:r w:rsidR="00954D34">
        <w:rPr>
          <w:rFonts w:ascii="Times New Roman" w:hAnsi="Times New Roman" w:cs="Times New Roman"/>
          <w:sz w:val="28"/>
          <w:szCs w:val="28"/>
        </w:rPr>
        <w:t xml:space="preserve"> діяльність </w:t>
      </w:r>
      <w:r w:rsidRPr="007F0318">
        <w:rPr>
          <w:rFonts w:ascii="Times New Roman" w:hAnsi="Times New Roman" w:cs="Times New Roman"/>
          <w:sz w:val="28"/>
          <w:szCs w:val="28"/>
        </w:rPr>
        <w:t xml:space="preserve"> політичн</w:t>
      </w:r>
      <w:r w:rsidR="00954D34">
        <w:rPr>
          <w:rFonts w:ascii="Times New Roman" w:hAnsi="Times New Roman" w:cs="Times New Roman"/>
          <w:sz w:val="28"/>
          <w:szCs w:val="28"/>
        </w:rPr>
        <w:t>ого діяча М.С. Горбачова.</w:t>
      </w:r>
      <w:r w:rsidRPr="007F0318">
        <w:rPr>
          <w:rFonts w:ascii="Times New Roman" w:hAnsi="Times New Roman" w:cs="Times New Roman"/>
          <w:sz w:val="28"/>
          <w:szCs w:val="28"/>
        </w:rPr>
        <w:t xml:space="preserve"> </w:t>
      </w:r>
    </w:p>
    <w:p w:rsidR="003B4DAC" w:rsidRDefault="003B4DAC" w:rsidP="0089244A">
      <w:pPr>
        <w:ind w:left="-284"/>
        <w:jc w:val="center"/>
        <w:rPr>
          <w:rFonts w:ascii="Times New Roman" w:hAnsi="Times New Roman" w:cs="Times New Roman"/>
          <w:b/>
          <w:sz w:val="28"/>
          <w:szCs w:val="28"/>
        </w:rPr>
      </w:pPr>
    </w:p>
    <w:p w:rsidR="000A72A3" w:rsidRPr="000A72A3" w:rsidRDefault="00DE38A2" w:rsidP="0089244A">
      <w:pPr>
        <w:ind w:left="-284"/>
        <w:jc w:val="center"/>
        <w:rPr>
          <w:rFonts w:ascii="Times New Roman" w:hAnsi="Times New Roman" w:cs="Times New Roman"/>
          <w:b/>
          <w:sz w:val="28"/>
          <w:szCs w:val="28"/>
        </w:rPr>
      </w:pPr>
      <w:r>
        <w:rPr>
          <w:rFonts w:ascii="Times New Roman" w:hAnsi="Times New Roman" w:cs="Times New Roman"/>
          <w:b/>
          <w:sz w:val="28"/>
          <w:szCs w:val="28"/>
        </w:rPr>
        <w:t>ПЕРЕБІГ ЗАНЯТТЯ</w:t>
      </w:r>
    </w:p>
    <w:p w:rsidR="00FE07F5" w:rsidRDefault="00535F83" w:rsidP="0089244A">
      <w:pPr>
        <w:pStyle w:val="a3"/>
        <w:ind w:left="-284"/>
        <w:jc w:val="both"/>
        <w:rPr>
          <w:rFonts w:ascii="Times New Roman" w:hAnsi="Times New Roman" w:cs="Times New Roman"/>
          <w:b/>
          <w:sz w:val="28"/>
          <w:szCs w:val="28"/>
        </w:rPr>
      </w:pPr>
      <w:r>
        <w:rPr>
          <w:rFonts w:ascii="Times New Roman" w:hAnsi="Times New Roman" w:cs="Times New Roman"/>
          <w:b/>
          <w:sz w:val="28"/>
          <w:szCs w:val="28"/>
          <w:lang w:val="en-US"/>
        </w:rPr>
        <w:t>I</w:t>
      </w:r>
      <w:r w:rsidR="00FE07F5">
        <w:rPr>
          <w:rFonts w:ascii="Times New Roman" w:hAnsi="Times New Roman" w:cs="Times New Roman"/>
          <w:b/>
          <w:sz w:val="28"/>
          <w:szCs w:val="28"/>
        </w:rPr>
        <w:t>.</w:t>
      </w:r>
      <w:r>
        <w:rPr>
          <w:rFonts w:ascii="Times New Roman" w:hAnsi="Times New Roman" w:cs="Times New Roman"/>
          <w:b/>
          <w:sz w:val="28"/>
          <w:szCs w:val="28"/>
        </w:rPr>
        <w:t>М</w:t>
      </w:r>
      <w:r w:rsidRPr="00FE07F5">
        <w:rPr>
          <w:rFonts w:ascii="Times New Roman" w:hAnsi="Times New Roman" w:cs="Times New Roman"/>
          <w:b/>
          <w:sz w:val="28"/>
          <w:szCs w:val="28"/>
        </w:rPr>
        <w:t>ОДУЛЬ ВСТУПНОГО ПОВТОРЕННЯ</w:t>
      </w:r>
    </w:p>
    <w:p w:rsidR="0094278F" w:rsidRPr="0094278F" w:rsidRDefault="001528C0" w:rsidP="0094278F">
      <w:pPr>
        <w:pStyle w:val="a3"/>
        <w:ind w:left="-284"/>
        <w:jc w:val="both"/>
        <w:rPr>
          <w:rFonts w:ascii="Times New Roman" w:hAnsi="Times New Roman" w:cs="Times New Roman"/>
          <w:sz w:val="28"/>
          <w:szCs w:val="28"/>
        </w:rPr>
      </w:pPr>
      <w:r w:rsidRPr="00462746">
        <w:rPr>
          <w:rFonts w:ascii="Times New Roman" w:hAnsi="Times New Roman" w:cs="Times New Roman"/>
          <w:b/>
          <w:sz w:val="28"/>
          <w:szCs w:val="28"/>
        </w:rPr>
        <w:t xml:space="preserve"> </w:t>
      </w:r>
      <w:r>
        <w:rPr>
          <w:rFonts w:ascii="Times New Roman" w:hAnsi="Times New Roman" w:cs="Times New Roman"/>
          <w:b/>
          <w:sz w:val="28"/>
          <w:szCs w:val="28"/>
        </w:rPr>
        <w:t>Слово в</w:t>
      </w:r>
      <w:r w:rsidR="003138BF">
        <w:rPr>
          <w:rFonts w:ascii="Times New Roman" w:hAnsi="Times New Roman" w:cs="Times New Roman"/>
          <w:b/>
          <w:sz w:val="28"/>
          <w:szCs w:val="28"/>
        </w:rPr>
        <w:t>икладач</w:t>
      </w:r>
      <w:r>
        <w:rPr>
          <w:rFonts w:ascii="Times New Roman" w:hAnsi="Times New Roman" w:cs="Times New Roman"/>
          <w:b/>
          <w:sz w:val="28"/>
          <w:szCs w:val="28"/>
        </w:rPr>
        <w:t>а</w:t>
      </w:r>
      <w:r w:rsidR="0094278F">
        <w:rPr>
          <w:rFonts w:ascii="Times New Roman" w:hAnsi="Times New Roman" w:cs="Times New Roman"/>
          <w:b/>
          <w:sz w:val="28"/>
          <w:szCs w:val="28"/>
        </w:rPr>
        <w:t>.</w:t>
      </w:r>
      <w:r w:rsidR="00462746">
        <w:rPr>
          <w:rFonts w:ascii="Times New Roman" w:hAnsi="Times New Roman" w:cs="Times New Roman"/>
          <w:b/>
          <w:sz w:val="28"/>
          <w:szCs w:val="28"/>
        </w:rPr>
        <w:t xml:space="preserve">    </w:t>
      </w:r>
      <w:r w:rsidR="0094278F" w:rsidRPr="0094278F">
        <w:rPr>
          <w:rFonts w:ascii="Times New Roman" w:hAnsi="Times New Roman" w:cs="Times New Roman"/>
          <w:sz w:val="28"/>
          <w:szCs w:val="28"/>
        </w:rPr>
        <w:t xml:space="preserve">Доброго дня, шановні </w:t>
      </w:r>
      <w:r w:rsidR="0094278F">
        <w:rPr>
          <w:rFonts w:ascii="Times New Roman" w:hAnsi="Times New Roman" w:cs="Times New Roman"/>
          <w:sz w:val="28"/>
          <w:szCs w:val="28"/>
        </w:rPr>
        <w:t>здобувачі освіти</w:t>
      </w:r>
      <w:r w:rsidR="0094278F" w:rsidRPr="0094278F">
        <w:rPr>
          <w:rFonts w:ascii="Times New Roman" w:hAnsi="Times New Roman" w:cs="Times New Roman"/>
          <w:sz w:val="28"/>
          <w:szCs w:val="28"/>
        </w:rPr>
        <w:t>!</w:t>
      </w:r>
      <w:r w:rsidR="0094278F">
        <w:rPr>
          <w:rFonts w:ascii="Times New Roman" w:hAnsi="Times New Roman" w:cs="Times New Roman"/>
          <w:sz w:val="28"/>
          <w:szCs w:val="28"/>
        </w:rPr>
        <w:t xml:space="preserve"> </w:t>
      </w:r>
      <w:r w:rsidR="0094278F" w:rsidRPr="0094278F">
        <w:rPr>
          <w:rFonts w:ascii="Times New Roman" w:hAnsi="Times New Roman" w:cs="Times New Roman"/>
          <w:sz w:val="28"/>
          <w:szCs w:val="28"/>
        </w:rPr>
        <w:t xml:space="preserve">Хочу привітати вас з сьогоднішнім весняним днем. Нехай піднімуть вам настрій ці весняні квіти, надихне на плідну працю яскраве сонце, лагідне повітря і тепла атмосфера </w:t>
      </w:r>
      <w:r w:rsidR="00492C77">
        <w:rPr>
          <w:rFonts w:ascii="Times New Roman" w:hAnsi="Times New Roman" w:cs="Times New Roman"/>
          <w:sz w:val="28"/>
          <w:szCs w:val="28"/>
        </w:rPr>
        <w:t>нашого уроку</w:t>
      </w:r>
      <w:r w:rsidR="0094278F" w:rsidRPr="0094278F">
        <w:rPr>
          <w:rFonts w:ascii="Times New Roman" w:hAnsi="Times New Roman" w:cs="Times New Roman"/>
          <w:sz w:val="28"/>
          <w:szCs w:val="28"/>
        </w:rPr>
        <w:t>.</w:t>
      </w:r>
    </w:p>
    <w:p w:rsidR="00A910DE" w:rsidRPr="003B4DAC" w:rsidRDefault="003B4DAC" w:rsidP="00837BC4">
      <w:pPr>
        <w:pStyle w:val="a3"/>
        <w:numPr>
          <w:ilvl w:val="0"/>
          <w:numId w:val="12"/>
        </w:numPr>
        <w:jc w:val="both"/>
        <w:rPr>
          <w:rFonts w:ascii="Times New Roman" w:hAnsi="Times New Roman" w:cs="Times New Roman"/>
          <w:b/>
          <w:i/>
          <w:sz w:val="28"/>
          <w:szCs w:val="28"/>
        </w:rPr>
      </w:pPr>
      <w:r w:rsidRPr="003B4DAC">
        <w:rPr>
          <w:rFonts w:ascii="Times New Roman" w:hAnsi="Times New Roman" w:cs="Times New Roman"/>
          <w:b/>
          <w:i/>
          <w:sz w:val="28"/>
          <w:szCs w:val="28"/>
        </w:rPr>
        <w:t>Вправа</w:t>
      </w:r>
      <w:r w:rsidR="007375B0" w:rsidRPr="003B4DAC">
        <w:rPr>
          <w:rFonts w:ascii="Times New Roman" w:hAnsi="Times New Roman" w:cs="Times New Roman"/>
          <w:b/>
          <w:i/>
          <w:sz w:val="28"/>
          <w:szCs w:val="28"/>
        </w:rPr>
        <w:t xml:space="preserve"> «</w:t>
      </w:r>
      <w:r w:rsidR="00837BC4" w:rsidRPr="003B4DAC">
        <w:rPr>
          <w:rFonts w:ascii="Times New Roman" w:hAnsi="Times New Roman" w:cs="Times New Roman"/>
          <w:b/>
          <w:i/>
          <w:sz w:val="28"/>
          <w:szCs w:val="28"/>
        </w:rPr>
        <w:t>Впізнай історичну постать</w:t>
      </w:r>
      <w:r w:rsidR="007375B0" w:rsidRPr="003B4DAC">
        <w:rPr>
          <w:rFonts w:ascii="Times New Roman" w:hAnsi="Times New Roman" w:cs="Times New Roman"/>
          <w:b/>
          <w:i/>
          <w:sz w:val="28"/>
          <w:szCs w:val="28"/>
        </w:rPr>
        <w:t>»</w:t>
      </w:r>
    </w:p>
    <w:p w:rsidR="00462746" w:rsidRDefault="001605BE" w:rsidP="0094278F">
      <w:pPr>
        <w:pStyle w:val="a3"/>
        <w:ind w:left="-284"/>
        <w:jc w:val="both"/>
        <w:rPr>
          <w:rFonts w:ascii="Times New Roman" w:hAnsi="Times New Roman" w:cs="Times New Roman"/>
          <w:sz w:val="28"/>
          <w:szCs w:val="28"/>
        </w:rPr>
      </w:pPr>
      <w:r w:rsidRPr="00C37209">
        <w:rPr>
          <w:rFonts w:ascii="Times New Roman" w:hAnsi="Times New Roman" w:cs="Times New Roman"/>
          <w:noProof/>
          <w:sz w:val="28"/>
          <w:szCs w:val="28"/>
          <w:lang w:val="en-US"/>
        </w:rPr>
        <w:drawing>
          <wp:anchor distT="0" distB="0" distL="114300" distR="114300" simplePos="0" relativeHeight="251660288" behindDoc="0" locked="0" layoutInCell="1" allowOverlap="1" wp14:anchorId="25DF54A4" wp14:editId="03BEDCE4">
            <wp:simplePos x="0" y="0"/>
            <wp:positionH relativeFrom="column">
              <wp:posOffset>-171450</wp:posOffset>
            </wp:positionH>
            <wp:positionV relativeFrom="paragraph">
              <wp:posOffset>132442</wp:posOffset>
            </wp:positionV>
            <wp:extent cx="2047715" cy="1562100"/>
            <wp:effectExtent l="0" t="0" r="0" b="0"/>
            <wp:wrapNone/>
            <wp:docPr id="1" name="Рисунок 1" descr="C:\Users\Metod_\Desktop\загружен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tod_\Desktop\загружено.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47715" cy="1562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21516">
        <w:rPr>
          <w:rFonts w:ascii="Times New Roman" w:hAnsi="Times New Roman" w:cs="Times New Roman"/>
          <w:noProof/>
          <w:sz w:val="28"/>
          <w:szCs w:val="28"/>
          <w:lang w:val="en-US"/>
        </w:rPr>
        <w:drawing>
          <wp:anchor distT="0" distB="0" distL="114300" distR="114300" simplePos="0" relativeHeight="251661312" behindDoc="0" locked="0" layoutInCell="1" allowOverlap="1" wp14:anchorId="199DF5F9" wp14:editId="5BF20BC0">
            <wp:simplePos x="0" y="0"/>
            <wp:positionH relativeFrom="column">
              <wp:posOffset>3467100</wp:posOffset>
            </wp:positionH>
            <wp:positionV relativeFrom="paragraph">
              <wp:posOffset>107315</wp:posOffset>
            </wp:positionV>
            <wp:extent cx="1133475" cy="1586230"/>
            <wp:effectExtent l="0" t="0" r="9525" b="0"/>
            <wp:wrapNone/>
            <wp:docPr id="7" name="Рисунок 7" descr="C:\Users\Metod_\Desktop\thumb_56407_person_big.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etod_\Desktop\thumb_56407_person_big.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33475" cy="15862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21516">
        <w:rPr>
          <w:rFonts w:ascii="Times New Roman" w:hAnsi="Times New Roman" w:cs="Times New Roman"/>
          <w:noProof/>
          <w:sz w:val="28"/>
          <w:szCs w:val="28"/>
          <w:lang w:val="en-US"/>
        </w:rPr>
        <w:drawing>
          <wp:anchor distT="0" distB="0" distL="114300" distR="114300" simplePos="0" relativeHeight="251659264" behindDoc="0" locked="0" layoutInCell="1" allowOverlap="1" wp14:anchorId="6FB9AABA" wp14:editId="40D78394">
            <wp:simplePos x="0" y="0"/>
            <wp:positionH relativeFrom="column">
              <wp:posOffset>4743450</wp:posOffset>
            </wp:positionH>
            <wp:positionV relativeFrom="paragraph">
              <wp:posOffset>50800</wp:posOffset>
            </wp:positionV>
            <wp:extent cx="1278255" cy="1704975"/>
            <wp:effectExtent l="0" t="0" r="0" b="9525"/>
            <wp:wrapNone/>
            <wp:docPr id="6" name="Рисунок 6" descr="C:\Users\Metod_\Desktop\chernenko_k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etod_\Desktop\chernenko_ku.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78255" cy="1704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2E3A">
        <w:rPr>
          <w:rFonts w:ascii="Times New Roman" w:hAnsi="Times New Roman" w:cs="Times New Roman"/>
          <w:noProof/>
          <w:sz w:val="28"/>
          <w:szCs w:val="28"/>
          <w:lang w:val="en-US"/>
        </w:rPr>
        <mc:AlternateContent>
          <mc:Choice Requires="wps">
            <w:drawing>
              <wp:anchor distT="0" distB="0" distL="114300" distR="114300" simplePos="0" relativeHeight="251657215" behindDoc="0" locked="0" layoutInCell="1" allowOverlap="1" wp14:anchorId="26DF8EB9" wp14:editId="69730D65">
                <wp:simplePos x="0" y="0"/>
                <wp:positionH relativeFrom="column">
                  <wp:posOffset>-390525</wp:posOffset>
                </wp:positionH>
                <wp:positionV relativeFrom="paragraph">
                  <wp:posOffset>3175</wp:posOffset>
                </wp:positionV>
                <wp:extent cx="6562725" cy="1952625"/>
                <wp:effectExtent l="19050" t="19050" r="28575" b="28575"/>
                <wp:wrapNone/>
                <wp:docPr id="8" name="Прямоугольник 8"/>
                <wp:cNvGraphicFramePr/>
                <a:graphic xmlns:a="http://schemas.openxmlformats.org/drawingml/2006/main">
                  <a:graphicData uri="http://schemas.microsoft.com/office/word/2010/wordprocessingShape">
                    <wps:wsp>
                      <wps:cNvSpPr/>
                      <wps:spPr>
                        <a:xfrm>
                          <a:off x="0" y="0"/>
                          <a:ext cx="6562725" cy="1952625"/>
                        </a:xfrm>
                        <a:prstGeom prst="rect">
                          <a:avLst/>
                        </a:prstGeom>
                        <a:solidFill>
                          <a:schemeClr val="accent5">
                            <a:lumMod val="20000"/>
                            <a:lumOff val="80000"/>
                          </a:schemeClr>
                        </a:solidFill>
                        <a:ln w="28575">
                          <a:solidFill>
                            <a:schemeClr val="accent5">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ACD109" id="Прямоугольник 8" o:spid="_x0000_s1026" style="position:absolute;margin-left:-30.75pt;margin-top:.25pt;width:516.75pt;height:153.75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" fillcolor="#fef2cd [664]" strokecolor="#806200 [1608]" strokeweight="2.25pt"/>
            </w:pict>
          </mc:Fallback>
        </mc:AlternateContent>
      </w:r>
    </w:p>
    <w:p w:rsidR="00101310" w:rsidRDefault="00252E3A" w:rsidP="0094278F">
      <w:pPr>
        <w:pStyle w:val="a3"/>
        <w:ind w:left="-284"/>
        <w:jc w:val="both"/>
        <w:rPr>
          <w:rFonts w:ascii="Times New Roman" w:hAnsi="Times New Roman" w:cs="Times New Roman"/>
          <w:sz w:val="28"/>
          <w:szCs w:val="28"/>
        </w:rPr>
      </w:pPr>
      <w:r w:rsidRPr="003576C8">
        <w:rPr>
          <w:rFonts w:ascii="Times New Roman" w:hAnsi="Times New Roman" w:cs="Times New Roman"/>
          <w:noProof/>
          <w:sz w:val="28"/>
          <w:szCs w:val="28"/>
          <w:lang w:val="en-US"/>
        </w:rPr>
        <w:drawing>
          <wp:anchor distT="0" distB="0" distL="114300" distR="114300" simplePos="0" relativeHeight="251658240" behindDoc="0" locked="0" layoutInCell="1" allowOverlap="1" wp14:anchorId="145592AB" wp14:editId="31E8749A">
            <wp:simplePos x="0" y="0"/>
            <wp:positionH relativeFrom="column">
              <wp:posOffset>2019300</wp:posOffset>
            </wp:positionH>
            <wp:positionV relativeFrom="paragraph">
              <wp:posOffset>6985</wp:posOffset>
            </wp:positionV>
            <wp:extent cx="1276350" cy="1461770"/>
            <wp:effectExtent l="0" t="0" r="0" b="5080"/>
            <wp:wrapNone/>
            <wp:docPr id="3" name="Рисунок 3" descr="C:\Users\Metod_\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etod_\Desktop\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76350" cy="14617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01310" w:rsidRDefault="003576C8" w:rsidP="0094278F">
      <w:pPr>
        <w:pStyle w:val="a3"/>
        <w:ind w:left="-284"/>
        <w:jc w:val="both"/>
        <w:rPr>
          <w:rFonts w:ascii="Times New Roman" w:hAnsi="Times New Roman" w:cs="Times New Roman"/>
          <w:sz w:val="28"/>
          <w:szCs w:val="28"/>
        </w:rPr>
      </w:pPr>
      <w:r w:rsidRPr="003576C8">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101310" w:rsidRDefault="00101310" w:rsidP="0094278F">
      <w:pPr>
        <w:pStyle w:val="a3"/>
        <w:ind w:left="-284"/>
        <w:jc w:val="both"/>
        <w:rPr>
          <w:rFonts w:ascii="Times New Roman" w:hAnsi="Times New Roman" w:cs="Times New Roman"/>
          <w:sz w:val="28"/>
          <w:szCs w:val="28"/>
        </w:rPr>
      </w:pPr>
    </w:p>
    <w:p w:rsidR="00101310" w:rsidRPr="0094278F" w:rsidRDefault="00101310" w:rsidP="0094278F">
      <w:pPr>
        <w:pStyle w:val="a3"/>
        <w:ind w:left="-284"/>
        <w:jc w:val="both"/>
        <w:rPr>
          <w:rFonts w:ascii="Times New Roman" w:hAnsi="Times New Roman" w:cs="Times New Roman"/>
          <w:sz w:val="28"/>
          <w:szCs w:val="28"/>
        </w:rPr>
      </w:pPr>
    </w:p>
    <w:p w:rsidR="0094278F" w:rsidRPr="0094278F" w:rsidRDefault="0094278F" w:rsidP="0094278F">
      <w:pPr>
        <w:pStyle w:val="a3"/>
        <w:ind w:left="-284"/>
        <w:jc w:val="both"/>
        <w:rPr>
          <w:rFonts w:ascii="Times New Roman" w:hAnsi="Times New Roman" w:cs="Times New Roman"/>
          <w:sz w:val="28"/>
          <w:szCs w:val="28"/>
        </w:rPr>
      </w:pPr>
    </w:p>
    <w:p w:rsidR="00252E3A" w:rsidRDefault="0094278F" w:rsidP="0094278F">
      <w:pPr>
        <w:pStyle w:val="a3"/>
        <w:ind w:left="-284"/>
        <w:jc w:val="both"/>
        <w:rPr>
          <w:rFonts w:ascii="Times New Roman" w:hAnsi="Times New Roman" w:cs="Times New Roman"/>
          <w:sz w:val="28"/>
          <w:szCs w:val="28"/>
        </w:rPr>
      </w:pPr>
      <w:r w:rsidRPr="0094278F">
        <w:rPr>
          <w:rFonts w:ascii="Times New Roman" w:hAnsi="Times New Roman" w:cs="Times New Roman"/>
          <w:sz w:val="28"/>
          <w:szCs w:val="28"/>
        </w:rPr>
        <w:t xml:space="preserve">Всі </w:t>
      </w:r>
      <w:proofErr w:type="spellStart"/>
      <w:r w:rsidRPr="0094278F">
        <w:rPr>
          <w:rFonts w:ascii="Times New Roman" w:hAnsi="Times New Roman" w:cs="Times New Roman"/>
          <w:sz w:val="28"/>
          <w:szCs w:val="28"/>
        </w:rPr>
        <w:t>зображе</w:t>
      </w:r>
      <w:proofErr w:type="spellEnd"/>
    </w:p>
    <w:p w:rsidR="00252E3A" w:rsidRDefault="00041194" w:rsidP="0094278F">
      <w:pPr>
        <w:pStyle w:val="a3"/>
        <w:ind w:left="-284"/>
        <w:jc w:val="both"/>
        <w:rPr>
          <w:rFonts w:ascii="Times New Roman" w:hAnsi="Times New Roman" w:cs="Times New Roman"/>
          <w:sz w:val="28"/>
          <w:szCs w:val="28"/>
        </w:rPr>
      </w:pPr>
      <w:r>
        <w:rPr>
          <w:rFonts w:ascii="Times New Roman" w:hAnsi="Times New Roman" w:cs="Times New Roman"/>
          <w:noProof/>
          <w:sz w:val="28"/>
          <w:szCs w:val="28"/>
          <w:lang w:val="en-US"/>
        </w:rPr>
        <mc:AlternateContent>
          <mc:Choice Requires="wps">
            <w:drawing>
              <wp:anchor distT="0" distB="0" distL="114300" distR="114300" simplePos="0" relativeHeight="251662336" behindDoc="0" locked="0" layoutInCell="1" allowOverlap="1" wp14:anchorId="1A516C6B" wp14:editId="40B914AC">
                <wp:simplePos x="0" y="0"/>
                <wp:positionH relativeFrom="column">
                  <wp:posOffset>-314325</wp:posOffset>
                </wp:positionH>
                <wp:positionV relativeFrom="paragraph">
                  <wp:posOffset>220980</wp:posOffset>
                </wp:positionV>
                <wp:extent cx="2238375" cy="428625"/>
                <wp:effectExtent l="0" t="0" r="28575" b="28575"/>
                <wp:wrapNone/>
                <wp:docPr id="9" name="Прямоугольник 9"/>
                <wp:cNvGraphicFramePr/>
                <a:graphic xmlns:a="http://schemas.openxmlformats.org/drawingml/2006/main">
                  <a:graphicData uri="http://schemas.microsoft.com/office/word/2010/wordprocessingShape">
                    <wps:wsp>
                      <wps:cNvSpPr/>
                      <wps:spPr>
                        <a:xfrm>
                          <a:off x="0" y="0"/>
                          <a:ext cx="2238375" cy="428625"/>
                        </a:xfrm>
                        <a:prstGeom prst="rect">
                          <a:avLst/>
                        </a:prstGeom>
                        <a:solidFill>
                          <a:schemeClr val="accent3">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41194" w:rsidRPr="00492C77" w:rsidRDefault="00041194" w:rsidP="00041194">
                            <w:pPr>
                              <w:spacing w:after="0"/>
                              <w:jc w:val="center"/>
                              <w:rPr>
                                <w:rFonts w:cs="Times New Roman"/>
                                <w:b/>
                              </w:rPr>
                            </w:pPr>
                            <w:r w:rsidRPr="00492C77">
                              <w:rPr>
                                <w:rFonts w:cs="Times New Roman"/>
                                <w:b/>
                              </w:rPr>
                              <w:t xml:space="preserve">Микита Хрущов </w:t>
                            </w:r>
                          </w:p>
                          <w:p w:rsidR="00041194" w:rsidRPr="00492C77" w:rsidRDefault="00041194" w:rsidP="00041194">
                            <w:pPr>
                              <w:spacing w:after="0"/>
                              <w:jc w:val="center"/>
                              <w:rPr>
                                <w:rFonts w:cs="Times New Roman"/>
                              </w:rPr>
                            </w:pPr>
                            <w:r w:rsidRPr="00492C77">
                              <w:rPr>
                                <w:rFonts w:cs="Times New Roman"/>
                              </w:rPr>
                              <w:t>(1894 – 1971)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A516C6B" id="Прямоугольник 9" o:spid="_x0000_s1026" style="position:absolute;left:0;text-align:left;margin-left:-24.75pt;margin-top:17.4pt;width:176.25pt;height:33.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" fillcolor="#7a4800 [1606]" strokecolor="#204458 [1604]" strokeweight="1pt">
                <v:textbox>
                  <w:txbxContent>
                    <w:p w:rsidR="00041194" w:rsidRPr="00492C77" w:rsidRDefault="00041194" w:rsidP="00041194">
                      <w:pPr>
                        <w:spacing w:after="0"/>
                        <w:jc w:val="center"/>
                        <w:rPr>
                          <w:rFonts w:cs="Times New Roman"/>
                          <w:b/>
                        </w:rPr>
                      </w:pPr>
                      <w:r w:rsidRPr="00492C77">
                        <w:rPr>
                          <w:rFonts w:cs="Times New Roman"/>
                          <w:b/>
                        </w:rPr>
                        <w:t xml:space="preserve">Микита Хрущов </w:t>
                      </w:r>
                    </w:p>
                    <w:p w:rsidR="00041194" w:rsidRPr="00492C77" w:rsidRDefault="00041194" w:rsidP="00041194">
                      <w:pPr>
                        <w:spacing w:after="0"/>
                        <w:jc w:val="center"/>
                        <w:rPr>
                          <w:rFonts w:cs="Times New Roman"/>
                        </w:rPr>
                      </w:pPr>
                      <w:r w:rsidRPr="00492C77">
                        <w:rPr>
                          <w:rFonts w:cs="Times New Roman"/>
                        </w:rPr>
                        <w:t>(1894 – 1971)</w:t>
                      </w:r>
                    </w:p>
                  </w:txbxContent>
                </v:textbox>
              </v:rect>
            </w:pict>
          </mc:Fallback>
        </mc:AlternateContent>
      </w:r>
      <w:r>
        <w:rPr>
          <w:rFonts w:ascii="Times New Roman" w:hAnsi="Times New Roman" w:cs="Times New Roman"/>
          <w:noProof/>
          <w:sz w:val="28"/>
          <w:szCs w:val="28"/>
          <w:lang w:val="en-US"/>
        </w:rPr>
        <mc:AlternateContent>
          <mc:Choice Requires="wps">
            <w:drawing>
              <wp:anchor distT="0" distB="0" distL="114300" distR="114300" simplePos="0" relativeHeight="251664384" behindDoc="0" locked="0" layoutInCell="1" allowOverlap="1" wp14:anchorId="5C433BDC" wp14:editId="1A5C5DFC">
                <wp:simplePos x="0" y="0"/>
                <wp:positionH relativeFrom="column">
                  <wp:posOffset>2019300</wp:posOffset>
                </wp:positionH>
                <wp:positionV relativeFrom="paragraph">
                  <wp:posOffset>211455</wp:posOffset>
                </wp:positionV>
                <wp:extent cx="1247775" cy="438150"/>
                <wp:effectExtent l="0" t="0" r="28575" b="19050"/>
                <wp:wrapNone/>
                <wp:docPr id="10" name="Прямоугольник 10"/>
                <wp:cNvGraphicFramePr/>
                <a:graphic xmlns:a="http://schemas.openxmlformats.org/drawingml/2006/main">
                  <a:graphicData uri="http://schemas.microsoft.com/office/word/2010/wordprocessingShape">
                    <wps:wsp>
                      <wps:cNvSpPr/>
                      <wps:spPr>
                        <a:xfrm>
                          <a:off x="0" y="0"/>
                          <a:ext cx="1247775" cy="438150"/>
                        </a:xfrm>
                        <a:prstGeom prst="rect">
                          <a:avLst/>
                        </a:prstGeom>
                        <a:solidFill>
                          <a:schemeClr val="accent3">
                            <a:lumMod val="75000"/>
                          </a:schemeClr>
                        </a:solidFill>
                        <a:ln w="12700" cap="flat" cmpd="sng" algn="ctr">
                          <a:solidFill>
                            <a:srgbClr val="418AB3">
                              <a:shade val="50000"/>
                            </a:srgbClr>
                          </a:solidFill>
                          <a:prstDash val="solid"/>
                          <a:miter lim="800000"/>
                        </a:ln>
                        <a:effectLst/>
                      </wps:spPr>
                      <wps:txbx>
                        <w:txbxContent>
                          <w:p w:rsidR="00041194" w:rsidRPr="00492C77" w:rsidRDefault="00041194" w:rsidP="00041194">
                            <w:pPr>
                              <w:jc w:val="center"/>
                              <w:rPr>
                                <w:rFonts w:cs="Times New Roman"/>
                                <w:color w:val="FFFFFF" w:themeColor="background1"/>
                              </w:rPr>
                            </w:pPr>
                            <w:r w:rsidRPr="00492C77">
                              <w:rPr>
                                <w:rFonts w:cs="Times New Roman"/>
                                <w:b/>
                                <w:color w:val="FFFFFF" w:themeColor="background1"/>
                              </w:rPr>
                              <w:t>Леонід Брежнєв</w:t>
                            </w:r>
                            <w:r w:rsidRPr="00492C77">
                              <w:rPr>
                                <w:rFonts w:cs="Times New Roman"/>
                                <w:color w:val="FFFFFF" w:themeColor="background1"/>
                              </w:rPr>
                              <w:t xml:space="preserve"> (1906 – 1982)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433BDC" id="Прямоугольник 10" o:spid="_x0000_s1027" style="position:absolute;left:0;text-align:left;margin-left:159pt;margin-top:16.65pt;width:98.25pt;height:3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" fillcolor="#b86c00 [2406]" strokecolor="#2d6483" strokeweight="1pt">
                <v:textbox>
                  <w:txbxContent>
                    <w:p w:rsidR="00041194" w:rsidRPr="00492C77" w:rsidRDefault="00041194" w:rsidP="00041194">
                      <w:pPr>
                        <w:jc w:val="center"/>
                        <w:rPr>
                          <w:rFonts w:cs="Times New Roman"/>
                          <w:color w:val="FFFFFF" w:themeColor="background1"/>
                        </w:rPr>
                      </w:pPr>
                      <w:r w:rsidRPr="00492C77">
                        <w:rPr>
                          <w:rFonts w:cs="Times New Roman"/>
                          <w:b/>
                          <w:color w:val="FFFFFF" w:themeColor="background1"/>
                        </w:rPr>
                        <w:t>Леонід Брежнєв</w:t>
                      </w:r>
                      <w:r w:rsidRPr="00492C77">
                        <w:rPr>
                          <w:rFonts w:cs="Times New Roman"/>
                          <w:color w:val="FFFFFF" w:themeColor="background1"/>
                        </w:rPr>
                        <w:t xml:space="preserve"> (1906 – 1982)</w:t>
                      </w:r>
                    </w:p>
                  </w:txbxContent>
                </v:textbox>
              </v:rect>
            </w:pict>
          </mc:Fallback>
        </mc:AlternateContent>
      </w:r>
    </w:p>
    <w:p w:rsidR="00252E3A" w:rsidRDefault="00A910DE" w:rsidP="0094278F">
      <w:pPr>
        <w:pStyle w:val="a3"/>
        <w:ind w:left="-284"/>
        <w:jc w:val="both"/>
        <w:rPr>
          <w:rFonts w:ascii="Times New Roman" w:hAnsi="Times New Roman" w:cs="Times New Roman"/>
          <w:sz w:val="28"/>
          <w:szCs w:val="28"/>
        </w:rPr>
      </w:pPr>
      <w:r>
        <w:rPr>
          <w:rFonts w:ascii="Times New Roman" w:hAnsi="Times New Roman" w:cs="Times New Roman"/>
          <w:noProof/>
          <w:sz w:val="28"/>
          <w:szCs w:val="28"/>
          <w:lang w:val="en-US"/>
        </w:rPr>
        <mc:AlternateContent>
          <mc:Choice Requires="wps">
            <w:drawing>
              <wp:anchor distT="0" distB="0" distL="114300" distR="114300" simplePos="0" relativeHeight="251668480" behindDoc="0" locked="0" layoutInCell="1" allowOverlap="1" wp14:anchorId="012A2EA7" wp14:editId="4A4C6B46">
                <wp:simplePos x="0" y="0"/>
                <wp:positionH relativeFrom="column">
                  <wp:posOffset>4724401</wp:posOffset>
                </wp:positionH>
                <wp:positionV relativeFrom="paragraph">
                  <wp:posOffset>27305</wp:posOffset>
                </wp:positionV>
                <wp:extent cx="1447800" cy="485775"/>
                <wp:effectExtent l="0" t="0" r="19050" b="28575"/>
                <wp:wrapNone/>
                <wp:docPr id="12" name="Прямоугольник 12"/>
                <wp:cNvGraphicFramePr/>
                <a:graphic xmlns:a="http://schemas.openxmlformats.org/drawingml/2006/main">
                  <a:graphicData uri="http://schemas.microsoft.com/office/word/2010/wordprocessingShape">
                    <wps:wsp>
                      <wps:cNvSpPr/>
                      <wps:spPr>
                        <a:xfrm>
                          <a:off x="0" y="0"/>
                          <a:ext cx="1447800" cy="485775"/>
                        </a:xfrm>
                        <a:prstGeom prst="rect">
                          <a:avLst/>
                        </a:prstGeom>
                        <a:solidFill>
                          <a:schemeClr val="accent3">
                            <a:lumMod val="75000"/>
                          </a:schemeClr>
                        </a:solidFill>
                        <a:ln w="12700" cap="flat" cmpd="sng" algn="ctr">
                          <a:solidFill>
                            <a:srgbClr val="418AB3">
                              <a:shade val="50000"/>
                            </a:srgbClr>
                          </a:solidFill>
                          <a:prstDash val="solid"/>
                          <a:miter lim="800000"/>
                        </a:ln>
                        <a:effectLst/>
                      </wps:spPr>
                      <wps:txbx>
                        <w:txbxContent>
                          <w:p w:rsidR="00A910DE" w:rsidRPr="005D71AC" w:rsidRDefault="00A910DE" w:rsidP="00A910DE">
                            <w:pPr>
                              <w:jc w:val="center"/>
                              <w:rPr>
                                <w:color w:val="FFFFFF" w:themeColor="background1"/>
                              </w:rPr>
                            </w:pPr>
                            <w:r w:rsidRPr="005D71AC">
                              <w:rPr>
                                <w:b/>
                                <w:color w:val="FFFFFF" w:themeColor="background1"/>
                              </w:rPr>
                              <w:t>Костянтин Черненко</w:t>
                            </w:r>
                            <w:r w:rsidRPr="005D71AC">
                              <w:rPr>
                                <w:color w:val="FFFFFF" w:themeColor="background1"/>
                              </w:rPr>
                              <w:t xml:space="preserve"> (1911 – 1985)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2A2EA7" id="Прямоугольник 12" o:spid="_x0000_s1028" style="position:absolute;left:0;text-align:left;margin-left:372pt;margin-top:2.15pt;width:114pt;height:38.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" fillcolor="#b86c00 [2406]" strokecolor="#2d6483" strokeweight="1pt">
                <v:textbox>
                  <w:txbxContent>
                    <w:p w:rsidR="00A910DE" w:rsidRPr="005D71AC" w:rsidRDefault="00A910DE" w:rsidP="00A910DE">
                      <w:pPr>
                        <w:jc w:val="center"/>
                        <w:rPr>
                          <w:color w:val="FFFFFF" w:themeColor="background1"/>
                        </w:rPr>
                      </w:pPr>
                      <w:r w:rsidRPr="005D71AC">
                        <w:rPr>
                          <w:b/>
                          <w:color w:val="FFFFFF" w:themeColor="background1"/>
                        </w:rPr>
                        <w:t>Костянтин Черненко</w:t>
                      </w:r>
                      <w:r w:rsidRPr="005D71AC">
                        <w:rPr>
                          <w:color w:val="FFFFFF" w:themeColor="background1"/>
                        </w:rPr>
                        <w:t xml:space="preserve"> (1911 – 1985)</w:t>
                      </w:r>
                    </w:p>
                  </w:txbxContent>
                </v:textbox>
              </v:rect>
            </w:pict>
          </mc:Fallback>
        </mc:AlternateContent>
      </w:r>
      <w:r w:rsidR="006D4047">
        <w:rPr>
          <w:rFonts w:ascii="Times New Roman" w:hAnsi="Times New Roman" w:cs="Times New Roman"/>
          <w:noProof/>
          <w:sz w:val="28"/>
          <w:szCs w:val="28"/>
          <w:lang w:val="en-US"/>
        </w:rPr>
        <mc:AlternateContent>
          <mc:Choice Requires="wps">
            <w:drawing>
              <wp:anchor distT="0" distB="0" distL="114300" distR="114300" simplePos="0" relativeHeight="251666432" behindDoc="0" locked="0" layoutInCell="1" allowOverlap="1" wp14:anchorId="312D0188" wp14:editId="26A09061">
                <wp:simplePos x="0" y="0"/>
                <wp:positionH relativeFrom="column">
                  <wp:posOffset>3409950</wp:posOffset>
                </wp:positionH>
                <wp:positionV relativeFrom="paragraph">
                  <wp:posOffset>10159</wp:posOffset>
                </wp:positionV>
                <wp:extent cx="1247775" cy="504825"/>
                <wp:effectExtent l="0" t="0" r="28575" b="28575"/>
                <wp:wrapNone/>
                <wp:docPr id="11" name="Прямоугольник 11"/>
                <wp:cNvGraphicFramePr/>
                <a:graphic xmlns:a="http://schemas.openxmlformats.org/drawingml/2006/main">
                  <a:graphicData uri="http://schemas.microsoft.com/office/word/2010/wordprocessingShape">
                    <wps:wsp>
                      <wps:cNvSpPr/>
                      <wps:spPr>
                        <a:xfrm>
                          <a:off x="0" y="0"/>
                          <a:ext cx="1247775" cy="504825"/>
                        </a:xfrm>
                        <a:prstGeom prst="rect">
                          <a:avLst/>
                        </a:prstGeom>
                        <a:solidFill>
                          <a:schemeClr val="accent3">
                            <a:lumMod val="50000"/>
                          </a:schemeClr>
                        </a:solidFill>
                        <a:ln w="12700" cap="flat" cmpd="sng" algn="ctr">
                          <a:solidFill>
                            <a:srgbClr val="418AB3">
                              <a:shade val="50000"/>
                            </a:srgbClr>
                          </a:solidFill>
                          <a:prstDash val="solid"/>
                          <a:miter lim="800000"/>
                        </a:ln>
                        <a:effectLst/>
                      </wps:spPr>
                      <wps:txbx>
                        <w:txbxContent>
                          <w:p w:rsidR="00492C77" w:rsidRPr="00492C77" w:rsidRDefault="00492C77" w:rsidP="00492C77">
                            <w:pPr>
                              <w:jc w:val="center"/>
                              <w:rPr>
                                <w:color w:val="FFFFFF" w:themeColor="background1"/>
                              </w:rPr>
                            </w:pPr>
                            <w:r w:rsidRPr="00492C77">
                              <w:rPr>
                                <w:b/>
                                <w:color w:val="FFFFFF" w:themeColor="background1"/>
                              </w:rPr>
                              <w:t>Юрій Андропов</w:t>
                            </w:r>
                            <w:r w:rsidRPr="00492C77">
                              <w:rPr>
                                <w:color w:val="FFFFFF" w:themeColor="background1"/>
                              </w:rPr>
                              <w:t xml:space="preserve"> (1914 – 1984)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2D0188" id="Прямоугольник 11" o:spid="_x0000_s1029" style="position:absolute;left:0;text-align:left;margin-left:268.5pt;margin-top:.8pt;width:98.25pt;height:39.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" fillcolor="#7a4800 [1606]" strokecolor="#2d6483" strokeweight="1pt">
                <v:textbox>
                  <w:txbxContent>
                    <w:p w:rsidR="00492C77" w:rsidRPr="00492C77" w:rsidRDefault="00492C77" w:rsidP="00492C77">
                      <w:pPr>
                        <w:jc w:val="center"/>
                        <w:rPr>
                          <w:color w:val="FFFFFF" w:themeColor="background1"/>
                        </w:rPr>
                      </w:pPr>
                      <w:r w:rsidRPr="00492C77">
                        <w:rPr>
                          <w:b/>
                          <w:color w:val="FFFFFF" w:themeColor="background1"/>
                        </w:rPr>
                        <w:t>Юрій Андропов</w:t>
                      </w:r>
                      <w:r w:rsidRPr="00492C77">
                        <w:rPr>
                          <w:color w:val="FFFFFF" w:themeColor="background1"/>
                        </w:rPr>
                        <w:t xml:space="preserve"> (1914 – 1984)</w:t>
                      </w:r>
                    </w:p>
                  </w:txbxContent>
                </v:textbox>
              </v:rect>
            </w:pict>
          </mc:Fallback>
        </mc:AlternateContent>
      </w:r>
    </w:p>
    <w:p w:rsidR="00252E3A" w:rsidRDefault="00252E3A" w:rsidP="0094278F">
      <w:pPr>
        <w:pStyle w:val="a3"/>
        <w:ind w:left="-284"/>
        <w:jc w:val="both"/>
        <w:rPr>
          <w:rFonts w:ascii="Times New Roman" w:hAnsi="Times New Roman" w:cs="Times New Roman"/>
          <w:sz w:val="28"/>
          <w:szCs w:val="28"/>
        </w:rPr>
      </w:pPr>
    </w:p>
    <w:p w:rsidR="00252E3A" w:rsidRDefault="00252E3A" w:rsidP="0094278F">
      <w:pPr>
        <w:pStyle w:val="a3"/>
        <w:ind w:left="-284"/>
        <w:jc w:val="both"/>
        <w:rPr>
          <w:rFonts w:ascii="Times New Roman" w:hAnsi="Times New Roman" w:cs="Times New Roman"/>
          <w:sz w:val="28"/>
          <w:szCs w:val="28"/>
        </w:rPr>
      </w:pPr>
    </w:p>
    <w:p w:rsidR="00094BDB" w:rsidRPr="00094BDB" w:rsidRDefault="00AC5FA8" w:rsidP="00094BDB">
      <w:pPr>
        <w:ind w:left="-284"/>
        <w:jc w:val="both"/>
        <w:rPr>
          <w:rFonts w:ascii="Times New Roman" w:hAnsi="Times New Roman" w:cs="Times New Roman"/>
          <w:sz w:val="28"/>
          <w:szCs w:val="28"/>
        </w:rPr>
      </w:pPr>
      <w:r w:rsidRPr="00094BDB">
        <w:rPr>
          <w:rFonts w:ascii="Times New Roman" w:hAnsi="Times New Roman" w:cs="Times New Roman"/>
          <w:sz w:val="28"/>
          <w:szCs w:val="28"/>
        </w:rPr>
        <w:t>Подивіться на зображення на аркушах, які є на ваших столах, дайте відповідь на питання:</w:t>
      </w:r>
    </w:p>
    <w:p w:rsidR="00AC5FA8" w:rsidRDefault="00AC5FA8" w:rsidP="00094BDB">
      <w:pPr>
        <w:pStyle w:val="a3"/>
        <w:numPr>
          <w:ilvl w:val="0"/>
          <w:numId w:val="13"/>
        </w:numPr>
        <w:jc w:val="both"/>
        <w:rPr>
          <w:rFonts w:ascii="Times New Roman" w:hAnsi="Times New Roman" w:cs="Times New Roman"/>
          <w:sz w:val="28"/>
          <w:szCs w:val="28"/>
        </w:rPr>
      </w:pPr>
      <w:r w:rsidRPr="0094278F">
        <w:rPr>
          <w:rFonts w:ascii="Times New Roman" w:hAnsi="Times New Roman" w:cs="Times New Roman"/>
          <w:sz w:val="28"/>
          <w:szCs w:val="28"/>
        </w:rPr>
        <w:t xml:space="preserve"> Що об’єднує</w:t>
      </w:r>
      <w:r>
        <w:rPr>
          <w:rFonts w:ascii="Times New Roman" w:hAnsi="Times New Roman" w:cs="Times New Roman"/>
          <w:sz w:val="28"/>
          <w:szCs w:val="28"/>
        </w:rPr>
        <w:t xml:space="preserve">  цих політичних діячів</w:t>
      </w:r>
      <w:r w:rsidRPr="0094278F">
        <w:rPr>
          <w:rFonts w:ascii="Times New Roman" w:hAnsi="Times New Roman" w:cs="Times New Roman"/>
          <w:sz w:val="28"/>
          <w:szCs w:val="28"/>
        </w:rPr>
        <w:t>?</w:t>
      </w:r>
      <w:r w:rsidR="00260D18">
        <w:rPr>
          <w:rFonts w:ascii="Times New Roman" w:hAnsi="Times New Roman" w:cs="Times New Roman"/>
          <w:sz w:val="28"/>
          <w:szCs w:val="28"/>
        </w:rPr>
        <w:t xml:space="preserve"> </w:t>
      </w:r>
    </w:p>
    <w:p w:rsidR="00252E3A" w:rsidRDefault="00AC5FA8" w:rsidP="00094BDB">
      <w:pPr>
        <w:pStyle w:val="a3"/>
        <w:numPr>
          <w:ilvl w:val="0"/>
          <w:numId w:val="13"/>
        </w:numPr>
        <w:jc w:val="both"/>
        <w:rPr>
          <w:rFonts w:ascii="Times New Roman" w:hAnsi="Times New Roman" w:cs="Times New Roman"/>
          <w:sz w:val="28"/>
          <w:szCs w:val="28"/>
        </w:rPr>
      </w:pPr>
      <w:r w:rsidRPr="00AC5FA8">
        <w:rPr>
          <w:rFonts w:ascii="Times New Roman" w:hAnsi="Times New Roman" w:cs="Times New Roman"/>
          <w:sz w:val="28"/>
          <w:szCs w:val="28"/>
        </w:rPr>
        <w:t xml:space="preserve">Назвіть найважливіші справи життя </w:t>
      </w:r>
      <w:r w:rsidR="00260D18">
        <w:rPr>
          <w:rFonts w:ascii="Times New Roman" w:hAnsi="Times New Roman" w:cs="Times New Roman"/>
          <w:sz w:val="28"/>
          <w:szCs w:val="28"/>
        </w:rPr>
        <w:t>осо</w:t>
      </w:r>
      <w:r w:rsidRPr="00AC5FA8">
        <w:rPr>
          <w:rFonts w:ascii="Times New Roman" w:hAnsi="Times New Roman" w:cs="Times New Roman"/>
          <w:sz w:val="28"/>
          <w:szCs w:val="28"/>
        </w:rPr>
        <w:t>бистості, її успіхи та невдачі.</w:t>
      </w:r>
    </w:p>
    <w:p w:rsidR="006F6D8E" w:rsidRDefault="001503D5" w:rsidP="0089244A">
      <w:pPr>
        <w:pStyle w:val="a3"/>
        <w:ind w:left="-284"/>
        <w:jc w:val="both"/>
        <w:rPr>
          <w:rFonts w:ascii="Times New Roman" w:hAnsi="Times New Roman" w:cs="Times New Roman"/>
          <w:b/>
          <w:sz w:val="28"/>
          <w:szCs w:val="28"/>
        </w:rPr>
      </w:pPr>
      <w:r w:rsidRPr="001503D5">
        <w:rPr>
          <w:rFonts w:ascii="Times New Roman" w:hAnsi="Times New Roman" w:cs="Times New Roman"/>
          <w:b/>
          <w:noProof/>
          <w:sz w:val="28"/>
          <w:szCs w:val="28"/>
          <w:lang w:val="en-US"/>
        </w:rPr>
        <w:drawing>
          <wp:anchor distT="0" distB="0" distL="114300" distR="114300" simplePos="0" relativeHeight="251669504" behindDoc="0" locked="0" layoutInCell="1" allowOverlap="1" wp14:anchorId="258B8A0B" wp14:editId="753B93F8">
            <wp:simplePos x="0" y="0"/>
            <wp:positionH relativeFrom="column">
              <wp:posOffset>4891405</wp:posOffset>
            </wp:positionH>
            <wp:positionV relativeFrom="paragraph">
              <wp:posOffset>100965</wp:posOffset>
            </wp:positionV>
            <wp:extent cx="1274445" cy="1274445"/>
            <wp:effectExtent l="0" t="0" r="1905" b="1905"/>
            <wp:wrapThrough wrapText="bothSides">
              <wp:wrapPolygon edited="0">
                <wp:start x="0" y="0"/>
                <wp:lineTo x="0" y="21309"/>
                <wp:lineTo x="21309" y="21309"/>
                <wp:lineTo x="21309" y="0"/>
                <wp:lineTo x="0" y="0"/>
              </wp:wrapPolygon>
            </wp:wrapThrough>
            <wp:docPr id="2" name="Рисунок 2" descr="C:\Users\Metod_\Desktop\Перебудов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tod_\Desktop\Перебудова.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74445" cy="127444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F6D8E" w:rsidRDefault="00C04BF4" w:rsidP="00C04BF4">
      <w:pPr>
        <w:pStyle w:val="a3"/>
        <w:numPr>
          <w:ilvl w:val="0"/>
          <w:numId w:val="12"/>
        </w:numPr>
        <w:jc w:val="both"/>
        <w:rPr>
          <w:rFonts w:ascii="Times New Roman" w:hAnsi="Times New Roman" w:cs="Times New Roman"/>
          <w:b/>
          <w:sz w:val="28"/>
          <w:szCs w:val="28"/>
        </w:rPr>
      </w:pPr>
      <w:r w:rsidRPr="00C04BF4">
        <w:rPr>
          <w:rFonts w:ascii="Times New Roman" w:hAnsi="Times New Roman" w:cs="Times New Roman"/>
          <w:b/>
          <w:sz w:val="28"/>
          <w:szCs w:val="28"/>
        </w:rPr>
        <w:t xml:space="preserve">2. </w:t>
      </w:r>
      <w:r>
        <w:rPr>
          <w:rFonts w:ascii="Times New Roman" w:hAnsi="Times New Roman" w:cs="Times New Roman"/>
          <w:b/>
          <w:sz w:val="28"/>
          <w:szCs w:val="28"/>
        </w:rPr>
        <w:t>Робота в малих групах</w:t>
      </w:r>
    </w:p>
    <w:p w:rsidR="001503D5" w:rsidRPr="003B4DAC" w:rsidRDefault="005C58F3" w:rsidP="001503D5">
      <w:pPr>
        <w:pStyle w:val="a3"/>
        <w:numPr>
          <w:ilvl w:val="0"/>
          <w:numId w:val="13"/>
        </w:numPr>
        <w:spacing w:after="0"/>
        <w:jc w:val="both"/>
        <w:rPr>
          <w:rFonts w:ascii="Times New Roman" w:hAnsi="Times New Roman" w:cs="Times New Roman"/>
          <w:color w:val="0000FF"/>
          <w:sz w:val="28"/>
          <w:szCs w:val="28"/>
        </w:rPr>
      </w:pPr>
      <w:proofErr w:type="spellStart"/>
      <w:r w:rsidRPr="001503D5">
        <w:rPr>
          <w:rFonts w:ascii="Times New Roman" w:hAnsi="Times New Roman" w:cs="Times New Roman"/>
          <w:sz w:val="28"/>
          <w:szCs w:val="28"/>
        </w:rPr>
        <w:t>Проскануйте</w:t>
      </w:r>
      <w:proofErr w:type="spellEnd"/>
      <w:r w:rsidRPr="001503D5">
        <w:rPr>
          <w:rFonts w:ascii="Times New Roman" w:hAnsi="Times New Roman" w:cs="Times New Roman"/>
          <w:sz w:val="28"/>
          <w:szCs w:val="28"/>
        </w:rPr>
        <w:t xml:space="preserve"> </w:t>
      </w:r>
      <w:r w:rsidR="00A91EF3" w:rsidRPr="001503D5">
        <w:rPr>
          <w:rFonts w:ascii="Times New Roman" w:hAnsi="Times New Roman" w:cs="Times New Roman"/>
          <w:sz w:val="28"/>
          <w:szCs w:val="28"/>
          <w:lang w:val="en-US"/>
        </w:rPr>
        <w:t>QR</w:t>
      </w:r>
      <w:r w:rsidR="00A91EF3" w:rsidRPr="001503D5">
        <w:rPr>
          <w:rFonts w:ascii="Times New Roman" w:hAnsi="Times New Roman" w:cs="Times New Roman"/>
          <w:sz w:val="28"/>
          <w:szCs w:val="28"/>
        </w:rPr>
        <w:t>- код або перейдіть за посиланням</w:t>
      </w:r>
      <w:r w:rsidR="00C854D3" w:rsidRPr="001503D5">
        <w:rPr>
          <w:rFonts w:ascii="Times New Roman" w:hAnsi="Times New Roman" w:cs="Times New Roman"/>
          <w:sz w:val="28"/>
          <w:szCs w:val="28"/>
        </w:rPr>
        <w:t xml:space="preserve">      </w:t>
      </w:r>
      <w:hyperlink r:id="rId12" w:history="1">
        <w:r w:rsidR="001503D5" w:rsidRPr="003B4DAC">
          <w:rPr>
            <w:rStyle w:val="a4"/>
            <w:rFonts w:ascii="Times New Roman" w:hAnsi="Times New Roman" w:cs="Times New Roman"/>
            <w:color w:val="0000FF"/>
            <w:sz w:val="28"/>
            <w:szCs w:val="28"/>
          </w:rPr>
          <w:t>https://www.liveworksheets.com/pi1713820jb</w:t>
        </w:r>
      </w:hyperlink>
    </w:p>
    <w:p w:rsidR="00C04BF4" w:rsidRPr="001503D5" w:rsidRDefault="00C854D3" w:rsidP="001503D5">
      <w:pPr>
        <w:spacing w:after="0"/>
        <w:ind w:left="-284"/>
        <w:jc w:val="both"/>
        <w:rPr>
          <w:rFonts w:ascii="Times New Roman" w:hAnsi="Times New Roman" w:cs="Times New Roman"/>
          <w:sz w:val="28"/>
          <w:szCs w:val="28"/>
        </w:rPr>
      </w:pPr>
      <w:r w:rsidRPr="001503D5">
        <w:rPr>
          <w:rFonts w:ascii="Times New Roman" w:hAnsi="Times New Roman" w:cs="Times New Roman"/>
          <w:sz w:val="28"/>
          <w:szCs w:val="28"/>
        </w:rPr>
        <w:t xml:space="preserve">  та виконайте </w:t>
      </w:r>
      <w:r w:rsidR="0079752E" w:rsidRPr="001503D5">
        <w:rPr>
          <w:rFonts w:ascii="Times New Roman" w:hAnsi="Times New Roman" w:cs="Times New Roman"/>
          <w:sz w:val="28"/>
          <w:szCs w:val="28"/>
        </w:rPr>
        <w:t>на   інтерактивному робочому листі</w:t>
      </w:r>
      <w:r w:rsidRPr="001503D5">
        <w:rPr>
          <w:rFonts w:ascii="Times New Roman" w:hAnsi="Times New Roman" w:cs="Times New Roman"/>
          <w:sz w:val="28"/>
          <w:szCs w:val="28"/>
        </w:rPr>
        <w:t xml:space="preserve"> завдання</w:t>
      </w:r>
      <w:r w:rsidR="008079C8">
        <w:rPr>
          <w:rFonts w:ascii="Times New Roman" w:hAnsi="Times New Roman" w:cs="Times New Roman"/>
          <w:sz w:val="28"/>
          <w:szCs w:val="28"/>
        </w:rPr>
        <w:t>.</w:t>
      </w:r>
      <w:r w:rsidRPr="001503D5">
        <w:rPr>
          <w:rFonts w:ascii="Times New Roman" w:hAnsi="Times New Roman" w:cs="Times New Roman"/>
          <w:sz w:val="28"/>
          <w:szCs w:val="28"/>
        </w:rPr>
        <w:t xml:space="preserve"> </w:t>
      </w:r>
      <w:r w:rsidR="005C58F3" w:rsidRPr="001503D5">
        <w:rPr>
          <w:rFonts w:ascii="Times New Roman" w:hAnsi="Times New Roman" w:cs="Times New Roman"/>
          <w:sz w:val="28"/>
          <w:szCs w:val="28"/>
        </w:rPr>
        <w:t xml:space="preserve"> </w:t>
      </w:r>
      <w:r w:rsidR="00A91EF3" w:rsidRPr="001503D5">
        <w:rPr>
          <w:rFonts w:ascii="Times New Roman" w:hAnsi="Times New Roman" w:cs="Times New Roman"/>
          <w:sz w:val="28"/>
          <w:szCs w:val="28"/>
        </w:rPr>
        <w:t xml:space="preserve"> </w:t>
      </w:r>
    </w:p>
    <w:p w:rsidR="00C04BF4" w:rsidRDefault="00C04BF4" w:rsidP="001503D5">
      <w:pPr>
        <w:spacing w:after="0"/>
        <w:jc w:val="both"/>
        <w:rPr>
          <w:rFonts w:ascii="Times New Roman" w:hAnsi="Times New Roman" w:cs="Times New Roman"/>
          <w:b/>
          <w:sz w:val="28"/>
          <w:szCs w:val="28"/>
        </w:rPr>
      </w:pPr>
    </w:p>
    <w:p w:rsidR="00D77203" w:rsidRPr="00C03CEA" w:rsidRDefault="00D77203" w:rsidP="005A190E">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Слово викладача.    </w:t>
      </w:r>
      <w:r w:rsidRPr="00B929C8">
        <w:rPr>
          <w:rFonts w:ascii="Times New Roman" w:hAnsi="Times New Roman" w:cs="Times New Roman"/>
          <w:sz w:val="28"/>
          <w:szCs w:val="28"/>
        </w:rPr>
        <w:t>В одному</w:t>
      </w:r>
      <w:r>
        <w:rPr>
          <w:rFonts w:ascii="Times New Roman" w:hAnsi="Times New Roman" w:cs="Times New Roman"/>
          <w:sz w:val="28"/>
          <w:szCs w:val="28"/>
        </w:rPr>
        <w:t xml:space="preserve"> з </w:t>
      </w:r>
      <w:r w:rsidRPr="00B929C8">
        <w:rPr>
          <w:rFonts w:ascii="Times New Roman" w:hAnsi="Times New Roman" w:cs="Times New Roman"/>
          <w:sz w:val="28"/>
          <w:szCs w:val="28"/>
        </w:rPr>
        <w:t xml:space="preserve"> номерів газети «Дзеркало тижня» </w:t>
      </w:r>
      <w:r>
        <w:rPr>
          <w:rFonts w:ascii="Times New Roman" w:hAnsi="Times New Roman" w:cs="Times New Roman"/>
          <w:sz w:val="28"/>
          <w:szCs w:val="28"/>
        </w:rPr>
        <w:t xml:space="preserve"> за  </w:t>
      </w:r>
      <w:r w:rsidRPr="00B929C8">
        <w:rPr>
          <w:rFonts w:ascii="Times New Roman" w:hAnsi="Times New Roman" w:cs="Times New Roman"/>
          <w:sz w:val="28"/>
          <w:szCs w:val="28"/>
        </w:rPr>
        <w:t>20</w:t>
      </w:r>
      <w:r w:rsidR="009C1920">
        <w:rPr>
          <w:rFonts w:ascii="Times New Roman" w:hAnsi="Times New Roman" w:cs="Times New Roman"/>
          <w:sz w:val="28"/>
          <w:szCs w:val="28"/>
        </w:rPr>
        <w:t>08</w:t>
      </w:r>
      <w:r w:rsidRPr="00B929C8">
        <w:rPr>
          <w:rFonts w:ascii="Times New Roman" w:hAnsi="Times New Roman" w:cs="Times New Roman"/>
          <w:sz w:val="28"/>
          <w:szCs w:val="28"/>
        </w:rPr>
        <w:t xml:space="preserve"> р</w:t>
      </w:r>
      <w:r w:rsidR="009C1920">
        <w:rPr>
          <w:rFonts w:ascii="Times New Roman" w:hAnsi="Times New Roman" w:cs="Times New Roman"/>
          <w:sz w:val="28"/>
          <w:szCs w:val="28"/>
        </w:rPr>
        <w:t>ік</w:t>
      </w:r>
      <w:r>
        <w:rPr>
          <w:rFonts w:ascii="Times New Roman" w:hAnsi="Times New Roman" w:cs="Times New Roman"/>
          <w:sz w:val="28"/>
          <w:szCs w:val="28"/>
        </w:rPr>
        <w:t xml:space="preserve"> </w:t>
      </w:r>
      <w:r w:rsidRPr="00B929C8">
        <w:rPr>
          <w:rFonts w:ascii="Times New Roman" w:hAnsi="Times New Roman" w:cs="Times New Roman"/>
          <w:sz w:val="28"/>
          <w:szCs w:val="28"/>
        </w:rPr>
        <w:t xml:space="preserve">було надруковано статтю Марії </w:t>
      </w:r>
      <w:proofErr w:type="spellStart"/>
      <w:r w:rsidRPr="00B929C8">
        <w:rPr>
          <w:rFonts w:ascii="Times New Roman" w:hAnsi="Times New Roman" w:cs="Times New Roman"/>
          <w:sz w:val="28"/>
          <w:szCs w:val="28"/>
        </w:rPr>
        <w:t>Гассан</w:t>
      </w:r>
      <w:proofErr w:type="spellEnd"/>
      <w:r w:rsidRPr="00B929C8">
        <w:rPr>
          <w:rFonts w:ascii="Times New Roman" w:hAnsi="Times New Roman" w:cs="Times New Roman"/>
          <w:sz w:val="28"/>
          <w:szCs w:val="28"/>
        </w:rPr>
        <w:t>, українки, яка уже понад 20 років живе у Швеції і займається вивченням історії.</w:t>
      </w:r>
      <w:r>
        <w:rPr>
          <w:rFonts w:ascii="Times New Roman" w:hAnsi="Times New Roman" w:cs="Times New Roman"/>
          <w:sz w:val="28"/>
          <w:szCs w:val="28"/>
        </w:rPr>
        <w:t xml:space="preserve"> А</w:t>
      </w:r>
      <w:r w:rsidRPr="00B929C8">
        <w:rPr>
          <w:rFonts w:ascii="Times New Roman" w:hAnsi="Times New Roman" w:cs="Times New Roman"/>
          <w:sz w:val="28"/>
          <w:szCs w:val="28"/>
        </w:rPr>
        <w:t>вторка</w:t>
      </w:r>
      <w:r>
        <w:rPr>
          <w:rFonts w:ascii="Times New Roman" w:hAnsi="Times New Roman" w:cs="Times New Roman"/>
          <w:sz w:val="28"/>
          <w:szCs w:val="28"/>
        </w:rPr>
        <w:t xml:space="preserve"> статті написала</w:t>
      </w:r>
      <w:r w:rsidRPr="00B929C8">
        <w:rPr>
          <w:rFonts w:ascii="Times New Roman" w:hAnsi="Times New Roman" w:cs="Times New Roman"/>
          <w:sz w:val="28"/>
          <w:szCs w:val="28"/>
        </w:rPr>
        <w:t>: «Знайдеться мало країн, в яких минуле так вперто нагадує про себе в повсякденному житті, як в Україні. Та це й не дивно. Століттями історія писалася не українцями, не для українців і не про українців</w:t>
      </w:r>
      <w:r w:rsidR="00C03CEA">
        <w:rPr>
          <w:rFonts w:ascii="Times New Roman" w:hAnsi="Times New Roman" w:cs="Times New Roman"/>
          <w:sz w:val="28"/>
          <w:szCs w:val="28"/>
        </w:rPr>
        <w:t xml:space="preserve">. </w:t>
      </w:r>
      <w:r w:rsidR="00C03CEA" w:rsidRPr="00C03CEA">
        <w:rPr>
          <w:rFonts w:ascii="Times New Roman" w:hAnsi="Times New Roman" w:cs="Times New Roman"/>
          <w:sz w:val="28"/>
          <w:szCs w:val="28"/>
        </w:rPr>
        <w:t>Історія, як і статистика, належить до суб’єктивних галузей науки і, безперечно, на тлумачення історичних явищ впливають як часові, так і ідеологічні чинники</w:t>
      </w:r>
      <w:r w:rsidRPr="00C03CEA">
        <w:rPr>
          <w:rFonts w:ascii="Times New Roman" w:hAnsi="Times New Roman" w:cs="Times New Roman"/>
          <w:sz w:val="28"/>
          <w:szCs w:val="28"/>
        </w:rPr>
        <w:t>».</w:t>
      </w:r>
    </w:p>
    <w:p w:rsidR="00D77203" w:rsidRDefault="00D77203" w:rsidP="005A190E">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2E5FE9">
        <w:rPr>
          <w:rFonts w:ascii="Times New Roman" w:hAnsi="Times New Roman" w:cs="Times New Roman"/>
          <w:sz w:val="28"/>
          <w:szCs w:val="28"/>
        </w:rPr>
        <w:t xml:space="preserve">   </w:t>
      </w:r>
      <w:r w:rsidRPr="00B929C8">
        <w:rPr>
          <w:rFonts w:ascii="Times New Roman" w:hAnsi="Times New Roman" w:cs="Times New Roman"/>
          <w:sz w:val="28"/>
          <w:szCs w:val="28"/>
        </w:rPr>
        <w:t xml:space="preserve">Дійсно, в історії України можна знайти чимало подій, фактів, особистостей, які </w:t>
      </w:r>
      <w:r w:rsidR="0027544B">
        <w:rPr>
          <w:rFonts w:ascii="Times New Roman" w:hAnsi="Times New Roman" w:cs="Times New Roman"/>
          <w:sz w:val="28"/>
          <w:szCs w:val="28"/>
        </w:rPr>
        <w:t>сумнівно</w:t>
      </w:r>
      <w:r w:rsidR="003D2B36">
        <w:rPr>
          <w:rFonts w:ascii="Times New Roman" w:hAnsi="Times New Roman" w:cs="Times New Roman"/>
          <w:sz w:val="28"/>
          <w:szCs w:val="28"/>
        </w:rPr>
        <w:t xml:space="preserve"> </w:t>
      </w:r>
      <w:r w:rsidRPr="00B929C8">
        <w:rPr>
          <w:rFonts w:ascii="Times New Roman" w:hAnsi="Times New Roman" w:cs="Times New Roman"/>
          <w:sz w:val="28"/>
          <w:szCs w:val="28"/>
        </w:rPr>
        <w:t xml:space="preserve">висвітлюються, оцінюються як громадянами України, так і представниками тих, кому в Україні належала влада. </w:t>
      </w:r>
    </w:p>
    <w:p w:rsidR="005A190E" w:rsidRPr="005A190E" w:rsidRDefault="00D77203" w:rsidP="005A190E">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B929C8">
        <w:rPr>
          <w:rFonts w:ascii="Times New Roman" w:hAnsi="Times New Roman" w:cs="Times New Roman"/>
          <w:sz w:val="28"/>
          <w:szCs w:val="28"/>
        </w:rPr>
        <w:t xml:space="preserve">До таких неоднозначних сторінок нашої історії належить і тема сьогоднішнього уроку: </w:t>
      </w:r>
      <w:r w:rsidR="0027544B">
        <w:rPr>
          <w:rFonts w:ascii="Times New Roman" w:hAnsi="Times New Roman" w:cs="Times New Roman"/>
          <w:sz w:val="28"/>
          <w:szCs w:val="28"/>
        </w:rPr>
        <w:t xml:space="preserve">«Початок перебудови в СРСР». </w:t>
      </w:r>
      <w:r w:rsidR="005A190E" w:rsidRPr="005A190E">
        <w:rPr>
          <w:rFonts w:ascii="Times New Roman" w:hAnsi="Times New Roman" w:cs="Times New Roman"/>
          <w:sz w:val="28"/>
          <w:szCs w:val="28"/>
        </w:rPr>
        <w:t>Тож  запишіть тему нашого уроку.</w:t>
      </w:r>
    </w:p>
    <w:p w:rsidR="00D77203" w:rsidRPr="0093402F" w:rsidRDefault="005A190E" w:rsidP="0093402F">
      <w:pPr>
        <w:spacing w:after="0"/>
        <w:jc w:val="both"/>
        <w:rPr>
          <w:rFonts w:ascii="Times New Roman" w:hAnsi="Times New Roman" w:cs="Times New Roman"/>
          <w:sz w:val="28"/>
          <w:szCs w:val="28"/>
        </w:rPr>
      </w:pPr>
      <w:r w:rsidRPr="0093402F">
        <w:rPr>
          <w:rFonts w:ascii="Times New Roman" w:hAnsi="Times New Roman" w:cs="Times New Roman"/>
          <w:sz w:val="28"/>
          <w:szCs w:val="28"/>
        </w:rPr>
        <w:t xml:space="preserve">     </w:t>
      </w:r>
      <w:r w:rsidR="002E5FE9">
        <w:rPr>
          <w:rFonts w:ascii="Times New Roman" w:hAnsi="Times New Roman" w:cs="Times New Roman"/>
          <w:sz w:val="28"/>
          <w:szCs w:val="28"/>
        </w:rPr>
        <w:t xml:space="preserve">  </w:t>
      </w:r>
      <w:r w:rsidR="00D77203" w:rsidRPr="0093402F">
        <w:rPr>
          <w:rFonts w:ascii="Times New Roman" w:hAnsi="Times New Roman" w:cs="Times New Roman"/>
          <w:sz w:val="28"/>
          <w:szCs w:val="28"/>
        </w:rPr>
        <w:t xml:space="preserve">На цьому уроці ми з вами,  </w:t>
      </w:r>
      <w:r w:rsidR="006930BE" w:rsidRPr="0093402F">
        <w:rPr>
          <w:rFonts w:ascii="Times New Roman" w:hAnsi="Times New Roman" w:cs="Times New Roman"/>
          <w:sz w:val="28"/>
          <w:szCs w:val="28"/>
        </w:rPr>
        <w:t>визначимо</w:t>
      </w:r>
      <w:r w:rsidR="007D17B2" w:rsidRPr="0093402F">
        <w:rPr>
          <w:rFonts w:ascii="Times New Roman" w:hAnsi="Times New Roman" w:cs="Times New Roman"/>
          <w:sz w:val="28"/>
          <w:szCs w:val="28"/>
        </w:rPr>
        <w:t xml:space="preserve"> </w:t>
      </w:r>
      <w:r w:rsidR="004B7BCA">
        <w:rPr>
          <w:rFonts w:ascii="Times New Roman" w:hAnsi="Times New Roman" w:cs="Times New Roman"/>
          <w:sz w:val="28"/>
          <w:szCs w:val="28"/>
        </w:rPr>
        <w:t xml:space="preserve">передумови </w:t>
      </w:r>
      <w:r w:rsidR="007D17B2" w:rsidRPr="0093402F">
        <w:rPr>
          <w:rFonts w:ascii="Times New Roman" w:hAnsi="Times New Roman" w:cs="Times New Roman"/>
          <w:sz w:val="28"/>
          <w:szCs w:val="28"/>
        </w:rPr>
        <w:t xml:space="preserve"> «перебудови»</w:t>
      </w:r>
      <w:r w:rsidR="006930BE" w:rsidRPr="0093402F">
        <w:rPr>
          <w:rFonts w:ascii="Times New Roman" w:hAnsi="Times New Roman" w:cs="Times New Roman"/>
          <w:sz w:val="28"/>
          <w:szCs w:val="28"/>
        </w:rPr>
        <w:t xml:space="preserve">, </w:t>
      </w:r>
      <w:r w:rsidR="007D17B2" w:rsidRPr="0093402F">
        <w:rPr>
          <w:rFonts w:ascii="Times New Roman" w:hAnsi="Times New Roman" w:cs="Times New Roman"/>
          <w:sz w:val="28"/>
          <w:szCs w:val="28"/>
        </w:rPr>
        <w:t xml:space="preserve">  розкри</w:t>
      </w:r>
      <w:r w:rsidR="006930BE" w:rsidRPr="0093402F">
        <w:rPr>
          <w:rFonts w:ascii="Times New Roman" w:hAnsi="Times New Roman" w:cs="Times New Roman"/>
          <w:sz w:val="28"/>
          <w:szCs w:val="28"/>
        </w:rPr>
        <w:t>ємо</w:t>
      </w:r>
      <w:r w:rsidR="007D17B2" w:rsidRPr="0093402F">
        <w:rPr>
          <w:rFonts w:ascii="Times New Roman" w:hAnsi="Times New Roman" w:cs="Times New Roman"/>
          <w:sz w:val="28"/>
          <w:szCs w:val="28"/>
        </w:rPr>
        <w:t xml:space="preserve"> сутність  та наслідки </w:t>
      </w:r>
      <w:r w:rsidR="0093402F">
        <w:rPr>
          <w:rFonts w:ascii="Times New Roman" w:hAnsi="Times New Roman" w:cs="Times New Roman"/>
          <w:sz w:val="28"/>
          <w:szCs w:val="28"/>
        </w:rPr>
        <w:t>перебудови та її</w:t>
      </w:r>
      <w:r w:rsidR="007D17B2" w:rsidRPr="0093402F">
        <w:rPr>
          <w:rFonts w:ascii="Times New Roman" w:hAnsi="Times New Roman" w:cs="Times New Roman"/>
          <w:sz w:val="28"/>
          <w:szCs w:val="28"/>
        </w:rPr>
        <w:t xml:space="preserve"> особливість в Україні,</w:t>
      </w:r>
      <w:r w:rsidR="007D17B2" w:rsidRPr="0093402F">
        <w:rPr>
          <w:rFonts w:asciiTheme="majorHAnsi" w:hAnsiTheme="majorHAnsi"/>
          <w:sz w:val="28"/>
          <w:szCs w:val="28"/>
        </w:rPr>
        <w:t xml:space="preserve"> </w:t>
      </w:r>
      <w:r w:rsidR="007D17B2" w:rsidRPr="0093402F">
        <w:rPr>
          <w:rFonts w:ascii="Times New Roman" w:hAnsi="Times New Roman" w:cs="Times New Roman"/>
          <w:sz w:val="28"/>
        </w:rPr>
        <w:t>проаналізу</w:t>
      </w:r>
      <w:r w:rsidR="006930BE" w:rsidRPr="0093402F">
        <w:rPr>
          <w:rFonts w:ascii="Times New Roman" w:hAnsi="Times New Roman" w:cs="Times New Roman"/>
          <w:sz w:val="28"/>
        </w:rPr>
        <w:t>ємо</w:t>
      </w:r>
      <w:r w:rsidR="007D17B2" w:rsidRPr="0093402F">
        <w:rPr>
          <w:rFonts w:ascii="Times New Roman" w:hAnsi="Times New Roman" w:cs="Times New Roman"/>
          <w:sz w:val="28"/>
        </w:rPr>
        <w:t xml:space="preserve"> зміни</w:t>
      </w:r>
      <w:r w:rsidR="002E5FE9">
        <w:rPr>
          <w:rFonts w:ascii="Times New Roman" w:hAnsi="Times New Roman" w:cs="Times New Roman"/>
          <w:sz w:val="28"/>
        </w:rPr>
        <w:t xml:space="preserve">, які відбувалися </w:t>
      </w:r>
      <w:r w:rsidR="007D17B2" w:rsidRPr="0093402F">
        <w:rPr>
          <w:rFonts w:ascii="Times New Roman" w:hAnsi="Times New Roman" w:cs="Times New Roman"/>
          <w:sz w:val="28"/>
        </w:rPr>
        <w:t xml:space="preserve"> у зовнішньополітичному житті СРСР</w:t>
      </w:r>
      <w:r w:rsidR="006930BE" w:rsidRPr="0093402F">
        <w:rPr>
          <w:rFonts w:ascii="Times New Roman" w:hAnsi="Times New Roman" w:cs="Times New Roman"/>
          <w:sz w:val="28"/>
        </w:rPr>
        <w:t xml:space="preserve">, </w:t>
      </w:r>
      <w:r w:rsidR="007D17B2" w:rsidRPr="0093402F">
        <w:rPr>
          <w:rFonts w:asciiTheme="majorHAnsi" w:hAnsiTheme="majorHAnsi"/>
          <w:sz w:val="28"/>
          <w:szCs w:val="28"/>
        </w:rPr>
        <w:t xml:space="preserve"> </w:t>
      </w:r>
      <w:r w:rsidR="007D17B2" w:rsidRPr="0093402F">
        <w:rPr>
          <w:rFonts w:ascii="Times New Roman" w:hAnsi="Times New Roman" w:cs="Times New Roman"/>
          <w:sz w:val="28"/>
        </w:rPr>
        <w:t>розгля</w:t>
      </w:r>
      <w:r w:rsidR="006930BE" w:rsidRPr="0093402F">
        <w:rPr>
          <w:rFonts w:ascii="Times New Roman" w:hAnsi="Times New Roman" w:cs="Times New Roman"/>
          <w:sz w:val="28"/>
        </w:rPr>
        <w:t xml:space="preserve">немо </w:t>
      </w:r>
      <w:r w:rsidR="007D17B2" w:rsidRPr="0093402F">
        <w:rPr>
          <w:rFonts w:ascii="Times New Roman" w:hAnsi="Times New Roman" w:cs="Times New Roman"/>
          <w:sz w:val="28"/>
        </w:rPr>
        <w:t>події аварії на Чорнобильській АЕС</w:t>
      </w:r>
      <w:r w:rsidR="00873086" w:rsidRPr="0093402F">
        <w:rPr>
          <w:rFonts w:ascii="Times New Roman" w:hAnsi="Times New Roman" w:cs="Times New Roman"/>
          <w:sz w:val="28"/>
        </w:rPr>
        <w:t xml:space="preserve">, </w:t>
      </w:r>
      <w:r w:rsidR="007D17B2" w:rsidRPr="0093402F">
        <w:rPr>
          <w:rFonts w:ascii="Times New Roman" w:hAnsi="Times New Roman" w:cs="Times New Roman"/>
          <w:sz w:val="28"/>
        </w:rPr>
        <w:t>охарактериз</w:t>
      </w:r>
      <w:r w:rsidR="00873086" w:rsidRPr="0093402F">
        <w:rPr>
          <w:rFonts w:ascii="Times New Roman" w:hAnsi="Times New Roman" w:cs="Times New Roman"/>
          <w:sz w:val="28"/>
        </w:rPr>
        <w:t>уємо</w:t>
      </w:r>
      <w:r w:rsidR="007D17B2" w:rsidRPr="0093402F">
        <w:rPr>
          <w:rFonts w:ascii="Times New Roman" w:hAnsi="Times New Roman" w:cs="Times New Roman"/>
          <w:sz w:val="28"/>
        </w:rPr>
        <w:t xml:space="preserve"> діяльність Михайла Горбачова</w:t>
      </w:r>
      <w:r w:rsidR="00873086" w:rsidRPr="0093402F">
        <w:rPr>
          <w:rFonts w:ascii="Times New Roman" w:hAnsi="Times New Roman" w:cs="Times New Roman"/>
          <w:sz w:val="28"/>
        </w:rPr>
        <w:t xml:space="preserve">, </w:t>
      </w:r>
      <w:r w:rsidR="00D77203" w:rsidRPr="0093402F">
        <w:rPr>
          <w:rFonts w:ascii="Times New Roman" w:hAnsi="Times New Roman" w:cs="Times New Roman"/>
          <w:sz w:val="28"/>
          <w:szCs w:val="28"/>
        </w:rPr>
        <w:t>спробуємо висловити якщо не оцінку, то, принаймні, своє ставлення до цих проблем.</w:t>
      </w:r>
    </w:p>
    <w:p w:rsidR="00D77203" w:rsidRPr="00B929C8" w:rsidRDefault="002E5FE9" w:rsidP="00273C0B">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D77203" w:rsidRPr="00B929C8">
        <w:rPr>
          <w:rFonts w:ascii="Times New Roman" w:hAnsi="Times New Roman" w:cs="Times New Roman"/>
          <w:sz w:val="28"/>
          <w:szCs w:val="28"/>
        </w:rPr>
        <w:t>Допоможуть нам в цьому поняття, дати, портрети історичних діячів, а також ваші дослідження.</w:t>
      </w:r>
    </w:p>
    <w:p w:rsidR="002C41FC" w:rsidRPr="005A190E" w:rsidRDefault="00273C0B" w:rsidP="002C41FC">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D77203" w:rsidRPr="00B929C8">
        <w:rPr>
          <w:rFonts w:ascii="Times New Roman" w:hAnsi="Times New Roman" w:cs="Times New Roman"/>
          <w:sz w:val="28"/>
          <w:szCs w:val="28"/>
        </w:rPr>
        <w:t>Сподіваюсь на вашу</w:t>
      </w:r>
      <w:r>
        <w:rPr>
          <w:rFonts w:ascii="Times New Roman" w:hAnsi="Times New Roman" w:cs="Times New Roman"/>
          <w:sz w:val="28"/>
          <w:szCs w:val="28"/>
        </w:rPr>
        <w:t xml:space="preserve"> активну </w:t>
      </w:r>
      <w:r w:rsidR="00D77203" w:rsidRPr="00B929C8">
        <w:rPr>
          <w:rFonts w:ascii="Times New Roman" w:hAnsi="Times New Roman" w:cs="Times New Roman"/>
          <w:sz w:val="28"/>
          <w:szCs w:val="28"/>
        </w:rPr>
        <w:t xml:space="preserve">участь в обговоренні проблемних питань, на ваше власне бачення цих проблем і шляхи їх вирішення, бо, без зайвого пафосу </w:t>
      </w:r>
      <w:r w:rsidR="00D77203" w:rsidRPr="00B929C8">
        <w:rPr>
          <w:rFonts w:ascii="Times New Roman" w:hAnsi="Times New Roman" w:cs="Times New Roman"/>
          <w:sz w:val="28"/>
          <w:szCs w:val="28"/>
        </w:rPr>
        <w:lastRenderedPageBreak/>
        <w:t>можна сказати, що ви – майбутнє України і ваші слова та оцінки будуть визначальними в майбутньому.</w:t>
      </w:r>
      <w:r w:rsidR="002C41FC">
        <w:rPr>
          <w:rFonts w:ascii="Times New Roman" w:hAnsi="Times New Roman" w:cs="Times New Roman"/>
          <w:sz w:val="28"/>
          <w:szCs w:val="28"/>
        </w:rPr>
        <w:t xml:space="preserve"> Тому</w:t>
      </w:r>
      <w:r w:rsidR="00A325E7">
        <w:rPr>
          <w:rFonts w:ascii="Times New Roman" w:hAnsi="Times New Roman" w:cs="Times New Roman"/>
          <w:sz w:val="28"/>
          <w:szCs w:val="28"/>
        </w:rPr>
        <w:t>,</w:t>
      </w:r>
      <w:r w:rsidR="002C41FC">
        <w:rPr>
          <w:rFonts w:ascii="Times New Roman" w:hAnsi="Times New Roman" w:cs="Times New Roman"/>
          <w:sz w:val="28"/>
          <w:szCs w:val="28"/>
        </w:rPr>
        <w:t xml:space="preserve"> будь ласка, </w:t>
      </w:r>
      <w:r w:rsidR="002C41FC" w:rsidRPr="005A190E">
        <w:rPr>
          <w:rFonts w:ascii="Times New Roman" w:hAnsi="Times New Roman" w:cs="Times New Roman"/>
          <w:sz w:val="28"/>
          <w:szCs w:val="28"/>
        </w:rPr>
        <w:t>запишіть тему нашого уроку.</w:t>
      </w:r>
    </w:p>
    <w:p w:rsidR="00D77203" w:rsidRPr="00B929C8" w:rsidRDefault="00D77203" w:rsidP="00273C0B">
      <w:pPr>
        <w:spacing w:after="0"/>
        <w:jc w:val="both"/>
        <w:rPr>
          <w:rFonts w:ascii="Times New Roman" w:hAnsi="Times New Roman" w:cs="Times New Roman"/>
          <w:sz w:val="28"/>
          <w:szCs w:val="28"/>
        </w:rPr>
      </w:pPr>
    </w:p>
    <w:p w:rsidR="00FE07F5" w:rsidRDefault="00A325E7" w:rsidP="00A325E7">
      <w:pPr>
        <w:pStyle w:val="a3"/>
        <w:ind w:left="0"/>
        <w:jc w:val="both"/>
        <w:rPr>
          <w:rFonts w:ascii="Times New Roman" w:hAnsi="Times New Roman" w:cs="Times New Roman"/>
          <w:b/>
          <w:sz w:val="28"/>
          <w:szCs w:val="28"/>
        </w:rPr>
      </w:pPr>
      <w:r>
        <w:rPr>
          <w:rFonts w:ascii="Times New Roman" w:hAnsi="Times New Roman" w:cs="Times New Roman"/>
          <w:b/>
          <w:sz w:val="28"/>
          <w:szCs w:val="28"/>
        </w:rPr>
        <w:t>ІІ</w:t>
      </w:r>
      <w:r w:rsidR="00FE07F5">
        <w:rPr>
          <w:rFonts w:ascii="Times New Roman" w:hAnsi="Times New Roman" w:cs="Times New Roman"/>
          <w:b/>
          <w:sz w:val="28"/>
          <w:szCs w:val="28"/>
        </w:rPr>
        <w:t>.</w:t>
      </w:r>
      <w:r w:rsidR="00FE07F5" w:rsidRPr="00FE07F5">
        <w:rPr>
          <w:rFonts w:ascii="Times New Roman" w:hAnsi="Times New Roman" w:cs="Times New Roman"/>
          <w:b/>
          <w:sz w:val="28"/>
          <w:szCs w:val="28"/>
        </w:rPr>
        <w:t>МОДУЛЬ ВИВЧЕННЯ НОВОГО МАТЕРІАЛУ</w:t>
      </w:r>
    </w:p>
    <w:p w:rsidR="00743D1F" w:rsidRPr="00743D1F" w:rsidRDefault="00743D1F" w:rsidP="00A325E7">
      <w:pPr>
        <w:pStyle w:val="a3"/>
        <w:ind w:left="0"/>
        <w:jc w:val="both"/>
        <w:rPr>
          <w:rFonts w:ascii="Times New Roman" w:hAnsi="Times New Roman" w:cs="Times New Roman"/>
          <w:sz w:val="28"/>
          <w:szCs w:val="28"/>
        </w:rPr>
      </w:pPr>
      <w:r>
        <w:rPr>
          <w:rFonts w:ascii="Times New Roman" w:hAnsi="Times New Roman" w:cs="Times New Roman"/>
          <w:b/>
          <w:sz w:val="28"/>
          <w:szCs w:val="28"/>
        </w:rPr>
        <w:t xml:space="preserve">Слово викладача. </w:t>
      </w:r>
      <w:r w:rsidRPr="00743D1F">
        <w:rPr>
          <w:rFonts w:ascii="Times New Roman" w:hAnsi="Times New Roman" w:cs="Times New Roman"/>
          <w:sz w:val="28"/>
          <w:szCs w:val="28"/>
        </w:rPr>
        <w:t xml:space="preserve">Перш ніж перейти до </w:t>
      </w:r>
      <w:r w:rsidR="00D96E17">
        <w:rPr>
          <w:rFonts w:ascii="Times New Roman" w:hAnsi="Times New Roman" w:cs="Times New Roman"/>
          <w:sz w:val="28"/>
          <w:szCs w:val="28"/>
        </w:rPr>
        <w:t>вивчення</w:t>
      </w:r>
      <w:r w:rsidR="003534AE">
        <w:rPr>
          <w:rFonts w:ascii="Times New Roman" w:hAnsi="Times New Roman" w:cs="Times New Roman"/>
          <w:sz w:val="28"/>
          <w:szCs w:val="28"/>
        </w:rPr>
        <w:t xml:space="preserve"> для вас нового терміну </w:t>
      </w:r>
      <w:r w:rsidR="00D96E17">
        <w:rPr>
          <w:rFonts w:ascii="Times New Roman" w:hAnsi="Times New Roman" w:cs="Times New Roman"/>
          <w:sz w:val="28"/>
          <w:szCs w:val="28"/>
        </w:rPr>
        <w:t xml:space="preserve">  </w:t>
      </w:r>
      <w:r w:rsidR="009A39E8">
        <w:rPr>
          <w:rFonts w:ascii="Times New Roman" w:hAnsi="Times New Roman" w:cs="Times New Roman"/>
          <w:sz w:val="28"/>
          <w:szCs w:val="28"/>
        </w:rPr>
        <w:t xml:space="preserve"> «перебудови», я пропоную вам переглянути </w:t>
      </w:r>
      <w:r w:rsidR="00112EAA">
        <w:rPr>
          <w:rFonts w:ascii="Times New Roman" w:hAnsi="Times New Roman" w:cs="Times New Roman"/>
          <w:sz w:val="28"/>
          <w:szCs w:val="28"/>
        </w:rPr>
        <w:t xml:space="preserve">фрагмент  документального </w:t>
      </w:r>
      <w:r w:rsidR="00112EAA" w:rsidRPr="00112EAA">
        <w:rPr>
          <w:rFonts w:ascii="Times New Roman" w:hAnsi="Times New Roman" w:cs="Times New Roman"/>
          <w:sz w:val="28"/>
          <w:szCs w:val="28"/>
        </w:rPr>
        <w:t>фільму</w:t>
      </w:r>
      <w:r w:rsidR="00112EAA" w:rsidRPr="009C1920">
        <w:rPr>
          <w:rFonts w:ascii="Times New Roman" w:hAnsi="Times New Roman" w:cs="Times New Roman"/>
          <w:b/>
          <w:sz w:val="28"/>
          <w:szCs w:val="28"/>
        </w:rPr>
        <w:t xml:space="preserve"> «20 кроків до мрії. Крок 17: перебудова»</w:t>
      </w:r>
    </w:p>
    <w:p w:rsidR="00743D1F" w:rsidRPr="00112EAA" w:rsidRDefault="00414804" w:rsidP="00A325E7">
      <w:pPr>
        <w:pStyle w:val="a3"/>
        <w:ind w:left="0"/>
        <w:jc w:val="both"/>
        <w:rPr>
          <w:rFonts w:ascii="Times New Roman" w:hAnsi="Times New Roman" w:cs="Times New Roman"/>
          <w:sz w:val="28"/>
          <w:szCs w:val="28"/>
        </w:rPr>
      </w:pPr>
      <w:hyperlink r:id="rId13" w:history="1">
        <w:r w:rsidR="00185E00" w:rsidRPr="003B4DAC">
          <w:rPr>
            <w:rStyle w:val="a4"/>
            <w:rFonts w:ascii="Times New Roman" w:hAnsi="Times New Roman" w:cs="Times New Roman"/>
            <w:b/>
            <w:color w:val="0000FF"/>
            <w:sz w:val="28"/>
            <w:szCs w:val="28"/>
          </w:rPr>
          <w:t>https://www.youtube.com/watch?v=ntDKz6WTxf4</w:t>
        </w:r>
      </w:hyperlink>
      <w:r w:rsidR="00112EAA">
        <w:rPr>
          <w:rFonts w:ascii="Times New Roman" w:hAnsi="Times New Roman" w:cs="Times New Roman"/>
          <w:b/>
          <w:sz w:val="28"/>
          <w:szCs w:val="28"/>
        </w:rPr>
        <w:t xml:space="preserve"> </w:t>
      </w:r>
      <w:r w:rsidR="00112EAA" w:rsidRPr="00112EAA">
        <w:rPr>
          <w:rFonts w:ascii="Times New Roman" w:hAnsi="Times New Roman" w:cs="Times New Roman"/>
          <w:sz w:val="28"/>
          <w:szCs w:val="28"/>
        </w:rPr>
        <w:t xml:space="preserve">та разом визначити </w:t>
      </w:r>
      <w:r w:rsidR="00112EAA">
        <w:rPr>
          <w:rFonts w:ascii="Times New Roman" w:hAnsi="Times New Roman" w:cs="Times New Roman"/>
          <w:sz w:val="28"/>
          <w:szCs w:val="28"/>
        </w:rPr>
        <w:t xml:space="preserve">передумови впровадження </w:t>
      </w:r>
      <w:r w:rsidR="006541D8">
        <w:rPr>
          <w:rFonts w:ascii="Times New Roman" w:hAnsi="Times New Roman" w:cs="Times New Roman"/>
          <w:sz w:val="28"/>
          <w:szCs w:val="28"/>
        </w:rPr>
        <w:t>комплексу реформ, які мали назву «перебудова»</w:t>
      </w:r>
    </w:p>
    <w:p w:rsidR="00185E00" w:rsidRDefault="006541D8" w:rsidP="00A84C53">
      <w:pPr>
        <w:pStyle w:val="a3"/>
        <w:numPr>
          <w:ilvl w:val="0"/>
          <w:numId w:val="14"/>
        </w:numPr>
        <w:jc w:val="both"/>
        <w:rPr>
          <w:rFonts w:ascii="Times New Roman" w:hAnsi="Times New Roman" w:cs="Times New Roman"/>
          <w:b/>
          <w:sz w:val="28"/>
          <w:szCs w:val="28"/>
        </w:rPr>
      </w:pPr>
      <w:r>
        <w:rPr>
          <w:rFonts w:ascii="Times New Roman" w:hAnsi="Times New Roman" w:cs="Times New Roman"/>
          <w:b/>
          <w:sz w:val="28"/>
          <w:szCs w:val="28"/>
        </w:rPr>
        <w:t>Очікувані відповіді здобувачів освіти:</w:t>
      </w:r>
    </w:p>
    <w:p w:rsidR="003534AE" w:rsidRPr="00151092" w:rsidRDefault="003534AE" w:rsidP="007A0C58">
      <w:pPr>
        <w:pStyle w:val="a3"/>
        <w:spacing w:after="0"/>
        <w:jc w:val="both"/>
        <w:rPr>
          <w:rFonts w:ascii="Times New Roman" w:hAnsi="Times New Roman" w:cs="Times New Roman"/>
          <w:b/>
          <w:i/>
          <w:sz w:val="28"/>
          <w:szCs w:val="28"/>
        </w:rPr>
      </w:pPr>
      <w:r w:rsidRPr="00151092">
        <w:rPr>
          <w:rFonts w:ascii="Times New Roman" w:hAnsi="Times New Roman" w:cs="Times New Roman"/>
          <w:b/>
          <w:i/>
          <w:sz w:val="28"/>
          <w:szCs w:val="28"/>
        </w:rPr>
        <w:t>Перебудова обумовлена ​​ ​​внутрішніми причинами:</w:t>
      </w:r>
    </w:p>
    <w:p w:rsidR="00151092" w:rsidRDefault="00151092" w:rsidP="00A84C53">
      <w:pPr>
        <w:pStyle w:val="a3"/>
        <w:spacing w:after="0" w:line="240" w:lineRule="auto"/>
        <w:ind w:left="567"/>
        <w:jc w:val="both"/>
        <w:rPr>
          <w:rFonts w:ascii="Times New Roman" w:hAnsi="Times New Roman" w:cs="Times New Roman"/>
          <w:sz w:val="28"/>
          <w:szCs w:val="28"/>
        </w:rPr>
      </w:pPr>
      <w:r>
        <w:rPr>
          <w:rFonts w:ascii="Times New Roman" w:hAnsi="Times New Roman" w:cs="Times New Roman"/>
          <w:sz w:val="28"/>
          <w:szCs w:val="28"/>
        </w:rPr>
        <w:t>-</w:t>
      </w:r>
      <w:r w:rsidR="007A0C58">
        <w:rPr>
          <w:rFonts w:ascii="Times New Roman" w:hAnsi="Times New Roman" w:cs="Times New Roman"/>
          <w:sz w:val="28"/>
          <w:szCs w:val="28"/>
        </w:rPr>
        <w:t xml:space="preserve">  </w:t>
      </w:r>
      <w:r>
        <w:rPr>
          <w:rFonts w:ascii="Times New Roman" w:hAnsi="Times New Roman" w:cs="Times New Roman"/>
          <w:sz w:val="28"/>
          <w:szCs w:val="28"/>
        </w:rPr>
        <w:t>СРСР охопила глибока економічна, політична та соціальна криза;</w:t>
      </w:r>
    </w:p>
    <w:p w:rsidR="007A0C58" w:rsidRDefault="007A0C58" w:rsidP="00A84C53">
      <w:pPr>
        <w:pStyle w:val="a3"/>
        <w:spacing w:after="0" w:line="24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 </w:t>
      </w:r>
      <w:proofErr w:type="spellStart"/>
      <w:r>
        <w:rPr>
          <w:rFonts w:ascii="Times New Roman" w:hAnsi="Times New Roman" w:cs="Times New Roman"/>
          <w:sz w:val="28"/>
          <w:szCs w:val="28"/>
        </w:rPr>
        <w:t>командана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економіна</w:t>
      </w:r>
      <w:proofErr w:type="spellEnd"/>
      <w:r>
        <w:rPr>
          <w:rFonts w:ascii="Times New Roman" w:hAnsi="Times New Roman" w:cs="Times New Roman"/>
          <w:sz w:val="28"/>
          <w:szCs w:val="28"/>
        </w:rPr>
        <w:t xml:space="preserve">  була не </w:t>
      </w:r>
      <w:r w:rsidR="007D0D43">
        <w:rPr>
          <w:rFonts w:ascii="Times New Roman" w:hAnsi="Times New Roman" w:cs="Times New Roman"/>
          <w:sz w:val="28"/>
          <w:szCs w:val="28"/>
        </w:rPr>
        <w:t>спроможна</w:t>
      </w:r>
      <w:r>
        <w:rPr>
          <w:rFonts w:ascii="Times New Roman" w:hAnsi="Times New Roman" w:cs="Times New Roman"/>
          <w:sz w:val="28"/>
          <w:szCs w:val="28"/>
        </w:rPr>
        <w:t xml:space="preserve"> забезпечувати належний рівень населення;</w:t>
      </w:r>
    </w:p>
    <w:p w:rsidR="007D0D43" w:rsidRDefault="007D0D43" w:rsidP="00A84C53">
      <w:pPr>
        <w:pStyle w:val="a3"/>
        <w:spacing w:after="0" w:line="240" w:lineRule="auto"/>
        <w:ind w:left="567"/>
        <w:jc w:val="both"/>
        <w:rPr>
          <w:rFonts w:ascii="Times New Roman" w:hAnsi="Times New Roman" w:cs="Times New Roman"/>
          <w:sz w:val="28"/>
          <w:szCs w:val="28"/>
        </w:rPr>
      </w:pPr>
      <w:r>
        <w:rPr>
          <w:rFonts w:ascii="Times New Roman" w:hAnsi="Times New Roman" w:cs="Times New Roman"/>
          <w:sz w:val="28"/>
          <w:szCs w:val="28"/>
        </w:rPr>
        <w:t>- призупинення економічного розвитку</w:t>
      </w:r>
      <w:r w:rsidR="00CB3A33">
        <w:rPr>
          <w:rFonts w:ascii="Times New Roman" w:hAnsi="Times New Roman" w:cs="Times New Roman"/>
          <w:sz w:val="28"/>
          <w:szCs w:val="28"/>
        </w:rPr>
        <w:t xml:space="preserve"> та необхідність модернізації економіки;</w:t>
      </w:r>
    </w:p>
    <w:p w:rsidR="003534AE" w:rsidRDefault="00A84C53" w:rsidP="00A84C53">
      <w:pPr>
        <w:pStyle w:val="a3"/>
        <w:spacing w:after="0" w:line="24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3534AE" w:rsidRPr="003534AE">
        <w:rPr>
          <w:rFonts w:ascii="Times New Roman" w:hAnsi="Times New Roman" w:cs="Times New Roman"/>
          <w:sz w:val="28"/>
          <w:szCs w:val="28"/>
        </w:rPr>
        <w:t>прих</w:t>
      </w:r>
      <w:r>
        <w:rPr>
          <w:rFonts w:ascii="Times New Roman" w:hAnsi="Times New Roman" w:cs="Times New Roman"/>
          <w:sz w:val="28"/>
          <w:szCs w:val="28"/>
        </w:rPr>
        <w:t>ід</w:t>
      </w:r>
      <w:r w:rsidR="003534AE" w:rsidRPr="003534AE">
        <w:rPr>
          <w:rFonts w:ascii="Times New Roman" w:hAnsi="Times New Roman" w:cs="Times New Roman"/>
          <w:sz w:val="28"/>
          <w:szCs w:val="28"/>
        </w:rPr>
        <w:t xml:space="preserve"> в керівництво країни представників нового покоління, які усвідомлювали  необхідність змін в суспільстві</w:t>
      </w:r>
      <w:r>
        <w:rPr>
          <w:rFonts w:ascii="Times New Roman" w:hAnsi="Times New Roman" w:cs="Times New Roman"/>
          <w:sz w:val="28"/>
          <w:szCs w:val="28"/>
        </w:rPr>
        <w:t>.</w:t>
      </w:r>
    </w:p>
    <w:p w:rsidR="00A84C53" w:rsidRDefault="00A84C53" w:rsidP="00A84C53">
      <w:pPr>
        <w:pStyle w:val="a3"/>
        <w:spacing w:after="0" w:line="240" w:lineRule="auto"/>
        <w:ind w:left="567"/>
        <w:jc w:val="both"/>
        <w:rPr>
          <w:rFonts w:ascii="Times New Roman" w:hAnsi="Times New Roman" w:cs="Times New Roman"/>
          <w:sz w:val="28"/>
          <w:szCs w:val="28"/>
        </w:rPr>
      </w:pPr>
    </w:p>
    <w:p w:rsidR="000500F4" w:rsidRPr="000500F4" w:rsidRDefault="00735667" w:rsidP="00336922">
      <w:pPr>
        <w:pStyle w:val="a3"/>
        <w:numPr>
          <w:ilvl w:val="0"/>
          <w:numId w:val="12"/>
        </w:numPr>
        <w:spacing w:after="0" w:line="240" w:lineRule="auto"/>
        <w:ind w:left="567"/>
        <w:jc w:val="both"/>
        <w:rPr>
          <w:rFonts w:ascii="Times New Roman" w:hAnsi="Times New Roman" w:cs="Times New Roman"/>
          <w:color w:val="000000" w:themeColor="text1"/>
          <w:sz w:val="28"/>
          <w:szCs w:val="28"/>
        </w:rPr>
      </w:pPr>
      <w:r w:rsidRPr="000500F4">
        <w:rPr>
          <w:rFonts w:ascii="Times New Roman" w:hAnsi="Times New Roman" w:cs="Times New Roman"/>
          <w:b/>
          <w:sz w:val="28"/>
          <w:szCs w:val="28"/>
        </w:rPr>
        <w:t xml:space="preserve">Робота з </w:t>
      </w:r>
      <w:r w:rsidR="000500F4" w:rsidRPr="000500F4">
        <w:rPr>
          <w:rFonts w:ascii="Times New Roman" w:hAnsi="Times New Roman" w:cs="Times New Roman"/>
          <w:b/>
          <w:sz w:val="28"/>
          <w:szCs w:val="28"/>
        </w:rPr>
        <w:t>поняттями</w:t>
      </w:r>
      <w:r w:rsidRPr="000500F4">
        <w:rPr>
          <w:rFonts w:ascii="Times New Roman" w:hAnsi="Times New Roman" w:cs="Times New Roman"/>
          <w:b/>
          <w:sz w:val="28"/>
          <w:szCs w:val="28"/>
        </w:rPr>
        <w:t>.</w:t>
      </w:r>
      <w:r w:rsidRPr="000500F4">
        <w:rPr>
          <w:rFonts w:ascii="Times New Roman" w:hAnsi="Times New Roman" w:cs="Times New Roman"/>
          <w:sz w:val="28"/>
          <w:szCs w:val="28"/>
        </w:rPr>
        <w:t xml:space="preserve"> </w:t>
      </w:r>
    </w:p>
    <w:p w:rsidR="00A81C5B" w:rsidRDefault="00A80E0C" w:rsidP="000500F4">
      <w:pPr>
        <w:spacing w:after="0" w:line="240" w:lineRule="auto"/>
        <w:ind w:left="76"/>
        <w:jc w:val="both"/>
        <w:rPr>
          <w:rFonts w:ascii="Times New Roman" w:hAnsi="Times New Roman" w:cs="Times New Roman"/>
          <w:color w:val="000000" w:themeColor="text1"/>
          <w:sz w:val="28"/>
          <w:szCs w:val="28"/>
        </w:rPr>
      </w:pPr>
      <w:proofErr w:type="spellStart"/>
      <w:r w:rsidRPr="000500F4">
        <w:rPr>
          <w:rFonts w:ascii="Times New Roman" w:hAnsi="Times New Roman" w:cs="Times New Roman"/>
          <w:b/>
          <w:bCs/>
          <w:sz w:val="28"/>
          <w:szCs w:val="28"/>
        </w:rPr>
        <w:t>Перебудо́ва</w:t>
      </w:r>
      <w:proofErr w:type="spellEnd"/>
      <w:r w:rsidR="00654555">
        <w:rPr>
          <w:rFonts w:ascii="Times New Roman" w:hAnsi="Times New Roman" w:cs="Times New Roman"/>
          <w:b/>
          <w:bCs/>
          <w:sz w:val="28"/>
          <w:szCs w:val="28"/>
        </w:rPr>
        <w:t xml:space="preserve">- </w:t>
      </w:r>
      <w:r w:rsidRPr="000500F4">
        <w:rPr>
          <w:rFonts w:ascii="Times New Roman" w:hAnsi="Times New Roman" w:cs="Times New Roman"/>
          <w:sz w:val="28"/>
          <w:szCs w:val="28"/>
        </w:rPr>
        <w:t> (</w:t>
      </w:r>
      <w:hyperlink r:id="rId14" w:tooltip="Російська мова" w:history="1">
        <w:r w:rsidRPr="000500F4">
          <w:rPr>
            <w:rStyle w:val="a4"/>
            <w:rFonts w:ascii="Times New Roman" w:hAnsi="Times New Roman" w:cs="Times New Roman"/>
            <w:color w:val="000000" w:themeColor="text1"/>
            <w:sz w:val="28"/>
            <w:szCs w:val="28"/>
            <w:u w:val="none"/>
          </w:rPr>
          <w:t>рос.</w:t>
        </w:r>
      </w:hyperlink>
      <w:r w:rsidRPr="000500F4">
        <w:rPr>
          <w:rFonts w:ascii="Times New Roman" w:hAnsi="Times New Roman" w:cs="Times New Roman"/>
          <w:color w:val="000000" w:themeColor="text1"/>
          <w:sz w:val="28"/>
          <w:szCs w:val="28"/>
        </w:rPr>
        <w:t> </w:t>
      </w:r>
      <w:r w:rsidRPr="00581A52">
        <w:rPr>
          <w:rFonts w:ascii="Times New Roman" w:hAnsi="Times New Roman" w:cs="Times New Roman"/>
          <w:color w:val="000000" w:themeColor="text1"/>
          <w:sz w:val="28"/>
          <w:szCs w:val="28"/>
        </w:rPr>
        <w:t>перестройка</w:t>
      </w:r>
      <w:r w:rsidRPr="000500F4">
        <w:rPr>
          <w:rFonts w:ascii="Times New Roman" w:hAnsi="Times New Roman" w:cs="Times New Roman"/>
          <w:color w:val="000000" w:themeColor="text1"/>
          <w:sz w:val="28"/>
          <w:szCs w:val="28"/>
        </w:rPr>
        <w:t xml:space="preserve">) — </w:t>
      </w:r>
      <w:r w:rsidR="002B1565">
        <w:rPr>
          <w:rFonts w:ascii="Times New Roman" w:hAnsi="Times New Roman" w:cs="Times New Roman"/>
          <w:color w:val="000000" w:themeColor="text1"/>
          <w:sz w:val="28"/>
          <w:szCs w:val="28"/>
        </w:rPr>
        <w:t xml:space="preserve"> політичний курс радянського керівництва з </w:t>
      </w:r>
      <w:hyperlink r:id="rId15" w:tooltip="1985" w:history="1">
        <w:r w:rsidR="002B1565" w:rsidRPr="000500F4">
          <w:rPr>
            <w:rStyle w:val="a4"/>
            <w:rFonts w:ascii="Times New Roman" w:hAnsi="Times New Roman" w:cs="Times New Roman"/>
            <w:color w:val="000000" w:themeColor="text1"/>
            <w:sz w:val="28"/>
            <w:szCs w:val="28"/>
            <w:u w:val="none"/>
          </w:rPr>
          <w:t>1985</w:t>
        </w:r>
      </w:hyperlink>
      <w:r w:rsidR="002B1565">
        <w:rPr>
          <w:rFonts w:ascii="Times New Roman" w:hAnsi="Times New Roman" w:cs="Times New Roman"/>
          <w:color w:val="000000" w:themeColor="text1"/>
          <w:sz w:val="28"/>
          <w:szCs w:val="28"/>
        </w:rPr>
        <w:t xml:space="preserve"> по </w:t>
      </w:r>
      <w:hyperlink r:id="rId16" w:tooltip="1991" w:history="1">
        <w:r w:rsidR="002B1565" w:rsidRPr="000500F4">
          <w:rPr>
            <w:rStyle w:val="a4"/>
            <w:rFonts w:ascii="Times New Roman" w:hAnsi="Times New Roman" w:cs="Times New Roman"/>
            <w:color w:val="000000" w:themeColor="text1"/>
            <w:sz w:val="28"/>
            <w:szCs w:val="28"/>
            <w:u w:val="none"/>
          </w:rPr>
          <w:t>1991</w:t>
        </w:r>
      </w:hyperlink>
      <w:r w:rsidR="002B1565">
        <w:rPr>
          <w:rFonts w:ascii="Times New Roman" w:hAnsi="Times New Roman" w:cs="Times New Roman"/>
          <w:color w:val="000000" w:themeColor="text1"/>
          <w:sz w:val="28"/>
          <w:szCs w:val="28"/>
        </w:rPr>
        <w:t>року – курс на оновлення життя країн, реформи в усіх сферах суспільного життя, модернізацію суспільства,</w:t>
      </w:r>
      <w:r w:rsidR="00581A52">
        <w:rPr>
          <w:rFonts w:ascii="Times New Roman" w:hAnsi="Times New Roman" w:cs="Times New Roman"/>
          <w:color w:val="000000" w:themeColor="text1"/>
          <w:sz w:val="28"/>
          <w:szCs w:val="28"/>
        </w:rPr>
        <w:t xml:space="preserve"> </w:t>
      </w:r>
      <w:r w:rsidR="000F6273">
        <w:rPr>
          <w:rFonts w:ascii="Times New Roman" w:hAnsi="Times New Roman" w:cs="Times New Roman"/>
          <w:color w:val="000000" w:themeColor="text1"/>
          <w:sz w:val="28"/>
          <w:szCs w:val="28"/>
        </w:rPr>
        <w:t>корінні</w:t>
      </w:r>
      <w:r w:rsidR="00581A52">
        <w:rPr>
          <w:rFonts w:ascii="Times New Roman" w:hAnsi="Times New Roman" w:cs="Times New Roman"/>
          <w:color w:val="000000" w:themeColor="text1"/>
          <w:sz w:val="28"/>
          <w:szCs w:val="28"/>
        </w:rPr>
        <w:t xml:space="preserve"> зміни в економіці, </w:t>
      </w:r>
      <w:r w:rsidR="002B1565">
        <w:rPr>
          <w:rFonts w:ascii="Times New Roman" w:hAnsi="Times New Roman" w:cs="Times New Roman"/>
          <w:color w:val="000000" w:themeColor="text1"/>
          <w:sz w:val="28"/>
          <w:szCs w:val="28"/>
        </w:rPr>
        <w:t xml:space="preserve"> </w:t>
      </w:r>
      <w:r w:rsidR="00581A52">
        <w:rPr>
          <w:rFonts w:ascii="Times New Roman" w:hAnsi="Times New Roman" w:cs="Times New Roman"/>
          <w:color w:val="000000" w:themeColor="text1"/>
          <w:sz w:val="28"/>
          <w:szCs w:val="28"/>
        </w:rPr>
        <w:t xml:space="preserve"> політиці</w:t>
      </w:r>
      <w:r w:rsidR="00A81C5B">
        <w:rPr>
          <w:rFonts w:ascii="Times New Roman" w:hAnsi="Times New Roman" w:cs="Times New Roman"/>
          <w:color w:val="000000" w:themeColor="text1"/>
          <w:sz w:val="28"/>
          <w:szCs w:val="28"/>
        </w:rPr>
        <w:t>, національних відносинах, соціальному побуті.</w:t>
      </w:r>
    </w:p>
    <w:p w:rsidR="00654555" w:rsidRPr="005E53A7" w:rsidRDefault="00654555" w:rsidP="000500F4">
      <w:pPr>
        <w:spacing w:after="0" w:line="240" w:lineRule="auto"/>
        <w:ind w:left="76"/>
        <w:jc w:val="both"/>
        <w:rPr>
          <w:rFonts w:ascii="Times New Roman" w:hAnsi="Times New Roman" w:cs="Times New Roman"/>
          <w:color w:val="000000" w:themeColor="text1"/>
          <w:sz w:val="28"/>
          <w:szCs w:val="28"/>
        </w:rPr>
      </w:pPr>
      <w:r>
        <w:rPr>
          <w:rFonts w:ascii="Times New Roman" w:hAnsi="Times New Roman" w:cs="Times New Roman"/>
          <w:b/>
          <w:bCs/>
          <w:sz w:val="28"/>
          <w:szCs w:val="28"/>
        </w:rPr>
        <w:t xml:space="preserve">Прискорення </w:t>
      </w:r>
      <w:r w:rsidR="005E53A7">
        <w:rPr>
          <w:rFonts w:ascii="Times New Roman" w:hAnsi="Times New Roman" w:cs="Times New Roman"/>
          <w:b/>
          <w:bCs/>
          <w:sz w:val="28"/>
          <w:szCs w:val="28"/>
        </w:rPr>
        <w:t>–</w:t>
      </w:r>
      <w:r>
        <w:rPr>
          <w:rFonts w:ascii="Times New Roman" w:hAnsi="Times New Roman" w:cs="Times New Roman"/>
          <w:b/>
          <w:bCs/>
          <w:sz w:val="28"/>
          <w:szCs w:val="28"/>
        </w:rPr>
        <w:t xml:space="preserve"> </w:t>
      </w:r>
      <w:r w:rsidR="005E53A7" w:rsidRPr="005E53A7">
        <w:rPr>
          <w:rFonts w:ascii="Times New Roman" w:hAnsi="Times New Roman" w:cs="Times New Roman"/>
          <w:bCs/>
          <w:sz w:val="28"/>
          <w:szCs w:val="28"/>
        </w:rPr>
        <w:t xml:space="preserve">за часів перебудови спроба реконструювати промисловість та </w:t>
      </w:r>
    </w:p>
    <w:p w:rsidR="00A81C5B" w:rsidRDefault="000F6273" w:rsidP="000500F4">
      <w:pPr>
        <w:spacing w:after="0" w:line="240" w:lineRule="auto"/>
        <w:ind w:left="76"/>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w:t>
      </w:r>
      <w:r w:rsidR="0071429D">
        <w:rPr>
          <w:rFonts w:ascii="Times New Roman" w:hAnsi="Times New Roman" w:cs="Times New Roman"/>
          <w:color w:val="000000" w:themeColor="text1"/>
          <w:sz w:val="28"/>
          <w:szCs w:val="28"/>
        </w:rPr>
        <w:t>ідвищити якість виробленої продукції</w:t>
      </w:r>
      <w:r>
        <w:rPr>
          <w:rFonts w:ascii="Times New Roman" w:hAnsi="Times New Roman" w:cs="Times New Roman"/>
          <w:color w:val="000000" w:themeColor="text1"/>
          <w:sz w:val="28"/>
          <w:szCs w:val="28"/>
        </w:rPr>
        <w:t>.</w:t>
      </w:r>
    </w:p>
    <w:p w:rsidR="000F6273" w:rsidRPr="008A45E9" w:rsidRDefault="000F6273" w:rsidP="000500F4">
      <w:pPr>
        <w:spacing w:after="0" w:line="240" w:lineRule="auto"/>
        <w:ind w:left="76"/>
        <w:jc w:val="both"/>
        <w:rPr>
          <w:rFonts w:ascii="Times New Roman" w:hAnsi="Times New Roman" w:cs="Times New Roman"/>
          <w:color w:val="000000" w:themeColor="text1"/>
          <w:sz w:val="28"/>
          <w:szCs w:val="28"/>
        </w:rPr>
      </w:pPr>
      <w:r w:rsidRPr="000F6273">
        <w:rPr>
          <w:rFonts w:ascii="Times New Roman" w:hAnsi="Times New Roman" w:cs="Times New Roman"/>
          <w:b/>
          <w:color w:val="000000" w:themeColor="text1"/>
          <w:sz w:val="28"/>
          <w:szCs w:val="28"/>
        </w:rPr>
        <w:t>Інфляція</w:t>
      </w:r>
      <w:r>
        <w:rPr>
          <w:rFonts w:ascii="Times New Roman" w:hAnsi="Times New Roman" w:cs="Times New Roman"/>
          <w:b/>
          <w:color w:val="000000" w:themeColor="text1"/>
          <w:sz w:val="28"/>
          <w:szCs w:val="28"/>
        </w:rPr>
        <w:t>-</w:t>
      </w:r>
      <w:r w:rsidRPr="008A45E9">
        <w:rPr>
          <w:rFonts w:ascii="Times New Roman" w:hAnsi="Times New Roman" w:cs="Times New Roman"/>
          <w:color w:val="000000" w:themeColor="text1"/>
          <w:sz w:val="28"/>
          <w:szCs w:val="28"/>
        </w:rPr>
        <w:t xml:space="preserve">процес знецінення </w:t>
      </w:r>
      <w:r w:rsidR="008A45E9" w:rsidRPr="008A45E9">
        <w:rPr>
          <w:rFonts w:ascii="Times New Roman" w:hAnsi="Times New Roman" w:cs="Times New Roman"/>
          <w:color w:val="000000" w:themeColor="text1"/>
          <w:sz w:val="28"/>
          <w:szCs w:val="28"/>
        </w:rPr>
        <w:t>паперових</w:t>
      </w:r>
      <w:r w:rsidRPr="008A45E9">
        <w:rPr>
          <w:rFonts w:ascii="Times New Roman" w:hAnsi="Times New Roman" w:cs="Times New Roman"/>
          <w:color w:val="000000" w:themeColor="text1"/>
          <w:sz w:val="28"/>
          <w:szCs w:val="28"/>
        </w:rPr>
        <w:t xml:space="preserve"> грошей</w:t>
      </w:r>
      <w:r w:rsidR="00091F98">
        <w:rPr>
          <w:rFonts w:ascii="Times New Roman" w:hAnsi="Times New Roman" w:cs="Times New Roman"/>
          <w:color w:val="000000" w:themeColor="text1"/>
          <w:sz w:val="28"/>
          <w:szCs w:val="28"/>
        </w:rPr>
        <w:t>, падіння купівельної спроможності.</w:t>
      </w:r>
    </w:p>
    <w:p w:rsidR="003B4DAC" w:rsidRPr="003B4DAC" w:rsidRDefault="003B4DAC" w:rsidP="003B4DAC">
      <w:pPr>
        <w:pStyle w:val="a3"/>
        <w:numPr>
          <w:ilvl w:val="0"/>
          <w:numId w:val="20"/>
        </w:numPr>
        <w:spacing w:after="0" w:line="240" w:lineRule="auto"/>
        <w:jc w:val="both"/>
        <w:rPr>
          <w:rFonts w:ascii="Times New Roman" w:hAnsi="Times New Roman" w:cs="Times New Roman"/>
          <w:b/>
          <w:i/>
          <w:color w:val="000000" w:themeColor="text1"/>
          <w:sz w:val="28"/>
          <w:szCs w:val="28"/>
        </w:rPr>
      </w:pPr>
      <w:r w:rsidRPr="003B4DAC">
        <w:rPr>
          <w:rFonts w:ascii="Times New Roman" w:hAnsi="Times New Roman" w:cs="Times New Roman"/>
          <w:b/>
          <w:i/>
          <w:color w:val="000000" w:themeColor="text1"/>
          <w:sz w:val="28"/>
          <w:szCs w:val="28"/>
        </w:rPr>
        <w:t>Вправа «Кероване читання»</w:t>
      </w:r>
    </w:p>
    <w:p w:rsidR="003B4DAC" w:rsidRPr="003B4DAC" w:rsidRDefault="003B4DAC" w:rsidP="003B4DAC">
      <w:pPr>
        <w:spacing w:after="0" w:line="240" w:lineRule="auto"/>
        <w:ind w:left="720"/>
        <w:jc w:val="both"/>
        <w:rPr>
          <w:rFonts w:ascii="Times New Roman" w:hAnsi="Times New Roman" w:cs="Times New Roman"/>
          <w:color w:val="000000" w:themeColor="text1"/>
          <w:sz w:val="28"/>
          <w:szCs w:val="28"/>
        </w:rPr>
      </w:pPr>
      <w:r w:rsidRPr="003B4DAC">
        <w:rPr>
          <w:rFonts w:ascii="Times New Roman" w:hAnsi="Times New Roman" w:cs="Times New Roman"/>
          <w:b/>
          <w:color w:val="000000" w:themeColor="text1"/>
          <w:sz w:val="28"/>
          <w:szCs w:val="28"/>
        </w:rPr>
        <w:t xml:space="preserve"> </w:t>
      </w:r>
      <w:r w:rsidRPr="003B4DAC">
        <w:rPr>
          <w:rFonts w:ascii="Times New Roman" w:hAnsi="Times New Roman" w:cs="Times New Roman"/>
          <w:color w:val="000000" w:themeColor="text1"/>
          <w:sz w:val="28"/>
          <w:szCs w:val="28"/>
        </w:rPr>
        <w:t>Опрацюйте матеріал підручника.</w:t>
      </w:r>
    </w:p>
    <w:p w:rsidR="003B4DAC" w:rsidRPr="003B4DAC" w:rsidRDefault="003B4DAC" w:rsidP="003B4DAC">
      <w:pPr>
        <w:numPr>
          <w:ilvl w:val="0"/>
          <w:numId w:val="17"/>
        </w:numPr>
        <w:spacing w:after="0" w:line="240" w:lineRule="auto"/>
        <w:jc w:val="both"/>
        <w:rPr>
          <w:rFonts w:ascii="Times New Roman" w:hAnsi="Times New Roman" w:cs="Times New Roman"/>
          <w:color w:val="000000" w:themeColor="text1"/>
          <w:sz w:val="28"/>
          <w:szCs w:val="28"/>
        </w:rPr>
      </w:pPr>
      <w:r w:rsidRPr="003B4DAC">
        <w:rPr>
          <w:rFonts w:ascii="Times New Roman" w:hAnsi="Times New Roman" w:cs="Times New Roman"/>
          <w:color w:val="000000" w:themeColor="text1"/>
          <w:sz w:val="28"/>
          <w:szCs w:val="28"/>
        </w:rPr>
        <w:t>Коли Михайло Горбачов прийшов до влади?</w:t>
      </w:r>
    </w:p>
    <w:p w:rsidR="003B4DAC" w:rsidRPr="003B4DAC" w:rsidRDefault="003B4DAC" w:rsidP="003B4DAC">
      <w:pPr>
        <w:numPr>
          <w:ilvl w:val="0"/>
          <w:numId w:val="17"/>
        </w:numPr>
        <w:spacing w:after="0" w:line="240" w:lineRule="auto"/>
        <w:jc w:val="both"/>
        <w:rPr>
          <w:rFonts w:ascii="Times New Roman" w:hAnsi="Times New Roman" w:cs="Times New Roman"/>
          <w:color w:val="000000" w:themeColor="text1"/>
          <w:sz w:val="28"/>
          <w:szCs w:val="28"/>
        </w:rPr>
      </w:pPr>
      <w:r w:rsidRPr="003B4DAC">
        <w:rPr>
          <w:rFonts w:ascii="Times New Roman" w:hAnsi="Times New Roman" w:cs="Times New Roman"/>
          <w:color w:val="000000" w:themeColor="text1"/>
          <w:sz w:val="28"/>
          <w:szCs w:val="28"/>
        </w:rPr>
        <w:t xml:space="preserve">Який процес в СРСР припинився з його приходом? </w:t>
      </w:r>
      <w:r w:rsidRPr="003B4DAC">
        <w:rPr>
          <w:rFonts w:ascii="Times New Roman" w:hAnsi="Times New Roman" w:cs="Times New Roman"/>
          <w:i/>
          <w:color w:val="000000" w:themeColor="text1"/>
          <w:sz w:val="28"/>
          <w:szCs w:val="28"/>
        </w:rPr>
        <w:t>(</w:t>
      </w:r>
      <w:proofErr w:type="spellStart"/>
      <w:r w:rsidRPr="003B4DAC">
        <w:rPr>
          <w:rFonts w:ascii="Times New Roman" w:hAnsi="Times New Roman" w:cs="Times New Roman"/>
          <w:i/>
          <w:color w:val="000000" w:themeColor="text1"/>
          <w:sz w:val="28"/>
          <w:szCs w:val="28"/>
        </w:rPr>
        <w:t>геронтократія</w:t>
      </w:r>
      <w:proofErr w:type="spellEnd"/>
      <w:r w:rsidRPr="003B4DAC">
        <w:rPr>
          <w:rFonts w:ascii="Times New Roman" w:hAnsi="Times New Roman" w:cs="Times New Roman"/>
          <w:i/>
          <w:color w:val="000000" w:themeColor="text1"/>
          <w:sz w:val="28"/>
          <w:szCs w:val="28"/>
        </w:rPr>
        <w:t>)</w:t>
      </w:r>
    </w:p>
    <w:p w:rsidR="003B4DAC" w:rsidRPr="003B4DAC" w:rsidRDefault="003B4DAC" w:rsidP="003B4DAC">
      <w:pPr>
        <w:numPr>
          <w:ilvl w:val="0"/>
          <w:numId w:val="17"/>
        </w:numPr>
        <w:spacing w:after="0" w:line="240" w:lineRule="auto"/>
        <w:jc w:val="both"/>
        <w:rPr>
          <w:rFonts w:ascii="Times New Roman" w:hAnsi="Times New Roman" w:cs="Times New Roman"/>
          <w:color w:val="000000" w:themeColor="text1"/>
          <w:sz w:val="28"/>
          <w:szCs w:val="28"/>
        </w:rPr>
      </w:pPr>
      <w:r w:rsidRPr="003B4DAC">
        <w:rPr>
          <w:rFonts w:ascii="Times New Roman" w:hAnsi="Times New Roman" w:cs="Times New Roman"/>
          <w:color w:val="000000" w:themeColor="text1"/>
          <w:sz w:val="28"/>
          <w:szCs w:val="28"/>
        </w:rPr>
        <w:t>Що М. Горбачов вкладав у поняття «перебудова»?</w:t>
      </w:r>
    </w:p>
    <w:p w:rsidR="003B4DAC" w:rsidRPr="003B4DAC" w:rsidRDefault="003B4DAC" w:rsidP="003B4DAC">
      <w:pPr>
        <w:numPr>
          <w:ilvl w:val="0"/>
          <w:numId w:val="17"/>
        </w:numPr>
        <w:spacing w:after="0" w:line="240" w:lineRule="auto"/>
        <w:jc w:val="both"/>
        <w:rPr>
          <w:rFonts w:ascii="Times New Roman" w:hAnsi="Times New Roman" w:cs="Times New Roman"/>
          <w:color w:val="000000" w:themeColor="text1"/>
          <w:sz w:val="28"/>
          <w:szCs w:val="28"/>
        </w:rPr>
      </w:pPr>
      <w:r w:rsidRPr="003B4DAC">
        <w:rPr>
          <w:rFonts w:ascii="Times New Roman" w:hAnsi="Times New Roman" w:cs="Times New Roman"/>
          <w:color w:val="000000" w:themeColor="text1"/>
          <w:sz w:val="28"/>
          <w:szCs w:val="28"/>
        </w:rPr>
        <w:t>Що стало першим кроком нової політики?</w:t>
      </w:r>
    </w:p>
    <w:p w:rsidR="003B4DAC" w:rsidRDefault="003B4DAC" w:rsidP="003B4DAC">
      <w:pPr>
        <w:numPr>
          <w:ilvl w:val="0"/>
          <w:numId w:val="17"/>
        </w:numPr>
        <w:spacing w:after="0" w:line="240" w:lineRule="auto"/>
        <w:jc w:val="both"/>
        <w:rPr>
          <w:rFonts w:ascii="Times New Roman" w:hAnsi="Times New Roman" w:cs="Times New Roman"/>
          <w:color w:val="000000" w:themeColor="text1"/>
          <w:sz w:val="28"/>
          <w:szCs w:val="28"/>
        </w:rPr>
      </w:pPr>
      <w:r w:rsidRPr="003B4DAC">
        <w:rPr>
          <w:rFonts w:ascii="Times New Roman" w:hAnsi="Times New Roman" w:cs="Times New Roman"/>
          <w:color w:val="000000" w:themeColor="text1"/>
          <w:sz w:val="28"/>
          <w:szCs w:val="28"/>
        </w:rPr>
        <w:t>У чому керівництво вбачало успіх політики?</w:t>
      </w:r>
    </w:p>
    <w:p w:rsidR="00430649" w:rsidRPr="00430649" w:rsidRDefault="00430649" w:rsidP="008E28E2">
      <w:pPr>
        <w:spacing w:after="0"/>
        <w:ind w:firstLine="284"/>
        <w:jc w:val="both"/>
        <w:rPr>
          <w:rFonts w:ascii="Times New Roman" w:hAnsi="Times New Roman" w:cs="Times New Roman"/>
          <w:sz w:val="28"/>
          <w:szCs w:val="28"/>
        </w:rPr>
      </w:pPr>
      <w:r w:rsidRPr="00430649">
        <w:rPr>
          <w:rFonts w:ascii="Times New Roman" w:hAnsi="Times New Roman" w:cs="Times New Roman"/>
          <w:b/>
          <w:bCs/>
          <w:i/>
          <w:iCs/>
          <w:sz w:val="28"/>
          <w:szCs w:val="28"/>
        </w:rPr>
        <w:t>Основні напрями політики реформ М. Горбачова</w:t>
      </w:r>
    </w:p>
    <w:p w:rsidR="00430649" w:rsidRPr="00430649" w:rsidRDefault="00430649" w:rsidP="008E28E2">
      <w:pPr>
        <w:spacing w:after="0" w:line="240" w:lineRule="auto"/>
        <w:ind w:firstLine="284"/>
        <w:jc w:val="both"/>
        <w:rPr>
          <w:rFonts w:ascii="Times New Roman" w:hAnsi="Times New Roman" w:cs="Times New Roman"/>
          <w:sz w:val="28"/>
          <w:szCs w:val="28"/>
        </w:rPr>
      </w:pPr>
      <w:r w:rsidRPr="00430649">
        <w:rPr>
          <w:rFonts w:ascii="Times New Roman" w:hAnsi="Times New Roman" w:cs="Times New Roman"/>
          <w:sz w:val="28"/>
          <w:szCs w:val="28"/>
        </w:rPr>
        <w:t>1. Демократизація суспільства. Створення правової держави.</w:t>
      </w:r>
    </w:p>
    <w:p w:rsidR="00430649" w:rsidRPr="00430649" w:rsidRDefault="00430649" w:rsidP="008E28E2">
      <w:pPr>
        <w:spacing w:after="0" w:line="240" w:lineRule="auto"/>
        <w:ind w:firstLine="284"/>
        <w:jc w:val="both"/>
        <w:rPr>
          <w:rFonts w:ascii="Times New Roman" w:hAnsi="Times New Roman" w:cs="Times New Roman"/>
          <w:sz w:val="28"/>
          <w:szCs w:val="28"/>
        </w:rPr>
      </w:pPr>
      <w:r w:rsidRPr="00430649">
        <w:rPr>
          <w:rFonts w:ascii="Times New Roman" w:hAnsi="Times New Roman" w:cs="Times New Roman"/>
          <w:sz w:val="28"/>
          <w:szCs w:val="28"/>
        </w:rPr>
        <w:t>2. Гласність.</w:t>
      </w:r>
    </w:p>
    <w:p w:rsidR="00430649" w:rsidRPr="00430649" w:rsidRDefault="00430649" w:rsidP="008E28E2">
      <w:pPr>
        <w:spacing w:after="0" w:line="240" w:lineRule="auto"/>
        <w:ind w:firstLine="284"/>
        <w:jc w:val="both"/>
        <w:rPr>
          <w:rFonts w:ascii="Times New Roman" w:hAnsi="Times New Roman" w:cs="Times New Roman"/>
          <w:sz w:val="28"/>
          <w:szCs w:val="28"/>
        </w:rPr>
      </w:pPr>
      <w:r w:rsidRPr="00430649">
        <w:rPr>
          <w:rFonts w:ascii="Times New Roman" w:hAnsi="Times New Roman" w:cs="Times New Roman"/>
          <w:sz w:val="28"/>
          <w:szCs w:val="28"/>
        </w:rPr>
        <w:t>3. Реабілітація незаконно засуджених і репресованих за роки радянської влади.</w:t>
      </w:r>
    </w:p>
    <w:p w:rsidR="00430649" w:rsidRPr="00430649" w:rsidRDefault="00430649" w:rsidP="008E28E2">
      <w:pPr>
        <w:spacing w:after="0" w:line="240" w:lineRule="auto"/>
        <w:ind w:firstLine="284"/>
        <w:jc w:val="both"/>
        <w:rPr>
          <w:rFonts w:ascii="Times New Roman" w:hAnsi="Times New Roman" w:cs="Times New Roman"/>
          <w:sz w:val="28"/>
          <w:szCs w:val="28"/>
        </w:rPr>
      </w:pPr>
      <w:r w:rsidRPr="00430649">
        <w:rPr>
          <w:rFonts w:ascii="Times New Roman" w:hAnsi="Times New Roman" w:cs="Times New Roman"/>
          <w:sz w:val="28"/>
          <w:szCs w:val="28"/>
        </w:rPr>
        <w:t>4. Утвердження багатопартійності.</w:t>
      </w:r>
    </w:p>
    <w:p w:rsidR="00430649" w:rsidRPr="00430649" w:rsidRDefault="00430649" w:rsidP="008E28E2">
      <w:pPr>
        <w:spacing w:after="0" w:line="240" w:lineRule="auto"/>
        <w:ind w:firstLine="284"/>
        <w:jc w:val="both"/>
        <w:rPr>
          <w:rFonts w:ascii="Times New Roman" w:hAnsi="Times New Roman" w:cs="Times New Roman"/>
          <w:sz w:val="28"/>
          <w:szCs w:val="28"/>
        </w:rPr>
      </w:pPr>
      <w:r w:rsidRPr="00430649">
        <w:rPr>
          <w:rFonts w:ascii="Times New Roman" w:hAnsi="Times New Roman" w:cs="Times New Roman"/>
          <w:sz w:val="28"/>
          <w:szCs w:val="28"/>
        </w:rPr>
        <w:t>5. Запровадження інституту президентства.</w:t>
      </w:r>
    </w:p>
    <w:p w:rsidR="00430649" w:rsidRPr="00430649" w:rsidRDefault="00430649" w:rsidP="008E28E2">
      <w:pPr>
        <w:spacing w:after="0" w:line="240" w:lineRule="auto"/>
        <w:ind w:firstLine="284"/>
        <w:jc w:val="both"/>
        <w:rPr>
          <w:rFonts w:ascii="Times New Roman" w:hAnsi="Times New Roman" w:cs="Times New Roman"/>
          <w:sz w:val="28"/>
          <w:szCs w:val="28"/>
        </w:rPr>
      </w:pPr>
      <w:r w:rsidRPr="00430649">
        <w:rPr>
          <w:rFonts w:ascii="Times New Roman" w:hAnsi="Times New Roman" w:cs="Times New Roman"/>
          <w:sz w:val="28"/>
          <w:szCs w:val="28"/>
        </w:rPr>
        <w:t>6. Підготовка нового союзного договору.</w:t>
      </w:r>
    </w:p>
    <w:p w:rsidR="00430649" w:rsidRPr="00430649" w:rsidRDefault="00430649" w:rsidP="008E28E2">
      <w:pPr>
        <w:spacing w:after="0" w:line="240" w:lineRule="auto"/>
        <w:ind w:firstLine="284"/>
        <w:jc w:val="both"/>
        <w:rPr>
          <w:rFonts w:ascii="Times New Roman" w:hAnsi="Times New Roman" w:cs="Times New Roman"/>
          <w:sz w:val="28"/>
          <w:szCs w:val="28"/>
        </w:rPr>
      </w:pPr>
      <w:r w:rsidRPr="00430649">
        <w:rPr>
          <w:rFonts w:ascii="Times New Roman" w:hAnsi="Times New Roman" w:cs="Times New Roman"/>
          <w:sz w:val="28"/>
          <w:szCs w:val="28"/>
        </w:rPr>
        <w:t>7. Політика нового мислення у зовнішніх відносинах.</w:t>
      </w:r>
    </w:p>
    <w:p w:rsidR="00430649" w:rsidRPr="00430649" w:rsidRDefault="00430649" w:rsidP="008E28E2">
      <w:pPr>
        <w:spacing w:after="0" w:line="240" w:lineRule="auto"/>
        <w:ind w:firstLine="284"/>
        <w:jc w:val="both"/>
        <w:rPr>
          <w:rFonts w:ascii="Times New Roman" w:hAnsi="Times New Roman" w:cs="Times New Roman"/>
          <w:sz w:val="28"/>
          <w:szCs w:val="28"/>
        </w:rPr>
      </w:pPr>
      <w:r w:rsidRPr="00430649">
        <w:rPr>
          <w:rFonts w:ascii="Times New Roman" w:hAnsi="Times New Roman" w:cs="Times New Roman"/>
          <w:sz w:val="28"/>
          <w:szCs w:val="28"/>
        </w:rPr>
        <w:t>8. Підтримка демократичних революцій у Східній Європі.</w:t>
      </w:r>
    </w:p>
    <w:p w:rsidR="00430649" w:rsidRPr="008E28E2" w:rsidRDefault="00430649" w:rsidP="008E28E2">
      <w:pPr>
        <w:pStyle w:val="a3"/>
        <w:numPr>
          <w:ilvl w:val="0"/>
          <w:numId w:val="23"/>
        </w:numPr>
        <w:spacing w:after="0" w:line="240" w:lineRule="auto"/>
        <w:jc w:val="both"/>
        <w:rPr>
          <w:rFonts w:ascii="Times New Roman" w:hAnsi="Times New Roman" w:cs="Times New Roman"/>
          <w:b/>
          <w:i/>
          <w:sz w:val="28"/>
          <w:szCs w:val="28"/>
        </w:rPr>
      </w:pPr>
      <w:r w:rsidRPr="008E28E2">
        <w:rPr>
          <w:rFonts w:ascii="Times New Roman" w:hAnsi="Times New Roman" w:cs="Times New Roman"/>
          <w:b/>
          <w:i/>
          <w:sz w:val="28"/>
          <w:szCs w:val="28"/>
        </w:rPr>
        <w:lastRenderedPageBreak/>
        <w:t>Робота з документами</w:t>
      </w:r>
    </w:p>
    <w:p w:rsidR="00430649" w:rsidRPr="00430649" w:rsidRDefault="00430649" w:rsidP="008E28E2">
      <w:pPr>
        <w:spacing w:after="0" w:line="240" w:lineRule="auto"/>
        <w:ind w:firstLine="284"/>
        <w:jc w:val="both"/>
        <w:rPr>
          <w:rFonts w:ascii="Times New Roman" w:hAnsi="Times New Roman" w:cs="Times New Roman"/>
          <w:sz w:val="28"/>
          <w:szCs w:val="28"/>
        </w:rPr>
      </w:pPr>
      <w:r w:rsidRPr="00430649">
        <w:rPr>
          <w:rFonts w:ascii="Times New Roman" w:hAnsi="Times New Roman" w:cs="Times New Roman"/>
          <w:sz w:val="28"/>
          <w:szCs w:val="28"/>
        </w:rPr>
        <w:t>Леонід Кравчук, перший президент України</w:t>
      </w:r>
    </w:p>
    <w:p w:rsidR="00430649" w:rsidRPr="00430649" w:rsidRDefault="00430649" w:rsidP="00430649">
      <w:pPr>
        <w:ind w:firstLine="284"/>
        <w:jc w:val="both"/>
        <w:rPr>
          <w:rFonts w:ascii="Times New Roman" w:hAnsi="Times New Roman" w:cs="Times New Roman"/>
          <w:sz w:val="28"/>
          <w:szCs w:val="28"/>
        </w:rPr>
      </w:pPr>
      <w:r w:rsidRPr="00430649">
        <w:rPr>
          <w:rFonts w:ascii="Times New Roman" w:hAnsi="Times New Roman" w:cs="Times New Roman"/>
          <w:i/>
          <w:iCs/>
          <w:sz w:val="28"/>
          <w:szCs w:val="28"/>
        </w:rPr>
        <w:t xml:space="preserve">«Нам хотілося, щоб все це змінилося: цей консерватизм, щорічні похорони генсека, щорічні виклики вночі писати від ЦК траурні документи… Все це настільки вже </w:t>
      </w:r>
      <w:proofErr w:type="spellStart"/>
      <w:r w:rsidRPr="00430649">
        <w:rPr>
          <w:rFonts w:ascii="Times New Roman" w:hAnsi="Times New Roman" w:cs="Times New Roman"/>
          <w:i/>
          <w:iCs/>
          <w:sz w:val="28"/>
          <w:szCs w:val="28"/>
        </w:rPr>
        <w:t>обридло</w:t>
      </w:r>
      <w:proofErr w:type="spellEnd"/>
      <w:r w:rsidRPr="00430649">
        <w:rPr>
          <w:rFonts w:ascii="Times New Roman" w:hAnsi="Times New Roman" w:cs="Times New Roman"/>
          <w:i/>
          <w:iCs/>
          <w:sz w:val="28"/>
          <w:szCs w:val="28"/>
        </w:rPr>
        <w:t xml:space="preserve">, настільки було неавторитетним, що коли було проголошено перебудову й визначено основні її шляхи — насамперед науково-технічний прогрес (це те, на чому найдовше у своїй доповіді зосередився Горбачов: що нам потрібні нові технології, що ми не можемо відставати від Заходу) — це було </w:t>
      </w:r>
      <w:proofErr w:type="spellStart"/>
      <w:r w:rsidRPr="00430649">
        <w:rPr>
          <w:rFonts w:ascii="Times New Roman" w:hAnsi="Times New Roman" w:cs="Times New Roman"/>
          <w:i/>
          <w:iCs/>
          <w:sz w:val="28"/>
          <w:szCs w:val="28"/>
        </w:rPr>
        <w:t>сприйнято</w:t>
      </w:r>
      <w:proofErr w:type="spellEnd"/>
      <w:r w:rsidRPr="00430649">
        <w:rPr>
          <w:rFonts w:ascii="Times New Roman" w:hAnsi="Times New Roman" w:cs="Times New Roman"/>
          <w:i/>
          <w:iCs/>
          <w:sz w:val="28"/>
          <w:szCs w:val="28"/>
        </w:rPr>
        <w:t xml:space="preserve"> більшою частиною пленуму на «ура». …Основне  значення перебудови полягало в тому, що вона відкрила очі партійним керівникам, інтелігенції, політичній еліті на те, що ми відстали від західних країн на 50–100 років».</w:t>
      </w:r>
    </w:p>
    <w:p w:rsidR="00430649" w:rsidRPr="00430649" w:rsidRDefault="00430649" w:rsidP="00430649">
      <w:pPr>
        <w:ind w:firstLine="284"/>
        <w:jc w:val="both"/>
        <w:rPr>
          <w:rFonts w:ascii="Times New Roman" w:hAnsi="Times New Roman" w:cs="Times New Roman"/>
          <w:sz w:val="28"/>
          <w:szCs w:val="28"/>
        </w:rPr>
      </w:pPr>
      <w:r w:rsidRPr="00430649">
        <w:rPr>
          <w:rFonts w:ascii="Times New Roman" w:hAnsi="Times New Roman" w:cs="Times New Roman"/>
          <w:sz w:val="28"/>
          <w:szCs w:val="28"/>
        </w:rPr>
        <w:t>Валентина Кирилова, директор видавництва Соломії Павличко «Основи»</w:t>
      </w:r>
    </w:p>
    <w:p w:rsidR="00430649" w:rsidRPr="00430649" w:rsidRDefault="00430649" w:rsidP="00430649">
      <w:pPr>
        <w:ind w:firstLine="284"/>
        <w:jc w:val="both"/>
        <w:rPr>
          <w:rFonts w:ascii="Times New Roman" w:hAnsi="Times New Roman" w:cs="Times New Roman"/>
          <w:sz w:val="28"/>
          <w:szCs w:val="28"/>
        </w:rPr>
      </w:pPr>
      <w:r w:rsidRPr="00430649">
        <w:rPr>
          <w:rFonts w:ascii="Times New Roman" w:hAnsi="Times New Roman" w:cs="Times New Roman"/>
          <w:i/>
          <w:iCs/>
          <w:sz w:val="28"/>
          <w:szCs w:val="28"/>
        </w:rPr>
        <w:t xml:space="preserve">«Я добре пам’ятаю той час. Це була моя остання студентська весна на історичному факультеті. Ми не чекали жодних роз’яснень від викладачів кафедри історії КПРС. Ми все давно розуміли, жадали змін, хотіли правди та свободи. Або хоча б їхньої ілюзії. Курс на перебудову? </w:t>
      </w:r>
      <w:proofErr w:type="spellStart"/>
      <w:r w:rsidRPr="00430649">
        <w:rPr>
          <w:rFonts w:ascii="Times New Roman" w:hAnsi="Times New Roman" w:cs="Times New Roman"/>
          <w:i/>
          <w:iCs/>
          <w:sz w:val="28"/>
          <w:szCs w:val="28"/>
        </w:rPr>
        <w:t>Дайош</w:t>
      </w:r>
      <w:proofErr w:type="spellEnd"/>
      <w:r w:rsidRPr="00430649">
        <w:rPr>
          <w:rFonts w:ascii="Times New Roman" w:hAnsi="Times New Roman" w:cs="Times New Roman"/>
          <w:i/>
          <w:iCs/>
          <w:sz w:val="28"/>
          <w:szCs w:val="28"/>
        </w:rPr>
        <w:t xml:space="preserve"> перебудову! Ми потребували зміни напрямку руху, ми втомилися рухатися в нікуди. Це була надія».</w:t>
      </w:r>
    </w:p>
    <w:p w:rsidR="00430649" w:rsidRPr="00430649" w:rsidRDefault="00430649" w:rsidP="00430649">
      <w:pPr>
        <w:ind w:firstLine="284"/>
        <w:jc w:val="both"/>
        <w:rPr>
          <w:rFonts w:ascii="Times New Roman" w:hAnsi="Times New Roman" w:cs="Times New Roman"/>
          <w:sz w:val="28"/>
          <w:szCs w:val="28"/>
        </w:rPr>
      </w:pPr>
      <w:r w:rsidRPr="00430649">
        <w:rPr>
          <w:rFonts w:ascii="Times New Roman" w:hAnsi="Times New Roman" w:cs="Times New Roman"/>
          <w:sz w:val="28"/>
          <w:szCs w:val="28"/>
        </w:rPr>
        <w:t>Сергій Шевчук</w:t>
      </w:r>
    </w:p>
    <w:p w:rsidR="00430649" w:rsidRPr="00430649" w:rsidRDefault="00430649" w:rsidP="00430649">
      <w:pPr>
        <w:ind w:firstLine="284"/>
        <w:jc w:val="both"/>
        <w:rPr>
          <w:rFonts w:ascii="Times New Roman" w:hAnsi="Times New Roman" w:cs="Times New Roman"/>
          <w:sz w:val="28"/>
          <w:szCs w:val="28"/>
        </w:rPr>
      </w:pPr>
      <w:r w:rsidRPr="00430649">
        <w:rPr>
          <w:rFonts w:ascii="Times New Roman" w:hAnsi="Times New Roman" w:cs="Times New Roman"/>
          <w:i/>
          <w:iCs/>
          <w:sz w:val="28"/>
          <w:szCs w:val="28"/>
        </w:rPr>
        <w:t>«Пригадую, як ми захоплювалися «раннім» Горбачовим, як збиралися біля екранів телевізорів, коли він виступав із промовами, кожна з яких розвінчувала великий міф. Слова були красивими, але за ними не виявилося діла».</w:t>
      </w:r>
    </w:p>
    <w:p w:rsidR="00430649" w:rsidRPr="00430649" w:rsidRDefault="008E28E2" w:rsidP="00430649">
      <w:pPr>
        <w:ind w:firstLine="284"/>
        <w:jc w:val="both"/>
        <w:rPr>
          <w:rFonts w:ascii="Times New Roman" w:hAnsi="Times New Roman" w:cs="Times New Roman"/>
          <w:sz w:val="28"/>
          <w:szCs w:val="28"/>
        </w:rPr>
      </w:pPr>
      <w:r w:rsidRPr="008E28E2">
        <w:rPr>
          <w:rFonts w:ascii="Times New Roman" w:hAnsi="Times New Roman" w:cs="Times New Roman"/>
          <w:b/>
          <w:sz w:val="28"/>
          <w:szCs w:val="28"/>
        </w:rPr>
        <w:t>Слово викладача.</w:t>
      </w:r>
      <w:r>
        <w:rPr>
          <w:rFonts w:ascii="Times New Roman" w:hAnsi="Times New Roman" w:cs="Times New Roman"/>
          <w:sz w:val="28"/>
          <w:szCs w:val="28"/>
        </w:rPr>
        <w:t xml:space="preserve"> </w:t>
      </w:r>
      <w:r w:rsidR="00430649" w:rsidRPr="00430649">
        <w:rPr>
          <w:rFonts w:ascii="Times New Roman" w:hAnsi="Times New Roman" w:cs="Times New Roman"/>
          <w:sz w:val="28"/>
          <w:szCs w:val="28"/>
        </w:rPr>
        <w:t>Період перебудови мав декілька етапів.</w:t>
      </w:r>
    </w:p>
    <w:p w:rsidR="00430649" w:rsidRPr="00430649" w:rsidRDefault="00430649" w:rsidP="00430649">
      <w:pPr>
        <w:ind w:firstLine="284"/>
        <w:jc w:val="both"/>
        <w:rPr>
          <w:rFonts w:ascii="Times New Roman" w:hAnsi="Times New Roman" w:cs="Times New Roman"/>
          <w:sz w:val="28"/>
          <w:szCs w:val="28"/>
        </w:rPr>
      </w:pPr>
      <w:r w:rsidRPr="00430649">
        <w:rPr>
          <w:rFonts w:ascii="Times New Roman" w:hAnsi="Times New Roman" w:cs="Times New Roman"/>
          <w:sz w:val="28"/>
          <w:szCs w:val="28"/>
        </w:rPr>
        <w:t>І етап перебудови (квітень 1985 — січень 1987 р.)</w:t>
      </w:r>
    </w:p>
    <w:p w:rsidR="00430649" w:rsidRPr="00430649" w:rsidRDefault="00430649" w:rsidP="00430649">
      <w:pPr>
        <w:ind w:firstLine="284"/>
        <w:jc w:val="both"/>
        <w:rPr>
          <w:rFonts w:ascii="Times New Roman" w:hAnsi="Times New Roman" w:cs="Times New Roman"/>
          <w:sz w:val="28"/>
          <w:szCs w:val="28"/>
        </w:rPr>
      </w:pPr>
      <w:r w:rsidRPr="00430649">
        <w:rPr>
          <w:rFonts w:ascii="Times New Roman" w:hAnsi="Times New Roman" w:cs="Times New Roman"/>
          <w:b/>
          <w:bCs/>
          <w:i/>
          <w:iCs/>
          <w:sz w:val="28"/>
          <w:szCs w:val="28"/>
        </w:rPr>
        <w:t>Визрівання політичного курсу перебудови. Трансформація радянського суспільства розпочалася як типова революція «згори».</w:t>
      </w:r>
    </w:p>
    <w:p w:rsidR="00430649" w:rsidRPr="00430649" w:rsidRDefault="00430649" w:rsidP="00430649">
      <w:pPr>
        <w:ind w:firstLine="284"/>
        <w:jc w:val="both"/>
        <w:rPr>
          <w:rFonts w:ascii="Times New Roman" w:hAnsi="Times New Roman" w:cs="Times New Roman"/>
          <w:sz w:val="28"/>
          <w:szCs w:val="28"/>
        </w:rPr>
      </w:pPr>
      <w:r w:rsidRPr="00430649">
        <w:rPr>
          <w:rFonts w:ascii="Times New Roman" w:hAnsi="Times New Roman" w:cs="Times New Roman"/>
          <w:sz w:val="28"/>
          <w:szCs w:val="28"/>
        </w:rPr>
        <w:t xml:space="preserve">У квітні 1985 р. на Пленумі ЦК КПРС було проголошено курс на прискорення соціально-економічного розвитку країни. Провідними його елементами було визначено інтенсифікацію економіки, прискорення науково-технічного прогресу, активізацію «людського </w:t>
      </w:r>
      <w:proofErr w:type="spellStart"/>
      <w:r w:rsidRPr="00430649">
        <w:rPr>
          <w:rFonts w:ascii="Times New Roman" w:hAnsi="Times New Roman" w:cs="Times New Roman"/>
          <w:sz w:val="28"/>
          <w:szCs w:val="28"/>
        </w:rPr>
        <w:t>фактора</w:t>
      </w:r>
      <w:proofErr w:type="spellEnd"/>
      <w:r w:rsidRPr="00430649">
        <w:rPr>
          <w:rFonts w:ascii="Times New Roman" w:hAnsi="Times New Roman" w:cs="Times New Roman"/>
          <w:sz w:val="28"/>
          <w:szCs w:val="28"/>
        </w:rPr>
        <w:t>», перебудову управління та планування, удосконалення структурної та інвестиційної політики, підвищення організованості й дисципліни, поліпшення стилю діяльності, обґрунтовані кадрові зміни (термін «перебудова» вживався тоді лише в контексті поліпшення управління господарським механізмом). Перетворення на початковому етапі не були системними і стосувалися передусім економіки (наведення елементарного порядку, зміцнення трудової та технологічної дисципліни, підвищення відповідальності кадрів тощо).</w:t>
      </w:r>
    </w:p>
    <w:p w:rsidR="00430649" w:rsidRPr="00430649" w:rsidRDefault="00430649" w:rsidP="008E28E2">
      <w:pPr>
        <w:spacing w:after="0"/>
        <w:ind w:firstLine="284"/>
        <w:jc w:val="both"/>
        <w:rPr>
          <w:rFonts w:ascii="Times New Roman" w:hAnsi="Times New Roman" w:cs="Times New Roman"/>
          <w:sz w:val="28"/>
          <w:szCs w:val="28"/>
        </w:rPr>
      </w:pPr>
      <w:r w:rsidRPr="00430649">
        <w:rPr>
          <w:rFonts w:ascii="Times New Roman" w:hAnsi="Times New Roman" w:cs="Times New Roman"/>
          <w:b/>
          <w:bCs/>
          <w:i/>
          <w:iCs/>
          <w:sz w:val="28"/>
          <w:szCs w:val="28"/>
        </w:rPr>
        <w:lastRenderedPageBreak/>
        <w:t>Характерні ознаки першого періоду</w:t>
      </w:r>
      <w:r w:rsidR="008E28E2">
        <w:rPr>
          <w:rFonts w:ascii="Times New Roman" w:hAnsi="Times New Roman" w:cs="Times New Roman"/>
          <w:b/>
          <w:bCs/>
          <w:i/>
          <w:iCs/>
          <w:sz w:val="28"/>
          <w:szCs w:val="28"/>
        </w:rPr>
        <w:t>.</w:t>
      </w:r>
    </w:p>
    <w:p w:rsidR="00430649" w:rsidRPr="00430649" w:rsidRDefault="00430649" w:rsidP="008E28E2">
      <w:pPr>
        <w:spacing w:after="0"/>
        <w:ind w:firstLine="284"/>
        <w:jc w:val="both"/>
        <w:rPr>
          <w:rFonts w:ascii="Times New Roman" w:hAnsi="Times New Roman" w:cs="Times New Roman"/>
          <w:sz w:val="28"/>
          <w:szCs w:val="28"/>
        </w:rPr>
      </w:pPr>
      <w:r w:rsidRPr="00430649">
        <w:rPr>
          <w:rFonts w:ascii="Times New Roman" w:hAnsi="Times New Roman" w:cs="Times New Roman"/>
          <w:sz w:val="28"/>
          <w:szCs w:val="28"/>
        </w:rPr>
        <w:t>1. Джерелом реформаторських імпульсів є політичний центр держави.</w:t>
      </w:r>
    </w:p>
    <w:p w:rsidR="00430649" w:rsidRPr="00430649" w:rsidRDefault="00430649" w:rsidP="008E28E2">
      <w:pPr>
        <w:spacing w:after="0"/>
        <w:ind w:firstLine="284"/>
        <w:jc w:val="both"/>
        <w:rPr>
          <w:rFonts w:ascii="Times New Roman" w:hAnsi="Times New Roman" w:cs="Times New Roman"/>
          <w:sz w:val="28"/>
          <w:szCs w:val="28"/>
        </w:rPr>
      </w:pPr>
      <w:r w:rsidRPr="00430649">
        <w:rPr>
          <w:rFonts w:ascii="Times New Roman" w:hAnsi="Times New Roman" w:cs="Times New Roman"/>
          <w:sz w:val="28"/>
          <w:szCs w:val="28"/>
        </w:rPr>
        <w:t>2. Вичікувальна позиція апарату партійно-державних органів.</w:t>
      </w:r>
    </w:p>
    <w:p w:rsidR="00430649" w:rsidRPr="00430649" w:rsidRDefault="00430649" w:rsidP="008E28E2">
      <w:pPr>
        <w:spacing w:after="0"/>
        <w:ind w:firstLine="284"/>
        <w:jc w:val="both"/>
        <w:rPr>
          <w:rFonts w:ascii="Times New Roman" w:hAnsi="Times New Roman" w:cs="Times New Roman"/>
          <w:sz w:val="28"/>
          <w:szCs w:val="28"/>
        </w:rPr>
      </w:pPr>
      <w:r w:rsidRPr="00430649">
        <w:rPr>
          <w:rFonts w:ascii="Times New Roman" w:hAnsi="Times New Roman" w:cs="Times New Roman"/>
          <w:sz w:val="28"/>
          <w:szCs w:val="28"/>
        </w:rPr>
        <w:t>3. Визрівання потреби в політичних узагальненнях та чіткій програмі перебудови.</w:t>
      </w:r>
    </w:p>
    <w:p w:rsidR="00430649" w:rsidRPr="00430649" w:rsidRDefault="00430649" w:rsidP="008E28E2">
      <w:pPr>
        <w:spacing w:after="0"/>
        <w:ind w:firstLine="284"/>
        <w:jc w:val="both"/>
        <w:rPr>
          <w:rFonts w:ascii="Times New Roman" w:hAnsi="Times New Roman" w:cs="Times New Roman"/>
          <w:sz w:val="28"/>
          <w:szCs w:val="28"/>
        </w:rPr>
      </w:pPr>
      <w:r w:rsidRPr="00430649">
        <w:rPr>
          <w:rFonts w:ascii="Times New Roman" w:hAnsi="Times New Roman" w:cs="Times New Roman"/>
          <w:sz w:val="28"/>
          <w:szCs w:val="28"/>
        </w:rPr>
        <w:t>4. Консерватизм, інертність, зорієнтованість на політичний центр суспільної думки.</w:t>
      </w:r>
    </w:p>
    <w:p w:rsidR="00430649" w:rsidRPr="00430649" w:rsidRDefault="00430649" w:rsidP="008E28E2">
      <w:pPr>
        <w:spacing w:after="0"/>
        <w:ind w:firstLine="284"/>
        <w:jc w:val="both"/>
        <w:rPr>
          <w:rFonts w:ascii="Times New Roman" w:hAnsi="Times New Roman" w:cs="Times New Roman"/>
          <w:sz w:val="28"/>
          <w:szCs w:val="28"/>
        </w:rPr>
      </w:pPr>
      <w:r w:rsidRPr="00430649">
        <w:rPr>
          <w:rFonts w:ascii="Times New Roman" w:hAnsi="Times New Roman" w:cs="Times New Roman"/>
          <w:sz w:val="28"/>
          <w:szCs w:val="28"/>
        </w:rPr>
        <w:t xml:space="preserve">В Україні </w:t>
      </w:r>
      <w:proofErr w:type="spellStart"/>
      <w:r w:rsidRPr="00430649">
        <w:rPr>
          <w:rFonts w:ascii="Times New Roman" w:hAnsi="Times New Roman" w:cs="Times New Roman"/>
          <w:sz w:val="28"/>
          <w:szCs w:val="28"/>
        </w:rPr>
        <w:t>перебудовчі</w:t>
      </w:r>
      <w:proofErr w:type="spellEnd"/>
      <w:r w:rsidRPr="00430649">
        <w:rPr>
          <w:rFonts w:ascii="Times New Roman" w:hAnsi="Times New Roman" w:cs="Times New Roman"/>
          <w:sz w:val="28"/>
          <w:szCs w:val="28"/>
        </w:rPr>
        <w:t xml:space="preserve"> процеси загалом збігалися із загальносоюзними.</w:t>
      </w:r>
    </w:p>
    <w:p w:rsidR="00430649" w:rsidRPr="008E28E2" w:rsidRDefault="00430649" w:rsidP="008E28E2">
      <w:pPr>
        <w:spacing w:after="0"/>
        <w:ind w:firstLine="284"/>
        <w:jc w:val="both"/>
        <w:rPr>
          <w:rFonts w:ascii="Times New Roman" w:hAnsi="Times New Roman" w:cs="Times New Roman"/>
          <w:b/>
          <w:i/>
          <w:sz w:val="28"/>
          <w:szCs w:val="28"/>
        </w:rPr>
      </w:pPr>
      <w:r w:rsidRPr="008E28E2">
        <w:rPr>
          <w:rFonts w:ascii="Times New Roman" w:hAnsi="Times New Roman" w:cs="Times New Roman"/>
          <w:b/>
          <w:i/>
          <w:sz w:val="28"/>
          <w:szCs w:val="28"/>
        </w:rPr>
        <w:t>Проте вони мали і свої особливості:</w:t>
      </w:r>
    </w:p>
    <w:p w:rsidR="00430649" w:rsidRPr="00430649" w:rsidRDefault="00430649" w:rsidP="008E28E2">
      <w:pPr>
        <w:spacing w:after="0"/>
        <w:ind w:firstLine="284"/>
        <w:jc w:val="both"/>
        <w:rPr>
          <w:rFonts w:ascii="Times New Roman" w:hAnsi="Times New Roman" w:cs="Times New Roman"/>
          <w:sz w:val="28"/>
          <w:szCs w:val="28"/>
        </w:rPr>
      </w:pPr>
      <w:r w:rsidRPr="00430649">
        <w:rPr>
          <w:rFonts w:ascii="Times New Roman" w:hAnsi="Times New Roman" w:cs="Times New Roman"/>
          <w:sz w:val="28"/>
          <w:szCs w:val="28"/>
        </w:rPr>
        <w:t>• уповільнений темп розвитку;</w:t>
      </w:r>
    </w:p>
    <w:p w:rsidR="00430649" w:rsidRPr="00430649" w:rsidRDefault="00430649" w:rsidP="008E28E2">
      <w:pPr>
        <w:spacing w:after="0"/>
        <w:ind w:firstLine="284"/>
        <w:jc w:val="both"/>
        <w:rPr>
          <w:rFonts w:ascii="Times New Roman" w:hAnsi="Times New Roman" w:cs="Times New Roman"/>
          <w:sz w:val="28"/>
          <w:szCs w:val="28"/>
        </w:rPr>
      </w:pPr>
      <w:r w:rsidRPr="00430649">
        <w:rPr>
          <w:rFonts w:ascii="Times New Roman" w:hAnsi="Times New Roman" w:cs="Times New Roman"/>
          <w:sz w:val="28"/>
          <w:szCs w:val="28"/>
        </w:rPr>
        <w:t>• порівняно низький рівень активності населення;</w:t>
      </w:r>
    </w:p>
    <w:p w:rsidR="00430649" w:rsidRPr="00430649" w:rsidRDefault="00430649" w:rsidP="008E28E2">
      <w:pPr>
        <w:spacing w:after="0"/>
        <w:ind w:firstLine="284"/>
        <w:jc w:val="both"/>
        <w:rPr>
          <w:rFonts w:ascii="Times New Roman" w:hAnsi="Times New Roman" w:cs="Times New Roman"/>
          <w:sz w:val="28"/>
          <w:szCs w:val="28"/>
        </w:rPr>
      </w:pPr>
      <w:r w:rsidRPr="00430649">
        <w:rPr>
          <w:rFonts w:ascii="Times New Roman" w:hAnsi="Times New Roman" w:cs="Times New Roman"/>
          <w:sz w:val="28"/>
          <w:szCs w:val="28"/>
        </w:rPr>
        <w:t>• тривале збереження при владі старої брежнєвської еліти;</w:t>
      </w:r>
    </w:p>
    <w:p w:rsidR="00430649" w:rsidRPr="00430649" w:rsidRDefault="00430649" w:rsidP="00430649">
      <w:pPr>
        <w:ind w:firstLine="284"/>
        <w:jc w:val="both"/>
        <w:rPr>
          <w:rFonts w:ascii="Times New Roman" w:hAnsi="Times New Roman" w:cs="Times New Roman"/>
          <w:sz w:val="28"/>
          <w:szCs w:val="28"/>
        </w:rPr>
      </w:pPr>
      <w:r w:rsidRPr="00430649">
        <w:rPr>
          <w:rFonts w:ascii="Times New Roman" w:hAnsi="Times New Roman" w:cs="Times New Roman"/>
          <w:sz w:val="28"/>
          <w:szCs w:val="28"/>
        </w:rPr>
        <w:t>• відсутність відвертого насилля як засобу розв’язання внутрішніх проблем; перетворення Чорнобильської трагедії з екологічного чинника суспільного життя на потужний політичний.</w:t>
      </w:r>
    </w:p>
    <w:p w:rsidR="00430649" w:rsidRPr="008E28E2" w:rsidRDefault="00430649" w:rsidP="00430649">
      <w:pPr>
        <w:ind w:firstLine="284"/>
        <w:jc w:val="both"/>
        <w:rPr>
          <w:rFonts w:ascii="Times New Roman" w:hAnsi="Times New Roman" w:cs="Times New Roman"/>
          <w:b/>
          <w:i/>
          <w:sz w:val="28"/>
          <w:szCs w:val="28"/>
        </w:rPr>
      </w:pPr>
      <w:r w:rsidRPr="008E28E2">
        <w:rPr>
          <w:rFonts w:ascii="Times New Roman" w:hAnsi="Times New Roman" w:cs="Times New Roman"/>
          <w:b/>
          <w:i/>
          <w:sz w:val="28"/>
          <w:szCs w:val="28"/>
        </w:rPr>
        <w:t>Стан економіки</w:t>
      </w:r>
      <w:r w:rsidR="008E28E2">
        <w:rPr>
          <w:rFonts w:ascii="Times New Roman" w:hAnsi="Times New Roman" w:cs="Times New Roman"/>
          <w:b/>
          <w:i/>
          <w:sz w:val="28"/>
          <w:szCs w:val="28"/>
        </w:rPr>
        <w:t>.</w:t>
      </w:r>
    </w:p>
    <w:p w:rsidR="00430649" w:rsidRPr="00430649" w:rsidRDefault="00430649" w:rsidP="00430649">
      <w:pPr>
        <w:ind w:firstLine="284"/>
        <w:jc w:val="both"/>
        <w:rPr>
          <w:rFonts w:ascii="Times New Roman" w:hAnsi="Times New Roman" w:cs="Times New Roman"/>
          <w:sz w:val="28"/>
          <w:szCs w:val="28"/>
        </w:rPr>
      </w:pPr>
      <w:r w:rsidRPr="00430649">
        <w:rPr>
          <w:rFonts w:ascii="Times New Roman" w:hAnsi="Times New Roman" w:cs="Times New Roman"/>
          <w:sz w:val="28"/>
          <w:szCs w:val="28"/>
        </w:rPr>
        <w:t>Маючи 2,7 % території СРСР, 18 % населення та 15,5 % основних виробничих фондів, Україна 1988 р. виробляла 46,4 % залізної руди, 41,4 — чавуну, 35 — сталі, готового прокату і труб, 25 — машин і устаткування, 35,6 — телевізорів, понад 50 — цукру й олії, 33 — овочів, 25 % картоплі, молока і м’яса.</w:t>
      </w:r>
    </w:p>
    <w:p w:rsidR="00430649" w:rsidRPr="00430649" w:rsidRDefault="00430649" w:rsidP="00430649">
      <w:pPr>
        <w:ind w:firstLine="284"/>
        <w:jc w:val="both"/>
        <w:rPr>
          <w:rFonts w:ascii="Times New Roman" w:hAnsi="Times New Roman" w:cs="Times New Roman"/>
          <w:sz w:val="28"/>
          <w:szCs w:val="28"/>
        </w:rPr>
      </w:pPr>
      <w:r w:rsidRPr="00430649">
        <w:rPr>
          <w:rFonts w:ascii="Times New Roman" w:hAnsi="Times New Roman" w:cs="Times New Roman"/>
          <w:sz w:val="28"/>
          <w:szCs w:val="28"/>
        </w:rPr>
        <w:t>Отже, Україна мала непогані стартові умови для незалежного державного існування.</w:t>
      </w:r>
    </w:p>
    <w:p w:rsidR="00430649" w:rsidRPr="00430649" w:rsidRDefault="00430649" w:rsidP="00430649">
      <w:pPr>
        <w:ind w:firstLine="284"/>
        <w:jc w:val="both"/>
        <w:rPr>
          <w:rFonts w:ascii="Times New Roman" w:hAnsi="Times New Roman" w:cs="Times New Roman"/>
          <w:sz w:val="28"/>
          <w:szCs w:val="28"/>
        </w:rPr>
      </w:pPr>
      <w:r w:rsidRPr="00430649">
        <w:rPr>
          <w:rFonts w:ascii="Times New Roman" w:hAnsi="Times New Roman" w:cs="Times New Roman"/>
          <w:sz w:val="28"/>
          <w:szCs w:val="28"/>
        </w:rPr>
        <w:t>Але радянська система господарювання зумовила значну деформацію економічної структури українського суспільства. Частка засобів виробництва у загальному обсязі промислової продукції становила 1990 р. 72,1 %, а товарів народного споживання — лише 27,9 %. (1940 р. це співвідношення складало 62:38). Економісти влучно назвали нашу економіку «самоїдською», бо вона сама споживала те, що продукувала.</w:t>
      </w:r>
    </w:p>
    <w:p w:rsidR="00430649" w:rsidRPr="00430649" w:rsidRDefault="00430649" w:rsidP="00430649">
      <w:pPr>
        <w:ind w:firstLine="284"/>
        <w:jc w:val="both"/>
        <w:rPr>
          <w:rFonts w:ascii="Times New Roman" w:hAnsi="Times New Roman" w:cs="Times New Roman"/>
          <w:sz w:val="28"/>
          <w:szCs w:val="28"/>
        </w:rPr>
      </w:pPr>
      <w:r w:rsidRPr="00430649">
        <w:rPr>
          <w:rFonts w:ascii="Times New Roman" w:hAnsi="Times New Roman" w:cs="Times New Roman"/>
          <w:sz w:val="28"/>
          <w:szCs w:val="28"/>
        </w:rPr>
        <w:t xml:space="preserve">Економіка республіки дедалі гостріше відчувала тиск </w:t>
      </w:r>
      <w:proofErr w:type="spellStart"/>
      <w:r w:rsidRPr="00430649">
        <w:rPr>
          <w:rFonts w:ascii="Times New Roman" w:hAnsi="Times New Roman" w:cs="Times New Roman"/>
          <w:sz w:val="28"/>
          <w:szCs w:val="28"/>
        </w:rPr>
        <w:t>низькоприбуткових</w:t>
      </w:r>
      <w:proofErr w:type="spellEnd"/>
      <w:r w:rsidRPr="00430649">
        <w:rPr>
          <w:rFonts w:ascii="Times New Roman" w:hAnsi="Times New Roman" w:cs="Times New Roman"/>
          <w:sz w:val="28"/>
          <w:szCs w:val="28"/>
        </w:rPr>
        <w:t xml:space="preserve"> і збиткових видобувних галузей — вугільної, залізорудної, чорної металургії. Інвестиції централізовано спрямовували переважно на забезпечення прискореного розвитку атомної енергетики, оновлення військово-промислового комплексу, будівництво малоефективних водогосподарських об’єктів тощо.</w:t>
      </w:r>
    </w:p>
    <w:p w:rsidR="00430649" w:rsidRPr="00430649" w:rsidRDefault="00430649" w:rsidP="00430649">
      <w:pPr>
        <w:ind w:firstLine="284"/>
        <w:jc w:val="both"/>
        <w:rPr>
          <w:rFonts w:ascii="Times New Roman" w:hAnsi="Times New Roman" w:cs="Times New Roman"/>
          <w:sz w:val="28"/>
          <w:szCs w:val="28"/>
        </w:rPr>
      </w:pPr>
      <w:r w:rsidRPr="00430649">
        <w:rPr>
          <w:rFonts w:ascii="Times New Roman" w:hAnsi="Times New Roman" w:cs="Times New Roman"/>
          <w:sz w:val="28"/>
          <w:szCs w:val="28"/>
        </w:rPr>
        <w:t xml:space="preserve">Внаслідок повільних темпів модернізації та реконструкції підприємств основні фонди швидко старіли. Зокрема, 1990 р. їх зношеність у промисловості становила близько 50 %, у хімічній та нафтохімічній промисловості — 55, у металургії — 60 %. Низьким залишався рівень механізації та автоматизації виробництва. На </w:t>
      </w:r>
      <w:proofErr w:type="spellStart"/>
      <w:r w:rsidRPr="00430649">
        <w:rPr>
          <w:rFonts w:ascii="Times New Roman" w:hAnsi="Times New Roman" w:cs="Times New Roman"/>
          <w:sz w:val="28"/>
          <w:szCs w:val="28"/>
        </w:rPr>
        <w:t>прикінці</w:t>
      </w:r>
      <w:proofErr w:type="spellEnd"/>
      <w:r w:rsidRPr="00430649">
        <w:rPr>
          <w:rFonts w:ascii="Times New Roman" w:hAnsi="Times New Roman" w:cs="Times New Roman"/>
          <w:sz w:val="28"/>
          <w:szCs w:val="28"/>
        </w:rPr>
        <w:t xml:space="preserve"> 80-х років ручною працею в промисловості було </w:t>
      </w:r>
      <w:r w:rsidRPr="00430649">
        <w:rPr>
          <w:rFonts w:ascii="Times New Roman" w:hAnsi="Times New Roman" w:cs="Times New Roman"/>
          <w:sz w:val="28"/>
          <w:szCs w:val="28"/>
        </w:rPr>
        <w:lastRenderedPageBreak/>
        <w:t>зайнято 34,5 % робітників, у будівництві — 55, а в сільському господарстві — понад 70 % селян.</w:t>
      </w:r>
    </w:p>
    <w:p w:rsidR="00430649" w:rsidRPr="00430649" w:rsidRDefault="00430649" w:rsidP="00430649">
      <w:pPr>
        <w:ind w:firstLine="284"/>
        <w:jc w:val="both"/>
        <w:rPr>
          <w:rFonts w:ascii="Times New Roman" w:hAnsi="Times New Roman" w:cs="Times New Roman"/>
          <w:sz w:val="28"/>
          <w:szCs w:val="28"/>
        </w:rPr>
      </w:pPr>
      <w:r w:rsidRPr="00430649">
        <w:rPr>
          <w:rFonts w:ascii="Times New Roman" w:hAnsi="Times New Roman" w:cs="Times New Roman"/>
          <w:sz w:val="28"/>
          <w:szCs w:val="28"/>
        </w:rPr>
        <w:t>Практично кожне українське підприємство мало розгалужені виробничі зв’язки з партнерами в різних кінцях Радянського Союзу.</w:t>
      </w:r>
    </w:p>
    <w:p w:rsidR="00430649" w:rsidRPr="00430649" w:rsidRDefault="00430649" w:rsidP="00430649">
      <w:pPr>
        <w:ind w:firstLine="284"/>
        <w:jc w:val="both"/>
        <w:rPr>
          <w:rFonts w:ascii="Times New Roman" w:hAnsi="Times New Roman" w:cs="Times New Roman"/>
          <w:sz w:val="28"/>
          <w:szCs w:val="28"/>
        </w:rPr>
      </w:pPr>
      <w:r w:rsidRPr="00430649">
        <w:rPr>
          <w:rFonts w:ascii="Times New Roman" w:hAnsi="Times New Roman" w:cs="Times New Roman"/>
          <w:sz w:val="28"/>
          <w:szCs w:val="28"/>
        </w:rPr>
        <w:t>Наприклад, Львівському автобусному заводу комплектуючі деталі постачали 580 підприємств із 13 союзних і автономних республік.</w:t>
      </w:r>
    </w:p>
    <w:p w:rsidR="00430649" w:rsidRDefault="00430649" w:rsidP="00430649">
      <w:pPr>
        <w:ind w:firstLine="284"/>
        <w:jc w:val="both"/>
        <w:rPr>
          <w:rFonts w:ascii="Times New Roman" w:hAnsi="Times New Roman" w:cs="Times New Roman"/>
          <w:sz w:val="28"/>
          <w:szCs w:val="28"/>
        </w:rPr>
      </w:pPr>
      <w:r w:rsidRPr="00430649">
        <w:rPr>
          <w:rFonts w:ascii="Times New Roman" w:hAnsi="Times New Roman" w:cs="Times New Roman"/>
          <w:sz w:val="28"/>
          <w:szCs w:val="28"/>
        </w:rPr>
        <w:t xml:space="preserve">Українська промисловість свідомо була поставлена у залежність від імперської розподільчої системи. Зважаючи на вигідне географічне розташування, наявність транспортних артерій та робочої сили і ніби передчуваючи можливу суверенізацію України, Москва «викачала» з республіки майже всі її природні багатства — нафту, газ, ліс, руди, сірку, значну частину вугілля. Видобування щорічно понад мільярд </w:t>
      </w:r>
      <w:proofErr w:type="spellStart"/>
      <w:r w:rsidRPr="00430649">
        <w:rPr>
          <w:rFonts w:ascii="Times New Roman" w:hAnsi="Times New Roman" w:cs="Times New Roman"/>
          <w:sz w:val="28"/>
          <w:szCs w:val="28"/>
        </w:rPr>
        <w:t>тонн</w:t>
      </w:r>
      <w:proofErr w:type="spellEnd"/>
      <w:r w:rsidRPr="00430649">
        <w:rPr>
          <w:rFonts w:ascii="Times New Roman" w:hAnsi="Times New Roman" w:cs="Times New Roman"/>
          <w:sz w:val="28"/>
          <w:szCs w:val="28"/>
        </w:rPr>
        <w:t xml:space="preserve"> корисних копалин супроводжувалося викиданням на поверхню 2,5 млрд т гірничих порід, що погіршувало і так вкрай складну екологічну ситуацію. Залежність України від центру була закріплена у союзному фінансовому законодавстві. Закладений у ньому принцип був простий: у союзний бюджет вилучалася основна маса доходів, після чого вони розподілялися аж ніяк не з огляду на вилучену суму, результати виробничої діяльності та розміри споживання. Так, 1990 р. лише 36,2 % витрат державного бюджету України покривалися власними доходами, решта — перерозподілом загальносоюзних.</w:t>
      </w:r>
    </w:p>
    <w:p w:rsidR="008E28E2" w:rsidRPr="008E28E2" w:rsidRDefault="008E28E2" w:rsidP="00430649">
      <w:pPr>
        <w:ind w:firstLine="284"/>
        <w:jc w:val="both"/>
        <w:rPr>
          <w:rFonts w:ascii="Times New Roman" w:hAnsi="Times New Roman" w:cs="Times New Roman"/>
          <w:b/>
          <w:i/>
          <w:sz w:val="28"/>
          <w:szCs w:val="28"/>
        </w:rPr>
      </w:pPr>
      <w:r w:rsidRPr="008E28E2">
        <w:rPr>
          <w:rFonts w:ascii="Times New Roman" w:hAnsi="Times New Roman" w:cs="Times New Roman"/>
          <w:b/>
          <w:i/>
          <w:sz w:val="28"/>
          <w:szCs w:val="28"/>
        </w:rPr>
        <w:t>Сільське господарство</w:t>
      </w:r>
      <w:r>
        <w:rPr>
          <w:rFonts w:ascii="Times New Roman" w:hAnsi="Times New Roman" w:cs="Times New Roman"/>
          <w:b/>
          <w:i/>
          <w:sz w:val="28"/>
          <w:szCs w:val="28"/>
        </w:rPr>
        <w:t>.</w:t>
      </w:r>
    </w:p>
    <w:p w:rsidR="00430649" w:rsidRPr="00430649" w:rsidRDefault="00430649" w:rsidP="00430649">
      <w:pPr>
        <w:ind w:firstLine="284"/>
        <w:jc w:val="both"/>
        <w:rPr>
          <w:rFonts w:ascii="Times New Roman" w:hAnsi="Times New Roman" w:cs="Times New Roman"/>
          <w:sz w:val="28"/>
          <w:szCs w:val="28"/>
        </w:rPr>
      </w:pPr>
      <w:r w:rsidRPr="00430649">
        <w:rPr>
          <w:rFonts w:ascii="Times New Roman" w:hAnsi="Times New Roman" w:cs="Times New Roman"/>
          <w:sz w:val="28"/>
          <w:szCs w:val="28"/>
        </w:rPr>
        <w:t xml:space="preserve">Тоталітарна радянська система довела до цілковитого занепаду й сільське господарство України. Україна мала найвищий у світі рівень розораності сільськогосподарських угідь — 82 % (у США — 16, в Європі — 30, в СРСР — 37 %). Загалом, 1985 р. рілля займали 57 % усієї території України, а в степовій зоні — 73, тоді як в СРСР — 10 %. За рахунок ерозії республіка щороку втрачала майже 600 млн т родючого </w:t>
      </w:r>
      <w:proofErr w:type="spellStart"/>
      <w:r w:rsidRPr="00430649">
        <w:rPr>
          <w:rFonts w:ascii="Times New Roman" w:hAnsi="Times New Roman" w:cs="Times New Roman"/>
          <w:sz w:val="28"/>
          <w:szCs w:val="28"/>
        </w:rPr>
        <w:t>грунту</w:t>
      </w:r>
      <w:proofErr w:type="spellEnd"/>
      <w:r w:rsidRPr="00430649">
        <w:rPr>
          <w:rFonts w:ascii="Times New Roman" w:hAnsi="Times New Roman" w:cs="Times New Roman"/>
          <w:sz w:val="28"/>
          <w:szCs w:val="28"/>
        </w:rPr>
        <w:t xml:space="preserve">. Внаслідок виснаження землі вміст гумусу в чорноземах зменшився з 18 % до 3 %. За роки колгоспного господарювання було зіпсовано 60 % чорноземів, 10 млн га пасовиськ; 1 млн га чорноземів затоплено «морями» Дніпра. Через нераціональне індустріальне будівництво Україна щорічно втрачала 100 тис. га чорноземів. Тисячі гектарів української землі відбирали нафто- та газопроводи, високовольтні магістралі, прокладені до західних країн. Центр за них отримував тверду валюту, а Україна — збитки. 90 % території республіки було отруєно нітратами, відходами атомної та хімічної промисловості. Спочатку горбачовське керівництво вирішило обмежитись «ремонтом», «оновленням» радянської системи. Пропонували вдатися до інтенсифікації виробництва, широко використовувати госпрозрахунок. Однак оздоровити економіку старими директивними методами не вдалося. У середині 1987 р. дійшли висновку про необхідність перебудови суспільства, зокрема переходу на економічні методи управління господарством. Чергову економічну </w:t>
      </w:r>
      <w:r w:rsidRPr="00430649">
        <w:rPr>
          <w:rFonts w:ascii="Times New Roman" w:hAnsi="Times New Roman" w:cs="Times New Roman"/>
          <w:sz w:val="28"/>
          <w:szCs w:val="28"/>
        </w:rPr>
        <w:lastRenderedPageBreak/>
        <w:t xml:space="preserve">реформу назвали радикальною. У квітні 1988 р. Верховна Рада УРСР схвалила генеральну схему управління народним господарством. Було ліквідовано 14 міністерств і відомств, 103 республіканські органи управління, 83 організації середньої ланки, майже половину управлінь і відділів в </w:t>
      </w:r>
      <w:proofErr w:type="spellStart"/>
      <w:r w:rsidRPr="00430649">
        <w:rPr>
          <w:rFonts w:ascii="Times New Roman" w:hAnsi="Times New Roman" w:cs="Times New Roman"/>
          <w:sz w:val="28"/>
          <w:szCs w:val="28"/>
        </w:rPr>
        <w:t>апараті</w:t>
      </w:r>
      <w:proofErr w:type="spellEnd"/>
      <w:r w:rsidRPr="00430649">
        <w:rPr>
          <w:rFonts w:ascii="Times New Roman" w:hAnsi="Times New Roman" w:cs="Times New Roman"/>
          <w:sz w:val="28"/>
          <w:szCs w:val="28"/>
        </w:rPr>
        <w:t xml:space="preserve"> міністерств і відомств. Із метою активізації інтересу виробника до результатів праці розпочалося впровадження таких форм господарювання, як бригадний і сімейний підряд, надання землі в оренду, організація кооперативів тощо.</w:t>
      </w:r>
    </w:p>
    <w:p w:rsidR="00430649" w:rsidRPr="00787ACC" w:rsidRDefault="00430649" w:rsidP="00430649">
      <w:pPr>
        <w:ind w:firstLine="284"/>
        <w:jc w:val="both"/>
      </w:pPr>
      <w:r w:rsidRPr="00430649">
        <w:rPr>
          <w:rFonts w:ascii="Times New Roman" w:hAnsi="Times New Roman" w:cs="Times New Roman"/>
          <w:sz w:val="28"/>
          <w:szCs w:val="28"/>
        </w:rPr>
        <w:t>Уже в 1988–1989 рр. стало очевидним, що перебудова гальмує, а «прискорення» призвело до ще більшого спаду виробництва. Старі виробничо-економічні зв’язки зруйнувались, а нові «</w:t>
      </w:r>
      <w:proofErr w:type="spellStart"/>
      <w:r w:rsidRPr="00430649">
        <w:rPr>
          <w:rFonts w:ascii="Times New Roman" w:hAnsi="Times New Roman" w:cs="Times New Roman"/>
          <w:sz w:val="28"/>
          <w:szCs w:val="28"/>
        </w:rPr>
        <w:t>перебудовчі</w:t>
      </w:r>
      <w:proofErr w:type="spellEnd"/>
      <w:r w:rsidRPr="00430649">
        <w:rPr>
          <w:rFonts w:ascii="Times New Roman" w:hAnsi="Times New Roman" w:cs="Times New Roman"/>
          <w:sz w:val="28"/>
          <w:szCs w:val="28"/>
        </w:rPr>
        <w:t>» не почали функціонувати. Це зумовило безладдя у міжгалузевих відносинах, ускладнило економічні відносини між республіками, областями, підприємствами. У 1990 р. стагнація економіки переросла у затяжну кризу. Товарний голод, тотальний дефіцит посилювали соціальне напруження в суспільстві.</w:t>
      </w:r>
    </w:p>
    <w:p w:rsidR="000500F4" w:rsidRPr="000500F4" w:rsidRDefault="003B4DAC" w:rsidP="000500F4">
      <w:pPr>
        <w:spacing w:after="0" w:line="240" w:lineRule="auto"/>
        <w:ind w:left="76"/>
        <w:jc w:val="both"/>
        <w:rPr>
          <w:rFonts w:ascii="Times New Roman" w:hAnsi="Times New Roman" w:cs="Times New Roman"/>
          <w:color w:val="000000" w:themeColor="text1"/>
          <w:sz w:val="28"/>
          <w:szCs w:val="28"/>
        </w:rPr>
      </w:pPr>
      <w:r>
        <w:rPr>
          <w:rFonts w:ascii="Times New Roman" w:hAnsi="Times New Roman" w:cs="Times New Roman"/>
          <w:noProof/>
          <w:sz w:val="28"/>
          <w:szCs w:val="28"/>
          <w:lang w:val="en-US"/>
        </w:rPr>
        <w:drawing>
          <wp:anchor distT="0" distB="0" distL="114300" distR="114300" simplePos="0" relativeHeight="251670528" behindDoc="0" locked="0" layoutInCell="1" allowOverlap="1" wp14:anchorId="5EE63957" wp14:editId="413295AC">
            <wp:simplePos x="0" y="0"/>
            <wp:positionH relativeFrom="column">
              <wp:posOffset>3383280</wp:posOffset>
            </wp:positionH>
            <wp:positionV relativeFrom="paragraph">
              <wp:posOffset>6350</wp:posOffset>
            </wp:positionV>
            <wp:extent cx="2390140" cy="1657985"/>
            <wp:effectExtent l="0" t="0" r="0" b="0"/>
            <wp:wrapThrough wrapText="bothSides">
              <wp:wrapPolygon edited="0">
                <wp:start x="0" y="0"/>
                <wp:lineTo x="0" y="21344"/>
                <wp:lineTo x="21348" y="21344"/>
                <wp:lineTo x="21348" y="0"/>
                <wp:lineTo x="0" y="0"/>
              </wp:wrapPolygon>
            </wp:wrapThrough>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90140" cy="1657985"/>
                    </a:xfrm>
                    <a:prstGeom prst="rect">
                      <a:avLst/>
                    </a:prstGeom>
                    <a:noFill/>
                  </pic:spPr>
                </pic:pic>
              </a:graphicData>
            </a:graphic>
          </wp:anchor>
        </w:drawing>
      </w:r>
      <w:r w:rsidR="00A81C5B">
        <w:rPr>
          <w:rFonts w:ascii="Times New Roman" w:hAnsi="Times New Roman" w:cs="Times New Roman"/>
          <w:color w:val="000000" w:themeColor="text1"/>
          <w:sz w:val="28"/>
          <w:szCs w:val="28"/>
        </w:rPr>
        <w:t xml:space="preserve">  </w:t>
      </w:r>
    </w:p>
    <w:p w:rsidR="003B4DAC" w:rsidRPr="003B4DAC" w:rsidRDefault="003B4DAC" w:rsidP="003B4DAC">
      <w:pPr>
        <w:pStyle w:val="a3"/>
        <w:numPr>
          <w:ilvl w:val="0"/>
          <w:numId w:val="20"/>
        </w:numPr>
        <w:spacing w:line="240" w:lineRule="auto"/>
        <w:jc w:val="both"/>
        <w:rPr>
          <w:rFonts w:ascii="Times New Roman" w:hAnsi="Times New Roman" w:cs="Times New Roman"/>
          <w:b/>
          <w:i/>
          <w:sz w:val="28"/>
          <w:szCs w:val="28"/>
        </w:rPr>
      </w:pPr>
      <w:r w:rsidRPr="003B4DAC">
        <w:rPr>
          <w:rFonts w:ascii="Times New Roman" w:hAnsi="Times New Roman" w:cs="Times New Roman"/>
          <w:b/>
          <w:i/>
          <w:sz w:val="28"/>
          <w:szCs w:val="28"/>
        </w:rPr>
        <w:t>Вправа «Проаналізуй карикатуру».</w:t>
      </w:r>
      <w:r w:rsidRPr="003B4DAC">
        <w:rPr>
          <w:rFonts w:ascii="Times New Roman" w:hAnsi="Times New Roman" w:cs="Times New Roman"/>
          <w:b/>
          <w:i/>
          <w:sz w:val="28"/>
          <w:szCs w:val="28"/>
        </w:rPr>
        <w:tab/>
        <w:t xml:space="preserve">     </w:t>
      </w:r>
    </w:p>
    <w:p w:rsidR="003B4DAC" w:rsidRPr="003B4DAC" w:rsidRDefault="003B4DAC" w:rsidP="003B4DAC">
      <w:pPr>
        <w:pStyle w:val="a3"/>
        <w:numPr>
          <w:ilvl w:val="0"/>
          <w:numId w:val="22"/>
        </w:numPr>
        <w:spacing w:line="240" w:lineRule="auto"/>
        <w:jc w:val="both"/>
        <w:rPr>
          <w:rFonts w:ascii="Times New Roman" w:hAnsi="Times New Roman" w:cs="Times New Roman"/>
          <w:sz w:val="28"/>
          <w:szCs w:val="28"/>
        </w:rPr>
      </w:pPr>
      <w:r w:rsidRPr="003B4DAC">
        <w:rPr>
          <w:rFonts w:ascii="Times New Roman" w:hAnsi="Times New Roman" w:cs="Times New Roman"/>
          <w:sz w:val="28"/>
          <w:szCs w:val="28"/>
        </w:rPr>
        <w:tab/>
        <w:t xml:space="preserve">Чому представники номенклатури чинили опір «перебудові» і гласності? </w:t>
      </w:r>
    </w:p>
    <w:p w:rsidR="003B4DAC" w:rsidRPr="003B4DAC" w:rsidRDefault="003B4DAC" w:rsidP="003B4DAC">
      <w:pPr>
        <w:pStyle w:val="a3"/>
        <w:numPr>
          <w:ilvl w:val="0"/>
          <w:numId w:val="22"/>
        </w:numPr>
        <w:spacing w:line="240" w:lineRule="auto"/>
        <w:jc w:val="both"/>
        <w:rPr>
          <w:rFonts w:ascii="Times New Roman" w:hAnsi="Times New Roman" w:cs="Times New Roman"/>
          <w:sz w:val="28"/>
          <w:szCs w:val="28"/>
        </w:rPr>
      </w:pPr>
      <w:r w:rsidRPr="003B4DAC">
        <w:rPr>
          <w:rFonts w:ascii="Times New Roman" w:hAnsi="Times New Roman" w:cs="Times New Roman"/>
          <w:sz w:val="28"/>
          <w:szCs w:val="28"/>
        </w:rPr>
        <w:tab/>
        <w:t xml:space="preserve">У чому цей опір виявлявся? </w:t>
      </w:r>
    </w:p>
    <w:p w:rsidR="003B4DAC" w:rsidRPr="003B4DAC" w:rsidRDefault="003B4DAC" w:rsidP="003B4DAC">
      <w:pPr>
        <w:pStyle w:val="a3"/>
        <w:numPr>
          <w:ilvl w:val="0"/>
          <w:numId w:val="22"/>
        </w:numPr>
        <w:spacing w:line="240" w:lineRule="auto"/>
        <w:jc w:val="both"/>
        <w:rPr>
          <w:rFonts w:ascii="Times New Roman" w:hAnsi="Times New Roman" w:cs="Times New Roman"/>
          <w:sz w:val="28"/>
          <w:szCs w:val="28"/>
        </w:rPr>
      </w:pPr>
      <w:r>
        <w:rPr>
          <w:rFonts w:ascii="Times New Roman" w:hAnsi="Times New Roman" w:cs="Times New Roman"/>
          <w:noProof/>
          <w:sz w:val="28"/>
          <w:szCs w:val="28"/>
          <w:lang w:val="en-US"/>
        </w:rPr>
        <w:drawing>
          <wp:anchor distT="0" distB="0" distL="114300" distR="114300" simplePos="0" relativeHeight="251671552" behindDoc="0" locked="0" layoutInCell="1" allowOverlap="1" wp14:anchorId="71E704A8" wp14:editId="46AA8762">
            <wp:simplePos x="0" y="0"/>
            <wp:positionH relativeFrom="column">
              <wp:posOffset>3375660</wp:posOffset>
            </wp:positionH>
            <wp:positionV relativeFrom="paragraph">
              <wp:posOffset>302260</wp:posOffset>
            </wp:positionV>
            <wp:extent cx="2430780" cy="1676400"/>
            <wp:effectExtent l="0" t="0" r="7620" b="0"/>
            <wp:wrapThrough wrapText="bothSides">
              <wp:wrapPolygon edited="0">
                <wp:start x="0" y="0"/>
                <wp:lineTo x="0" y="21355"/>
                <wp:lineTo x="21498" y="21355"/>
                <wp:lineTo x="21498" y="0"/>
                <wp:lineTo x="0" y="0"/>
              </wp:wrapPolygon>
            </wp:wrapThrough>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30780" cy="1676400"/>
                    </a:xfrm>
                    <a:prstGeom prst="rect">
                      <a:avLst/>
                    </a:prstGeom>
                    <a:noFill/>
                  </pic:spPr>
                </pic:pic>
              </a:graphicData>
            </a:graphic>
            <wp14:sizeRelH relativeFrom="margin">
              <wp14:pctWidth>0</wp14:pctWidth>
            </wp14:sizeRelH>
          </wp:anchor>
        </w:drawing>
      </w:r>
      <w:r w:rsidRPr="003B4DAC">
        <w:rPr>
          <w:rFonts w:ascii="Times New Roman" w:hAnsi="Times New Roman" w:cs="Times New Roman"/>
          <w:sz w:val="28"/>
          <w:szCs w:val="28"/>
        </w:rPr>
        <w:tab/>
        <w:t xml:space="preserve">Як художники зобразили особливості тогочасного суспільно-політичного життя? Чому пропагандистські видання публікували такі карикатури? </w:t>
      </w:r>
    </w:p>
    <w:p w:rsidR="003534AE" w:rsidRPr="003534AE" w:rsidRDefault="003B4DAC" w:rsidP="003B4DAC">
      <w:pPr>
        <w:pStyle w:val="a3"/>
        <w:numPr>
          <w:ilvl w:val="0"/>
          <w:numId w:val="22"/>
        </w:numPr>
        <w:spacing w:line="240" w:lineRule="auto"/>
        <w:jc w:val="both"/>
        <w:rPr>
          <w:rFonts w:ascii="Times New Roman" w:hAnsi="Times New Roman" w:cs="Times New Roman"/>
          <w:sz w:val="28"/>
          <w:szCs w:val="28"/>
        </w:rPr>
      </w:pPr>
      <w:r w:rsidRPr="003B4DAC">
        <w:rPr>
          <w:rFonts w:ascii="Times New Roman" w:hAnsi="Times New Roman" w:cs="Times New Roman"/>
          <w:sz w:val="28"/>
          <w:szCs w:val="28"/>
        </w:rPr>
        <w:tab/>
        <w:t>Поясніть, як ви розумієте поняття подвійних стандартів у сфері суспільної моралі. Чому поява подвійних стандартів свідчила про глибоку кризу суспільної моралі й соціального життя в УРСР?</w:t>
      </w:r>
    </w:p>
    <w:p w:rsidR="002B0EA1" w:rsidRDefault="00CC54F6" w:rsidP="0089244A">
      <w:pPr>
        <w:ind w:left="-284"/>
        <w:jc w:val="both"/>
        <w:rPr>
          <w:rFonts w:ascii="Times New Roman" w:hAnsi="Times New Roman" w:cs="Times New Roman"/>
          <w:b/>
          <w:sz w:val="28"/>
          <w:szCs w:val="28"/>
        </w:rPr>
      </w:pPr>
      <w:r w:rsidRPr="00CC54F6">
        <w:rPr>
          <w:rFonts w:ascii="Times New Roman" w:hAnsi="Times New Roman" w:cs="Times New Roman"/>
          <w:b/>
          <w:sz w:val="28"/>
          <w:szCs w:val="28"/>
        </w:rPr>
        <w:t xml:space="preserve">3. </w:t>
      </w:r>
      <w:r w:rsidR="00304451">
        <w:rPr>
          <w:rFonts w:ascii="Times New Roman" w:hAnsi="Times New Roman" w:cs="Times New Roman"/>
          <w:b/>
          <w:sz w:val="28"/>
          <w:szCs w:val="28"/>
        </w:rPr>
        <w:t>МОДУ</w:t>
      </w:r>
      <w:r w:rsidR="00A811F6">
        <w:rPr>
          <w:rFonts w:ascii="Times New Roman" w:hAnsi="Times New Roman" w:cs="Times New Roman"/>
          <w:b/>
          <w:sz w:val="28"/>
          <w:szCs w:val="28"/>
        </w:rPr>
        <w:t>Л</w:t>
      </w:r>
      <w:r w:rsidR="00304451">
        <w:rPr>
          <w:rFonts w:ascii="Times New Roman" w:hAnsi="Times New Roman" w:cs="Times New Roman"/>
          <w:b/>
          <w:sz w:val="28"/>
          <w:szCs w:val="28"/>
        </w:rPr>
        <w:t>Ь УЗАГАЛЬНЕННЯ І СИСТЕМАТИ</w:t>
      </w:r>
      <w:r w:rsidR="008177D3">
        <w:rPr>
          <w:rFonts w:ascii="Times New Roman" w:hAnsi="Times New Roman" w:cs="Times New Roman"/>
          <w:b/>
          <w:sz w:val="28"/>
          <w:szCs w:val="28"/>
        </w:rPr>
        <w:t>ЗАЦІЇ</w:t>
      </w:r>
    </w:p>
    <w:p w:rsidR="008E28E2" w:rsidRDefault="00A811F6" w:rsidP="008E28E2">
      <w:pPr>
        <w:ind w:left="-284"/>
        <w:jc w:val="both"/>
        <w:rPr>
          <w:rFonts w:ascii="Times New Roman" w:hAnsi="Times New Roman" w:cs="Times New Roman"/>
          <w:color w:val="0000FF"/>
          <w:sz w:val="28"/>
          <w:szCs w:val="28"/>
        </w:rPr>
      </w:pPr>
      <w:r w:rsidRPr="00A811F6">
        <w:rPr>
          <w:rFonts w:ascii="Times New Roman" w:hAnsi="Times New Roman" w:cs="Times New Roman"/>
          <w:sz w:val="28"/>
          <w:szCs w:val="28"/>
        </w:rPr>
        <w:t xml:space="preserve">Здобувачі освіти </w:t>
      </w:r>
      <w:r w:rsidR="008E28E2" w:rsidRPr="00A811F6">
        <w:rPr>
          <w:rFonts w:ascii="Times New Roman" w:hAnsi="Times New Roman" w:cs="Times New Roman"/>
          <w:sz w:val="28"/>
          <w:szCs w:val="28"/>
        </w:rPr>
        <w:t>прослух</w:t>
      </w:r>
      <w:r>
        <w:rPr>
          <w:rFonts w:ascii="Times New Roman" w:hAnsi="Times New Roman" w:cs="Times New Roman"/>
          <w:sz w:val="28"/>
          <w:szCs w:val="28"/>
        </w:rPr>
        <w:t>овую</w:t>
      </w:r>
      <w:r w:rsidR="008E28E2" w:rsidRPr="00A811F6">
        <w:rPr>
          <w:rFonts w:ascii="Times New Roman" w:hAnsi="Times New Roman" w:cs="Times New Roman"/>
          <w:sz w:val="28"/>
          <w:szCs w:val="28"/>
        </w:rPr>
        <w:t>т</w:t>
      </w:r>
      <w:r>
        <w:rPr>
          <w:rFonts w:ascii="Times New Roman" w:hAnsi="Times New Roman" w:cs="Times New Roman"/>
          <w:sz w:val="28"/>
          <w:szCs w:val="28"/>
        </w:rPr>
        <w:t xml:space="preserve">ь і переглядають </w:t>
      </w:r>
      <w:proofErr w:type="spellStart"/>
      <w:r>
        <w:rPr>
          <w:rFonts w:ascii="Times New Roman" w:hAnsi="Times New Roman" w:cs="Times New Roman"/>
          <w:sz w:val="28"/>
          <w:szCs w:val="28"/>
        </w:rPr>
        <w:t>відеосюжет</w:t>
      </w:r>
      <w:proofErr w:type="spellEnd"/>
      <w:r>
        <w:rPr>
          <w:rFonts w:ascii="Times New Roman" w:hAnsi="Times New Roman" w:cs="Times New Roman"/>
          <w:sz w:val="28"/>
          <w:szCs w:val="28"/>
        </w:rPr>
        <w:t xml:space="preserve"> </w:t>
      </w:r>
      <w:r w:rsidR="008E28E2" w:rsidRPr="00A811F6">
        <w:rPr>
          <w:rFonts w:ascii="Times New Roman" w:hAnsi="Times New Roman" w:cs="Times New Roman"/>
          <w:sz w:val="28"/>
          <w:szCs w:val="28"/>
        </w:rPr>
        <w:t xml:space="preserve"> пісні групи «Кіно» (1982)(«</w:t>
      </w:r>
      <w:proofErr w:type="spellStart"/>
      <w:r w:rsidR="008E28E2" w:rsidRPr="00A811F6">
        <w:rPr>
          <w:rFonts w:ascii="Times New Roman" w:hAnsi="Times New Roman" w:cs="Times New Roman"/>
          <w:sz w:val="28"/>
          <w:szCs w:val="28"/>
        </w:rPr>
        <w:t>Мы</w:t>
      </w:r>
      <w:proofErr w:type="spellEnd"/>
      <w:r w:rsidR="008E28E2" w:rsidRPr="00A811F6">
        <w:rPr>
          <w:rFonts w:ascii="Times New Roman" w:hAnsi="Times New Roman" w:cs="Times New Roman"/>
          <w:sz w:val="28"/>
          <w:szCs w:val="28"/>
        </w:rPr>
        <w:t xml:space="preserve"> </w:t>
      </w:r>
      <w:proofErr w:type="spellStart"/>
      <w:r w:rsidR="008E28E2" w:rsidRPr="00A811F6">
        <w:rPr>
          <w:rFonts w:ascii="Times New Roman" w:hAnsi="Times New Roman" w:cs="Times New Roman"/>
          <w:sz w:val="28"/>
          <w:szCs w:val="28"/>
        </w:rPr>
        <w:t>ждём</w:t>
      </w:r>
      <w:proofErr w:type="spellEnd"/>
      <w:r w:rsidR="008E28E2" w:rsidRPr="00A811F6">
        <w:rPr>
          <w:rFonts w:ascii="Times New Roman" w:hAnsi="Times New Roman" w:cs="Times New Roman"/>
          <w:sz w:val="28"/>
          <w:szCs w:val="28"/>
        </w:rPr>
        <w:t xml:space="preserve"> </w:t>
      </w:r>
      <w:proofErr w:type="spellStart"/>
      <w:r>
        <w:rPr>
          <w:rFonts w:ascii="Times New Roman" w:hAnsi="Times New Roman" w:cs="Times New Roman"/>
          <w:sz w:val="28"/>
          <w:szCs w:val="28"/>
        </w:rPr>
        <w:t>п</w:t>
      </w:r>
      <w:r w:rsidR="008E28E2" w:rsidRPr="00A811F6">
        <w:rPr>
          <w:rFonts w:ascii="Times New Roman" w:hAnsi="Times New Roman" w:cs="Times New Roman"/>
          <w:sz w:val="28"/>
          <w:szCs w:val="28"/>
        </w:rPr>
        <w:t>еремен</w:t>
      </w:r>
      <w:proofErr w:type="spellEnd"/>
      <w:r w:rsidR="008E28E2" w:rsidRPr="00A811F6">
        <w:rPr>
          <w:rFonts w:ascii="Times New Roman" w:hAnsi="Times New Roman" w:cs="Times New Roman"/>
          <w:sz w:val="28"/>
          <w:szCs w:val="28"/>
        </w:rPr>
        <w:t>»)</w:t>
      </w:r>
      <w:r w:rsidRPr="00A811F6">
        <w:t xml:space="preserve"> </w:t>
      </w:r>
      <w:r>
        <w:t xml:space="preserve"> </w:t>
      </w:r>
      <w:r w:rsidRPr="00A811F6">
        <w:rPr>
          <w:rFonts w:ascii="Times New Roman" w:hAnsi="Times New Roman" w:cs="Times New Roman"/>
          <w:sz w:val="28"/>
          <w:szCs w:val="28"/>
        </w:rPr>
        <w:t>із кінофільму</w:t>
      </w:r>
      <w:r>
        <w:t xml:space="preserve"> </w:t>
      </w:r>
      <w:r w:rsidRPr="00A811F6">
        <w:rPr>
          <w:rFonts w:ascii="Times New Roman" w:hAnsi="Times New Roman" w:cs="Times New Roman"/>
          <w:sz w:val="28"/>
          <w:szCs w:val="28"/>
        </w:rPr>
        <w:t>«</w:t>
      </w:r>
      <w:proofErr w:type="spellStart"/>
      <w:r w:rsidRPr="00A811F6">
        <w:rPr>
          <w:rFonts w:ascii="Times New Roman" w:hAnsi="Times New Roman" w:cs="Times New Roman"/>
          <w:sz w:val="28"/>
          <w:szCs w:val="28"/>
        </w:rPr>
        <w:t>Асса</w:t>
      </w:r>
      <w:proofErr w:type="spellEnd"/>
      <w:r w:rsidRPr="00A811F6">
        <w:rPr>
          <w:rFonts w:ascii="Times New Roman" w:hAnsi="Times New Roman" w:cs="Times New Roman"/>
          <w:sz w:val="28"/>
          <w:szCs w:val="28"/>
        </w:rPr>
        <w:t xml:space="preserve">» </w:t>
      </w:r>
      <w:hyperlink r:id="rId19" w:history="1">
        <w:r w:rsidRPr="00A811F6">
          <w:rPr>
            <w:rStyle w:val="a4"/>
            <w:rFonts w:ascii="Times New Roman" w:hAnsi="Times New Roman" w:cs="Times New Roman"/>
            <w:color w:val="0000FF"/>
            <w:sz w:val="28"/>
            <w:szCs w:val="28"/>
          </w:rPr>
          <w:t>https://www.youtube.com/watch?v=oV8ZFPGvOdA</w:t>
        </w:r>
      </w:hyperlink>
    </w:p>
    <w:p w:rsidR="00A811F6" w:rsidRPr="00A811F6" w:rsidRDefault="00A811F6" w:rsidP="008E28E2">
      <w:pPr>
        <w:ind w:left="-284"/>
        <w:jc w:val="both"/>
        <w:rPr>
          <w:rFonts w:ascii="Times New Roman" w:hAnsi="Times New Roman" w:cs="Times New Roman"/>
          <w:i/>
          <w:sz w:val="28"/>
          <w:szCs w:val="28"/>
        </w:rPr>
      </w:pPr>
      <w:r w:rsidRPr="00A811F6">
        <w:rPr>
          <w:rFonts w:ascii="Times New Roman" w:hAnsi="Times New Roman" w:cs="Times New Roman"/>
          <w:i/>
          <w:sz w:val="28"/>
          <w:szCs w:val="28"/>
        </w:rPr>
        <w:t>Запитання до здобувачів освіти:</w:t>
      </w:r>
    </w:p>
    <w:p w:rsidR="008E28E2" w:rsidRPr="00A811F6" w:rsidRDefault="008E28E2" w:rsidP="00A811F6">
      <w:pPr>
        <w:pStyle w:val="a3"/>
        <w:numPr>
          <w:ilvl w:val="0"/>
          <w:numId w:val="26"/>
        </w:numPr>
        <w:jc w:val="both"/>
        <w:rPr>
          <w:rFonts w:ascii="Times New Roman" w:hAnsi="Times New Roman" w:cs="Times New Roman"/>
          <w:sz w:val="28"/>
          <w:szCs w:val="28"/>
        </w:rPr>
      </w:pPr>
      <w:r w:rsidRPr="00A811F6">
        <w:rPr>
          <w:rFonts w:ascii="Times New Roman" w:hAnsi="Times New Roman" w:cs="Times New Roman"/>
          <w:sz w:val="28"/>
          <w:szCs w:val="28"/>
        </w:rPr>
        <w:t>Невже дійсно народ чекав змін в політиці держави та у власному житті?</w:t>
      </w:r>
    </w:p>
    <w:p w:rsidR="008E28E2" w:rsidRPr="00A811F6" w:rsidRDefault="008E28E2" w:rsidP="00A811F6">
      <w:pPr>
        <w:pStyle w:val="a3"/>
        <w:numPr>
          <w:ilvl w:val="0"/>
          <w:numId w:val="26"/>
        </w:numPr>
        <w:jc w:val="both"/>
        <w:rPr>
          <w:rFonts w:ascii="Times New Roman" w:hAnsi="Times New Roman" w:cs="Times New Roman"/>
          <w:sz w:val="28"/>
          <w:szCs w:val="28"/>
        </w:rPr>
      </w:pPr>
      <w:r w:rsidRPr="00A811F6">
        <w:rPr>
          <w:rFonts w:ascii="Times New Roman" w:hAnsi="Times New Roman" w:cs="Times New Roman"/>
          <w:sz w:val="28"/>
          <w:szCs w:val="28"/>
        </w:rPr>
        <w:t>Чим була викликана необхідність таких змін?</w:t>
      </w:r>
    </w:p>
    <w:p w:rsidR="008E28E2" w:rsidRPr="00A811F6" w:rsidRDefault="008E28E2" w:rsidP="00A811F6">
      <w:pPr>
        <w:pStyle w:val="a3"/>
        <w:numPr>
          <w:ilvl w:val="0"/>
          <w:numId w:val="26"/>
        </w:numPr>
        <w:jc w:val="both"/>
        <w:rPr>
          <w:rFonts w:ascii="Times New Roman" w:hAnsi="Times New Roman" w:cs="Times New Roman"/>
          <w:sz w:val="28"/>
          <w:szCs w:val="28"/>
        </w:rPr>
      </w:pPr>
      <w:r w:rsidRPr="00A811F6">
        <w:rPr>
          <w:rFonts w:ascii="Times New Roman" w:hAnsi="Times New Roman" w:cs="Times New Roman"/>
          <w:sz w:val="28"/>
          <w:szCs w:val="28"/>
        </w:rPr>
        <w:tab/>
        <w:t>Чому зміни «перебудови» не принесли очікуваних результатів?</w:t>
      </w:r>
    </w:p>
    <w:p w:rsidR="00304451" w:rsidRDefault="00E35C03" w:rsidP="00E35C03">
      <w:pPr>
        <w:ind w:left="-284" w:firstLine="142"/>
        <w:rPr>
          <w:rFonts w:ascii="Times New Roman" w:hAnsi="Times New Roman" w:cs="Times New Roman"/>
          <w:b/>
          <w:sz w:val="28"/>
          <w:szCs w:val="28"/>
        </w:rPr>
      </w:pPr>
      <w:r>
        <w:rPr>
          <w:rFonts w:ascii="Times New Roman" w:hAnsi="Times New Roman" w:cs="Times New Roman"/>
          <w:b/>
          <w:sz w:val="28"/>
          <w:szCs w:val="28"/>
        </w:rPr>
        <w:lastRenderedPageBreak/>
        <w:t>4.</w:t>
      </w:r>
      <w:r w:rsidR="00304451">
        <w:rPr>
          <w:rFonts w:ascii="Times New Roman" w:hAnsi="Times New Roman" w:cs="Times New Roman"/>
          <w:b/>
          <w:sz w:val="28"/>
          <w:szCs w:val="28"/>
        </w:rPr>
        <w:t>МОДУЛЬ РЕФЛЕКСІЇ.</w:t>
      </w:r>
    </w:p>
    <w:p w:rsidR="008E28E2" w:rsidRPr="008E28E2" w:rsidRDefault="008E28E2" w:rsidP="008E28E2">
      <w:pPr>
        <w:pStyle w:val="a3"/>
        <w:numPr>
          <w:ilvl w:val="0"/>
          <w:numId w:val="20"/>
        </w:numPr>
        <w:spacing w:after="0" w:line="240" w:lineRule="auto"/>
        <w:rPr>
          <w:rFonts w:ascii="Times New Roman" w:hAnsi="Times New Roman" w:cs="Times New Roman"/>
          <w:b/>
          <w:i/>
          <w:sz w:val="28"/>
          <w:szCs w:val="32"/>
        </w:rPr>
      </w:pPr>
      <w:r w:rsidRPr="008E28E2">
        <w:rPr>
          <w:rFonts w:ascii="Times New Roman" w:hAnsi="Times New Roman" w:cs="Times New Roman"/>
          <w:b/>
          <w:i/>
          <w:sz w:val="28"/>
          <w:szCs w:val="32"/>
        </w:rPr>
        <w:t>Вправа «Три слова».</w:t>
      </w:r>
    </w:p>
    <w:p w:rsidR="008E28E2" w:rsidRPr="00AF7862" w:rsidRDefault="008E28E2" w:rsidP="008E28E2">
      <w:pPr>
        <w:pStyle w:val="a3"/>
        <w:numPr>
          <w:ilvl w:val="0"/>
          <w:numId w:val="25"/>
        </w:numPr>
        <w:spacing w:after="0" w:line="240" w:lineRule="auto"/>
        <w:jc w:val="both"/>
        <w:rPr>
          <w:rFonts w:ascii="Times New Roman" w:hAnsi="Times New Roman" w:cs="Times New Roman"/>
          <w:sz w:val="28"/>
          <w:szCs w:val="32"/>
        </w:rPr>
      </w:pPr>
      <w:r w:rsidRPr="00AF7862">
        <w:rPr>
          <w:rFonts w:ascii="Times New Roman" w:hAnsi="Times New Roman" w:cs="Times New Roman"/>
          <w:sz w:val="28"/>
          <w:szCs w:val="32"/>
        </w:rPr>
        <w:t xml:space="preserve">Трьома словами охарактеризуйте </w:t>
      </w:r>
      <w:r>
        <w:rPr>
          <w:rFonts w:ascii="Times New Roman" w:hAnsi="Times New Roman" w:cs="Times New Roman"/>
          <w:sz w:val="28"/>
          <w:szCs w:val="32"/>
        </w:rPr>
        <w:t>термін «перебудова»</w:t>
      </w:r>
      <w:r w:rsidRPr="00AF7862">
        <w:rPr>
          <w:rFonts w:ascii="Times New Roman" w:hAnsi="Times New Roman" w:cs="Times New Roman"/>
          <w:sz w:val="28"/>
          <w:szCs w:val="32"/>
        </w:rPr>
        <w:t xml:space="preserve">. </w:t>
      </w:r>
    </w:p>
    <w:p w:rsidR="008E28E2" w:rsidRPr="00A811F6" w:rsidRDefault="00A811F6" w:rsidP="00E35C03">
      <w:pPr>
        <w:ind w:left="-284" w:firstLine="142"/>
        <w:rPr>
          <w:rFonts w:ascii="Times New Roman" w:hAnsi="Times New Roman" w:cs="Times New Roman"/>
          <w:i/>
          <w:sz w:val="28"/>
          <w:szCs w:val="28"/>
        </w:rPr>
      </w:pPr>
      <w:r w:rsidRPr="00A811F6">
        <w:rPr>
          <w:rFonts w:ascii="Times New Roman" w:hAnsi="Times New Roman" w:cs="Times New Roman"/>
          <w:i/>
          <w:sz w:val="28"/>
          <w:szCs w:val="28"/>
        </w:rPr>
        <w:t>Передбачувані відповіді:</w:t>
      </w:r>
      <w:r>
        <w:rPr>
          <w:rFonts w:ascii="Times New Roman" w:hAnsi="Times New Roman" w:cs="Times New Roman"/>
          <w:i/>
          <w:sz w:val="28"/>
          <w:szCs w:val="28"/>
        </w:rPr>
        <w:t xml:space="preserve"> гласність, демократія, прискорення.</w:t>
      </w:r>
    </w:p>
    <w:p w:rsidR="00304451" w:rsidRPr="008E28E2" w:rsidRDefault="008E28E2" w:rsidP="008E28E2">
      <w:pPr>
        <w:pStyle w:val="a3"/>
        <w:numPr>
          <w:ilvl w:val="0"/>
          <w:numId w:val="20"/>
        </w:numPr>
        <w:rPr>
          <w:rFonts w:ascii="Times New Roman" w:hAnsi="Times New Roman" w:cs="Times New Roman"/>
          <w:b/>
          <w:sz w:val="28"/>
          <w:szCs w:val="28"/>
        </w:rPr>
      </w:pPr>
      <w:r w:rsidRPr="008E28E2">
        <w:rPr>
          <w:rFonts w:ascii="Times New Roman" w:hAnsi="Times New Roman" w:cs="Times New Roman"/>
          <w:b/>
          <w:sz w:val="28"/>
          <w:szCs w:val="28"/>
        </w:rPr>
        <w:t>Вправа</w:t>
      </w:r>
      <w:r w:rsidR="00304451" w:rsidRPr="008E28E2">
        <w:rPr>
          <w:rFonts w:ascii="Times New Roman" w:hAnsi="Times New Roman" w:cs="Times New Roman"/>
          <w:b/>
          <w:sz w:val="28"/>
          <w:szCs w:val="28"/>
        </w:rPr>
        <w:t xml:space="preserve"> </w:t>
      </w:r>
      <w:r w:rsidR="00FE07F5" w:rsidRPr="008E28E2">
        <w:rPr>
          <w:rFonts w:ascii="Times New Roman" w:hAnsi="Times New Roman" w:cs="Times New Roman"/>
          <w:b/>
          <w:sz w:val="28"/>
          <w:szCs w:val="28"/>
        </w:rPr>
        <w:t>«Незакінчене речення»</w:t>
      </w:r>
    </w:p>
    <w:p w:rsidR="00FE07F5" w:rsidRPr="00FE07F5" w:rsidRDefault="00FE07F5" w:rsidP="00E35C03">
      <w:pPr>
        <w:pStyle w:val="a3"/>
        <w:numPr>
          <w:ilvl w:val="0"/>
          <w:numId w:val="4"/>
        </w:numPr>
        <w:ind w:left="-284" w:firstLine="710"/>
        <w:rPr>
          <w:rFonts w:ascii="Times New Roman" w:hAnsi="Times New Roman" w:cs="Times New Roman"/>
          <w:sz w:val="28"/>
          <w:szCs w:val="28"/>
        </w:rPr>
      </w:pPr>
      <w:r w:rsidRPr="00FE07F5">
        <w:rPr>
          <w:rFonts w:ascii="Times New Roman" w:hAnsi="Times New Roman" w:cs="Times New Roman"/>
          <w:sz w:val="28"/>
          <w:szCs w:val="28"/>
        </w:rPr>
        <w:t>На сього</w:t>
      </w:r>
      <w:r>
        <w:rPr>
          <w:rFonts w:ascii="Times New Roman" w:hAnsi="Times New Roman" w:cs="Times New Roman"/>
          <w:sz w:val="28"/>
          <w:szCs w:val="28"/>
        </w:rPr>
        <w:t>днішньому уроці я вив</w:t>
      </w:r>
      <w:r w:rsidRPr="00FE07F5">
        <w:rPr>
          <w:rFonts w:ascii="Times New Roman" w:hAnsi="Times New Roman" w:cs="Times New Roman"/>
          <w:sz w:val="28"/>
          <w:szCs w:val="28"/>
        </w:rPr>
        <w:t>чив…</w:t>
      </w:r>
    </w:p>
    <w:p w:rsidR="00FE07F5" w:rsidRPr="00FE07F5" w:rsidRDefault="00FE07F5" w:rsidP="00E35C03">
      <w:pPr>
        <w:pStyle w:val="a3"/>
        <w:numPr>
          <w:ilvl w:val="0"/>
          <w:numId w:val="4"/>
        </w:numPr>
        <w:ind w:left="-284" w:firstLine="710"/>
        <w:rPr>
          <w:rFonts w:ascii="Times New Roman" w:hAnsi="Times New Roman" w:cs="Times New Roman"/>
          <w:sz w:val="28"/>
          <w:szCs w:val="28"/>
        </w:rPr>
      </w:pPr>
      <w:r w:rsidRPr="00FE07F5">
        <w:rPr>
          <w:rFonts w:ascii="Times New Roman" w:hAnsi="Times New Roman" w:cs="Times New Roman"/>
          <w:sz w:val="28"/>
          <w:szCs w:val="28"/>
        </w:rPr>
        <w:t>Я вмію…</w:t>
      </w:r>
    </w:p>
    <w:p w:rsidR="00FE07F5" w:rsidRDefault="00FE07F5" w:rsidP="00E35C03">
      <w:pPr>
        <w:pStyle w:val="a3"/>
        <w:numPr>
          <w:ilvl w:val="0"/>
          <w:numId w:val="4"/>
        </w:numPr>
        <w:ind w:left="-284" w:firstLine="710"/>
        <w:rPr>
          <w:rFonts w:ascii="Times New Roman" w:hAnsi="Times New Roman" w:cs="Times New Roman"/>
          <w:sz w:val="28"/>
          <w:szCs w:val="28"/>
        </w:rPr>
      </w:pPr>
      <w:r w:rsidRPr="00FE07F5">
        <w:rPr>
          <w:rFonts w:ascii="Times New Roman" w:hAnsi="Times New Roman" w:cs="Times New Roman"/>
          <w:sz w:val="28"/>
          <w:szCs w:val="28"/>
        </w:rPr>
        <w:t>Я зрозумів…</w:t>
      </w:r>
    </w:p>
    <w:p w:rsidR="008E28E2" w:rsidRPr="00FE07F5" w:rsidRDefault="008E28E2" w:rsidP="00E35C03">
      <w:pPr>
        <w:pStyle w:val="a3"/>
        <w:numPr>
          <w:ilvl w:val="0"/>
          <w:numId w:val="4"/>
        </w:numPr>
        <w:ind w:left="-284" w:firstLine="710"/>
        <w:rPr>
          <w:rFonts w:ascii="Times New Roman" w:hAnsi="Times New Roman" w:cs="Times New Roman"/>
          <w:sz w:val="28"/>
          <w:szCs w:val="28"/>
        </w:rPr>
      </w:pPr>
      <w:r>
        <w:rPr>
          <w:rFonts w:ascii="Times New Roman" w:hAnsi="Times New Roman" w:cs="Times New Roman"/>
          <w:sz w:val="28"/>
          <w:szCs w:val="28"/>
        </w:rPr>
        <w:t xml:space="preserve">Мені </w:t>
      </w:r>
      <w:r w:rsidR="00A811F6">
        <w:rPr>
          <w:rFonts w:ascii="Times New Roman" w:hAnsi="Times New Roman" w:cs="Times New Roman"/>
          <w:sz w:val="28"/>
          <w:szCs w:val="28"/>
        </w:rPr>
        <w:t>сподобалось</w:t>
      </w:r>
      <w:r>
        <w:rPr>
          <w:rFonts w:ascii="Times New Roman" w:hAnsi="Times New Roman" w:cs="Times New Roman"/>
          <w:sz w:val="28"/>
          <w:szCs w:val="28"/>
        </w:rPr>
        <w:t>…</w:t>
      </w:r>
    </w:p>
    <w:p w:rsidR="00304451" w:rsidRPr="00304451" w:rsidRDefault="00E35C03" w:rsidP="0089244A">
      <w:pPr>
        <w:pStyle w:val="a3"/>
        <w:ind w:left="-284"/>
        <w:rPr>
          <w:rFonts w:ascii="Times New Roman" w:hAnsi="Times New Roman" w:cs="Times New Roman"/>
          <w:b/>
          <w:sz w:val="28"/>
          <w:szCs w:val="28"/>
        </w:rPr>
      </w:pPr>
      <w:r>
        <w:rPr>
          <w:rFonts w:ascii="Times New Roman" w:hAnsi="Times New Roman" w:cs="Times New Roman"/>
          <w:b/>
          <w:sz w:val="28"/>
          <w:szCs w:val="28"/>
        </w:rPr>
        <w:t>6.</w:t>
      </w:r>
      <w:r w:rsidR="00FE07F5" w:rsidRPr="00FE07F5">
        <w:rPr>
          <w:rFonts w:ascii="Times New Roman" w:hAnsi="Times New Roman" w:cs="Times New Roman"/>
          <w:b/>
          <w:sz w:val="28"/>
          <w:szCs w:val="28"/>
        </w:rPr>
        <w:t xml:space="preserve">МОДУЛЬ </w:t>
      </w:r>
      <w:r w:rsidR="00304451" w:rsidRPr="00304451">
        <w:rPr>
          <w:rFonts w:ascii="Times New Roman" w:hAnsi="Times New Roman" w:cs="Times New Roman"/>
          <w:b/>
          <w:sz w:val="28"/>
          <w:szCs w:val="28"/>
        </w:rPr>
        <w:t>ОЦІНЮВАННЯ УЧНІВ З КОМЕНТУВАННЯМ.</w:t>
      </w:r>
    </w:p>
    <w:p w:rsidR="00304451" w:rsidRDefault="00E35C03" w:rsidP="0089244A">
      <w:pPr>
        <w:pStyle w:val="a3"/>
        <w:ind w:left="-284"/>
        <w:rPr>
          <w:rFonts w:ascii="Times New Roman" w:hAnsi="Times New Roman" w:cs="Times New Roman"/>
          <w:sz w:val="28"/>
          <w:szCs w:val="28"/>
        </w:rPr>
      </w:pPr>
      <w:r>
        <w:rPr>
          <w:rFonts w:ascii="Times New Roman" w:hAnsi="Times New Roman" w:cs="Times New Roman"/>
          <w:b/>
          <w:sz w:val="28"/>
          <w:szCs w:val="28"/>
        </w:rPr>
        <w:t>7.</w:t>
      </w:r>
      <w:r w:rsidR="00304451" w:rsidRPr="00304451">
        <w:rPr>
          <w:rFonts w:ascii="Times New Roman" w:hAnsi="Times New Roman" w:cs="Times New Roman"/>
          <w:b/>
          <w:sz w:val="28"/>
          <w:szCs w:val="28"/>
        </w:rPr>
        <w:t>МОДУЛЬ ДОМАШНЬОГО ЗАВДАННЯ.</w:t>
      </w:r>
      <w:r w:rsidR="00304451" w:rsidRPr="00304451">
        <w:rPr>
          <w:rFonts w:ascii="Times New Roman" w:hAnsi="Times New Roman" w:cs="Times New Roman"/>
          <w:sz w:val="28"/>
          <w:szCs w:val="28"/>
        </w:rPr>
        <w:t xml:space="preserve"> </w:t>
      </w:r>
    </w:p>
    <w:p w:rsidR="00A811F6" w:rsidRDefault="00A811F6" w:rsidP="0089244A">
      <w:pPr>
        <w:pStyle w:val="a3"/>
        <w:ind w:left="-284"/>
        <w:rPr>
          <w:rFonts w:ascii="Times New Roman" w:hAnsi="Times New Roman" w:cs="Times New Roman"/>
          <w:sz w:val="28"/>
          <w:szCs w:val="28"/>
        </w:rPr>
      </w:pPr>
      <w:r>
        <w:rPr>
          <w:rFonts w:ascii="Times New Roman" w:hAnsi="Times New Roman" w:cs="Times New Roman"/>
          <w:sz w:val="28"/>
          <w:szCs w:val="28"/>
        </w:rPr>
        <w:t>Опрацювати сторінки підручника.</w:t>
      </w:r>
    </w:p>
    <w:p w:rsidR="00E35C03" w:rsidRDefault="00A811F6" w:rsidP="00A811F6">
      <w:pPr>
        <w:pStyle w:val="a3"/>
        <w:ind w:left="-284"/>
        <w:rPr>
          <w:rFonts w:ascii="Times New Roman" w:hAnsi="Times New Roman" w:cs="Times New Roman"/>
          <w:sz w:val="28"/>
          <w:szCs w:val="28"/>
          <w:lang w:val="ru-RU"/>
        </w:rPr>
      </w:pPr>
      <w:r>
        <w:rPr>
          <w:rFonts w:ascii="Times New Roman" w:hAnsi="Times New Roman" w:cs="Times New Roman"/>
          <w:sz w:val="28"/>
          <w:szCs w:val="28"/>
        </w:rPr>
        <w:t xml:space="preserve">Виконати тестові завдання за посиланням </w:t>
      </w:r>
      <w:r w:rsidRPr="00A811F6">
        <w:rPr>
          <w:rFonts w:ascii="Times New Roman" w:hAnsi="Times New Roman" w:cs="Times New Roman"/>
          <w:color w:val="0000FF"/>
          <w:sz w:val="28"/>
          <w:szCs w:val="28"/>
        </w:rPr>
        <w:t>https://docs.google.com/document/d/13p_LmpURrdWLU2t2BWpG8tmKl2jbLmzbdqRCU5PLTB0/edit?usp=sharing</w:t>
      </w:r>
    </w:p>
    <w:p w:rsidR="00E35C03" w:rsidRPr="008177D3" w:rsidRDefault="00E35C03" w:rsidP="008177D3">
      <w:pPr>
        <w:jc w:val="both"/>
        <w:rPr>
          <w:rFonts w:ascii="Times New Roman" w:hAnsi="Times New Roman" w:cs="Times New Roman"/>
          <w:sz w:val="28"/>
          <w:szCs w:val="28"/>
          <w:lang w:val="ru-RU"/>
        </w:rPr>
      </w:pPr>
    </w:p>
    <w:p w:rsidR="00E35C03" w:rsidRDefault="00E35C03" w:rsidP="00E35C03">
      <w:pPr>
        <w:pStyle w:val="a3"/>
        <w:ind w:left="-284"/>
        <w:jc w:val="center"/>
        <w:rPr>
          <w:rFonts w:ascii="Times New Roman" w:hAnsi="Times New Roman" w:cs="Times New Roman"/>
          <w:b/>
          <w:sz w:val="28"/>
          <w:szCs w:val="28"/>
          <w:lang w:val="ru-RU"/>
        </w:rPr>
      </w:pPr>
    </w:p>
    <w:p w:rsidR="00E35C03" w:rsidRDefault="00E35C03" w:rsidP="00E35C03">
      <w:pPr>
        <w:pStyle w:val="a3"/>
        <w:ind w:left="-284"/>
        <w:jc w:val="center"/>
        <w:rPr>
          <w:rFonts w:ascii="Times New Roman" w:hAnsi="Times New Roman" w:cs="Times New Roman"/>
          <w:b/>
          <w:sz w:val="28"/>
          <w:szCs w:val="28"/>
        </w:rPr>
      </w:pPr>
    </w:p>
    <w:p w:rsidR="002A2363" w:rsidRDefault="002A2363" w:rsidP="00E35C03">
      <w:pPr>
        <w:pStyle w:val="a3"/>
        <w:ind w:left="-284"/>
        <w:jc w:val="center"/>
        <w:rPr>
          <w:rFonts w:ascii="Times New Roman" w:hAnsi="Times New Roman" w:cs="Times New Roman"/>
          <w:b/>
          <w:sz w:val="28"/>
          <w:szCs w:val="28"/>
        </w:rPr>
      </w:pPr>
    </w:p>
    <w:p w:rsidR="002A2363" w:rsidRDefault="002A2363" w:rsidP="00E35C03">
      <w:pPr>
        <w:pStyle w:val="a3"/>
        <w:ind w:left="-284"/>
        <w:jc w:val="center"/>
        <w:rPr>
          <w:rFonts w:ascii="Times New Roman" w:hAnsi="Times New Roman" w:cs="Times New Roman"/>
          <w:b/>
          <w:sz w:val="28"/>
          <w:szCs w:val="28"/>
        </w:rPr>
      </w:pPr>
    </w:p>
    <w:p w:rsidR="002A2363" w:rsidRDefault="002A2363" w:rsidP="00E35C03">
      <w:pPr>
        <w:pStyle w:val="a3"/>
        <w:ind w:left="-284"/>
        <w:jc w:val="center"/>
        <w:rPr>
          <w:rFonts w:ascii="Times New Roman" w:hAnsi="Times New Roman" w:cs="Times New Roman"/>
          <w:b/>
          <w:sz w:val="28"/>
          <w:szCs w:val="28"/>
        </w:rPr>
      </w:pPr>
    </w:p>
    <w:sectPr w:rsidR="002A2363" w:rsidSect="0014144C">
      <w:footerReference w:type="default" r:id="rId20"/>
      <w:type w:val="continuous"/>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4804" w:rsidRDefault="00414804" w:rsidP="00FC3A7C">
      <w:pPr>
        <w:spacing w:after="0" w:line="240" w:lineRule="auto"/>
      </w:pPr>
      <w:r>
        <w:separator/>
      </w:r>
    </w:p>
  </w:endnote>
  <w:endnote w:type="continuationSeparator" w:id="0">
    <w:p w:rsidR="00414804" w:rsidRDefault="00414804" w:rsidP="00FC3A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1496048"/>
      <w:docPartObj>
        <w:docPartGallery w:val="Page Numbers (Bottom of Page)"/>
        <w:docPartUnique/>
      </w:docPartObj>
    </w:sdtPr>
    <w:sdtEndPr/>
    <w:sdtContent>
      <w:p w:rsidR="00FC3A7C" w:rsidRDefault="00FC3A7C">
        <w:pPr>
          <w:pStyle w:val="a8"/>
          <w:jc w:val="right"/>
        </w:pPr>
        <w:r>
          <w:fldChar w:fldCharType="begin"/>
        </w:r>
        <w:r>
          <w:instrText>PAGE   \* MERGEFORMAT</w:instrText>
        </w:r>
        <w:r>
          <w:fldChar w:fldCharType="separate"/>
        </w:r>
        <w:r w:rsidR="0073293A" w:rsidRPr="0073293A">
          <w:rPr>
            <w:noProof/>
            <w:lang w:val="ru-RU"/>
          </w:rPr>
          <w:t>8</w:t>
        </w:r>
        <w:r>
          <w:fldChar w:fldCharType="end"/>
        </w:r>
      </w:p>
    </w:sdtContent>
  </w:sdt>
  <w:p w:rsidR="00FC3A7C" w:rsidRDefault="00FC3A7C">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4804" w:rsidRDefault="00414804" w:rsidP="00FC3A7C">
      <w:pPr>
        <w:spacing w:after="0" w:line="240" w:lineRule="auto"/>
      </w:pPr>
      <w:r>
        <w:separator/>
      </w:r>
    </w:p>
  </w:footnote>
  <w:footnote w:type="continuationSeparator" w:id="0">
    <w:p w:rsidR="00414804" w:rsidRDefault="00414804" w:rsidP="00FC3A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24637"/>
    <w:multiLevelType w:val="hybridMultilevel"/>
    <w:tmpl w:val="401282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D12193"/>
    <w:multiLevelType w:val="hybridMultilevel"/>
    <w:tmpl w:val="03D2D28A"/>
    <w:lvl w:ilvl="0" w:tplc="3782C0F4">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 w15:restartNumberingAfterBreak="0">
    <w:nsid w:val="096D5357"/>
    <w:multiLevelType w:val="hybridMultilevel"/>
    <w:tmpl w:val="B0D4626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C7C2365"/>
    <w:multiLevelType w:val="hybridMultilevel"/>
    <w:tmpl w:val="2F36A0A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1586719B"/>
    <w:multiLevelType w:val="hybridMultilevel"/>
    <w:tmpl w:val="D1D6BCAC"/>
    <w:lvl w:ilvl="0" w:tplc="45042C1C">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1F2752DB"/>
    <w:multiLevelType w:val="hybridMultilevel"/>
    <w:tmpl w:val="BAE6A6BC"/>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15:restartNumberingAfterBreak="0">
    <w:nsid w:val="20EF165F"/>
    <w:multiLevelType w:val="hybridMultilevel"/>
    <w:tmpl w:val="C16E112A"/>
    <w:lvl w:ilvl="0" w:tplc="0422000F">
      <w:start w:val="1"/>
      <w:numFmt w:val="decimal"/>
      <w:lvlText w:val="%1."/>
      <w:lvlJc w:val="left"/>
      <w:pPr>
        <w:ind w:left="436" w:hanging="360"/>
      </w:pPr>
    </w:lvl>
    <w:lvl w:ilvl="1" w:tplc="04220019" w:tentative="1">
      <w:start w:val="1"/>
      <w:numFmt w:val="lowerLetter"/>
      <w:lvlText w:val="%2."/>
      <w:lvlJc w:val="left"/>
      <w:pPr>
        <w:ind w:left="1156" w:hanging="360"/>
      </w:pPr>
    </w:lvl>
    <w:lvl w:ilvl="2" w:tplc="0422001B" w:tentative="1">
      <w:start w:val="1"/>
      <w:numFmt w:val="lowerRoman"/>
      <w:lvlText w:val="%3."/>
      <w:lvlJc w:val="right"/>
      <w:pPr>
        <w:ind w:left="1876" w:hanging="180"/>
      </w:pPr>
    </w:lvl>
    <w:lvl w:ilvl="3" w:tplc="0422000F" w:tentative="1">
      <w:start w:val="1"/>
      <w:numFmt w:val="decimal"/>
      <w:lvlText w:val="%4."/>
      <w:lvlJc w:val="left"/>
      <w:pPr>
        <w:ind w:left="2596" w:hanging="360"/>
      </w:pPr>
    </w:lvl>
    <w:lvl w:ilvl="4" w:tplc="04220019" w:tentative="1">
      <w:start w:val="1"/>
      <w:numFmt w:val="lowerLetter"/>
      <w:lvlText w:val="%5."/>
      <w:lvlJc w:val="left"/>
      <w:pPr>
        <w:ind w:left="3316" w:hanging="360"/>
      </w:pPr>
    </w:lvl>
    <w:lvl w:ilvl="5" w:tplc="0422001B" w:tentative="1">
      <w:start w:val="1"/>
      <w:numFmt w:val="lowerRoman"/>
      <w:lvlText w:val="%6."/>
      <w:lvlJc w:val="right"/>
      <w:pPr>
        <w:ind w:left="4036" w:hanging="180"/>
      </w:pPr>
    </w:lvl>
    <w:lvl w:ilvl="6" w:tplc="0422000F" w:tentative="1">
      <w:start w:val="1"/>
      <w:numFmt w:val="decimal"/>
      <w:lvlText w:val="%7."/>
      <w:lvlJc w:val="left"/>
      <w:pPr>
        <w:ind w:left="4756" w:hanging="360"/>
      </w:pPr>
    </w:lvl>
    <w:lvl w:ilvl="7" w:tplc="04220019" w:tentative="1">
      <w:start w:val="1"/>
      <w:numFmt w:val="lowerLetter"/>
      <w:lvlText w:val="%8."/>
      <w:lvlJc w:val="left"/>
      <w:pPr>
        <w:ind w:left="5476" w:hanging="360"/>
      </w:pPr>
    </w:lvl>
    <w:lvl w:ilvl="8" w:tplc="0422001B" w:tentative="1">
      <w:start w:val="1"/>
      <w:numFmt w:val="lowerRoman"/>
      <w:lvlText w:val="%9."/>
      <w:lvlJc w:val="right"/>
      <w:pPr>
        <w:ind w:left="6196" w:hanging="180"/>
      </w:pPr>
    </w:lvl>
  </w:abstractNum>
  <w:abstractNum w:abstractNumId="7" w15:restartNumberingAfterBreak="0">
    <w:nsid w:val="24423469"/>
    <w:multiLevelType w:val="hybridMultilevel"/>
    <w:tmpl w:val="EC94AEEE"/>
    <w:lvl w:ilvl="0" w:tplc="B16874C2">
      <w:start w:val="1"/>
      <w:numFmt w:val="decimal"/>
      <w:lvlText w:val="%1."/>
      <w:lvlJc w:val="left"/>
      <w:pPr>
        <w:ind w:left="1146" w:hanging="360"/>
      </w:pPr>
      <w:rPr>
        <w:rFonts w:hint="default"/>
      </w:rPr>
    </w:lvl>
    <w:lvl w:ilvl="1" w:tplc="04220019" w:tentative="1">
      <w:start w:val="1"/>
      <w:numFmt w:val="lowerLetter"/>
      <w:lvlText w:val="%2."/>
      <w:lvlJc w:val="left"/>
      <w:pPr>
        <w:ind w:left="1866" w:hanging="360"/>
      </w:pPr>
    </w:lvl>
    <w:lvl w:ilvl="2" w:tplc="0422001B" w:tentative="1">
      <w:start w:val="1"/>
      <w:numFmt w:val="lowerRoman"/>
      <w:lvlText w:val="%3."/>
      <w:lvlJc w:val="right"/>
      <w:pPr>
        <w:ind w:left="2586" w:hanging="180"/>
      </w:pPr>
    </w:lvl>
    <w:lvl w:ilvl="3" w:tplc="0422000F" w:tentative="1">
      <w:start w:val="1"/>
      <w:numFmt w:val="decimal"/>
      <w:lvlText w:val="%4."/>
      <w:lvlJc w:val="left"/>
      <w:pPr>
        <w:ind w:left="3306" w:hanging="360"/>
      </w:pPr>
    </w:lvl>
    <w:lvl w:ilvl="4" w:tplc="04220019" w:tentative="1">
      <w:start w:val="1"/>
      <w:numFmt w:val="lowerLetter"/>
      <w:lvlText w:val="%5."/>
      <w:lvlJc w:val="left"/>
      <w:pPr>
        <w:ind w:left="4026" w:hanging="360"/>
      </w:pPr>
    </w:lvl>
    <w:lvl w:ilvl="5" w:tplc="0422001B" w:tentative="1">
      <w:start w:val="1"/>
      <w:numFmt w:val="lowerRoman"/>
      <w:lvlText w:val="%6."/>
      <w:lvlJc w:val="right"/>
      <w:pPr>
        <w:ind w:left="4746" w:hanging="180"/>
      </w:pPr>
    </w:lvl>
    <w:lvl w:ilvl="6" w:tplc="0422000F" w:tentative="1">
      <w:start w:val="1"/>
      <w:numFmt w:val="decimal"/>
      <w:lvlText w:val="%7."/>
      <w:lvlJc w:val="left"/>
      <w:pPr>
        <w:ind w:left="5466" w:hanging="360"/>
      </w:pPr>
    </w:lvl>
    <w:lvl w:ilvl="7" w:tplc="04220019" w:tentative="1">
      <w:start w:val="1"/>
      <w:numFmt w:val="lowerLetter"/>
      <w:lvlText w:val="%8."/>
      <w:lvlJc w:val="left"/>
      <w:pPr>
        <w:ind w:left="6186" w:hanging="360"/>
      </w:pPr>
    </w:lvl>
    <w:lvl w:ilvl="8" w:tplc="0422001B" w:tentative="1">
      <w:start w:val="1"/>
      <w:numFmt w:val="lowerRoman"/>
      <w:lvlText w:val="%9."/>
      <w:lvlJc w:val="right"/>
      <w:pPr>
        <w:ind w:left="6906" w:hanging="180"/>
      </w:pPr>
    </w:lvl>
  </w:abstractNum>
  <w:abstractNum w:abstractNumId="8" w15:restartNumberingAfterBreak="0">
    <w:nsid w:val="32910FAA"/>
    <w:multiLevelType w:val="hybridMultilevel"/>
    <w:tmpl w:val="8230F9E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330913ED"/>
    <w:multiLevelType w:val="hybridMultilevel"/>
    <w:tmpl w:val="BA1AE5A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5D01900"/>
    <w:multiLevelType w:val="hybridMultilevel"/>
    <w:tmpl w:val="347A9912"/>
    <w:lvl w:ilvl="0" w:tplc="9162BE4E">
      <w:start w:val="1"/>
      <w:numFmt w:val="decimal"/>
      <w:lvlText w:val="%1"/>
      <w:lvlJc w:val="left"/>
      <w:pPr>
        <w:ind w:left="151" w:hanging="360"/>
      </w:pPr>
      <w:rPr>
        <w:rFonts w:hint="default"/>
      </w:rPr>
    </w:lvl>
    <w:lvl w:ilvl="1" w:tplc="04220019" w:tentative="1">
      <w:start w:val="1"/>
      <w:numFmt w:val="lowerLetter"/>
      <w:lvlText w:val="%2."/>
      <w:lvlJc w:val="left"/>
      <w:pPr>
        <w:ind w:left="871" w:hanging="360"/>
      </w:pPr>
    </w:lvl>
    <w:lvl w:ilvl="2" w:tplc="0422001B" w:tentative="1">
      <w:start w:val="1"/>
      <w:numFmt w:val="lowerRoman"/>
      <w:lvlText w:val="%3."/>
      <w:lvlJc w:val="right"/>
      <w:pPr>
        <w:ind w:left="1591" w:hanging="180"/>
      </w:pPr>
    </w:lvl>
    <w:lvl w:ilvl="3" w:tplc="0422000F" w:tentative="1">
      <w:start w:val="1"/>
      <w:numFmt w:val="decimal"/>
      <w:lvlText w:val="%4."/>
      <w:lvlJc w:val="left"/>
      <w:pPr>
        <w:ind w:left="2311" w:hanging="360"/>
      </w:pPr>
    </w:lvl>
    <w:lvl w:ilvl="4" w:tplc="04220019" w:tentative="1">
      <w:start w:val="1"/>
      <w:numFmt w:val="lowerLetter"/>
      <w:lvlText w:val="%5."/>
      <w:lvlJc w:val="left"/>
      <w:pPr>
        <w:ind w:left="3031" w:hanging="360"/>
      </w:pPr>
    </w:lvl>
    <w:lvl w:ilvl="5" w:tplc="0422001B" w:tentative="1">
      <w:start w:val="1"/>
      <w:numFmt w:val="lowerRoman"/>
      <w:lvlText w:val="%6."/>
      <w:lvlJc w:val="right"/>
      <w:pPr>
        <w:ind w:left="3751" w:hanging="180"/>
      </w:pPr>
    </w:lvl>
    <w:lvl w:ilvl="6" w:tplc="0422000F" w:tentative="1">
      <w:start w:val="1"/>
      <w:numFmt w:val="decimal"/>
      <w:lvlText w:val="%7."/>
      <w:lvlJc w:val="left"/>
      <w:pPr>
        <w:ind w:left="4471" w:hanging="360"/>
      </w:pPr>
    </w:lvl>
    <w:lvl w:ilvl="7" w:tplc="04220019" w:tentative="1">
      <w:start w:val="1"/>
      <w:numFmt w:val="lowerLetter"/>
      <w:lvlText w:val="%8."/>
      <w:lvlJc w:val="left"/>
      <w:pPr>
        <w:ind w:left="5191" w:hanging="360"/>
      </w:pPr>
    </w:lvl>
    <w:lvl w:ilvl="8" w:tplc="0422001B" w:tentative="1">
      <w:start w:val="1"/>
      <w:numFmt w:val="lowerRoman"/>
      <w:lvlText w:val="%9."/>
      <w:lvlJc w:val="right"/>
      <w:pPr>
        <w:ind w:left="5911" w:hanging="180"/>
      </w:pPr>
    </w:lvl>
  </w:abstractNum>
  <w:abstractNum w:abstractNumId="11" w15:restartNumberingAfterBreak="0">
    <w:nsid w:val="37C24D3F"/>
    <w:multiLevelType w:val="hybridMultilevel"/>
    <w:tmpl w:val="51440AE2"/>
    <w:lvl w:ilvl="0" w:tplc="0422000B">
      <w:start w:val="1"/>
      <w:numFmt w:val="bullet"/>
      <w:lvlText w:val=""/>
      <w:lvlJc w:val="left"/>
      <w:pPr>
        <w:ind w:left="436" w:hanging="360"/>
      </w:pPr>
      <w:rPr>
        <w:rFonts w:ascii="Wingdings" w:hAnsi="Wingdings" w:hint="default"/>
      </w:rPr>
    </w:lvl>
    <w:lvl w:ilvl="1" w:tplc="04220003" w:tentative="1">
      <w:start w:val="1"/>
      <w:numFmt w:val="bullet"/>
      <w:lvlText w:val="o"/>
      <w:lvlJc w:val="left"/>
      <w:pPr>
        <w:ind w:left="1156" w:hanging="360"/>
      </w:pPr>
      <w:rPr>
        <w:rFonts w:ascii="Courier New" w:hAnsi="Courier New" w:cs="Courier New" w:hint="default"/>
      </w:rPr>
    </w:lvl>
    <w:lvl w:ilvl="2" w:tplc="04220005" w:tentative="1">
      <w:start w:val="1"/>
      <w:numFmt w:val="bullet"/>
      <w:lvlText w:val=""/>
      <w:lvlJc w:val="left"/>
      <w:pPr>
        <w:ind w:left="1876" w:hanging="360"/>
      </w:pPr>
      <w:rPr>
        <w:rFonts w:ascii="Wingdings" w:hAnsi="Wingdings" w:hint="default"/>
      </w:rPr>
    </w:lvl>
    <w:lvl w:ilvl="3" w:tplc="04220001" w:tentative="1">
      <w:start w:val="1"/>
      <w:numFmt w:val="bullet"/>
      <w:lvlText w:val=""/>
      <w:lvlJc w:val="left"/>
      <w:pPr>
        <w:ind w:left="2596" w:hanging="360"/>
      </w:pPr>
      <w:rPr>
        <w:rFonts w:ascii="Symbol" w:hAnsi="Symbol" w:hint="default"/>
      </w:rPr>
    </w:lvl>
    <w:lvl w:ilvl="4" w:tplc="04220003" w:tentative="1">
      <w:start w:val="1"/>
      <w:numFmt w:val="bullet"/>
      <w:lvlText w:val="o"/>
      <w:lvlJc w:val="left"/>
      <w:pPr>
        <w:ind w:left="3316" w:hanging="360"/>
      </w:pPr>
      <w:rPr>
        <w:rFonts w:ascii="Courier New" w:hAnsi="Courier New" w:cs="Courier New" w:hint="default"/>
      </w:rPr>
    </w:lvl>
    <w:lvl w:ilvl="5" w:tplc="04220005" w:tentative="1">
      <w:start w:val="1"/>
      <w:numFmt w:val="bullet"/>
      <w:lvlText w:val=""/>
      <w:lvlJc w:val="left"/>
      <w:pPr>
        <w:ind w:left="4036" w:hanging="360"/>
      </w:pPr>
      <w:rPr>
        <w:rFonts w:ascii="Wingdings" w:hAnsi="Wingdings" w:hint="default"/>
      </w:rPr>
    </w:lvl>
    <w:lvl w:ilvl="6" w:tplc="04220001" w:tentative="1">
      <w:start w:val="1"/>
      <w:numFmt w:val="bullet"/>
      <w:lvlText w:val=""/>
      <w:lvlJc w:val="left"/>
      <w:pPr>
        <w:ind w:left="4756" w:hanging="360"/>
      </w:pPr>
      <w:rPr>
        <w:rFonts w:ascii="Symbol" w:hAnsi="Symbol" w:hint="default"/>
      </w:rPr>
    </w:lvl>
    <w:lvl w:ilvl="7" w:tplc="04220003" w:tentative="1">
      <w:start w:val="1"/>
      <w:numFmt w:val="bullet"/>
      <w:lvlText w:val="o"/>
      <w:lvlJc w:val="left"/>
      <w:pPr>
        <w:ind w:left="5476" w:hanging="360"/>
      </w:pPr>
      <w:rPr>
        <w:rFonts w:ascii="Courier New" w:hAnsi="Courier New" w:cs="Courier New" w:hint="default"/>
      </w:rPr>
    </w:lvl>
    <w:lvl w:ilvl="8" w:tplc="04220005" w:tentative="1">
      <w:start w:val="1"/>
      <w:numFmt w:val="bullet"/>
      <w:lvlText w:val=""/>
      <w:lvlJc w:val="left"/>
      <w:pPr>
        <w:ind w:left="6196" w:hanging="360"/>
      </w:pPr>
      <w:rPr>
        <w:rFonts w:ascii="Wingdings" w:hAnsi="Wingdings" w:hint="default"/>
      </w:rPr>
    </w:lvl>
  </w:abstractNum>
  <w:abstractNum w:abstractNumId="12" w15:restartNumberingAfterBreak="0">
    <w:nsid w:val="3C136B2C"/>
    <w:multiLevelType w:val="hybridMultilevel"/>
    <w:tmpl w:val="94AC06FC"/>
    <w:lvl w:ilvl="0" w:tplc="45042C1C">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3" w15:restartNumberingAfterBreak="0">
    <w:nsid w:val="46560D5C"/>
    <w:multiLevelType w:val="hybridMultilevel"/>
    <w:tmpl w:val="D3F2A11C"/>
    <w:lvl w:ilvl="0" w:tplc="CC905E30">
      <w:numFmt w:val="bullet"/>
      <w:lvlText w:val="-"/>
      <w:lvlJc w:val="left"/>
      <w:pPr>
        <w:ind w:left="76" w:hanging="360"/>
      </w:pPr>
      <w:rPr>
        <w:rFonts w:ascii="Times New Roman" w:eastAsiaTheme="minorHAnsi" w:hAnsi="Times New Roman" w:cs="Times New Roman" w:hint="default"/>
      </w:rPr>
    </w:lvl>
    <w:lvl w:ilvl="1" w:tplc="04220003" w:tentative="1">
      <w:start w:val="1"/>
      <w:numFmt w:val="bullet"/>
      <w:lvlText w:val="o"/>
      <w:lvlJc w:val="left"/>
      <w:pPr>
        <w:ind w:left="796" w:hanging="360"/>
      </w:pPr>
      <w:rPr>
        <w:rFonts w:ascii="Courier New" w:hAnsi="Courier New" w:cs="Courier New" w:hint="default"/>
      </w:rPr>
    </w:lvl>
    <w:lvl w:ilvl="2" w:tplc="04220005" w:tentative="1">
      <w:start w:val="1"/>
      <w:numFmt w:val="bullet"/>
      <w:lvlText w:val=""/>
      <w:lvlJc w:val="left"/>
      <w:pPr>
        <w:ind w:left="1516" w:hanging="360"/>
      </w:pPr>
      <w:rPr>
        <w:rFonts w:ascii="Wingdings" w:hAnsi="Wingdings" w:hint="default"/>
      </w:rPr>
    </w:lvl>
    <w:lvl w:ilvl="3" w:tplc="04220001" w:tentative="1">
      <w:start w:val="1"/>
      <w:numFmt w:val="bullet"/>
      <w:lvlText w:val=""/>
      <w:lvlJc w:val="left"/>
      <w:pPr>
        <w:ind w:left="2236" w:hanging="360"/>
      </w:pPr>
      <w:rPr>
        <w:rFonts w:ascii="Symbol" w:hAnsi="Symbol" w:hint="default"/>
      </w:rPr>
    </w:lvl>
    <w:lvl w:ilvl="4" w:tplc="04220003" w:tentative="1">
      <w:start w:val="1"/>
      <w:numFmt w:val="bullet"/>
      <w:lvlText w:val="o"/>
      <w:lvlJc w:val="left"/>
      <w:pPr>
        <w:ind w:left="2956" w:hanging="360"/>
      </w:pPr>
      <w:rPr>
        <w:rFonts w:ascii="Courier New" w:hAnsi="Courier New" w:cs="Courier New" w:hint="default"/>
      </w:rPr>
    </w:lvl>
    <w:lvl w:ilvl="5" w:tplc="04220005" w:tentative="1">
      <w:start w:val="1"/>
      <w:numFmt w:val="bullet"/>
      <w:lvlText w:val=""/>
      <w:lvlJc w:val="left"/>
      <w:pPr>
        <w:ind w:left="3676" w:hanging="360"/>
      </w:pPr>
      <w:rPr>
        <w:rFonts w:ascii="Wingdings" w:hAnsi="Wingdings" w:hint="default"/>
      </w:rPr>
    </w:lvl>
    <w:lvl w:ilvl="6" w:tplc="04220001" w:tentative="1">
      <w:start w:val="1"/>
      <w:numFmt w:val="bullet"/>
      <w:lvlText w:val=""/>
      <w:lvlJc w:val="left"/>
      <w:pPr>
        <w:ind w:left="4396" w:hanging="360"/>
      </w:pPr>
      <w:rPr>
        <w:rFonts w:ascii="Symbol" w:hAnsi="Symbol" w:hint="default"/>
      </w:rPr>
    </w:lvl>
    <w:lvl w:ilvl="7" w:tplc="04220003" w:tentative="1">
      <w:start w:val="1"/>
      <w:numFmt w:val="bullet"/>
      <w:lvlText w:val="o"/>
      <w:lvlJc w:val="left"/>
      <w:pPr>
        <w:ind w:left="5116" w:hanging="360"/>
      </w:pPr>
      <w:rPr>
        <w:rFonts w:ascii="Courier New" w:hAnsi="Courier New" w:cs="Courier New" w:hint="default"/>
      </w:rPr>
    </w:lvl>
    <w:lvl w:ilvl="8" w:tplc="04220005" w:tentative="1">
      <w:start w:val="1"/>
      <w:numFmt w:val="bullet"/>
      <w:lvlText w:val=""/>
      <w:lvlJc w:val="left"/>
      <w:pPr>
        <w:ind w:left="5836" w:hanging="360"/>
      </w:pPr>
      <w:rPr>
        <w:rFonts w:ascii="Wingdings" w:hAnsi="Wingdings" w:hint="default"/>
      </w:rPr>
    </w:lvl>
  </w:abstractNum>
  <w:abstractNum w:abstractNumId="14" w15:restartNumberingAfterBreak="0">
    <w:nsid w:val="476A7186"/>
    <w:multiLevelType w:val="hybridMultilevel"/>
    <w:tmpl w:val="E544DEC0"/>
    <w:lvl w:ilvl="0" w:tplc="45042C1C">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4ED92539"/>
    <w:multiLevelType w:val="hybridMultilevel"/>
    <w:tmpl w:val="8EC46C4C"/>
    <w:lvl w:ilvl="0" w:tplc="0422000D">
      <w:start w:val="1"/>
      <w:numFmt w:val="bullet"/>
      <w:lvlText w:val=""/>
      <w:lvlJc w:val="left"/>
      <w:pPr>
        <w:ind w:left="1070" w:hanging="360"/>
      </w:pPr>
      <w:rPr>
        <w:rFonts w:ascii="Wingdings" w:hAnsi="Wingdings" w:hint="default"/>
      </w:rPr>
    </w:lvl>
    <w:lvl w:ilvl="1" w:tplc="04220003" w:tentative="1">
      <w:start w:val="1"/>
      <w:numFmt w:val="bullet"/>
      <w:lvlText w:val="o"/>
      <w:lvlJc w:val="left"/>
      <w:pPr>
        <w:ind w:left="1230" w:hanging="360"/>
      </w:pPr>
      <w:rPr>
        <w:rFonts w:ascii="Courier New" w:hAnsi="Courier New" w:cs="Courier New" w:hint="default"/>
      </w:rPr>
    </w:lvl>
    <w:lvl w:ilvl="2" w:tplc="04220005" w:tentative="1">
      <w:start w:val="1"/>
      <w:numFmt w:val="bullet"/>
      <w:lvlText w:val=""/>
      <w:lvlJc w:val="left"/>
      <w:pPr>
        <w:ind w:left="1950" w:hanging="360"/>
      </w:pPr>
      <w:rPr>
        <w:rFonts w:ascii="Wingdings" w:hAnsi="Wingdings" w:hint="default"/>
      </w:rPr>
    </w:lvl>
    <w:lvl w:ilvl="3" w:tplc="04220001" w:tentative="1">
      <w:start w:val="1"/>
      <w:numFmt w:val="bullet"/>
      <w:lvlText w:val=""/>
      <w:lvlJc w:val="left"/>
      <w:pPr>
        <w:ind w:left="2670" w:hanging="360"/>
      </w:pPr>
      <w:rPr>
        <w:rFonts w:ascii="Symbol" w:hAnsi="Symbol" w:hint="default"/>
      </w:rPr>
    </w:lvl>
    <w:lvl w:ilvl="4" w:tplc="04220003" w:tentative="1">
      <w:start w:val="1"/>
      <w:numFmt w:val="bullet"/>
      <w:lvlText w:val="o"/>
      <w:lvlJc w:val="left"/>
      <w:pPr>
        <w:ind w:left="3390" w:hanging="360"/>
      </w:pPr>
      <w:rPr>
        <w:rFonts w:ascii="Courier New" w:hAnsi="Courier New" w:cs="Courier New" w:hint="default"/>
      </w:rPr>
    </w:lvl>
    <w:lvl w:ilvl="5" w:tplc="04220005" w:tentative="1">
      <w:start w:val="1"/>
      <w:numFmt w:val="bullet"/>
      <w:lvlText w:val=""/>
      <w:lvlJc w:val="left"/>
      <w:pPr>
        <w:ind w:left="4110" w:hanging="360"/>
      </w:pPr>
      <w:rPr>
        <w:rFonts w:ascii="Wingdings" w:hAnsi="Wingdings" w:hint="default"/>
      </w:rPr>
    </w:lvl>
    <w:lvl w:ilvl="6" w:tplc="04220001" w:tentative="1">
      <w:start w:val="1"/>
      <w:numFmt w:val="bullet"/>
      <w:lvlText w:val=""/>
      <w:lvlJc w:val="left"/>
      <w:pPr>
        <w:ind w:left="4830" w:hanging="360"/>
      </w:pPr>
      <w:rPr>
        <w:rFonts w:ascii="Symbol" w:hAnsi="Symbol" w:hint="default"/>
      </w:rPr>
    </w:lvl>
    <w:lvl w:ilvl="7" w:tplc="04220003" w:tentative="1">
      <w:start w:val="1"/>
      <w:numFmt w:val="bullet"/>
      <w:lvlText w:val="o"/>
      <w:lvlJc w:val="left"/>
      <w:pPr>
        <w:ind w:left="5550" w:hanging="360"/>
      </w:pPr>
      <w:rPr>
        <w:rFonts w:ascii="Courier New" w:hAnsi="Courier New" w:cs="Courier New" w:hint="default"/>
      </w:rPr>
    </w:lvl>
    <w:lvl w:ilvl="8" w:tplc="04220005" w:tentative="1">
      <w:start w:val="1"/>
      <w:numFmt w:val="bullet"/>
      <w:lvlText w:val=""/>
      <w:lvlJc w:val="left"/>
      <w:pPr>
        <w:ind w:left="6270" w:hanging="360"/>
      </w:pPr>
      <w:rPr>
        <w:rFonts w:ascii="Wingdings" w:hAnsi="Wingdings" w:hint="default"/>
      </w:rPr>
    </w:lvl>
  </w:abstractNum>
  <w:abstractNum w:abstractNumId="16" w15:restartNumberingAfterBreak="0">
    <w:nsid w:val="4F232C06"/>
    <w:multiLevelType w:val="hybridMultilevel"/>
    <w:tmpl w:val="A916383E"/>
    <w:lvl w:ilvl="0" w:tplc="0409000D">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7" w15:restartNumberingAfterBreak="0">
    <w:nsid w:val="541A4134"/>
    <w:multiLevelType w:val="hybridMultilevel"/>
    <w:tmpl w:val="1F14BB00"/>
    <w:lvl w:ilvl="0" w:tplc="808CEDB0">
      <w:start w:val="1"/>
      <w:numFmt w:val="decimal"/>
      <w:lvlText w:val="%1"/>
      <w:lvlJc w:val="left"/>
      <w:pPr>
        <w:ind w:left="151" w:hanging="360"/>
      </w:pPr>
      <w:rPr>
        <w:rFonts w:hint="default"/>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55AA2C1C"/>
    <w:multiLevelType w:val="hybridMultilevel"/>
    <w:tmpl w:val="0A62A13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56B64358"/>
    <w:multiLevelType w:val="hybridMultilevel"/>
    <w:tmpl w:val="A50432C2"/>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15:restartNumberingAfterBreak="0">
    <w:nsid w:val="59AF58CE"/>
    <w:multiLevelType w:val="hybridMultilevel"/>
    <w:tmpl w:val="4E9C30E6"/>
    <w:lvl w:ilvl="0" w:tplc="45042C1C">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21" w15:restartNumberingAfterBreak="0">
    <w:nsid w:val="5EDB4E3F"/>
    <w:multiLevelType w:val="hybridMultilevel"/>
    <w:tmpl w:val="D86AD9AA"/>
    <w:lvl w:ilvl="0" w:tplc="C8A4E90E">
      <w:start w:val="1"/>
      <w:numFmt w:val="decimal"/>
      <w:lvlText w:val="%1."/>
      <w:lvlJc w:val="left"/>
      <w:pPr>
        <w:ind w:left="720" w:hanging="360"/>
      </w:pPr>
      <w:rPr>
        <w:b/>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6C68111F"/>
    <w:multiLevelType w:val="hybridMultilevel"/>
    <w:tmpl w:val="ED323C6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782C0998"/>
    <w:multiLevelType w:val="hybridMultilevel"/>
    <w:tmpl w:val="1A6AD958"/>
    <w:lvl w:ilvl="0" w:tplc="0422000F">
      <w:start w:val="1"/>
      <w:numFmt w:val="decimal"/>
      <w:lvlText w:val="%1."/>
      <w:lvlJc w:val="left"/>
      <w:pPr>
        <w:ind w:left="786"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79CF3EA6"/>
    <w:multiLevelType w:val="hybridMultilevel"/>
    <w:tmpl w:val="2DDA5A70"/>
    <w:lvl w:ilvl="0" w:tplc="04190013">
      <w:start w:val="1"/>
      <w:numFmt w:val="upperRoman"/>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1"/>
  </w:num>
  <w:num w:numId="2">
    <w:abstractNumId w:val="1"/>
  </w:num>
  <w:num w:numId="3">
    <w:abstractNumId w:val="3"/>
  </w:num>
  <w:num w:numId="4">
    <w:abstractNumId w:val="8"/>
  </w:num>
  <w:num w:numId="5">
    <w:abstractNumId w:val="10"/>
  </w:num>
  <w:num w:numId="6">
    <w:abstractNumId w:val="17"/>
  </w:num>
  <w:num w:numId="7">
    <w:abstractNumId w:val="6"/>
  </w:num>
  <w:num w:numId="8">
    <w:abstractNumId w:val="23"/>
  </w:num>
  <w:num w:numId="9">
    <w:abstractNumId w:val="7"/>
  </w:num>
  <w:num w:numId="10">
    <w:abstractNumId w:val="15"/>
  </w:num>
  <w:num w:numId="11">
    <w:abstractNumId w:val="2"/>
  </w:num>
  <w:num w:numId="12">
    <w:abstractNumId w:val="11"/>
  </w:num>
  <w:num w:numId="13">
    <w:abstractNumId w:val="13"/>
  </w:num>
  <w:num w:numId="14">
    <w:abstractNumId w:val="5"/>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12"/>
  </w:num>
  <w:num w:numId="19">
    <w:abstractNumId w:val="22"/>
  </w:num>
  <w:num w:numId="20">
    <w:abstractNumId w:val="9"/>
  </w:num>
  <w:num w:numId="21">
    <w:abstractNumId w:val="12"/>
  </w:num>
  <w:num w:numId="22">
    <w:abstractNumId w:val="14"/>
  </w:num>
  <w:num w:numId="23">
    <w:abstractNumId w:val="19"/>
  </w:num>
  <w:num w:numId="24">
    <w:abstractNumId w:val="0"/>
  </w:num>
  <w:num w:numId="25">
    <w:abstractNumId w:val="4"/>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EE8"/>
    <w:rsid w:val="0001324C"/>
    <w:rsid w:val="00016FE1"/>
    <w:rsid w:val="00023D9A"/>
    <w:rsid w:val="00041194"/>
    <w:rsid w:val="000500F4"/>
    <w:rsid w:val="00057339"/>
    <w:rsid w:val="00075F22"/>
    <w:rsid w:val="00091F98"/>
    <w:rsid w:val="00094BDB"/>
    <w:rsid w:val="000A72A3"/>
    <w:rsid w:val="000C4AA8"/>
    <w:rsid w:val="000F6273"/>
    <w:rsid w:val="00101310"/>
    <w:rsid w:val="00112B31"/>
    <w:rsid w:val="00112EAA"/>
    <w:rsid w:val="00117CEA"/>
    <w:rsid w:val="0014144C"/>
    <w:rsid w:val="001503D5"/>
    <w:rsid w:val="00151092"/>
    <w:rsid w:val="00151BED"/>
    <w:rsid w:val="001525B3"/>
    <w:rsid w:val="001528C0"/>
    <w:rsid w:val="001605BE"/>
    <w:rsid w:val="00165EC0"/>
    <w:rsid w:val="00185E00"/>
    <w:rsid w:val="001A1690"/>
    <w:rsid w:val="001B07DD"/>
    <w:rsid w:val="001B1919"/>
    <w:rsid w:val="001B598B"/>
    <w:rsid w:val="001D4D93"/>
    <w:rsid w:val="00211230"/>
    <w:rsid w:val="00236EE8"/>
    <w:rsid w:val="00237A38"/>
    <w:rsid w:val="00241B7D"/>
    <w:rsid w:val="00252E3A"/>
    <w:rsid w:val="00260D18"/>
    <w:rsid w:val="0026582B"/>
    <w:rsid w:val="00273C0B"/>
    <w:rsid w:val="0027544B"/>
    <w:rsid w:val="00280961"/>
    <w:rsid w:val="00284EB0"/>
    <w:rsid w:val="002877F7"/>
    <w:rsid w:val="002A2363"/>
    <w:rsid w:val="002B0EA1"/>
    <w:rsid w:val="002B1565"/>
    <w:rsid w:val="002C41FC"/>
    <w:rsid w:val="002E5FE9"/>
    <w:rsid w:val="003021A1"/>
    <w:rsid w:val="00304451"/>
    <w:rsid w:val="003138BF"/>
    <w:rsid w:val="00321516"/>
    <w:rsid w:val="00321C56"/>
    <w:rsid w:val="0033396B"/>
    <w:rsid w:val="00347F7D"/>
    <w:rsid w:val="003534AE"/>
    <w:rsid w:val="003576C8"/>
    <w:rsid w:val="003712C8"/>
    <w:rsid w:val="00396C1B"/>
    <w:rsid w:val="003A5B4B"/>
    <w:rsid w:val="003B4DAC"/>
    <w:rsid w:val="003D2B36"/>
    <w:rsid w:val="003D5E98"/>
    <w:rsid w:val="003F0F6B"/>
    <w:rsid w:val="00414804"/>
    <w:rsid w:val="00430649"/>
    <w:rsid w:val="004458C9"/>
    <w:rsid w:val="00462746"/>
    <w:rsid w:val="00466FE4"/>
    <w:rsid w:val="00492C77"/>
    <w:rsid w:val="004A0BAF"/>
    <w:rsid w:val="004B0EFE"/>
    <w:rsid w:val="004B7BCA"/>
    <w:rsid w:val="004E0763"/>
    <w:rsid w:val="00514BF0"/>
    <w:rsid w:val="00532B4C"/>
    <w:rsid w:val="00535F83"/>
    <w:rsid w:val="00581A52"/>
    <w:rsid w:val="005A190E"/>
    <w:rsid w:val="005C58F3"/>
    <w:rsid w:val="005D71AC"/>
    <w:rsid w:val="005E53A7"/>
    <w:rsid w:val="00607582"/>
    <w:rsid w:val="00642F26"/>
    <w:rsid w:val="0064480A"/>
    <w:rsid w:val="006541D8"/>
    <w:rsid w:val="00654555"/>
    <w:rsid w:val="0066485F"/>
    <w:rsid w:val="006930BE"/>
    <w:rsid w:val="006D065D"/>
    <w:rsid w:val="006D4047"/>
    <w:rsid w:val="006F6D8E"/>
    <w:rsid w:val="0071429D"/>
    <w:rsid w:val="00715D7C"/>
    <w:rsid w:val="0073293A"/>
    <w:rsid w:val="00735667"/>
    <w:rsid w:val="007375B0"/>
    <w:rsid w:val="00743D1F"/>
    <w:rsid w:val="0079752E"/>
    <w:rsid w:val="007A0C58"/>
    <w:rsid w:val="007A224A"/>
    <w:rsid w:val="007D0D43"/>
    <w:rsid w:val="007D1628"/>
    <w:rsid w:val="007D17B2"/>
    <w:rsid w:val="007F0318"/>
    <w:rsid w:val="008079C8"/>
    <w:rsid w:val="008177D3"/>
    <w:rsid w:val="00837BC4"/>
    <w:rsid w:val="00841B48"/>
    <w:rsid w:val="008505C6"/>
    <w:rsid w:val="00873086"/>
    <w:rsid w:val="0089244A"/>
    <w:rsid w:val="008A17B0"/>
    <w:rsid w:val="008A1CF0"/>
    <w:rsid w:val="008A45E9"/>
    <w:rsid w:val="008C4543"/>
    <w:rsid w:val="008D2BD7"/>
    <w:rsid w:val="008E28E2"/>
    <w:rsid w:val="00915364"/>
    <w:rsid w:val="0093402F"/>
    <w:rsid w:val="00941C8A"/>
    <w:rsid w:val="009425D8"/>
    <w:rsid w:val="0094278F"/>
    <w:rsid w:val="00951CDD"/>
    <w:rsid w:val="00954D34"/>
    <w:rsid w:val="00965C3D"/>
    <w:rsid w:val="00967B75"/>
    <w:rsid w:val="00976515"/>
    <w:rsid w:val="00984624"/>
    <w:rsid w:val="00997E41"/>
    <w:rsid w:val="009A1152"/>
    <w:rsid w:val="009A39E8"/>
    <w:rsid w:val="009C1920"/>
    <w:rsid w:val="009D6246"/>
    <w:rsid w:val="009F2336"/>
    <w:rsid w:val="00A04E28"/>
    <w:rsid w:val="00A14181"/>
    <w:rsid w:val="00A325E7"/>
    <w:rsid w:val="00A80E0C"/>
    <w:rsid w:val="00A811F6"/>
    <w:rsid w:val="00A81C5B"/>
    <w:rsid w:val="00A84C53"/>
    <w:rsid w:val="00A910DE"/>
    <w:rsid w:val="00A91EF3"/>
    <w:rsid w:val="00AB5DA9"/>
    <w:rsid w:val="00AC2991"/>
    <w:rsid w:val="00AC5FA8"/>
    <w:rsid w:val="00AD2354"/>
    <w:rsid w:val="00B1013C"/>
    <w:rsid w:val="00B1390A"/>
    <w:rsid w:val="00B40F34"/>
    <w:rsid w:val="00B46759"/>
    <w:rsid w:val="00B929C8"/>
    <w:rsid w:val="00B934B6"/>
    <w:rsid w:val="00BA7FDB"/>
    <w:rsid w:val="00BC1684"/>
    <w:rsid w:val="00BE2727"/>
    <w:rsid w:val="00BE5750"/>
    <w:rsid w:val="00BF19FC"/>
    <w:rsid w:val="00C03CEA"/>
    <w:rsid w:val="00C04BF4"/>
    <w:rsid w:val="00C079DA"/>
    <w:rsid w:val="00C25589"/>
    <w:rsid w:val="00C27460"/>
    <w:rsid w:val="00C31634"/>
    <w:rsid w:val="00C37209"/>
    <w:rsid w:val="00C462A4"/>
    <w:rsid w:val="00C600E7"/>
    <w:rsid w:val="00C854D3"/>
    <w:rsid w:val="00CB3A33"/>
    <w:rsid w:val="00CC4332"/>
    <w:rsid w:val="00CC54F6"/>
    <w:rsid w:val="00CC6CA3"/>
    <w:rsid w:val="00CE47C1"/>
    <w:rsid w:val="00D77203"/>
    <w:rsid w:val="00D96E17"/>
    <w:rsid w:val="00DC4652"/>
    <w:rsid w:val="00DC6273"/>
    <w:rsid w:val="00DE38A2"/>
    <w:rsid w:val="00DF7CC1"/>
    <w:rsid w:val="00E274D3"/>
    <w:rsid w:val="00E35C03"/>
    <w:rsid w:val="00E60CD2"/>
    <w:rsid w:val="00EC70CB"/>
    <w:rsid w:val="00F237BE"/>
    <w:rsid w:val="00F4015D"/>
    <w:rsid w:val="00FC3A7C"/>
    <w:rsid w:val="00FE07F5"/>
    <w:rsid w:val="00FF0D77"/>
    <w:rsid w:val="00FF4527"/>
    <w:rsid w:val="00FF71A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5D35C"/>
  <w15:chartTrackingRefBased/>
  <w15:docId w15:val="{B9B3B6A8-0F87-4372-8E94-BBE1427EF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79D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A72A3"/>
    <w:pPr>
      <w:ind w:left="720"/>
      <w:contextualSpacing/>
    </w:pPr>
  </w:style>
  <w:style w:type="character" w:styleId="a4">
    <w:name w:val="Hyperlink"/>
    <w:basedOn w:val="a0"/>
    <w:uiPriority w:val="99"/>
    <w:unhideWhenUsed/>
    <w:rsid w:val="00A14181"/>
    <w:rPr>
      <w:color w:val="F59E00" w:themeColor="hyperlink"/>
      <w:u w:val="single"/>
    </w:rPr>
  </w:style>
  <w:style w:type="table" w:styleId="a5">
    <w:name w:val="Table Grid"/>
    <w:basedOn w:val="a1"/>
    <w:uiPriority w:val="39"/>
    <w:rsid w:val="00241B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FC3A7C"/>
    <w:pPr>
      <w:tabs>
        <w:tab w:val="center" w:pos="4819"/>
        <w:tab w:val="right" w:pos="9639"/>
      </w:tabs>
      <w:spacing w:after="0" w:line="240" w:lineRule="auto"/>
    </w:pPr>
  </w:style>
  <w:style w:type="character" w:customStyle="1" w:styleId="a7">
    <w:name w:val="Верхний колонтитул Знак"/>
    <w:basedOn w:val="a0"/>
    <w:link w:val="a6"/>
    <w:uiPriority w:val="99"/>
    <w:rsid w:val="00FC3A7C"/>
  </w:style>
  <w:style w:type="paragraph" w:styleId="a8">
    <w:name w:val="footer"/>
    <w:basedOn w:val="a"/>
    <w:link w:val="a9"/>
    <w:uiPriority w:val="99"/>
    <w:unhideWhenUsed/>
    <w:rsid w:val="00FC3A7C"/>
    <w:pPr>
      <w:tabs>
        <w:tab w:val="center" w:pos="4819"/>
        <w:tab w:val="right" w:pos="9639"/>
      </w:tabs>
      <w:spacing w:after="0" w:line="240" w:lineRule="auto"/>
    </w:pPr>
  </w:style>
  <w:style w:type="character" w:customStyle="1" w:styleId="a9">
    <w:name w:val="Нижний колонтитул Знак"/>
    <w:basedOn w:val="a0"/>
    <w:link w:val="a8"/>
    <w:uiPriority w:val="99"/>
    <w:rsid w:val="00FC3A7C"/>
  </w:style>
  <w:style w:type="paragraph" w:styleId="aa">
    <w:name w:val="Balloon Text"/>
    <w:basedOn w:val="a"/>
    <w:link w:val="ab"/>
    <w:uiPriority w:val="99"/>
    <w:semiHidden/>
    <w:unhideWhenUsed/>
    <w:rsid w:val="00FC3A7C"/>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FC3A7C"/>
    <w:rPr>
      <w:rFonts w:ascii="Segoe UI" w:hAnsi="Segoe UI" w:cs="Segoe UI"/>
      <w:sz w:val="18"/>
      <w:szCs w:val="18"/>
    </w:rPr>
  </w:style>
  <w:style w:type="character" w:customStyle="1" w:styleId="ac">
    <w:name w:val="Основной текст_"/>
    <w:basedOn w:val="a0"/>
    <w:link w:val="1"/>
    <w:rsid w:val="00BE2727"/>
    <w:rPr>
      <w:rFonts w:ascii="Arial" w:eastAsia="Arial" w:hAnsi="Arial" w:cs="Arial"/>
      <w:sz w:val="16"/>
      <w:szCs w:val="16"/>
      <w:shd w:val="clear" w:color="auto" w:fill="FFFFFF"/>
    </w:rPr>
  </w:style>
  <w:style w:type="paragraph" w:customStyle="1" w:styleId="1">
    <w:name w:val="Основной текст1"/>
    <w:basedOn w:val="a"/>
    <w:link w:val="ac"/>
    <w:rsid w:val="00BE2727"/>
    <w:pPr>
      <w:widowControl w:val="0"/>
      <w:shd w:val="clear" w:color="auto" w:fill="FFFFFF"/>
      <w:spacing w:after="0" w:line="276" w:lineRule="auto"/>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466777">
      <w:bodyDiv w:val="1"/>
      <w:marLeft w:val="0"/>
      <w:marRight w:val="0"/>
      <w:marTop w:val="0"/>
      <w:marBottom w:val="0"/>
      <w:divBdr>
        <w:top w:val="none" w:sz="0" w:space="0" w:color="auto"/>
        <w:left w:val="none" w:sz="0" w:space="0" w:color="auto"/>
        <w:bottom w:val="none" w:sz="0" w:space="0" w:color="auto"/>
        <w:right w:val="none" w:sz="0" w:space="0" w:color="auto"/>
      </w:divBdr>
    </w:div>
    <w:div w:id="735930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youtube.com/watch?v=ntDKz6WTxf4" TargetMode="External"/><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www.liveworksheets.com/pi1713820jb"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hyperlink" Target="https://uk.wikipedia.org/wiki/1991"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uk.wikipedia.org/wiki/1985" TargetMode="External"/><Relationship Id="rId10" Type="http://schemas.openxmlformats.org/officeDocument/2006/relationships/image" Target="media/image4.jpeg"/><Relationship Id="rId19" Type="http://schemas.openxmlformats.org/officeDocument/2006/relationships/hyperlink" Target="https://www.youtube.com/watch?v=oV8ZFPGvOdA"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uk.wikipedia.org/wiki/%D0%A0%D0%BE%D1%81%D1%96%D0%B9%D1%81%D1%8C%D0%BA%D0%B0_%D0%BC%D0%BE%D0%B2%D0%B0"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Индикатор">
      <a:dk1>
        <a:srgbClr val="000000"/>
      </a:dk1>
      <a:lt1>
        <a:sysClr val="window" lastClr="FFFFFF"/>
      </a:lt1>
      <a:dk2>
        <a:srgbClr val="5E5E5E"/>
      </a:dk2>
      <a:lt2>
        <a:srgbClr val="DDDDDD"/>
      </a:lt2>
      <a:accent1>
        <a:srgbClr val="418AB3"/>
      </a:accent1>
      <a:accent2>
        <a:srgbClr val="A6B727"/>
      </a:accent2>
      <a:accent3>
        <a:srgbClr val="F69200"/>
      </a:accent3>
      <a:accent4>
        <a:srgbClr val="838383"/>
      </a:accent4>
      <a:accent5>
        <a:srgbClr val="FEC306"/>
      </a:accent5>
      <a:accent6>
        <a:srgbClr val="DF5327"/>
      </a:accent6>
      <a:hlink>
        <a:srgbClr val="F59E00"/>
      </a:hlink>
      <a:folHlink>
        <a:srgbClr val="B2B2B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8</Pages>
  <Words>2427</Words>
  <Characters>13836</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Ирусичка</dc:creator>
  <cp:keywords/>
  <dc:description/>
  <cp:lastModifiedBy>Пользователь Windows</cp:lastModifiedBy>
  <cp:revision>6</cp:revision>
  <cp:lastPrinted>2021-03-01T05:43:00Z</cp:lastPrinted>
  <dcterms:created xsi:type="dcterms:W3CDTF">2021-03-18T09:29:00Z</dcterms:created>
  <dcterms:modified xsi:type="dcterms:W3CDTF">2022-01-31T12:24:00Z</dcterms:modified>
</cp:coreProperties>
</file>