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DFD" w:rsidRPr="00D93457" w:rsidRDefault="005C73E2">
      <w:pPr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lang w:val="uk-UA"/>
        </w:rPr>
        <w:t xml:space="preserve">Урок № 12 </w:t>
      </w:r>
      <w:r w:rsidRPr="00D93457"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lang w:val="uk-UA"/>
        </w:rPr>
        <w:tab/>
      </w:r>
      <w:r w:rsidRPr="00D93457"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lang w:val="uk-UA"/>
        </w:rPr>
        <w:tab/>
      </w:r>
      <w:r w:rsidRPr="00D93457"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lang w:val="uk-UA"/>
        </w:rPr>
        <w:tab/>
      </w:r>
      <w:r w:rsidRPr="00D93457"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lang w:val="uk-UA"/>
        </w:rPr>
        <w:tab/>
      </w:r>
      <w:r w:rsidRPr="00D93457"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lang w:val="uk-UA"/>
        </w:rPr>
        <w:tab/>
        <w:t>Дата ______________</w:t>
      </w:r>
    </w:p>
    <w:p w:rsidR="005C73E2" w:rsidRPr="00D93457" w:rsidRDefault="005C73E2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lang w:val="uk-UA"/>
        </w:rPr>
        <w:t>Тема:</w:t>
      </w: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 xml:space="preserve"> Три стани середньовічного суспільства. Феодалізм. Організація християнської церкви в Середньовіччі.</w:t>
      </w:r>
    </w:p>
    <w:p w:rsidR="005C73E2" w:rsidRPr="00D93457" w:rsidRDefault="005C73E2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lang w:val="uk-UA"/>
        </w:rPr>
        <w:t>Мета:</w:t>
      </w: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 xml:space="preserve"> сформувати уявлення про середньовічне суспільство, визначити місце та роль кожного стану, пояснити поняття «стан», «феод», «феодальна драбина», «сеньйор», «васал», «васалітет», «католицька церква», «єпископи»; розвивати уміння узагальнювати фактичний матеріал, формувати навички складання проектів опрацювавши додатковий матеріал; виховувати повагу до всесвітньої історії.</w:t>
      </w:r>
    </w:p>
    <w:p w:rsidR="005C73E2" w:rsidRPr="00D93457" w:rsidRDefault="005C73E2" w:rsidP="005C73E2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lang w:val="uk-UA"/>
        </w:rPr>
        <w:t>Основні поняття:</w:t>
      </w: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 xml:space="preserve"> стан», «феод», «феодальна драбина», «сеньйор», «васал», «васалітет», «католицька церква», «єпископи».</w:t>
      </w:r>
    </w:p>
    <w:p w:rsidR="005C73E2" w:rsidRPr="00D93457" w:rsidRDefault="005C73E2" w:rsidP="005C73E2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lang w:val="uk-UA"/>
        </w:rPr>
        <w:t>Очікувані результати:</w:t>
      </w: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 xml:space="preserve"> після цього уроку учні зможуть: називати стани середньовічного суспільства, визначати місце кожного стану в суспільстві, давати визначення основних понять уроку, характеризувати організацію християнської церкви у Середньовіччі.</w:t>
      </w:r>
    </w:p>
    <w:p w:rsidR="005C73E2" w:rsidRPr="00D93457" w:rsidRDefault="005C73E2" w:rsidP="005C73E2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lang w:val="uk-UA"/>
        </w:rPr>
        <w:t>Тип уроку:</w:t>
      </w: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 xml:space="preserve"> комбінований.</w:t>
      </w:r>
    </w:p>
    <w:p w:rsidR="005C73E2" w:rsidRPr="00D93457" w:rsidRDefault="005C73E2" w:rsidP="007830B0">
      <w:pPr>
        <w:jc w:val="center"/>
        <w:rPr>
          <w:rFonts w:ascii="Times New Roman" w:hAnsi="Times New Roman" w:cs="Times New Roman"/>
          <w:color w:val="222A35" w:themeColor="text2" w:themeShade="80"/>
          <w:sz w:val="36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36"/>
          <w:szCs w:val="28"/>
          <w:lang w:val="uk-UA"/>
        </w:rPr>
        <w:t>Структура уроку.</w:t>
      </w:r>
    </w:p>
    <w:p w:rsidR="005C73E2" w:rsidRPr="00D93457" w:rsidRDefault="005C73E2" w:rsidP="005C73E2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І. Організаційний момент</w:t>
      </w:r>
    </w:p>
    <w:p w:rsidR="005C73E2" w:rsidRPr="00D93457" w:rsidRDefault="005C73E2" w:rsidP="005C73E2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ІІ. Актуалізація опорних знань. Перевірка домашнього завдання.</w:t>
      </w:r>
    </w:p>
    <w:p w:rsidR="005C73E2" w:rsidRPr="00D93457" w:rsidRDefault="005C73E2" w:rsidP="005C73E2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ІІІ. Мотивація навчальної діяльності.</w:t>
      </w:r>
    </w:p>
    <w:p w:rsidR="005C73E2" w:rsidRPr="00D93457" w:rsidRDefault="005C73E2" w:rsidP="005C73E2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en-US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І</w:t>
      </w: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en-US"/>
        </w:rPr>
        <w:t xml:space="preserve">V. </w:t>
      </w:r>
      <w:proofErr w:type="spellStart"/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en-US"/>
        </w:rPr>
        <w:t>Вивчення</w:t>
      </w:r>
      <w:proofErr w:type="spellEnd"/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en-US"/>
        </w:rPr>
        <w:t xml:space="preserve"> </w:t>
      </w:r>
      <w:proofErr w:type="spellStart"/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en-US"/>
        </w:rPr>
        <w:t>нового</w:t>
      </w:r>
      <w:proofErr w:type="spellEnd"/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en-US"/>
        </w:rPr>
        <w:t xml:space="preserve"> </w:t>
      </w:r>
      <w:proofErr w:type="spellStart"/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en-US"/>
        </w:rPr>
        <w:t>матеріалу</w:t>
      </w:r>
      <w:proofErr w:type="spellEnd"/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en-US"/>
        </w:rPr>
        <w:t>:</w:t>
      </w:r>
    </w:p>
    <w:p w:rsidR="005C73E2" w:rsidRPr="00D93457" w:rsidRDefault="005C73E2" w:rsidP="005C73E2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Нова структура суспільства</w:t>
      </w:r>
      <w:r w:rsidR="00A15619"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.</w:t>
      </w:r>
    </w:p>
    <w:p w:rsidR="00A15619" w:rsidRPr="00D93457" w:rsidRDefault="00A15619" w:rsidP="005C73E2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Феодалізм, васалітет та феодальна драбина.</w:t>
      </w:r>
    </w:p>
    <w:p w:rsidR="00A15619" w:rsidRPr="00D93457" w:rsidRDefault="00A15619" w:rsidP="005C73E2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Організація християнської церкви в Середньовіччі.</w:t>
      </w:r>
    </w:p>
    <w:p w:rsidR="005C73E2" w:rsidRPr="00D93457" w:rsidRDefault="005C73E2" w:rsidP="005C73E2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en-US"/>
        </w:rPr>
        <w:t>V</w:t>
      </w:r>
      <w:r w:rsidR="00A15619"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. Узагальнення та систематизація.</w:t>
      </w:r>
    </w:p>
    <w:p w:rsidR="005C73E2" w:rsidRPr="00D93457" w:rsidRDefault="005C73E2" w:rsidP="005C73E2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en-US"/>
        </w:rPr>
        <w:t>V</w:t>
      </w:r>
      <w:r w:rsidR="00A15619"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І. Підсумок уроку. Оцінювання роботи учнів.</w:t>
      </w:r>
    </w:p>
    <w:p w:rsidR="00A15619" w:rsidRPr="00D93457" w:rsidRDefault="00A15619" w:rsidP="005C73E2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en-US"/>
        </w:rPr>
        <w:t>V</w:t>
      </w: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ІІ. Домашнє завдання.</w:t>
      </w:r>
    </w:p>
    <w:p w:rsidR="00A15619" w:rsidRPr="00D93457" w:rsidRDefault="00A15619" w:rsidP="00A15619">
      <w:pPr>
        <w:jc w:val="center"/>
        <w:rPr>
          <w:rFonts w:ascii="Times New Roman" w:hAnsi="Times New Roman" w:cs="Times New Roman"/>
          <w:b/>
          <w:color w:val="222A35" w:themeColor="text2" w:themeShade="80"/>
          <w:sz w:val="36"/>
          <w:szCs w:val="28"/>
          <w:lang w:val="uk-UA"/>
        </w:rPr>
      </w:pPr>
      <w:r w:rsidRPr="00D93457">
        <w:rPr>
          <w:rFonts w:ascii="Times New Roman" w:hAnsi="Times New Roman" w:cs="Times New Roman"/>
          <w:b/>
          <w:color w:val="222A35" w:themeColor="text2" w:themeShade="80"/>
          <w:sz w:val="36"/>
          <w:szCs w:val="28"/>
          <w:lang w:val="uk-UA"/>
        </w:rPr>
        <w:t>ХІД УРОКУ.</w:t>
      </w:r>
    </w:p>
    <w:p w:rsidR="00A15619" w:rsidRPr="00D93457" w:rsidRDefault="00A15619" w:rsidP="00A15619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 xml:space="preserve">І. </w:t>
      </w:r>
      <w:r w:rsidRPr="00D93457"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lang w:val="uk-UA"/>
        </w:rPr>
        <w:t>Організаційний момент</w:t>
      </w:r>
    </w:p>
    <w:p w:rsidR="00A15619" w:rsidRPr="00D93457" w:rsidRDefault="00A15619" w:rsidP="00A15619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Привітання .</w:t>
      </w:r>
    </w:p>
    <w:p w:rsidR="00A15619" w:rsidRPr="00D93457" w:rsidRDefault="00A15619" w:rsidP="00A15619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ІІ</w:t>
      </w:r>
      <w:r w:rsidRPr="00D93457"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lang w:val="uk-UA"/>
        </w:rPr>
        <w:t>. Актуалізація опорних знань.</w:t>
      </w:r>
    </w:p>
    <w:p w:rsidR="00A15619" w:rsidRPr="00D93457" w:rsidRDefault="00A15619" w:rsidP="00A15619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Бесіда за запитаннями.</w:t>
      </w:r>
    </w:p>
    <w:p w:rsidR="00A15619" w:rsidRPr="00D93457" w:rsidRDefault="00A15619" w:rsidP="00A15619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Якою була тема минулого уроку?</w:t>
      </w:r>
    </w:p>
    <w:p w:rsidR="00A15619" w:rsidRPr="00D93457" w:rsidRDefault="00A15619" w:rsidP="00A15619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Як залежало життя середньовічної людини від примх природи?</w:t>
      </w:r>
    </w:p>
    <w:p w:rsidR="00A15619" w:rsidRPr="00D93457" w:rsidRDefault="00A15619" w:rsidP="00A15619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Що таке міграція та хто брав у ній участь?</w:t>
      </w:r>
    </w:p>
    <w:p w:rsidR="00A15619" w:rsidRPr="00D93457" w:rsidRDefault="00A15619" w:rsidP="00A15619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Як ви виконали додаткове завдання? (складання кросворду)</w:t>
      </w:r>
    </w:p>
    <w:p w:rsidR="00A15619" w:rsidRPr="00D93457" w:rsidRDefault="00A15619" w:rsidP="00A15619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lastRenderedPageBreak/>
        <w:t xml:space="preserve">ІІІ. </w:t>
      </w:r>
      <w:r w:rsidRPr="00D93457"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lang w:val="uk-UA"/>
        </w:rPr>
        <w:t>Мотивація навчальної діяльності.</w:t>
      </w:r>
    </w:p>
    <w:p w:rsidR="00A15619" w:rsidRPr="00D93457" w:rsidRDefault="00A15619" w:rsidP="00A15619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 xml:space="preserve">Учитель. </w:t>
      </w:r>
      <w:r w:rsidR="00F850C1" w:rsidRPr="00D93457"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lang w:val="uk-UA"/>
        </w:rPr>
        <w:t>Проблемне запитання</w:t>
      </w:r>
      <w:r w:rsidR="00F850C1"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 xml:space="preserve">. </w:t>
      </w: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Як ви вважаєте, чи були рівними люди в середньовічному суспільстві? Чому?</w:t>
      </w:r>
    </w:p>
    <w:p w:rsidR="00A15619" w:rsidRPr="00D93457" w:rsidRDefault="00A15619" w:rsidP="00A15619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lang w:val="uk-UA"/>
        </w:rPr>
        <w:t xml:space="preserve">Вірш </w:t>
      </w: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(написати на дошці)</w:t>
      </w:r>
    </w:p>
    <w:p w:rsidR="00A15619" w:rsidRPr="00D93457" w:rsidRDefault="00A15619" w:rsidP="00A15619">
      <w:pPr>
        <w:ind w:firstLine="708"/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Священника уділ – за всіх молиться.</w:t>
      </w:r>
    </w:p>
    <w:p w:rsidR="00A15619" w:rsidRPr="00D93457" w:rsidRDefault="00A15619" w:rsidP="00A15619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ab/>
        <w:t>А лицаря – на полі битися</w:t>
      </w:r>
    </w:p>
    <w:p w:rsidR="00A15619" w:rsidRPr="00D93457" w:rsidRDefault="00A15619" w:rsidP="00A15619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ab/>
        <w:t>І славою в борні покритися.</w:t>
      </w:r>
    </w:p>
    <w:p w:rsidR="00A15619" w:rsidRPr="00D93457" w:rsidRDefault="00A15619" w:rsidP="00A15619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ab/>
        <w:t>Обов’язки селян – трудитися.</w:t>
      </w:r>
    </w:p>
    <w:p w:rsidR="00A15619" w:rsidRPr="00D93457" w:rsidRDefault="00A15619" w:rsidP="00A15619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842A80"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lang w:val="uk-UA"/>
        </w:rPr>
        <w:t>Запитання.</w:t>
      </w: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 xml:space="preserve"> Чому у різних верств населення були різні завдання? Чи всі вони однаково престижні та складні для виконання? І яким був суспільний устрій в середні віки? </w:t>
      </w:r>
    </w:p>
    <w:p w:rsidR="00A15619" w:rsidRPr="00D93457" w:rsidRDefault="00A15619" w:rsidP="00A15619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Саме на ці запитання ми будемо шукати сьогодні відповіді на уроці.</w:t>
      </w:r>
    </w:p>
    <w:p w:rsidR="00A15619" w:rsidRPr="00D93457" w:rsidRDefault="00CC401C" w:rsidP="00A15619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І</w:t>
      </w: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en-US"/>
        </w:rPr>
        <w:t>V</w:t>
      </w: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. Сприйняття та усвідомлення нового матеріалу.</w:t>
      </w:r>
    </w:p>
    <w:p w:rsidR="00CC401C" w:rsidRPr="00D93457" w:rsidRDefault="00CC401C" w:rsidP="00A15619">
      <w:pPr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lang w:val="uk-UA"/>
        </w:rPr>
        <w:t>Метод чистої дошки.</w:t>
      </w:r>
    </w:p>
    <w:p w:rsidR="00CC401C" w:rsidRPr="00D93457" w:rsidRDefault="00CC401C" w:rsidP="00A15619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На дошці записано три пункти плану уроку, після опрацювання пункту плану, запис витирати.</w:t>
      </w:r>
    </w:p>
    <w:p w:rsidR="00CC401C" w:rsidRPr="00D93457" w:rsidRDefault="00CC401C" w:rsidP="00CC401C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u w:val="single"/>
          <w:lang w:val="uk-UA"/>
        </w:rPr>
        <w:t>Нова структура суспільства</w:t>
      </w: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.</w:t>
      </w:r>
    </w:p>
    <w:p w:rsidR="00CC401C" w:rsidRPr="00D93457" w:rsidRDefault="00CC401C" w:rsidP="00CC401C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 xml:space="preserve">Учитель. </w:t>
      </w:r>
      <w:r w:rsidRPr="00D93457"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lang w:val="uk-UA"/>
        </w:rPr>
        <w:t>Робота з  картою</w:t>
      </w:r>
      <w:r w:rsidR="00DE7161"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 xml:space="preserve">  </w:t>
      </w:r>
      <w:r w:rsidR="00DE7161"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ab/>
      </w:r>
      <w:r w:rsidR="00DE7161"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ab/>
      </w:r>
      <w:r w:rsidR="00DE7161"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ab/>
      </w: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.</w:t>
      </w:r>
      <w:r w:rsidRPr="00D93457">
        <w:rPr>
          <w:noProof/>
          <w:color w:val="222A35" w:themeColor="text2" w:themeShade="80"/>
          <w:lang w:eastAsia="ru-RU"/>
        </w:rPr>
        <w:t xml:space="preserve"> </w:t>
      </w:r>
      <w:r w:rsidRPr="00D93457">
        <w:rPr>
          <w:noProof/>
          <w:color w:val="222A35" w:themeColor="text2" w:themeShade="80"/>
          <w:lang w:eastAsia="ru-RU"/>
        </w:rPr>
        <w:drawing>
          <wp:inline distT="0" distB="0" distL="0" distR="0" wp14:anchorId="3BFFB534" wp14:editId="5BD75D56">
            <wp:extent cx="2914650" cy="2447925"/>
            <wp:effectExtent l="0" t="0" r="0" b="9525"/>
            <wp:docPr id="235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4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C401C" w:rsidRPr="00D93457" w:rsidRDefault="00CC401C" w:rsidP="00CC401C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Пригадайте, якою подією закінчилася історія стародавнього світу – так розпадом Великої Римської імперії. В результаті утворилися три європейські держави: Англія, Франція та Німеччина. Давайте знайдемо їх на карті Європи. В кожній із цих країн сформувалися типові форми правління та суспільного устрою. Прочитайте це раз вірш і скажіть – чим займалося населення цих країн, скільки різновидів роботи ви виділили.</w:t>
      </w:r>
      <w:r w:rsidR="00DE7161"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 xml:space="preserve"> На дошці презентація.</w:t>
      </w:r>
    </w:p>
    <w:p w:rsidR="00CC401C" w:rsidRPr="00D93457" w:rsidRDefault="00CC401C" w:rsidP="00CC401C">
      <w:pPr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lang w:val="uk-UA"/>
        </w:rPr>
        <w:t>Робота зі схемою</w:t>
      </w:r>
    </w:p>
    <w:p w:rsidR="00DE7161" w:rsidRPr="00D93457" w:rsidRDefault="00DE7161" w:rsidP="00CC401C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bookmarkStart w:id="0" w:name="п201082517115SlideId259"/>
      <w:bookmarkStart w:id="1" w:name="к20101027151247"/>
      <w:r w:rsidRPr="00D93457">
        <w:rPr>
          <w:rFonts w:ascii="Times New Roman" w:hAnsi="Times New Roman" w:cs="Times New Roman"/>
          <w:noProof/>
          <w:color w:val="222A35" w:themeColor="text2" w:themeShade="80"/>
          <w:sz w:val="24"/>
          <w:szCs w:val="24"/>
          <w:lang w:eastAsia="ru-RU"/>
        </w:rPr>
        <w:lastRenderedPageBreak/>
        <w:drawing>
          <wp:inline distT="0" distB="0" distL="0" distR="0" wp14:anchorId="70249716" wp14:editId="46C527F2">
            <wp:extent cx="6324600" cy="1800225"/>
            <wp:effectExtent l="0" t="0" r="0" b="9525"/>
            <wp:docPr id="1" name="Рисунок 1" descr="C:\Documents and Settings\zhenya\Рабочий стол\History-pril-kom03-vs7kl-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zhenya\Рабочий стол\History-pril-kom03-vs7kl-2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bookmarkEnd w:id="1"/>
    </w:p>
    <w:p w:rsidR="00DE7161" w:rsidRPr="00D93457" w:rsidRDefault="00DE7161" w:rsidP="00CC401C">
      <w:pPr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lang w:val="uk-UA"/>
        </w:rPr>
        <w:t>Робота з історичним джерелом, підручник ст. 64</w:t>
      </w:r>
    </w:p>
    <w:p w:rsidR="00DE7161" w:rsidRPr="00D93457" w:rsidRDefault="00DE7161" w:rsidP="00DE7161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lang w:val="uk-UA"/>
        </w:rPr>
        <w:t>Робота з поняттями</w:t>
      </w: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. Стан – це…..( листок + запис у зошиті)</w:t>
      </w:r>
    </w:p>
    <w:p w:rsidR="00DE7161" w:rsidRPr="00D93457" w:rsidRDefault="00DE7161" w:rsidP="00CC401C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Вже на світанку Середньовіччя у германських народів виділилась знать, до складу якої ввійшли військові вожді, їхні найближчі дружинники й вірні слуги. Прийняття християнства привело до утворення численного духовенства. Воєнні знегоди сприяли появі професійних воїнів. Праця на землі випала на долю селян.</w:t>
      </w:r>
    </w:p>
    <w:p w:rsidR="00DE7161" w:rsidRPr="00D93457" w:rsidRDefault="00DE7161" w:rsidP="00CC401C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Отже висновок. На початку ХІ століття виникла нова структура населення, відмінна як від римського, так і від старого германського суспільства.</w:t>
      </w:r>
      <w:r w:rsidR="009B3982"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 xml:space="preserve"> Усе с</w:t>
      </w: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ередньовічне суспільство поділялося на три стани: ті, що моляться, ті, що воюють, ті, що працюють.</w:t>
      </w:r>
    </w:p>
    <w:p w:rsidR="00DE7161" w:rsidRPr="00D93457" w:rsidRDefault="00DE7161" w:rsidP="00CC401C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Учитель</w:t>
      </w:r>
      <w:r w:rsidR="00842A80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. Діти, у вас є запитання по даному матеріалу?</w:t>
      </w:r>
      <w:r w:rsidR="009B3982"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 xml:space="preserve"> Ми можемо витерти перший пункт нашого плану уроку.</w:t>
      </w:r>
    </w:p>
    <w:p w:rsidR="00F850C1" w:rsidRPr="00D93457" w:rsidRDefault="00F850C1" w:rsidP="00F850C1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u w:val="single"/>
          <w:lang w:val="uk-UA"/>
        </w:rPr>
        <w:t>Феодалізм. Феодальна драбина та васалітет</w:t>
      </w: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.</w:t>
      </w:r>
    </w:p>
    <w:p w:rsidR="009B3982" w:rsidRPr="00D93457" w:rsidRDefault="009B3982" w:rsidP="00F850C1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lang w:val="uk-UA"/>
        </w:rPr>
        <w:t>Методом проектів</w:t>
      </w: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 xml:space="preserve"> ми опрацюємо наступний. Для цього отримуєте додаткову інформацію, підручник сторінка 64-65, та ілюстрації з теми уроку. </w:t>
      </w:r>
    </w:p>
    <w:p w:rsidR="009B3982" w:rsidRPr="00D93457" w:rsidRDefault="009B3982" w:rsidP="00CC401C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Ділимося на дві групи і визначаємо завдання.</w:t>
      </w:r>
    </w:p>
    <w:p w:rsidR="009B3982" w:rsidRPr="00D93457" w:rsidRDefault="009B3982" w:rsidP="00CC401C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1 група – феодалізм, феодальна драбина.</w:t>
      </w:r>
    </w:p>
    <w:p w:rsidR="009B3982" w:rsidRPr="00D93457" w:rsidRDefault="009B3982" w:rsidP="00CC401C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2 група – система васалітету.</w:t>
      </w:r>
    </w:p>
    <w:p w:rsidR="009B3982" w:rsidRPr="00D93457" w:rsidRDefault="009B3982" w:rsidP="00CC401C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Опрацюємо поняття:  «феод», «феодальна драбина», «сеньйор», «васал», «васалітет».</w:t>
      </w:r>
    </w:p>
    <w:p w:rsidR="00842A80" w:rsidRPr="00D93457" w:rsidRDefault="00842A80" w:rsidP="00842A80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Діти опрацьовують інформацію і представляють два проекти. Захист проектів. Учні висвітлюють питання феодалізму та феодальної драбини, інша група васальну залежність в суспільстві.</w:t>
      </w:r>
    </w:p>
    <w:p w:rsidR="009B3982" w:rsidRPr="00D93457" w:rsidRDefault="009B3982" w:rsidP="00CC401C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lang w:val="uk-UA"/>
        </w:rPr>
        <w:t>Ілюстрації</w:t>
      </w: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 xml:space="preserve"> посвячення у рицарів та васалів:</w:t>
      </w:r>
    </w:p>
    <w:p w:rsidR="009B3982" w:rsidRPr="00D93457" w:rsidRDefault="009B3982" w:rsidP="00CC401C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noProof/>
          <w:color w:val="222A35" w:themeColor="text2" w:themeShade="8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149A399F" wp14:editId="7BA13FE8">
            <wp:simplePos x="0" y="0"/>
            <wp:positionH relativeFrom="column">
              <wp:posOffset>3588385</wp:posOffset>
            </wp:positionH>
            <wp:positionV relativeFrom="paragraph">
              <wp:posOffset>78105</wp:posOffset>
            </wp:positionV>
            <wp:extent cx="2533650" cy="2466975"/>
            <wp:effectExtent l="0" t="0" r="0" b="9525"/>
            <wp:wrapThrough wrapText="bothSides">
              <wp:wrapPolygon edited="0">
                <wp:start x="0" y="0"/>
                <wp:lineTo x="0" y="21517"/>
                <wp:lineTo x="21438" y="21517"/>
                <wp:lineTo x="21438" y="0"/>
                <wp:lineTo x="0" y="0"/>
              </wp:wrapPolygon>
            </wp:wrapThrough>
            <wp:docPr id="3" name="Рисунок 3" descr="C:\Users\х\Desktop\Посвячення  в рицарі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х\Desktop\Посвячення  в рицарі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3457">
        <w:rPr>
          <w:rFonts w:ascii="Times New Roman" w:hAnsi="Times New Roman" w:cs="Times New Roman"/>
          <w:noProof/>
          <w:color w:val="222A35" w:themeColor="text2" w:themeShade="80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41D9B7E" wp14:editId="2EE3267D">
            <wp:simplePos x="0" y="0"/>
            <wp:positionH relativeFrom="column">
              <wp:posOffset>226060</wp:posOffset>
            </wp:positionH>
            <wp:positionV relativeFrom="paragraph">
              <wp:posOffset>78105</wp:posOffset>
            </wp:positionV>
            <wp:extent cx="2524125" cy="2543175"/>
            <wp:effectExtent l="0" t="0" r="9525" b="9525"/>
            <wp:wrapThrough wrapText="bothSides">
              <wp:wrapPolygon edited="0">
                <wp:start x="0" y="0"/>
                <wp:lineTo x="0" y="21519"/>
                <wp:lineTo x="21518" y="21519"/>
                <wp:lineTo x="21518" y="0"/>
                <wp:lineTo x="0" y="0"/>
              </wp:wrapPolygon>
            </wp:wrapThrough>
            <wp:docPr id="2" name="Рисунок 2" descr="C:\Users\х\Desktop\Hommage_au_Moyen_Age_-_minia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х\Desktop\Hommage_au_Moyen_Age_-_miniatur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 xml:space="preserve"> </w:t>
      </w:r>
    </w:p>
    <w:p w:rsidR="009B3982" w:rsidRPr="00D93457" w:rsidRDefault="009B3982" w:rsidP="00CC401C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</w:p>
    <w:p w:rsidR="009B3982" w:rsidRPr="00D93457" w:rsidRDefault="009B3982" w:rsidP="00CC401C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</w:p>
    <w:p w:rsidR="009B3982" w:rsidRPr="00D93457" w:rsidRDefault="009B3982" w:rsidP="00CC401C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</w:p>
    <w:p w:rsidR="009B3982" w:rsidRPr="00D93457" w:rsidRDefault="009B3982" w:rsidP="00CC401C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</w:p>
    <w:p w:rsidR="009B3982" w:rsidRPr="00D93457" w:rsidRDefault="009B3982" w:rsidP="00CC401C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</w:p>
    <w:p w:rsidR="009B3982" w:rsidRPr="00D93457" w:rsidRDefault="009B3982" w:rsidP="00CC401C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</w:p>
    <w:p w:rsidR="009B3982" w:rsidRPr="00D93457" w:rsidRDefault="009B3982" w:rsidP="00CC401C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</w:p>
    <w:p w:rsidR="009B3982" w:rsidRPr="00D93457" w:rsidRDefault="009B3982" w:rsidP="00CC401C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Феодальна драбина.</w:t>
      </w:r>
    </w:p>
    <w:p w:rsidR="009B3982" w:rsidRPr="00D93457" w:rsidRDefault="009B3982" w:rsidP="00CC401C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Arial" w:eastAsia="Times New Roman" w:hAnsi="Arial" w:cs="Arial"/>
          <w:noProof/>
          <w:color w:val="222A35" w:themeColor="text2" w:themeShade="80"/>
          <w:sz w:val="24"/>
          <w:szCs w:val="24"/>
          <w:lang w:eastAsia="ru-RU"/>
        </w:rPr>
        <w:drawing>
          <wp:inline distT="0" distB="0" distL="0" distR="0" wp14:anchorId="5B484AAC" wp14:editId="7F658A56">
            <wp:extent cx="3810000" cy="3810000"/>
            <wp:effectExtent l="0" t="0" r="0" b="0"/>
            <wp:docPr id="4" name="Рисунок 4" descr="Феодальна драбина в середньовіччі - російська історична бібліоте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еодальна драбина в середньовіччі - російська історична бібліотека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3982" w:rsidRPr="00D93457" w:rsidRDefault="00F850C1" w:rsidP="00CC401C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Отже результатами роботи учнів є дав проекти щодо суспільного устрою середньовічного суспільства. Ми можемо витрати другий пункт нашого плану.</w:t>
      </w:r>
    </w:p>
    <w:p w:rsidR="00F850C1" w:rsidRPr="00D93457" w:rsidRDefault="00F850C1" w:rsidP="00F850C1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222A35" w:themeColor="text2" w:themeShade="80"/>
          <w:sz w:val="28"/>
          <w:szCs w:val="28"/>
          <w:u w:val="single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u w:val="single"/>
          <w:lang w:val="uk-UA"/>
        </w:rPr>
        <w:t>Організація християнської церкви.</w:t>
      </w:r>
    </w:p>
    <w:p w:rsidR="00F850C1" w:rsidRPr="00D93457" w:rsidRDefault="00F850C1" w:rsidP="00F850C1">
      <w:pPr>
        <w:pStyle w:val="a3"/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Підручник сторінка 67-68.</w:t>
      </w:r>
    </w:p>
    <w:p w:rsidR="0056452B" w:rsidRPr="00D93457" w:rsidRDefault="0056452B" w:rsidP="00F850C1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lang w:val="uk-UA"/>
        </w:rPr>
        <w:t>Розповідь вчителя</w:t>
      </w: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.</w:t>
      </w:r>
    </w:p>
    <w:p w:rsidR="00F850C1" w:rsidRPr="00D93457" w:rsidRDefault="00F850C1" w:rsidP="00F850C1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 xml:space="preserve">Життя середньовічної людини неможливо уявити без тісного зв’язку із церквою та її служителями. Християнське духовенство поділялося на біле та чорне </w:t>
      </w:r>
      <w:r w:rsidR="0056452B"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(</w:t>
      </w:r>
      <w:r w:rsidRPr="00D93457">
        <w:rPr>
          <w:rFonts w:ascii="Times New Roman" w:hAnsi="Times New Roman" w:cs="Times New Roman"/>
          <w:i/>
          <w:color w:val="222A35" w:themeColor="text2" w:themeShade="80"/>
          <w:sz w:val="28"/>
          <w:szCs w:val="28"/>
          <w:lang w:val="uk-UA"/>
        </w:rPr>
        <w:t>На дошці вчитель під час розповіді формує схему учні занотовують в зошит</w:t>
      </w: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.</w:t>
      </w:r>
      <w:r w:rsidR="0056452B"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)</w:t>
      </w:r>
    </w:p>
    <w:p w:rsidR="00F850C1" w:rsidRPr="00D93457" w:rsidRDefault="00F850C1" w:rsidP="00F850C1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Біле духовенство, несло службу серед людей в миру.</w:t>
      </w:r>
      <w:r w:rsidR="007830B0"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 xml:space="preserve"> </w:t>
      </w:r>
      <w:r w:rsidR="00BC401C"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 xml:space="preserve">Кожен священник мав свою парафію, до якої входили жителі декількох сіл або міських кварталів. Він правив службу, здійснював церковні таїнства (хрещення, причастя, вінчання, сповідь тощо) і </w:t>
      </w:r>
      <w:r w:rsidR="00BC401C"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lastRenderedPageBreak/>
        <w:t xml:space="preserve">від імені церкви допомагав бідним. На утримання церкви парафіяни сплачували – десятину </w:t>
      </w:r>
      <w:r w:rsidR="0056452B"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–</w:t>
      </w:r>
      <w:r w:rsidR="00BC401C"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 xml:space="preserve"> податок</w:t>
      </w:r>
      <w:r w:rsidR="0056452B"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, що дорівнював десятій частці їхніх прибутків.</w:t>
      </w:r>
    </w:p>
    <w:p w:rsidR="00F2377F" w:rsidRPr="00D93457" w:rsidRDefault="00F2377F" w:rsidP="00F850C1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noProof/>
          <w:color w:val="222A35" w:themeColor="text2" w:themeShade="8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790DFC" wp14:editId="401A696B">
                <wp:simplePos x="0" y="0"/>
                <wp:positionH relativeFrom="column">
                  <wp:posOffset>2912110</wp:posOffset>
                </wp:positionH>
                <wp:positionV relativeFrom="paragraph">
                  <wp:posOffset>1790700</wp:posOffset>
                </wp:positionV>
                <wp:extent cx="66675" cy="0"/>
                <wp:effectExtent l="0" t="0" r="9525" b="19050"/>
                <wp:wrapNone/>
                <wp:docPr id="6" name="Соединительная линия уступом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5" cy="0"/>
                        </a:xfrm>
                        <a:prstGeom prst="bentConnector3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6A561D7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Соединительная линия уступом 6" o:spid="_x0000_s1026" type="#_x0000_t34" style="position:absolute;margin-left:229.3pt;margin-top:141pt;width:5.25pt;height:0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" strokecolor="#5b9bd5 [3204]" strokeweight=".5pt"/>
            </w:pict>
          </mc:Fallback>
        </mc:AlternateContent>
      </w:r>
      <w:r w:rsidR="0056452B"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 xml:space="preserve">У християнській церкві існувала система суворого підпорядкування – ієрархія. </w:t>
      </w:r>
      <w:r w:rsidR="0056452B" w:rsidRPr="00D93457">
        <w:rPr>
          <w:rFonts w:ascii="Times New Roman" w:hAnsi="Times New Roman" w:cs="Times New Roman"/>
          <w:i/>
          <w:color w:val="222A35" w:themeColor="text2" w:themeShade="80"/>
          <w:sz w:val="28"/>
          <w:szCs w:val="28"/>
          <w:lang w:val="uk-UA"/>
        </w:rPr>
        <w:t>(звертається увага на поняття</w:t>
      </w:r>
      <w:r w:rsidR="0056452B"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). Вона нагадувала своєрідну драбину, де кожна сходинка відповідала  певній церковній посаді. Нагорі знаходився Папа Римський, внизу – тисячі парафіяльних священників</w:t>
      </w: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. Між ними розміщалися архієпископи, єпископи та абати.</w:t>
      </w:r>
      <w:bookmarkStart w:id="2" w:name="_GoBack"/>
      <w:bookmarkEnd w:id="2"/>
    </w:p>
    <w:p w:rsidR="00F2377F" w:rsidRPr="00D93457" w:rsidRDefault="002B7C53" w:rsidP="00F850C1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noProof/>
          <w:color w:val="222A35" w:themeColor="text2" w:themeShade="8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4B04DD" wp14:editId="690667B4">
                <wp:simplePos x="0" y="0"/>
                <wp:positionH relativeFrom="column">
                  <wp:posOffset>359410</wp:posOffset>
                </wp:positionH>
                <wp:positionV relativeFrom="paragraph">
                  <wp:posOffset>291465</wp:posOffset>
                </wp:positionV>
                <wp:extent cx="2619375" cy="438150"/>
                <wp:effectExtent l="0" t="0" r="66675" b="95250"/>
                <wp:wrapNone/>
                <wp:docPr id="5" name="Соединительная линия уступом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19375" cy="438150"/>
                        </a:xfrm>
                        <a:prstGeom prst="bentConnector3">
                          <a:avLst>
                            <a:gd name="adj1" fmla="val 48099"/>
                          </a:avLst>
                        </a:prstGeom>
                        <a:ln>
                          <a:solidFill>
                            <a:schemeClr val="dk1">
                              <a:alpha val="77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41FC648" id="Соединительная линия уступом 5" o:spid="_x0000_s1026" type="#_x0000_t34" style="position:absolute;margin-left:28.3pt;margin-top:22.95pt;width:206.25pt;height:34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" adj="10389" strokecolor="black [3200]" strokeweight=".5pt">
                <v:stroke endarrow="block" opacity="50372f"/>
              </v:shape>
            </w:pict>
          </mc:Fallback>
        </mc:AlternateContent>
      </w:r>
      <w:r w:rsidR="00F2377F" w:rsidRPr="00D93457">
        <w:rPr>
          <w:rFonts w:ascii="Times New Roman" w:hAnsi="Times New Roman" w:cs="Times New Roman"/>
          <w:noProof/>
          <w:color w:val="222A35" w:themeColor="text2" w:themeShade="8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C540EE" wp14:editId="6B58AA73">
                <wp:simplePos x="0" y="0"/>
                <wp:positionH relativeFrom="column">
                  <wp:posOffset>2912110</wp:posOffset>
                </wp:positionH>
                <wp:positionV relativeFrom="paragraph">
                  <wp:posOffset>729615</wp:posOffset>
                </wp:positionV>
                <wp:extent cx="45719" cy="438150"/>
                <wp:effectExtent l="0" t="0" r="12065" b="19050"/>
                <wp:wrapNone/>
                <wp:docPr id="10" name="Соединительная линия уступом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438150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825E91" id="Соединительная линия уступом 10" o:spid="_x0000_s1026" type="#_x0000_t34" style="position:absolute;margin-left:229.3pt;margin-top:57.45pt;width:3.6pt;height:3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" strokecolor="black [3213]" strokeweight=".5pt"/>
            </w:pict>
          </mc:Fallback>
        </mc:AlternateContent>
      </w:r>
      <w:r w:rsidR="00F2377F"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ab/>
        <w:t>ПАПА РИМСЬКИЙ</w:t>
      </w:r>
    </w:p>
    <w:p w:rsidR="00F2377F" w:rsidRPr="00D93457" w:rsidRDefault="002B7C53" w:rsidP="00F850C1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ab/>
      </w: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ab/>
      </w: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ab/>
      </w: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ab/>
        <w:t>АРХІЄПИСКОПИ</w:t>
      </w:r>
    </w:p>
    <w:p w:rsidR="002B7C53" w:rsidRPr="00D93457" w:rsidRDefault="002B7C53" w:rsidP="00F850C1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ab/>
      </w: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ab/>
      </w: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ab/>
      </w: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ab/>
      </w: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ab/>
      </w: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ab/>
      </w: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ab/>
        <w:t>ЄПИСКОПИ</w:t>
      </w:r>
    </w:p>
    <w:p w:rsidR="002B7C53" w:rsidRPr="00D93457" w:rsidRDefault="002B7C53" w:rsidP="00F850C1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noProof/>
          <w:color w:val="222A35" w:themeColor="text2" w:themeShade="8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8FDC43" wp14:editId="0101D222">
                <wp:simplePos x="0" y="0"/>
                <wp:positionH relativeFrom="column">
                  <wp:posOffset>2912109</wp:posOffset>
                </wp:positionH>
                <wp:positionV relativeFrom="paragraph">
                  <wp:posOffset>201295</wp:posOffset>
                </wp:positionV>
                <wp:extent cx="3571875" cy="609600"/>
                <wp:effectExtent l="0" t="0" r="9525" b="19050"/>
                <wp:wrapNone/>
                <wp:docPr id="9" name="Соединительная линия уступом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71875" cy="609600"/>
                        </a:xfrm>
                        <a:prstGeom prst="bentConnector3">
                          <a:avLst>
                            <a:gd name="adj1" fmla="val 48182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37A93C" id="Соединительная линия уступом 9" o:spid="_x0000_s1026" type="#_x0000_t34" style="position:absolute;margin-left:229.3pt;margin-top:15.85pt;width:281.25pt;height:4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" adj="10407" strokecolor="black [3213]" strokeweight=".5pt"/>
            </w:pict>
          </mc:Fallback>
        </mc:AlternateContent>
      </w: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ab/>
      </w: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ab/>
      </w: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ab/>
      </w: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ab/>
      </w: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ab/>
      </w: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ab/>
      </w: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ab/>
        <w:t>АБАТИ</w:t>
      </w:r>
    </w:p>
    <w:p w:rsidR="002B7C53" w:rsidRPr="00D93457" w:rsidRDefault="002B7C53" w:rsidP="002B7C53">
      <w:pPr>
        <w:ind w:left="7788"/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ПАРАФІЯНСЬКІ СВЯЩЕННИКИ</w:t>
      </w:r>
    </w:p>
    <w:p w:rsidR="002B7C53" w:rsidRPr="00D93457" w:rsidRDefault="002B7C53" w:rsidP="002B7C53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Чорне духовенство – це ченці або монахи (</w:t>
      </w:r>
      <w:r w:rsidRPr="00D93457">
        <w:rPr>
          <w:rFonts w:ascii="Times New Roman" w:hAnsi="Times New Roman" w:cs="Times New Roman"/>
          <w:i/>
          <w:color w:val="222A35" w:themeColor="text2" w:themeShade="80"/>
          <w:sz w:val="28"/>
          <w:szCs w:val="28"/>
          <w:lang w:val="uk-UA"/>
        </w:rPr>
        <w:t>від грецького – одинак</w:t>
      </w: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) Чернецтво виникло в ІІІ столітті в Єгипті, а його засновником вважається Святий Антоній. Перші монахи селилися переважно в печерах і пустелях. Вони відмовлялися від життя в грішному світі та перетворювалися на пустельників. Монахи жили не лише усамітнено, а й общинами – монастирями, до яких вони вступали, щоб служити Богові. Чернецтво відігравало важливу роль у господарському житті Середньовіччя. На відміну від світських феодалів, змушених ділити свою землю у спадок між синами, володіння монастирів не дробилося. Навпаки, вони постійно збільшувалися за рахунок дарувань і пожертв. Нові типи упряжі, найдосконаліші млини та плуги – все це спочатку з’явилося в монастирях, а вже потім у господарствах світських сеньйорів</w:t>
      </w:r>
      <w:r w:rsidR="00D93457"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 xml:space="preserve"> і селян. Значний внесок зробили монастирі й у розвиток культури і освіти. У спеціальних майстернях – скрипторіях – ченці переписували книги до яких ставилися як до скарбу. Іноді книги виготовляли й прикрашали впродовж декількох років, а потім дбайливо зберігали в монастирських бібліотеках. Діяли при монастирях також і школи для дітей. Монастирі перетворилися на одну з найважливіших частин середньовічного світу.</w:t>
      </w:r>
    </w:p>
    <w:p w:rsidR="00D93457" w:rsidRPr="00D93457" w:rsidRDefault="00D93457" w:rsidP="002B7C53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 xml:space="preserve">Отже запитання про організацію християнської церкви? Ми можемо вважати це питання опрацьованим. </w:t>
      </w:r>
    </w:p>
    <w:p w:rsidR="00D93457" w:rsidRPr="00D93457" w:rsidRDefault="00D93457" w:rsidP="002B7C53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en-US"/>
        </w:rPr>
        <w:t>V</w:t>
      </w: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 xml:space="preserve">. </w:t>
      </w:r>
      <w:r w:rsidRPr="00842A80"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lang w:val="uk-UA"/>
        </w:rPr>
        <w:t>Узагальнення та систематизація нового матеріалу.</w:t>
      </w:r>
    </w:p>
    <w:p w:rsidR="00D93457" w:rsidRPr="00D93457" w:rsidRDefault="00D93457" w:rsidP="002B7C53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Метод уявного мікрофону.</w:t>
      </w:r>
    </w:p>
    <w:p w:rsidR="00D93457" w:rsidRPr="00D93457" w:rsidRDefault="00D93457" w:rsidP="002B7C53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Сьогодні на уроці я дізналася…</w:t>
      </w:r>
    </w:p>
    <w:p w:rsidR="00D93457" w:rsidRPr="00D93457" w:rsidRDefault="00D93457" w:rsidP="002B7C53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На уроці найбільш запам’яталося…</w:t>
      </w:r>
    </w:p>
    <w:p w:rsidR="00D93457" w:rsidRPr="00D93457" w:rsidRDefault="00D93457" w:rsidP="002B7C53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Учні по черзі  відповідають.</w:t>
      </w:r>
    </w:p>
    <w:p w:rsidR="00D93457" w:rsidRPr="00842A80" w:rsidRDefault="00D93457" w:rsidP="002B7C53">
      <w:pPr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en-US"/>
        </w:rPr>
        <w:t>V</w:t>
      </w: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 xml:space="preserve">І. </w:t>
      </w:r>
      <w:r w:rsidRPr="00842A80"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lang w:val="uk-UA"/>
        </w:rPr>
        <w:t xml:space="preserve">Домашнє завдання. Само оцінювання. </w:t>
      </w:r>
    </w:p>
    <w:p w:rsidR="00D93457" w:rsidRPr="00D93457" w:rsidRDefault="00D93457" w:rsidP="002B7C53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Учні виставляють собі оцінку за урок.</w:t>
      </w:r>
    </w:p>
    <w:p w:rsidR="00D93457" w:rsidRPr="00D93457" w:rsidRDefault="00D93457" w:rsidP="002B7C53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lastRenderedPageBreak/>
        <w:t>Опрацювати відповідний матеріал підручника параг. 9</w:t>
      </w:r>
    </w:p>
    <w:p w:rsidR="00D93457" w:rsidRPr="00D93457" w:rsidRDefault="00D93457" w:rsidP="002B7C53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Відповіді на запитання сторінка 69.</w:t>
      </w:r>
    </w:p>
    <w:p w:rsidR="00D93457" w:rsidRPr="00D93457" w:rsidRDefault="00D93457" w:rsidP="002B7C53">
      <w:pPr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</w:pPr>
      <w:r w:rsidRPr="00D93457">
        <w:rPr>
          <w:rFonts w:ascii="Times New Roman" w:hAnsi="Times New Roman" w:cs="Times New Roman"/>
          <w:color w:val="222A35" w:themeColor="text2" w:themeShade="80"/>
          <w:sz w:val="28"/>
          <w:szCs w:val="28"/>
          <w:lang w:val="uk-UA"/>
        </w:rPr>
        <w:t>Скласти кросворд за темою уроку.</w:t>
      </w:r>
    </w:p>
    <w:sectPr w:rsidR="00D93457" w:rsidRPr="00D93457" w:rsidSect="009B3982">
      <w:pgSz w:w="11906" w:h="16838"/>
      <w:pgMar w:top="426" w:right="850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5729B"/>
    <w:multiLevelType w:val="hybridMultilevel"/>
    <w:tmpl w:val="32E846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891D2A"/>
    <w:multiLevelType w:val="hybridMultilevel"/>
    <w:tmpl w:val="9E2EE9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5192B"/>
    <w:multiLevelType w:val="hybridMultilevel"/>
    <w:tmpl w:val="EC1812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3E2"/>
    <w:rsid w:val="002B7C53"/>
    <w:rsid w:val="0056452B"/>
    <w:rsid w:val="00565DFD"/>
    <w:rsid w:val="005C73E2"/>
    <w:rsid w:val="007830B0"/>
    <w:rsid w:val="0083485E"/>
    <w:rsid w:val="00842A80"/>
    <w:rsid w:val="009B3982"/>
    <w:rsid w:val="00A15619"/>
    <w:rsid w:val="00BC401C"/>
    <w:rsid w:val="00CC401C"/>
    <w:rsid w:val="00D93457"/>
    <w:rsid w:val="00DE7161"/>
    <w:rsid w:val="00F2377F"/>
    <w:rsid w:val="00F85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9B6A5"/>
  <w15:chartTrackingRefBased/>
  <w15:docId w15:val="{7F26766A-8928-4D24-8248-09A7C1FAB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73E2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F2377F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8348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348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1061</Words>
  <Characters>6054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</dc:creator>
  <cp:keywords/>
  <dc:description/>
  <cp:lastModifiedBy>х</cp:lastModifiedBy>
  <cp:revision>6</cp:revision>
  <cp:lastPrinted>2017-11-29T17:19:00Z</cp:lastPrinted>
  <dcterms:created xsi:type="dcterms:W3CDTF">2017-11-29T10:27:00Z</dcterms:created>
  <dcterms:modified xsi:type="dcterms:W3CDTF">2018-01-22T08:36:00Z</dcterms:modified>
</cp:coreProperties>
</file>